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CB69C" w14:textId="77777777" w:rsidR="007D74B4" w:rsidRPr="00931A8A" w:rsidRDefault="007D74B4" w:rsidP="00622120">
      <w:pPr>
        <w:tabs>
          <w:tab w:val="left" w:pos="1134"/>
          <w:tab w:val="left" w:pos="9214"/>
        </w:tabs>
        <w:spacing w:after="0" w:line="240" w:lineRule="auto"/>
        <w:jc w:val="center"/>
        <w:rPr>
          <w:rFonts w:ascii="Times New Roman" w:hAnsi="Times New Roman"/>
          <w:sz w:val="28"/>
          <w:szCs w:val="28"/>
          <w:lang w:val="kk-KZ"/>
        </w:rPr>
      </w:pPr>
      <w:r w:rsidRPr="00931A8A">
        <w:rPr>
          <w:rFonts w:ascii="Times New Roman" w:hAnsi="Times New Roman"/>
          <w:sz w:val="28"/>
          <w:szCs w:val="28"/>
          <w:lang w:val="kk-KZ"/>
        </w:rPr>
        <w:t>әл-Фараби атындағы Қазақ ұлттық университеті</w:t>
      </w:r>
    </w:p>
    <w:p w14:paraId="4456354B" w14:textId="77777777" w:rsidR="007D74B4" w:rsidRPr="00931A8A" w:rsidRDefault="007D74B4" w:rsidP="00622120">
      <w:pPr>
        <w:tabs>
          <w:tab w:val="left" w:pos="1134"/>
          <w:tab w:val="left" w:pos="9214"/>
        </w:tabs>
        <w:spacing w:after="0" w:line="240" w:lineRule="auto"/>
        <w:jc w:val="center"/>
        <w:rPr>
          <w:rFonts w:ascii="Times New Roman" w:hAnsi="Times New Roman"/>
          <w:sz w:val="28"/>
          <w:szCs w:val="28"/>
          <w:lang w:val="kk-KZ"/>
        </w:rPr>
      </w:pPr>
    </w:p>
    <w:p w14:paraId="3A47680C" w14:textId="77777777" w:rsidR="007D74B4" w:rsidRPr="00931A8A" w:rsidRDefault="007D74B4" w:rsidP="002836F5">
      <w:pPr>
        <w:tabs>
          <w:tab w:val="left" w:pos="1134"/>
          <w:tab w:val="left" w:pos="9214"/>
        </w:tabs>
        <w:spacing w:after="0" w:line="240" w:lineRule="auto"/>
        <w:rPr>
          <w:rFonts w:ascii="Times New Roman" w:hAnsi="Times New Roman"/>
          <w:sz w:val="28"/>
          <w:szCs w:val="28"/>
          <w:lang w:val="kk-KZ"/>
        </w:rPr>
      </w:pPr>
    </w:p>
    <w:p w14:paraId="2AE10EDC" w14:textId="77777777" w:rsidR="007D74B4" w:rsidRPr="00931A8A" w:rsidRDefault="007D74B4" w:rsidP="002836F5">
      <w:pPr>
        <w:tabs>
          <w:tab w:val="left" w:pos="1134"/>
          <w:tab w:val="left" w:pos="9214"/>
        </w:tabs>
        <w:spacing w:after="0" w:line="240" w:lineRule="auto"/>
        <w:rPr>
          <w:rFonts w:ascii="Times New Roman" w:hAnsi="Times New Roman"/>
          <w:sz w:val="28"/>
          <w:szCs w:val="28"/>
          <w:lang w:val="kk-KZ"/>
        </w:rPr>
      </w:pPr>
    </w:p>
    <w:p w14:paraId="1703DF39" w14:textId="77777777" w:rsidR="007D74B4" w:rsidRPr="00931A8A" w:rsidRDefault="007D74B4" w:rsidP="00622120">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 xml:space="preserve">ӘӨЖ: </w:t>
      </w:r>
      <w:r w:rsidR="004F5228" w:rsidRPr="00931A8A">
        <w:rPr>
          <w:rFonts w:ascii="Times New Roman" w:hAnsi="Times New Roman"/>
          <w:sz w:val="28"/>
          <w:szCs w:val="28"/>
          <w:lang w:val="kk-KZ"/>
        </w:rPr>
        <w:t>612.017.1(043)</w:t>
      </w:r>
      <w:r w:rsidRPr="00931A8A">
        <w:rPr>
          <w:rFonts w:ascii="Times New Roman" w:hAnsi="Times New Roman"/>
          <w:sz w:val="28"/>
          <w:szCs w:val="28"/>
          <w:lang w:val="kk-KZ"/>
        </w:rPr>
        <w:t xml:space="preserve">                               </w:t>
      </w:r>
      <w:r w:rsidR="00A132A7" w:rsidRPr="00931A8A">
        <w:rPr>
          <w:rFonts w:ascii="Times New Roman" w:hAnsi="Times New Roman"/>
          <w:sz w:val="28"/>
          <w:szCs w:val="28"/>
          <w:lang w:val="kk-KZ"/>
        </w:rPr>
        <w:t xml:space="preserve">                             </w:t>
      </w:r>
      <w:r w:rsidRPr="00931A8A">
        <w:rPr>
          <w:rFonts w:ascii="Times New Roman" w:hAnsi="Times New Roman"/>
          <w:sz w:val="28"/>
          <w:szCs w:val="28"/>
          <w:lang w:val="kk-KZ"/>
        </w:rPr>
        <w:t>Қолжазба құқығында</w:t>
      </w:r>
    </w:p>
    <w:p w14:paraId="0A974442" w14:textId="77777777" w:rsidR="007D74B4" w:rsidRPr="00931A8A" w:rsidRDefault="007D74B4" w:rsidP="00622120">
      <w:pPr>
        <w:tabs>
          <w:tab w:val="left" w:pos="9214"/>
        </w:tabs>
        <w:spacing w:after="0" w:line="240" w:lineRule="auto"/>
        <w:rPr>
          <w:rFonts w:ascii="Times New Roman" w:hAnsi="Times New Roman"/>
          <w:sz w:val="28"/>
          <w:szCs w:val="28"/>
          <w:lang w:val="kk-KZ"/>
        </w:rPr>
      </w:pPr>
    </w:p>
    <w:p w14:paraId="68225471" w14:textId="77777777" w:rsidR="007D74B4" w:rsidRPr="00931A8A" w:rsidRDefault="007D74B4" w:rsidP="00622120">
      <w:pPr>
        <w:tabs>
          <w:tab w:val="left" w:pos="9214"/>
        </w:tabs>
        <w:spacing w:after="0" w:line="240" w:lineRule="auto"/>
        <w:rPr>
          <w:rFonts w:ascii="Times New Roman" w:hAnsi="Times New Roman"/>
          <w:sz w:val="28"/>
          <w:szCs w:val="28"/>
          <w:lang w:val="kk-KZ"/>
        </w:rPr>
      </w:pPr>
    </w:p>
    <w:p w14:paraId="562CED32" w14:textId="77777777" w:rsidR="007D74B4" w:rsidRPr="00931A8A" w:rsidRDefault="007D74B4" w:rsidP="00622120">
      <w:pPr>
        <w:tabs>
          <w:tab w:val="left" w:pos="9214"/>
        </w:tabs>
        <w:spacing w:after="0" w:line="240" w:lineRule="auto"/>
        <w:rPr>
          <w:rFonts w:ascii="Times New Roman" w:hAnsi="Times New Roman"/>
          <w:sz w:val="28"/>
          <w:szCs w:val="28"/>
          <w:lang w:val="kk-KZ"/>
        </w:rPr>
      </w:pPr>
    </w:p>
    <w:p w14:paraId="149488AF" w14:textId="77777777" w:rsidR="007D74B4" w:rsidRPr="00931A8A" w:rsidRDefault="007D74B4" w:rsidP="00622120">
      <w:pPr>
        <w:tabs>
          <w:tab w:val="left" w:pos="9214"/>
        </w:tabs>
        <w:spacing w:after="0" w:line="240" w:lineRule="auto"/>
        <w:rPr>
          <w:rFonts w:ascii="Times New Roman" w:hAnsi="Times New Roman"/>
          <w:sz w:val="28"/>
          <w:szCs w:val="28"/>
          <w:lang w:val="kk-KZ"/>
        </w:rPr>
      </w:pPr>
    </w:p>
    <w:p w14:paraId="214C5C2C" w14:textId="77777777" w:rsidR="007D74B4" w:rsidRPr="00931A8A" w:rsidRDefault="007D74B4" w:rsidP="00622120">
      <w:pPr>
        <w:tabs>
          <w:tab w:val="left" w:pos="9214"/>
        </w:tabs>
        <w:spacing w:after="0" w:line="240" w:lineRule="auto"/>
        <w:rPr>
          <w:rFonts w:ascii="Times New Roman" w:hAnsi="Times New Roman"/>
          <w:sz w:val="28"/>
          <w:szCs w:val="28"/>
          <w:lang w:val="kk-KZ"/>
        </w:rPr>
      </w:pPr>
    </w:p>
    <w:p w14:paraId="0978B91D" w14:textId="77777777" w:rsidR="007D74B4" w:rsidRPr="00931A8A" w:rsidRDefault="007D74B4" w:rsidP="00622120">
      <w:pPr>
        <w:tabs>
          <w:tab w:val="left" w:pos="9214"/>
        </w:tabs>
        <w:spacing w:after="0" w:line="240" w:lineRule="auto"/>
        <w:jc w:val="center"/>
        <w:rPr>
          <w:rFonts w:ascii="Times New Roman" w:hAnsi="Times New Roman"/>
          <w:b/>
          <w:sz w:val="28"/>
          <w:szCs w:val="28"/>
          <w:lang w:val="kk-KZ"/>
        </w:rPr>
      </w:pPr>
      <w:r w:rsidRPr="00931A8A">
        <w:rPr>
          <w:rFonts w:ascii="Times New Roman" w:hAnsi="Times New Roman"/>
          <w:b/>
          <w:sz w:val="28"/>
          <w:szCs w:val="28"/>
          <w:lang w:val="kk-KZ"/>
        </w:rPr>
        <w:t>ДӘУЛЕТ ГҮЛДАНА ДӘУЛЕТҚЫЗЫ</w:t>
      </w:r>
    </w:p>
    <w:p w14:paraId="776238B1" w14:textId="77777777" w:rsidR="007D74B4" w:rsidRPr="00931A8A" w:rsidRDefault="007D74B4" w:rsidP="00622120">
      <w:pPr>
        <w:tabs>
          <w:tab w:val="left" w:pos="9214"/>
        </w:tabs>
        <w:spacing w:after="0" w:line="240" w:lineRule="auto"/>
        <w:rPr>
          <w:rFonts w:ascii="Times New Roman" w:hAnsi="Times New Roman"/>
          <w:b/>
          <w:sz w:val="28"/>
          <w:szCs w:val="28"/>
          <w:lang w:val="kk-KZ"/>
        </w:rPr>
      </w:pPr>
    </w:p>
    <w:p w14:paraId="0E25D01F" w14:textId="77777777" w:rsidR="00A132A7" w:rsidRPr="00931A8A" w:rsidRDefault="00A132A7" w:rsidP="00622120">
      <w:pPr>
        <w:tabs>
          <w:tab w:val="left" w:pos="9214"/>
        </w:tabs>
        <w:spacing w:after="0" w:line="240" w:lineRule="auto"/>
        <w:rPr>
          <w:rFonts w:ascii="Times New Roman" w:hAnsi="Times New Roman"/>
          <w:b/>
          <w:sz w:val="28"/>
          <w:szCs w:val="28"/>
          <w:lang w:val="kk-KZ"/>
        </w:rPr>
      </w:pPr>
    </w:p>
    <w:p w14:paraId="5BADE570" w14:textId="77777777" w:rsidR="007D74B4" w:rsidRPr="00931A8A" w:rsidRDefault="00F868C8" w:rsidP="00591F43">
      <w:pPr>
        <w:tabs>
          <w:tab w:val="left" w:pos="9214"/>
          <w:tab w:val="left" w:pos="9638"/>
        </w:tabs>
        <w:spacing w:after="0" w:line="240" w:lineRule="auto"/>
        <w:jc w:val="center"/>
        <w:rPr>
          <w:rFonts w:ascii="Times New Roman" w:hAnsi="Times New Roman" w:cs="Times New Roman"/>
          <w:b/>
          <w:bCs/>
          <w:sz w:val="28"/>
          <w:szCs w:val="28"/>
          <w:lang w:val="kk-KZ"/>
        </w:rPr>
      </w:pPr>
      <w:bookmarkStart w:id="0" w:name="_Hlk146393555"/>
      <w:r w:rsidRPr="00931A8A">
        <w:rPr>
          <w:rFonts w:ascii="Times New Roman" w:hAnsi="Times New Roman" w:cs="Times New Roman"/>
          <w:b/>
          <w:bCs/>
          <w:sz w:val="28"/>
          <w:szCs w:val="28"/>
          <w:lang w:val="kk-KZ"/>
        </w:rPr>
        <w:t>Екіншілік миелодепрессиялық жағдайда синтетикалық азоттық қосылыстардың миело- және лимфоцитопоэз</w:t>
      </w:r>
      <w:r w:rsidR="00A132A7" w:rsidRPr="00931A8A">
        <w:rPr>
          <w:rFonts w:ascii="Times New Roman" w:hAnsi="Times New Roman" w:cs="Times New Roman"/>
          <w:b/>
          <w:bCs/>
          <w:sz w:val="28"/>
          <w:szCs w:val="28"/>
          <w:lang w:val="kk-KZ"/>
        </w:rPr>
        <w:t xml:space="preserve"> </w:t>
      </w:r>
      <w:r w:rsidRPr="00931A8A">
        <w:rPr>
          <w:rFonts w:ascii="Times New Roman" w:hAnsi="Times New Roman" w:cs="Times New Roman"/>
          <w:b/>
          <w:bCs/>
          <w:sz w:val="28"/>
          <w:szCs w:val="28"/>
          <w:lang w:val="kk-KZ"/>
        </w:rPr>
        <w:t>ынталандырушы  белсенділігін зерттеу</w:t>
      </w:r>
    </w:p>
    <w:bookmarkEnd w:id="0"/>
    <w:p w14:paraId="181C9F15" w14:textId="77777777" w:rsidR="007D74B4" w:rsidRPr="00931A8A" w:rsidRDefault="007D74B4" w:rsidP="002836F5">
      <w:pPr>
        <w:tabs>
          <w:tab w:val="left" w:pos="9214"/>
        </w:tabs>
        <w:spacing w:after="0" w:line="240" w:lineRule="auto"/>
        <w:rPr>
          <w:rFonts w:ascii="Times New Roman" w:hAnsi="Times New Roman"/>
          <w:bCs/>
          <w:sz w:val="28"/>
          <w:szCs w:val="28"/>
          <w:lang w:val="kk-KZ"/>
        </w:rPr>
      </w:pPr>
    </w:p>
    <w:p w14:paraId="1D0FA65F" w14:textId="77777777" w:rsidR="007D74B4" w:rsidRPr="00931A8A" w:rsidRDefault="007D74B4" w:rsidP="00622120">
      <w:pPr>
        <w:tabs>
          <w:tab w:val="left" w:pos="9214"/>
        </w:tabs>
        <w:spacing w:after="0" w:line="240" w:lineRule="auto"/>
        <w:jc w:val="center"/>
        <w:rPr>
          <w:rFonts w:ascii="Times New Roman" w:hAnsi="Times New Roman"/>
          <w:bCs/>
          <w:sz w:val="28"/>
          <w:szCs w:val="28"/>
          <w:lang w:val="kk-KZ"/>
        </w:rPr>
      </w:pPr>
      <w:r w:rsidRPr="00931A8A">
        <w:rPr>
          <w:rFonts w:ascii="Times New Roman" w:hAnsi="Times New Roman"/>
          <w:bCs/>
          <w:sz w:val="28"/>
          <w:szCs w:val="28"/>
        </w:rPr>
        <w:t>8</w:t>
      </w:r>
      <w:r w:rsidRPr="00931A8A">
        <w:rPr>
          <w:rFonts w:ascii="Times New Roman" w:hAnsi="Times New Roman"/>
          <w:bCs/>
          <w:sz w:val="28"/>
          <w:szCs w:val="28"/>
          <w:lang w:val="kk-KZ"/>
        </w:rPr>
        <w:t>D0</w:t>
      </w:r>
      <w:r w:rsidRPr="00931A8A">
        <w:rPr>
          <w:rFonts w:ascii="Times New Roman" w:hAnsi="Times New Roman"/>
          <w:bCs/>
          <w:sz w:val="28"/>
          <w:szCs w:val="28"/>
        </w:rPr>
        <w:t>51</w:t>
      </w:r>
      <w:r w:rsidRPr="00931A8A">
        <w:rPr>
          <w:rFonts w:ascii="Times New Roman" w:hAnsi="Times New Roman"/>
          <w:bCs/>
          <w:sz w:val="28"/>
          <w:szCs w:val="28"/>
          <w:lang w:val="kk-KZ"/>
        </w:rPr>
        <w:t>0</w:t>
      </w:r>
      <w:r w:rsidRPr="00931A8A">
        <w:rPr>
          <w:rFonts w:ascii="Times New Roman" w:hAnsi="Times New Roman"/>
          <w:bCs/>
          <w:sz w:val="28"/>
          <w:szCs w:val="28"/>
        </w:rPr>
        <w:t>1</w:t>
      </w:r>
      <w:r w:rsidRPr="00931A8A">
        <w:rPr>
          <w:rFonts w:ascii="Times New Roman" w:hAnsi="Times New Roman"/>
          <w:bCs/>
          <w:sz w:val="28"/>
          <w:szCs w:val="28"/>
          <w:lang w:val="kk-KZ"/>
        </w:rPr>
        <w:t>-Биология</w:t>
      </w:r>
    </w:p>
    <w:p w14:paraId="7C6E57C2" w14:textId="77777777" w:rsidR="007D74B4" w:rsidRPr="00931A8A" w:rsidRDefault="007D74B4" w:rsidP="00622120">
      <w:pPr>
        <w:tabs>
          <w:tab w:val="left" w:pos="9214"/>
        </w:tabs>
        <w:spacing w:after="0" w:line="240" w:lineRule="auto"/>
        <w:jc w:val="center"/>
        <w:rPr>
          <w:rFonts w:ascii="Times New Roman" w:hAnsi="Times New Roman"/>
          <w:bCs/>
          <w:sz w:val="28"/>
          <w:szCs w:val="28"/>
          <w:lang w:val="kk-KZ"/>
        </w:rPr>
      </w:pPr>
    </w:p>
    <w:p w14:paraId="14C9C0B1" w14:textId="77777777" w:rsidR="002836F5" w:rsidRPr="00931A8A" w:rsidRDefault="002836F5" w:rsidP="002836F5">
      <w:pPr>
        <w:tabs>
          <w:tab w:val="left" w:pos="9214"/>
        </w:tabs>
        <w:spacing w:after="0" w:line="240" w:lineRule="auto"/>
        <w:rPr>
          <w:rFonts w:ascii="Times New Roman" w:hAnsi="Times New Roman"/>
          <w:bCs/>
          <w:sz w:val="28"/>
          <w:szCs w:val="28"/>
          <w:lang w:val="kk-KZ"/>
        </w:rPr>
      </w:pPr>
    </w:p>
    <w:p w14:paraId="46DA9F09" w14:textId="77777777" w:rsidR="007D74B4" w:rsidRPr="00931A8A" w:rsidRDefault="007D74B4" w:rsidP="00622120">
      <w:pPr>
        <w:tabs>
          <w:tab w:val="left" w:pos="9214"/>
        </w:tabs>
        <w:spacing w:after="0" w:line="240" w:lineRule="auto"/>
        <w:jc w:val="center"/>
        <w:rPr>
          <w:rFonts w:ascii="Times New Roman" w:hAnsi="Times New Roman"/>
          <w:sz w:val="28"/>
          <w:szCs w:val="28"/>
          <w:lang w:val="kk-KZ"/>
        </w:rPr>
      </w:pPr>
      <w:r w:rsidRPr="00931A8A">
        <w:rPr>
          <w:rFonts w:ascii="Times New Roman" w:hAnsi="Times New Roman"/>
          <w:sz w:val="28"/>
          <w:szCs w:val="28"/>
          <w:lang w:val="kk-KZ"/>
        </w:rPr>
        <w:t xml:space="preserve"> Философия докторы (PhD)</w:t>
      </w:r>
    </w:p>
    <w:p w14:paraId="4C13EFF7" w14:textId="5B4FCC3F" w:rsidR="007D74B4" w:rsidRPr="00931A8A" w:rsidRDefault="0026089A" w:rsidP="00622120">
      <w:pPr>
        <w:tabs>
          <w:tab w:val="left" w:pos="9214"/>
        </w:tabs>
        <w:spacing w:after="0" w:line="240" w:lineRule="auto"/>
        <w:jc w:val="center"/>
        <w:rPr>
          <w:rFonts w:ascii="Times New Roman" w:hAnsi="Times New Roman"/>
          <w:sz w:val="28"/>
          <w:szCs w:val="28"/>
          <w:lang w:val="kk-KZ"/>
        </w:rPr>
      </w:pPr>
      <w:r w:rsidRPr="00931A8A">
        <w:rPr>
          <w:rFonts w:ascii="Times New Roman" w:hAnsi="Times New Roman"/>
          <w:sz w:val="28"/>
          <w:szCs w:val="28"/>
          <w:lang w:val="kk-KZ"/>
        </w:rPr>
        <w:t>ғылыми</w:t>
      </w:r>
      <w:r w:rsidR="007D74B4" w:rsidRPr="00931A8A">
        <w:rPr>
          <w:rFonts w:ascii="Times New Roman" w:hAnsi="Times New Roman"/>
          <w:sz w:val="28"/>
          <w:szCs w:val="28"/>
          <w:lang w:val="kk-KZ"/>
        </w:rPr>
        <w:t xml:space="preserve"> дәрежесін алу үшін дайындалған диссертация</w:t>
      </w:r>
    </w:p>
    <w:p w14:paraId="33E9AC73" w14:textId="77777777" w:rsidR="007D74B4" w:rsidRPr="00931A8A" w:rsidRDefault="007D74B4" w:rsidP="00622120">
      <w:pPr>
        <w:tabs>
          <w:tab w:val="left" w:pos="9214"/>
        </w:tabs>
        <w:jc w:val="right"/>
        <w:rPr>
          <w:rFonts w:ascii="Times New Roman" w:hAnsi="Times New Roman"/>
          <w:sz w:val="28"/>
          <w:szCs w:val="28"/>
          <w:lang w:val="kk-KZ"/>
        </w:rPr>
      </w:pPr>
    </w:p>
    <w:p w14:paraId="4F5BA0B9" w14:textId="77777777" w:rsidR="002836F5" w:rsidRPr="00931A8A" w:rsidRDefault="002836F5" w:rsidP="00622120">
      <w:pPr>
        <w:tabs>
          <w:tab w:val="left" w:pos="9214"/>
        </w:tabs>
        <w:jc w:val="right"/>
        <w:rPr>
          <w:rFonts w:ascii="Times New Roman" w:hAnsi="Times New Roman"/>
          <w:sz w:val="28"/>
          <w:szCs w:val="28"/>
          <w:lang w:val="kk-KZ"/>
        </w:rPr>
      </w:pPr>
    </w:p>
    <w:p w14:paraId="15CAA15E" w14:textId="77777777" w:rsidR="007D74B4" w:rsidRPr="00931A8A" w:rsidRDefault="007D74B4" w:rsidP="00622120">
      <w:pPr>
        <w:tabs>
          <w:tab w:val="left" w:pos="9214"/>
        </w:tabs>
        <w:spacing w:after="0" w:line="240" w:lineRule="auto"/>
        <w:ind w:firstLine="5103"/>
        <w:jc w:val="right"/>
        <w:rPr>
          <w:rFonts w:ascii="Times New Roman" w:hAnsi="Times New Roman"/>
          <w:sz w:val="28"/>
          <w:szCs w:val="28"/>
          <w:lang w:val="kk-KZ"/>
        </w:rPr>
      </w:pPr>
    </w:p>
    <w:p w14:paraId="42BF2D62" w14:textId="77777777" w:rsidR="007D74B4" w:rsidRPr="00931A8A" w:rsidRDefault="007D74B4" w:rsidP="00516098">
      <w:pPr>
        <w:tabs>
          <w:tab w:val="left" w:pos="9214"/>
        </w:tabs>
        <w:spacing w:after="0" w:line="240" w:lineRule="auto"/>
        <w:rPr>
          <w:rFonts w:ascii="Times New Roman" w:hAnsi="Times New Roman"/>
          <w:sz w:val="28"/>
          <w:szCs w:val="28"/>
          <w:lang w:val="kk-KZ"/>
        </w:rPr>
      </w:pPr>
    </w:p>
    <w:tbl>
      <w:tblPr>
        <w:tblStyle w:val="a9"/>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931A8A" w:rsidRPr="003907E8" w14:paraId="65ACB9C9" w14:textId="77777777" w:rsidTr="00C25F07">
        <w:tc>
          <w:tcPr>
            <w:tcW w:w="5097" w:type="dxa"/>
          </w:tcPr>
          <w:p w14:paraId="3AD118E3" w14:textId="77777777" w:rsidR="00C25F07" w:rsidRPr="00931A8A" w:rsidRDefault="00C25F07" w:rsidP="00C25F07">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Ғылыми кеңесшілер:</w:t>
            </w:r>
          </w:p>
          <w:p w14:paraId="05DC0B5E" w14:textId="02B480CE" w:rsidR="00C25F07" w:rsidRPr="00931A8A" w:rsidRDefault="00C25F07" w:rsidP="00516098">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б.ғ.к., доцент Бактыбаева Л.К.</w:t>
            </w:r>
          </w:p>
        </w:tc>
      </w:tr>
      <w:tr w:rsidR="00C25F07" w:rsidRPr="00931A8A" w14:paraId="3F864C26" w14:textId="77777777" w:rsidTr="00C25F07">
        <w:tc>
          <w:tcPr>
            <w:tcW w:w="5097" w:type="dxa"/>
          </w:tcPr>
          <w:p w14:paraId="0646281A" w14:textId="77777777" w:rsidR="00C25F07" w:rsidRPr="00931A8A" w:rsidRDefault="00C25F07" w:rsidP="00516098">
            <w:pPr>
              <w:tabs>
                <w:tab w:val="left" w:pos="9214"/>
              </w:tabs>
              <w:spacing w:after="0" w:line="240" w:lineRule="auto"/>
              <w:rPr>
                <w:rFonts w:ascii="Times New Roman" w:hAnsi="Times New Roman"/>
                <w:sz w:val="28"/>
                <w:szCs w:val="28"/>
                <w:lang w:val="kk-KZ"/>
              </w:rPr>
            </w:pPr>
          </w:p>
          <w:p w14:paraId="78E5FE13" w14:textId="77777777" w:rsidR="00C25F07" w:rsidRPr="00931A8A" w:rsidRDefault="00C25F07" w:rsidP="00516098">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 xml:space="preserve">б.ғ.д., профессор Беляев Н.Н. </w:t>
            </w:r>
          </w:p>
          <w:p w14:paraId="2E604D68" w14:textId="4C7D2AF6" w:rsidR="00C25F07" w:rsidRPr="00931A8A" w:rsidRDefault="00C25F07" w:rsidP="00516098">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 xml:space="preserve">Паcтер атындағы Санкт-Петербург эпидемиология және микробиология ғылыми-зерттеу институты </w:t>
            </w:r>
            <w:r w:rsidRPr="00931A8A">
              <w:rPr>
                <w:rFonts w:ascii="Times New Roman" w:hAnsi="Times New Roman"/>
                <w:sz w:val="28"/>
                <w:szCs w:val="28"/>
              </w:rPr>
              <w:t>(</w:t>
            </w:r>
            <w:r w:rsidRPr="00931A8A">
              <w:rPr>
                <w:rFonts w:ascii="Times New Roman" w:hAnsi="Times New Roman"/>
                <w:sz w:val="28"/>
                <w:szCs w:val="28"/>
                <w:lang w:val="kk-KZ"/>
              </w:rPr>
              <w:t>Ресей)</w:t>
            </w:r>
          </w:p>
        </w:tc>
      </w:tr>
    </w:tbl>
    <w:p w14:paraId="7853FA52" w14:textId="77777777" w:rsidR="00CE051B" w:rsidRPr="00931A8A" w:rsidRDefault="00CE051B" w:rsidP="00516098">
      <w:pPr>
        <w:tabs>
          <w:tab w:val="left" w:pos="9214"/>
        </w:tabs>
        <w:spacing w:after="0" w:line="240" w:lineRule="auto"/>
        <w:rPr>
          <w:rFonts w:ascii="Times New Roman" w:hAnsi="Times New Roman"/>
          <w:sz w:val="28"/>
          <w:szCs w:val="28"/>
          <w:lang w:val="kk-KZ"/>
        </w:rPr>
      </w:pPr>
    </w:p>
    <w:p w14:paraId="3B3CD601" w14:textId="77777777" w:rsidR="007D74B4" w:rsidRPr="00931A8A" w:rsidRDefault="007D74B4" w:rsidP="00622120">
      <w:pPr>
        <w:tabs>
          <w:tab w:val="left" w:pos="9214"/>
        </w:tabs>
        <w:spacing w:after="0" w:line="240" w:lineRule="auto"/>
        <w:jc w:val="center"/>
        <w:rPr>
          <w:rFonts w:ascii="Times New Roman" w:hAnsi="Times New Roman"/>
          <w:sz w:val="28"/>
          <w:szCs w:val="28"/>
          <w:lang w:val="kk-KZ"/>
        </w:rPr>
      </w:pPr>
    </w:p>
    <w:p w14:paraId="602AC65D" w14:textId="77777777" w:rsidR="002836F5" w:rsidRPr="00931A8A" w:rsidRDefault="002836F5" w:rsidP="00622120">
      <w:pPr>
        <w:tabs>
          <w:tab w:val="left" w:pos="9214"/>
        </w:tabs>
        <w:spacing w:after="0" w:line="240" w:lineRule="auto"/>
        <w:jc w:val="center"/>
        <w:rPr>
          <w:rFonts w:ascii="Times New Roman" w:hAnsi="Times New Roman"/>
          <w:sz w:val="28"/>
          <w:szCs w:val="28"/>
          <w:lang w:val="kk-KZ"/>
        </w:rPr>
      </w:pPr>
    </w:p>
    <w:p w14:paraId="2F67739C" w14:textId="77777777" w:rsidR="00C25F07" w:rsidRPr="00931A8A" w:rsidRDefault="00C25F07" w:rsidP="00622120">
      <w:pPr>
        <w:tabs>
          <w:tab w:val="left" w:pos="9214"/>
        </w:tabs>
        <w:spacing w:after="0" w:line="240" w:lineRule="auto"/>
        <w:jc w:val="center"/>
        <w:rPr>
          <w:rFonts w:ascii="Times New Roman" w:hAnsi="Times New Roman"/>
          <w:sz w:val="28"/>
          <w:szCs w:val="28"/>
          <w:lang w:val="kk-KZ"/>
        </w:rPr>
      </w:pPr>
    </w:p>
    <w:p w14:paraId="3BF79C6B" w14:textId="77777777" w:rsidR="00C25F07" w:rsidRPr="00931A8A" w:rsidRDefault="00C25F07" w:rsidP="00622120">
      <w:pPr>
        <w:tabs>
          <w:tab w:val="left" w:pos="9214"/>
        </w:tabs>
        <w:spacing w:after="0" w:line="240" w:lineRule="auto"/>
        <w:jc w:val="center"/>
        <w:rPr>
          <w:rFonts w:ascii="Times New Roman" w:hAnsi="Times New Roman"/>
          <w:sz w:val="28"/>
          <w:szCs w:val="28"/>
          <w:lang w:val="kk-KZ"/>
        </w:rPr>
      </w:pPr>
    </w:p>
    <w:p w14:paraId="02CD3B76" w14:textId="77777777" w:rsidR="00C25F07" w:rsidRPr="00931A8A" w:rsidRDefault="00C25F07" w:rsidP="00622120">
      <w:pPr>
        <w:tabs>
          <w:tab w:val="left" w:pos="9214"/>
        </w:tabs>
        <w:spacing w:after="0" w:line="240" w:lineRule="auto"/>
        <w:jc w:val="center"/>
        <w:rPr>
          <w:rFonts w:ascii="Times New Roman" w:hAnsi="Times New Roman"/>
          <w:sz w:val="28"/>
          <w:szCs w:val="28"/>
          <w:lang w:val="kk-KZ"/>
        </w:rPr>
      </w:pPr>
    </w:p>
    <w:p w14:paraId="31962ED9" w14:textId="77777777" w:rsidR="00C25F07" w:rsidRPr="00931A8A" w:rsidRDefault="00C25F07" w:rsidP="00622120">
      <w:pPr>
        <w:tabs>
          <w:tab w:val="left" w:pos="9214"/>
        </w:tabs>
        <w:spacing w:after="0" w:line="240" w:lineRule="auto"/>
        <w:jc w:val="center"/>
        <w:rPr>
          <w:rFonts w:ascii="Times New Roman" w:hAnsi="Times New Roman"/>
          <w:sz w:val="28"/>
          <w:szCs w:val="28"/>
          <w:lang w:val="kk-KZ"/>
        </w:rPr>
      </w:pPr>
    </w:p>
    <w:p w14:paraId="27EAB031" w14:textId="77777777" w:rsidR="007D74B4" w:rsidRPr="00931A8A" w:rsidRDefault="007D74B4" w:rsidP="00622120">
      <w:pPr>
        <w:tabs>
          <w:tab w:val="left" w:pos="9214"/>
        </w:tabs>
        <w:spacing w:after="0" w:line="240" w:lineRule="auto"/>
        <w:jc w:val="center"/>
        <w:rPr>
          <w:rFonts w:ascii="Times New Roman" w:hAnsi="Times New Roman"/>
          <w:sz w:val="28"/>
          <w:szCs w:val="28"/>
          <w:lang w:val="kk-KZ"/>
        </w:rPr>
      </w:pPr>
    </w:p>
    <w:p w14:paraId="71761ABE" w14:textId="77777777" w:rsidR="007D74B4" w:rsidRPr="00931A8A" w:rsidRDefault="007D74B4" w:rsidP="00622120">
      <w:pPr>
        <w:tabs>
          <w:tab w:val="left" w:pos="9214"/>
        </w:tabs>
        <w:spacing w:after="0" w:line="240" w:lineRule="auto"/>
        <w:jc w:val="center"/>
        <w:rPr>
          <w:rFonts w:ascii="Times New Roman" w:hAnsi="Times New Roman"/>
          <w:sz w:val="28"/>
          <w:szCs w:val="28"/>
          <w:lang w:val="kk-KZ"/>
        </w:rPr>
      </w:pPr>
      <w:r w:rsidRPr="00931A8A">
        <w:rPr>
          <w:rFonts w:ascii="Times New Roman" w:hAnsi="Times New Roman"/>
          <w:sz w:val="28"/>
          <w:szCs w:val="28"/>
          <w:lang w:val="kk-KZ"/>
        </w:rPr>
        <w:t>Қазақстан Республикасы</w:t>
      </w:r>
    </w:p>
    <w:p w14:paraId="5A68D88C" w14:textId="71441CE2" w:rsidR="007D74B4" w:rsidRPr="00931A8A" w:rsidRDefault="000C5BBF" w:rsidP="00501CF7">
      <w:pPr>
        <w:tabs>
          <w:tab w:val="left" w:pos="9214"/>
        </w:tabs>
        <w:spacing w:after="0" w:line="240" w:lineRule="auto"/>
        <w:jc w:val="center"/>
        <w:rPr>
          <w:rFonts w:ascii="Times New Roman" w:hAnsi="Times New Roman"/>
          <w:sz w:val="28"/>
          <w:szCs w:val="28"/>
          <w:lang w:val="kk-KZ"/>
        </w:rPr>
      </w:pPr>
      <w:r w:rsidRPr="00931A8A">
        <w:rPr>
          <w:noProof/>
        </w:rPr>
        <mc:AlternateContent>
          <mc:Choice Requires="wps">
            <w:drawing>
              <wp:anchor distT="0" distB="0" distL="114300" distR="114300" simplePos="0" relativeHeight="251659264" behindDoc="0" locked="0" layoutInCell="1" allowOverlap="1" wp14:anchorId="213FFC69" wp14:editId="0CBE6F2F">
                <wp:simplePos x="0" y="0"/>
                <wp:positionH relativeFrom="column">
                  <wp:posOffset>3014345</wp:posOffset>
                </wp:positionH>
                <wp:positionV relativeFrom="paragraph">
                  <wp:posOffset>219710</wp:posOffset>
                </wp:positionV>
                <wp:extent cx="368300" cy="300355"/>
                <wp:effectExtent l="0" t="0" r="0" b="0"/>
                <wp:wrapNone/>
                <wp:docPr id="13089634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0355"/>
                        </a:xfrm>
                        <a:prstGeom prst="rect">
                          <a:avLst/>
                        </a:prstGeom>
                        <a:solidFill>
                          <a:srgbClr val="FFFFFF"/>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B990D2" id="Прямоугольник 1" o:spid="_x0000_s1026" style="position:absolute;margin-left:237.35pt;margin-top:17.3pt;width:29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" stroked="f"/>
            </w:pict>
          </mc:Fallback>
        </mc:AlternateContent>
      </w:r>
      <w:r w:rsidR="007D74B4" w:rsidRPr="00931A8A">
        <w:rPr>
          <w:rFonts w:ascii="Times New Roman" w:hAnsi="Times New Roman"/>
          <w:sz w:val="28"/>
          <w:szCs w:val="28"/>
          <w:lang w:val="kk-KZ"/>
        </w:rPr>
        <w:t>Алматы,</w:t>
      </w:r>
      <w:r w:rsidR="0048631C" w:rsidRPr="00931A8A">
        <w:rPr>
          <w:rFonts w:ascii="Times New Roman" w:hAnsi="Times New Roman"/>
          <w:sz w:val="28"/>
          <w:szCs w:val="28"/>
          <w:lang w:val="kk-KZ"/>
        </w:rPr>
        <w:t xml:space="preserve"> </w:t>
      </w:r>
      <w:r w:rsidR="007D74B4" w:rsidRPr="00931A8A">
        <w:rPr>
          <w:rFonts w:ascii="Times New Roman" w:hAnsi="Times New Roman"/>
          <w:sz w:val="28"/>
          <w:szCs w:val="28"/>
          <w:lang w:val="kk-KZ"/>
        </w:rPr>
        <w:t>202</w:t>
      </w:r>
      <w:r w:rsidR="00A005E5" w:rsidRPr="00931A8A">
        <w:rPr>
          <w:rFonts w:ascii="Times New Roman" w:hAnsi="Times New Roman"/>
          <w:sz w:val="28"/>
          <w:szCs w:val="28"/>
          <w:lang w:val="kk-KZ"/>
        </w:rPr>
        <w:t>4</w:t>
      </w:r>
      <w:bookmarkStart w:id="1" w:name="_Toc136422872"/>
    </w:p>
    <w:tbl>
      <w:tblPr>
        <w:tblStyle w:val="a9"/>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177"/>
        <w:gridCol w:w="636"/>
      </w:tblGrid>
      <w:tr w:rsidR="00931A8A" w:rsidRPr="00931A8A" w14:paraId="28A05D1E" w14:textId="77777777" w:rsidTr="00C8091A">
        <w:tc>
          <w:tcPr>
            <w:tcW w:w="988" w:type="dxa"/>
          </w:tcPr>
          <w:p w14:paraId="00270F6E" w14:textId="77777777" w:rsidR="0088533F" w:rsidRPr="00931A8A" w:rsidRDefault="0088533F" w:rsidP="003D2B60">
            <w:pPr>
              <w:spacing w:after="0" w:line="240" w:lineRule="auto"/>
              <w:rPr>
                <w:rFonts w:ascii="Times New Roman" w:hAnsi="Times New Roman" w:cs="Times New Roman"/>
                <w:bCs/>
                <w:sz w:val="28"/>
                <w:szCs w:val="28"/>
                <w:lang w:val="kk-KZ"/>
              </w:rPr>
            </w:pPr>
            <w:bookmarkStart w:id="2" w:name="_Hlk166326677"/>
            <w:bookmarkStart w:id="3" w:name="_Toc164528889"/>
            <w:bookmarkStart w:id="4" w:name="_Toc164536688"/>
          </w:p>
        </w:tc>
        <w:tc>
          <w:tcPr>
            <w:tcW w:w="8177" w:type="dxa"/>
          </w:tcPr>
          <w:p w14:paraId="7587AD99" w14:textId="77777777" w:rsidR="0088533F" w:rsidRPr="00931A8A" w:rsidRDefault="0088533F" w:rsidP="003D2B60">
            <w:pPr>
              <w:pStyle w:val="1"/>
              <w:spacing w:before="0" w:line="240" w:lineRule="auto"/>
              <w:jc w:val="center"/>
              <w:rPr>
                <w:rFonts w:ascii="Times New Roman" w:hAnsi="Times New Roman" w:cs="Times New Roman"/>
                <w:b/>
                <w:bCs/>
                <w:color w:val="auto"/>
                <w:sz w:val="28"/>
                <w:szCs w:val="28"/>
                <w:lang w:val="kk-KZ"/>
              </w:rPr>
            </w:pPr>
            <w:r w:rsidRPr="00931A8A">
              <w:rPr>
                <w:rFonts w:ascii="Times New Roman" w:hAnsi="Times New Roman" w:cs="Times New Roman"/>
                <w:b/>
                <w:bCs/>
                <w:color w:val="auto"/>
                <w:sz w:val="28"/>
                <w:szCs w:val="28"/>
                <w:lang w:val="kk-KZ"/>
              </w:rPr>
              <w:t>МАЗМҰНЫ</w:t>
            </w:r>
          </w:p>
          <w:p w14:paraId="711BC117" w14:textId="77777777" w:rsidR="0088533F" w:rsidRPr="00931A8A" w:rsidRDefault="0088533F" w:rsidP="003D2B60">
            <w:pPr>
              <w:spacing w:after="0" w:line="240" w:lineRule="auto"/>
              <w:jc w:val="center"/>
              <w:rPr>
                <w:rFonts w:ascii="Times New Roman" w:hAnsi="Times New Roman" w:cs="Times New Roman"/>
                <w:b/>
                <w:bCs/>
                <w:sz w:val="28"/>
                <w:szCs w:val="28"/>
                <w:lang w:val="kk-KZ"/>
              </w:rPr>
            </w:pPr>
          </w:p>
        </w:tc>
        <w:tc>
          <w:tcPr>
            <w:tcW w:w="636" w:type="dxa"/>
          </w:tcPr>
          <w:p w14:paraId="50CB76FB" w14:textId="77777777" w:rsidR="0088533F" w:rsidRPr="00931A8A" w:rsidRDefault="0088533F" w:rsidP="003D2B60">
            <w:pPr>
              <w:spacing w:after="0" w:line="240" w:lineRule="auto"/>
              <w:jc w:val="center"/>
              <w:rPr>
                <w:rFonts w:ascii="Times New Roman" w:hAnsi="Times New Roman" w:cs="Times New Roman"/>
                <w:bCs/>
                <w:sz w:val="28"/>
                <w:szCs w:val="28"/>
                <w:lang w:val="kk-KZ"/>
              </w:rPr>
            </w:pPr>
          </w:p>
        </w:tc>
      </w:tr>
      <w:tr w:rsidR="00931A8A" w:rsidRPr="00931A8A" w14:paraId="23DF6A9E" w14:textId="77777777" w:rsidTr="00C8091A">
        <w:tc>
          <w:tcPr>
            <w:tcW w:w="9165" w:type="dxa"/>
            <w:gridSpan w:val="2"/>
          </w:tcPr>
          <w:p w14:paraId="2B210AE3"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НОРМАТИВТІК СІЛТЕМЕЛЕР</w:t>
            </w:r>
          </w:p>
        </w:tc>
        <w:tc>
          <w:tcPr>
            <w:tcW w:w="636" w:type="dxa"/>
          </w:tcPr>
          <w:p w14:paraId="2DAB68C7"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6</w:t>
            </w:r>
          </w:p>
        </w:tc>
      </w:tr>
      <w:tr w:rsidR="00931A8A" w:rsidRPr="00931A8A" w14:paraId="496F4683" w14:textId="77777777" w:rsidTr="00C8091A">
        <w:tc>
          <w:tcPr>
            <w:tcW w:w="9165" w:type="dxa"/>
            <w:gridSpan w:val="2"/>
          </w:tcPr>
          <w:p w14:paraId="4D09FE73"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АНЫҚТАМАЛАР</w:t>
            </w:r>
          </w:p>
        </w:tc>
        <w:tc>
          <w:tcPr>
            <w:tcW w:w="636" w:type="dxa"/>
          </w:tcPr>
          <w:p w14:paraId="13734D75"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7</w:t>
            </w:r>
          </w:p>
        </w:tc>
      </w:tr>
      <w:tr w:rsidR="00931A8A" w:rsidRPr="00931A8A" w14:paraId="195FABF4" w14:textId="77777777" w:rsidTr="00C8091A">
        <w:tc>
          <w:tcPr>
            <w:tcW w:w="9165" w:type="dxa"/>
            <w:gridSpan w:val="2"/>
          </w:tcPr>
          <w:p w14:paraId="4CF0F498"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БЕЛГІЛЕУЛЕР МЕН ҚЫСҚАРТУЛАР</w:t>
            </w:r>
          </w:p>
        </w:tc>
        <w:tc>
          <w:tcPr>
            <w:tcW w:w="636" w:type="dxa"/>
          </w:tcPr>
          <w:p w14:paraId="52E43F5D"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9</w:t>
            </w:r>
          </w:p>
        </w:tc>
      </w:tr>
      <w:tr w:rsidR="00931A8A" w:rsidRPr="00931A8A" w14:paraId="3E19C8E7" w14:textId="77777777" w:rsidTr="00C8091A">
        <w:tc>
          <w:tcPr>
            <w:tcW w:w="9165" w:type="dxa"/>
            <w:gridSpan w:val="2"/>
          </w:tcPr>
          <w:p w14:paraId="065468F7"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КІРІСПЕ</w:t>
            </w:r>
          </w:p>
        </w:tc>
        <w:tc>
          <w:tcPr>
            <w:tcW w:w="636" w:type="dxa"/>
          </w:tcPr>
          <w:p w14:paraId="6F4B7D7B"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11</w:t>
            </w:r>
          </w:p>
        </w:tc>
      </w:tr>
      <w:tr w:rsidR="00931A8A" w:rsidRPr="00931A8A" w14:paraId="2C188C86" w14:textId="77777777" w:rsidTr="00C8091A">
        <w:tc>
          <w:tcPr>
            <w:tcW w:w="9165" w:type="dxa"/>
            <w:gridSpan w:val="2"/>
          </w:tcPr>
          <w:p w14:paraId="7E3D0B13"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ӘДЕБИЕТТЕРГЕ ШОЛУ</w:t>
            </w:r>
          </w:p>
        </w:tc>
        <w:tc>
          <w:tcPr>
            <w:tcW w:w="636" w:type="dxa"/>
          </w:tcPr>
          <w:p w14:paraId="06DECAD9"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21</w:t>
            </w:r>
          </w:p>
        </w:tc>
      </w:tr>
      <w:tr w:rsidR="00931A8A" w:rsidRPr="00931A8A" w14:paraId="1C45464D" w14:textId="77777777" w:rsidTr="00C8091A">
        <w:tc>
          <w:tcPr>
            <w:tcW w:w="988" w:type="dxa"/>
          </w:tcPr>
          <w:p w14:paraId="44D3B22B"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1.1</w:t>
            </w:r>
          </w:p>
        </w:tc>
        <w:tc>
          <w:tcPr>
            <w:tcW w:w="8177" w:type="dxa"/>
          </w:tcPr>
          <w:p w14:paraId="0866EC06"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sz w:val="28"/>
                <w:szCs w:val="28"/>
                <w:lang w:val="kk-KZ"/>
              </w:rPr>
              <w:t>Постнаталды даму кезеңіндегі қан түзілу физиологиясы</w:t>
            </w:r>
          </w:p>
        </w:tc>
        <w:tc>
          <w:tcPr>
            <w:tcW w:w="636" w:type="dxa"/>
          </w:tcPr>
          <w:p w14:paraId="6F7951D5"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21</w:t>
            </w:r>
          </w:p>
        </w:tc>
      </w:tr>
      <w:tr w:rsidR="00931A8A" w:rsidRPr="00931A8A" w14:paraId="060B7526" w14:textId="77777777" w:rsidTr="00C8091A">
        <w:tc>
          <w:tcPr>
            <w:tcW w:w="988" w:type="dxa"/>
          </w:tcPr>
          <w:p w14:paraId="28A6BD6F"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1.2</w:t>
            </w:r>
          </w:p>
        </w:tc>
        <w:tc>
          <w:tcPr>
            <w:tcW w:w="8177" w:type="dxa"/>
          </w:tcPr>
          <w:p w14:paraId="1FBE0D6A"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sz w:val="28"/>
                <w:szCs w:val="28"/>
                <w:lang w:val="kk-KZ"/>
              </w:rPr>
              <w:t>Гемопоэтикалық бағаналы жасушалардың дифференциация бағыты</w:t>
            </w:r>
          </w:p>
        </w:tc>
        <w:tc>
          <w:tcPr>
            <w:tcW w:w="636" w:type="dxa"/>
          </w:tcPr>
          <w:p w14:paraId="591556ED"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2B49D8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w:t>
            </w:r>
          </w:p>
        </w:tc>
      </w:tr>
      <w:tr w:rsidR="00931A8A" w:rsidRPr="00931A8A" w14:paraId="7E981ABA" w14:textId="77777777" w:rsidTr="00C8091A">
        <w:tc>
          <w:tcPr>
            <w:tcW w:w="988" w:type="dxa"/>
          </w:tcPr>
          <w:p w14:paraId="0099DC05"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1.3</w:t>
            </w:r>
          </w:p>
        </w:tc>
        <w:tc>
          <w:tcPr>
            <w:tcW w:w="8177" w:type="dxa"/>
          </w:tcPr>
          <w:p w14:paraId="299A5B8C"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sz w:val="28"/>
                <w:szCs w:val="28"/>
                <w:lang w:val="kk-KZ"/>
              </w:rPr>
              <w:t>Гранулоцитопоэз физиологиясы</w:t>
            </w:r>
          </w:p>
        </w:tc>
        <w:tc>
          <w:tcPr>
            <w:tcW w:w="636" w:type="dxa"/>
          </w:tcPr>
          <w:p w14:paraId="21B6D86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24</w:t>
            </w:r>
          </w:p>
        </w:tc>
      </w:tr>
      <w:tr w:rsidR="00931A8A" w:rsidRPr="00931A8A" w14:paraId="1169A3A5" w14:textId="77777777" w:rsidTr="00C8091A">
        <w:tc>
          <w:tcPr>
            <w:tcW w:w="988" w:type="dxa"/>
          </w:tcPr>
          <w:p w14:paraId="2C464214"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1.4</w:t>
            </w:r>
          </w:p>
        </w:tc>
        <w:tc>
          <w:tcPr>
            <w:tcW w:w="8177" w:type="dxa"/>
          </w:tcPr>
          <w:p w14:paraId="1E61B5BC"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Моноцитарлы-макрофагалды жасуша миелопоэзінің физиологиясы</w:t>
            </w:r>
          </w:p>
        </w:tc>
        <w:tc>
          <w:tcPr>
            <w:tcW w:w="636" w:type="dxa"/>
          </w:tcPr>
          <w:p w14:paraId="2585B72E"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5D116F0"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25</w:t>
            </w:r>
          </w:p>
        </w:tc>
      </w:tr>
      <w:tr w:rsidR="00931A8A" w:rsidRPr="00931A8A" w14:paraId="6ED26FA7" w14:textId="77777777" w:rsidTr="00C8091A">
        <w:tc>
          <w:tcPr>
            <w:tcW w:w="988" w:type="dxa"/>
          </w:tcPr>
          <w:p w14:paraId="1CB7BC19"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1.5</w:t>
            </w:r>
          </w:p>
        </w:tc>
        <w:tc>
          <w:tcPr>
            <w:tcW w:w="8177" w:type="dxa"/>
          </w:tcPr>
          <w:p w14:paraId="4FB7C5AD" w14:textId="47143F31"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Эмбрионалды және постнаталды даму кезеңіндегі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дің реттелуі</w:t>
            </w:r>
          </w:p>
        </w:tc>
        <w:tc>
          <w:tcPr>
            <w:tcW w:w="636" w:type="dxa"/>
          </w:tcPr>
          <w:p w14:paraId="58275955"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89B09C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26</w:t>
            </w:r>
          </w:p>
        </w:tc>
      </w:tr>
      <w:tr w:rsidR="00931A8A" w:rsidRPr="00931A8A" w14:paraId="12B4D5ED" w14:textId="77777777" w:rsidTr="00C8091A">
        <w:tc>
          <w:tcPr>
            <w:tcW w:w="988" w:type="dxa"/>
          </w:tcPr>
          <w:p w14:paraId="1A12569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1.5.1</w:t>
            </w:r>
          </w:p>
        </w:tc>
        <w:tc>
          <w:tcPr>
            <w:tcW w:w="8177" w:type="dxa"/>
          </w:tcPr>
          <w:p w14:paraId="4C901773" w14:textId="32CACD85"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Тимустағы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дің арнайылығы</w:t>
            </w:r>
          </w:p>
        </w:tc>
        <w:tc>
          <w:tcPr>
            <w:tcW w:w="636" w:type="dxa"/>
          </w:tcPr>
          <w:p w14:paraId="4EE06CA5"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27</w:t>
            </w:r>
          </w:p>
        </w:tc>
      </w:tr>
      <w:tr w:rsidR="00931A8A" w:rsidRPr="00931A8A" w14:paraId="2A089F7E" w14:textId="77777777" w:rsidTr="00C8091A">
        <w:trPr>
          <w:trHeight w:val="659"/>
        </w:trPr>
        <w:tc>
          <w:tcPr>
            <w:tcW w:w="988" w:type="dxa"/>
          </w:tcPr>
          <w:p w14:paraId="3E7FB2B9"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1.5.2</w:t>
            </w:r>
          </w:p>
        </w:tc>
        <w:tc>
          <w:tcPr>
            <w:tcW w:w="8177" w:type="dxa"/>
          </w:tcPr>
          <w:p w14:paraId="43F843F1" w14:textId="77777777" w:rsidR="0088533F" w:rsidRPr="00931A8A" w:rsidRDefault="0088533F" w:rsidP="003D2B6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Аңғал Treg-жасушаларының пролиферация, дифференциациясы мен функционалды жүктемесі</w:t>
            </w:r>
          </w:p>
        </w:tc>
        <w:tc>
          <w:tcPr>
            <w:tcW w:w="636" w:type="dxa"/>
          </w:tcPr>
          <w:p w14:paraId="26533B23"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210653C"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28</w:t>
            </w:r>
          </w:p>
        </w:tc>
      </w:tr>
      <w:tr w:rsidR="00931A8A" w:rsidRPr="00931A8A" w14:paraId="0F39DE60" w14:textId="77777777" w:rsidTr="00C8091A">
        <w:tc>
          <w:tcPr>
            <w:tcW w:w="988" w:type="dxa"/>
          </w:tcPr>
          <w:p w14:paraId="27DB5F72"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1.5.3</w:t>
            </w:r>
          </w:p>
        </w:tc>
        <w:tc>
          <w:tcPr>
            <w:tcW w:w="8177" w:type="dxa"/>
          </w:tcPr>
          <w:p w14:paraId="25E95482"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Эффекторлы Т-жасушалардың, Т-жад жасушалардың пролиферация, дифференциациясы мен функционалды жүктемесі</w:t>
            </w:r>
          </w:p>
        </w:tc>
        <w:tc>
          <w:tcPr>
            <w:tcW w:w="636" w:type="dxa"/>
          </w:tcPr>
          <w:p w14:paraId="035BCCA2"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3C60850"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29</w:t>
            </w:r>
          </w:p>
        </w:tc>
      </w:tr>
      <w:tr w:rsidR="00931A8A" w:rsidRPr="00931A8A" w14:paraId="146BF0F0" w14:textId="77777777" w:rsidTr="00C8091A">
        <w:tc>
          <w:tcPr>
            <w:tcW w:w="988" w:type="dxa"/>
          </w:tcPr>
          <w:p w14:paraId="3A14BF59"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1.6</w:t>
            </w:r>
          </w:p>
        </w:tc>
        <w:tc>
          <w:tcPr>
            <w:tcW w:w="8177" w:type="dxa"/>
          </w:tcPr>
          <w:p w14:paraId="48FD9532" w14:textId="0DBE66BB"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Эмбрионалды және постэмбрионалды даму кезеңіндегі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дің дамуы</w:t>
            </w:r>
          </w:p>
        </w:tc>
        <w:tc>
          <w:tcPr>
            <w:tcW w:w="636" w:type="dxa"/>
          </w:tcPr>
          <w:p w14:paraId="43516D2A"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5D5C178"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30</w:t>
            </w:r>
          </w:p>
        </w:tc>
      </w:tr>
      <w:tr w:rsidR="00931A8A" w:rsidRPr="00931A8A" w14:paraId="59C9AFA3" w14:textId="77777777" w:rsidTr="00C8091A">
        <w:tc>
          <w:tcPr>
            <w:tcW w:w="988" w:type="dxa"/>
          </w:tcPr>
          <w:p w14:paraId="0C06E096"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1.6.1</w:t>
            </w:r>
          </w:p>
        </w:tc>
        <w:tc>
          <w:tcPr>
            <w:tcW w:w="8177" w:type="dxa"/>
          </w:tcPr>
          <w:p w14:paraId="7EE29336"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В-лимфоцит субпопуляцияларының шығу тегі және функционалды жүктемесі</w:t>
            </w:r>
          </w:p>
        </w:tc>
        <w:tc>
          <w:tcPr>
            <w:tcW w:w="636" w:type="dxa"/>
          </w:tcPr>
          <w:p w14:paraId="55366BB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3CF10F1"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33</w:t>
            </w:r>
          </w:p>
        </w:tc>
      </w:tr>
      <w:tr w:rsidR="00931A8A" w:rsidRPr="00931A8A" w14:paraId="6EF1031C" w14:textId="77777777" w:rsidTr="00C8091A">
        <w:tc>
          <w:tcPr>
            <w:tcW w:w="988" w:type="dxa"/>
          </w:tcPr>
          <w:p w14:paraId="2963E1FF"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1.6.1.1</w:t>
            </w:r>
          </w:p>
        </w:tc>
        <w:tc>
          <w:tcPr>
            <w:tcW w:w="8177" w:type="dxa"/>
          </w:tcPr>
          <w:p w14:paraId="77E1CF0C"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В-2 лимфоцит субпопуляцияларының шығу тегі және функционалды жүктемесі</w:t>
            </w:r>
          </w:p>
        </w:tc>
        <w:tc>
          <w:tcPr>
            <w:tcW w:w="636" w:type="dxa"/>
          </w:tcPr>
          <w:p w14:paraId="2CD0F047"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69EA371"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33</w:t>
            </w:r>
          </w:p>
        </w:tc>
      </w:tr>
      <w:tr w:rsidR="00931A8A" w:rsidRPr="00931A8A" w14:paraId="0BD5D857" w14:textId="77777777" w:rsidTr="00C8091A">
        <w:tc>
          <w:tcPr>
            <w:tcW w:w="988" w:type="dxa"/>
          </w:tcPr>
          <w:p w14:paraId="2F1139F1"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1.6.1.2</w:t>
            </w:r>
          </w:p>
        </w:tc>
        <w:tc>
          <w:tcPr>
            <w:tcW w:w="8177" w:type="dxa"/>
          </w:tcPr>
          <w:p w14:paraId="42E89443"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MZB-лимфоцит субпопуляцияларының шығу тегі және функционалды жүктемесі</w:t>
            </w:r>
          </w:p>
        </w:tc>
        <w:tc>
          <w:tcPr>
            <w:tcW w:w="636" w:type="dxa"/>
          </w:tcPr>
          <w:p w14:paraId="6F8CB3A4"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3D48A9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34</w:t>
            </w:r>
          </w:p>
        </w:tc>
      </w:tr>
      <w:tr w:rsidR="00931A8A" w:rsidRPr="00931A8A" w14:paraId="772283BC" w14:textId="77777777" w:rsidTr="00C8091A">
        <w:tc>
          <w:tcPr>
            <w:tcW w:w="988" w:type="dxa"/>
          </w:tcPr>
          <w:p w14:paraId="25D94365"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1.6.2</w:t>
            </w:r>
          </w:p>
        </w:tc>
        <w:tc>
          <w:tcPr>
            <w:tcW w:w="8177" w:type="dxa"/>
          </w:tcPr>
          <w:p w14:paraId="1AFB3F9A"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В-жад жасушаларының жетілуі және функционалды жүктемесі</w:t>
            </w:r>
          </w:p>
        </w:tc>
        <w:tc>
          <w:tcPr>
            <w:tcW w:w="636" w:type="dxa"/>
          </w:tcPr>
          <w:p w14:paraId="33C3BC7B"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35</w:t>
            </w:r>
          </w:p>
        </w:tc>
      </w:tr>
      <w:tr w:rsidR="00931A8A" w:rsidRPr="00931A8A" w14:paraId="40E1F23A" w14:textId="77777777" w:rsidTr="00C8091A">
        <w:tc>
          <w:tcPr>
            <w:tcW w:w="988" w:type="dxa"/>
          </w:tcPr>
          <w:p w14:paraId="0224C75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1.6.3</w:t>
            </w:r>
          </w:p>
        </w:tc>
        <w:tc>
          <w:tcPr>
            <w:tcW w:w="8177" w:type="dxa"/>
          </w:tcPr>
          <w:p w14:paraId="57FF70BA"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В-реттеуші жасушалардың жетілуі және функционалды жүктемесі</w:t>
            </w:r>
          </w:p>
        </w:tc>
        <w:tc>
          <w:tcPr>
            <w:tcW w:w="636" w:type="dxa"/>
          </w:tcPr>
          <w:p w14:paraId="7D94648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37</w:t>
            </w:r>
          </w:p>
        </w:tc>
      </w:tr>
      <w:tr w:rsidR="00931A8A" w:rsidRPr="00931A8A" w14:paraId="06E3F59D" w14:textId="77777777" w:rsidTr="00C8091A">
        <w:tc>
          <w:tcPr>
            <w:tcW w:w="988" w:type="dxa"/>
          </w:tcPr>
          <w:p w14:paraId="37166AB8"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w:t>
            </w:r>
          </w:p>
        </w:tc>
        <w:tc>
          <w:tcPr>
            <w:tcW w:w="8177" w:type="dxa"/>
          </w:tcPr>
          <w:p w14:paraId="7208F1E7"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Миело- және лимфоцитопоэздепрессиялық жағдай және ынталандырушылар мен модуляторларды қолдану</w:t>
            </w:r>
          </w:p>
        </w:tc>
        <w:tc>
          <w:tcPr>
            <w:tcW w:w="636" w:type="dxa"/>
          </w:tcPr>
          <w:p w14:paraId="5C351BAF"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C73F0A5"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38</w:t>
            </w:r>
          </w:p>
        </w:tc>
      </w:tr>
      <w:tr w:rsidR="00931A8A" w:rsidRPr="00931A8A" w14:paraId="4A1FB5BA" w14:textId="77777777" w:rsidTr="00C8091A">
        <w:tc>
          <w:tcPr>
            <w:tcW w:w="988" w:type="dxa"/>
          </w:tcPr>
          <w:p w14:paraId="72522B5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2.1</w:t>
            </w:r>
          </w:p>
        </w:tc>
        <w:tc>
          <w:tcPr>
            <w:tcW w:w="8177" w:type="dxa"/>
          </w:tcPr>
          <w:p w14:paraId="5554FE32"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Миело- және лимфоцитопоэзді ынталандыратын препараттар: түрлері, оң және теріс фармакологиялық қасиеттері</w:t>
            </w:r>
          </w:p>
        </w:tc>
        <w:tc>
          <w:tcPr>
            <w:tcW w:w="636" w:type="dxa"/>
          </w:tcPr>
          <w:p w14:paraId="38A8A57F"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38E1D11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38</w:t>
            </w:r>
          </w:p>
        </w:tc>
      </w:tr>
      <w:tr w:rsidR="00931A8A" w:rsidRPr="00931A8A" w14:paraId="0426FECD" w14:textId="77777777" w:rsidTr="00C8091A">
        <w:tc>
          <w:tcPr>
            <w:tcW w:w="988" w:type="dxa"/>
          </w:tcPr>
          <w:p w14:paraId="3D8B6DE6"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w:t>
            </w:r>
          </w:p>
        </w:tc>
        <w:tc>
          <w:tcPr>
            <w:tcW w:w="8177" w:type="dxa"/>
          </w:tcPr>
          <w:p w14:paraId="2903D56A"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Эритропоэзынталандырушылар: түрлері, оң және теріс фармакологиялық қасиеттері</w:t>
            </w:r>
          </w:p>
        </w:tc>
        <w:tc>
          <w:tcPr>
            <w:tcW w:w="636" w:type="dxa"/>
          </w:tcPr>
          <w:p w14:paraId="131F1A94"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B4B55C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41</w:t>
            </w:r>
          </w:p>
        </w:tc>
      </w:tr>
      <w:tr w:rsidR="00931A8A" w:rsidRPr="00931A8A" w14:paraId="32F2704C" w14:textId="77777777" w:rsidTr="00C8091A">
        <w:tc>
          <w:tcPr>
            <w:tcW w:w="988" w:type="dxa"/>
          </w:tcPr>
          <w:p w14:paraId="6709BED6" w14:textId="77777777" w:rsidR="0088533F" w:rsidRPr="00931A8A" w:rsidRDefault="0088533F" w:rsidP="003D2B60">
            <w:pPr>
              <w:spacing w:after="0" w:line="240" w:lineRule="auto"/>
              <w:rPr>
                <w:rFonts w:ascii="Times New Roman" w:hAnsi="Times New Roman" w:cs="Times New Roman"/>
                <w:b/>
                <w:sz w:val="28"/>
                <w:szCs w:val="28"/>
                <w:lang w:val="kk-KZ"/>
              </w:rPr>
            </w:pPr>
            <w:r w:rsidRPr="00931A8A">
              <w:rPr>
                <w:rFonts w:ascii="Times New Roman" w:hAnsi="Times New Roman" w:cs="Times New Roman"/>
                <w:b/>
                <w:sz w:val="28"/>
                <w:szCs w:val="28"/>
                <w:lang w:val="kk-KZ"/>
              </w:rPr>
              <w:t>2</w:t>
            </w:r>
          </w:p>
        </w:tc>
        <w:tc>
          <w:tcPr>
            <w:tcW w:w="8177" w:type="dxa"/>
          </w:tcPr>
          <w:p w14:paraId="7BEAF2B4"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ЗЕРТТЕУ МАТЕРИАЛДАРЫ МЕН ӘДІСТЕРІ</w:t>
            </w:r>
          </w:p>
        </w:tc>
        <w:tc>
          <w:tcPr>
            <w:tcW w:w="636" w:type="dxa"/>
          </w:tcPr>
          <w:p w14:paraId="7F6DD0DB"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43</w:t>
            </w:r>
          </w:p>
        </w:tc>
      </w:tr>
      <w:tr w:rsidR="00931A8A" w:rsidRPr="00931A8A" w14:paraId="289B19B0" w14:textId="77777777" w:rsidTr="00C8091A">
        <w:tc>
          <w:tcPr>
            <w:tcW w:w="988" w:type="dxa"/>
          </w:tcPr>
          <w:p w14:paraId="19CAEE80"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2.1</w:t>
            </w:r>
          </w:p>
        </w:tc>
        <w:tc>
          <w:tcPr>
            <w:tcW w:w="8177" w:type="dxa"/>
          </w:tcPr>
          <w:p w14:paraId="192C64A4" w14:textId="77777777" w:rsidR="0088533F" w:rsidRPr="00931A8A" w:rsidRDefault="0088533F" w:rsidP="003D2B60">
            <w:pPr>
              <w:pStyle w:val="af2"/>
              <w:jc w:val="both"/>
              <w:rPr>
                <w:rFonts w:ascii="Times New Roman" w:hAnsi="Times New Roman" w:cs="Times New Roman"/>
                <w:b/>
                <w:bCs/>
                <w:sz w:val="28"/>
                <w:szCs w:val="28"/>
                <w:lang w:val="kk-KZ"/>
              </w:rPr>
            </w:pPr>
            <w:r w:rsidRPr="00931A8A">
              <w:rPr>
                <w:rFonts w:ascii="Times New Roman" w:hAnsi="Times New Roman" w:cs="Times New Roman"/>
                <w:sz w:val="28"/>
                <w:szCs w:val="28"/>
                <w:lang w:val="kk-KZ"/>
              </w:rPr>
              <w:t>Зерттеу материалдары</w:t>
            </w:r>
          </w:p>
        </w:tc>
        <w:tc>
          <w:tcPr>
            <w:tcW w:w="636" w:type="dxa"/>
          </w:tcPr>
          <w:p w14:paraId="571DADA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43</w:t>
            </w:r>
          </w:p>
        </w:tc>
      </w:tr>
      <w:tr w:rsidR="00931A8A" w:rsidRPr="00931A8A" w14:paraId="563799C3" w14:textId="77777777" w:rsidTr="00C8091A">
        <w:tc>
          <w:tcPr>
            <w:tcW w:w="988" w:type="dxa"/>
          </w:tcPr>
          <w:p w14:paraId="613535C0"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2.1.1</w:t>
            </w:r>
          </w:p>
        </w:tc>
        <w:tc>
          <w:tcPr>
            <w:tcW w:w="8177" w:type="dxa"/>
          </w:tcPr>
          <w:p w14:paraId="515BE529"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Жануарлар</w:t>
            </w:r>
          </w:p>
        </w:tc>
        <w:tc>
          <w:tcPr>
            <w:tcW w:w="636" w:type="dxa"/>
          </w:tcPr>
          <w:p w14:paraId="4D732AA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43</w:t>
            </w:r>
          </w:p>
        </w:tc>
      </w:tr>
      <w:tr w:rsidR="00931A8A" w:rsidRPr="00931A8A" w14:paraId="1AAB706B" w14:textId="77777777" w:rsidTr="00C8091A">
        <w:tc>
          <w:tcPr>
            <w:tcW w:w="988" w:type="dxa"/>
          </w:tcPr>
          <w:p w14:paraId="2E12B2EB"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2.1.2</w:t>
            </w:r>
          </w:p>
        </w:tc>
        <w:tc>
          <w:tcPr>
            <w:tcW w:w="8177" w:type="dxa"/>
          </w:tcPr>
          <w:p w14:paraId="1E66BC7C"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eastAsia="ru-RU"/>
              </w:rPr>
              <w:t>Зерттелетін қосылыстар</w:t>
            </w:r>
          </w:p>
        </w:tc>
        <w:tc>
          <w:tcPr>
            <w:tcW w:w="636" w:type="dxa"/>
          </w:tcPr>
          <w:p w14:paraId="6659B617"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43</w:t>
            </w:r>
          </w:p>
        </w:tc>
      </w:tr>
      <w:tr w:rsidR="00931A8A" w:rsidRPr="00931A8A" w14:paraId="788D53F2" w14:textId="77777777" w:rsidTr="00C8091A">
        <w:tc>
          <w:tcPr>
            <w:tcW w:w="988" w:type="dxa"/>
          </w:tcPr>
          <w:p w14:paraId="3E04671A"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2.2.1</w:t>
            </w:r>
          </w:p>
        </w:tc>
        <w:tc>
          <w:tcPr>
            <w:tcW w:w="8177" w:type="dxa"/>
          </w:tcPr>
          <w:p w14:paraId="49F42D0E" w14:textId="77777777" w:rsidR="0088533F" w:rsidRPr="00931A8A" w:rsidRDefault="0088533F" w:rsidP="003D2B60">
            <w:pPr>
              <w:pStyle w:val="af2"/>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Егеуқұйрықтардың перифериялық қанындағы гемоынталандырушы белсенділікті зерттеуге арналған тәжірибелік дизайн</w:t>
            </w:r>
          </w:p>
        </w:tc>
        <w:tc>
          <w:tcPr>
            <w:tcW w:w="636" w:type="dxa"/>
          </w:tcPr>
          <w:p w14:paraId="37715F68"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365F32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92DAE87"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45</w:t>
            </w:r>
          </w:p>
        </w:tc>
      </w:tr>
      <w:tr w:rsidR="00931A8A" w:rsidRPr="00931A8A" w14:paraId="3E663030" w14:textId="77777777" w:rsidTr="00C8091A">
        <w:tc>
          <w:tcPr>
            <w:tcW w:w="988" w:type="dxa"/>
          </w:tcPr>
          <w:p w14:paraId="60DA6220"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lastRenderedPageBreak/>
              <w:t>2.2.2</w:t>
            </w:r>
          </w:p>
        </w:tc>
        <w:tc>
          <w:tcPr>
            <w:tcW w:w="8177" w:type="dxa"/>
          </w:tcPr>
          <w:p w14:paraId="34F33F2A" w14:textId="77777777" w:rsidR="0088533F" w:rsidRPr="00931A8A" w:rsidRDefault="0088533F" w:rsidP="003D2B60">
            <w:pPr>
              <w:pStyle w:val="af2"/>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Миело- және лимфоцитопоэз ынталандырушы белсенділікті зерттеуге арналған тәжірибелік дизайн</w:t>
            </w:r>
          </w:p>
        </w:tc>
        <w:tc>
          <w:tcPr>
            <w:tcW w:w="636" w:type="dxa"/>
          </w:tcPr>
          <w:p w14:paraId="72CB0A6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25B94BE"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47</w:t>
            </w:r>
          </w:p>
        </w:tc>
      </w:tr>
      <w:tr w:rsidR="00931A8A" w:rsidRPr="00931A8A" w14:paraId="6AA88F0B" w14:textId="77777777" w:rsidTr="00C8091A">
        <w:tc>
          <w:tcPr>
            <w:tcW w:w="988" w:type="dxa"/>
          </w:tcPr>
          <w:p w14:paraId="71538251"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w:t>
            </w:r>
          </w:p>
        </w:tc>
        <w:tc>
          <w:tcPr>
            <w:tcW w:w="8177" w:type="dxa"/>
          </w:tcPr>
          <w:p w14:paraId="2BBB584F" w14:textId="77777777" w:rsidR="0088533F" w:rsidRPr="00931A8A" w:rsidRDefault="0088533F" w:rsidP="003D2B60">
            <w:pPr>
              <w:pStyle w:val="af2"/>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Зерттеу әдістері</w:t>
            </w:r>
          </w:p>
        </w:tc>
        <w:tc>
          <w:tcPr>
            <w:tcW w:w="636" w:type="dxa"/>
          </w:tcPr>
          <w:p w14:paraId="4D37A457"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48</w:t>
            </w:r>
          </w:p>
        </w:tc>
      </w:tr>
      <w:tr w:rsidR="00931A8A" w:rsidRPr="00931A8A" w14:paraId="0A5D74F2" w14:textId="77777777" w:rsidTr="00C8091A">
        <w:tc>
          <w:tcPr>
            <w:tcW w:w="988" w:type="dxa"/>
          </w:tcPr>
          <w:p w14:paraId="5F849959"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2.2.1</w:t>
            </w:r>
          </w:p>
        </w:tc>
        <w:tc>
          <w:tcPr>
            <w:tcW w:w="8177" w:type="dxa"/>
          </w:tcPr>
          <w:p w14:paraId="7CFBCAF0" w14:textId="77777777" w:rsidR="0088533F" w:rsidRPr="00931A8A" w:rsidRDefault="0088533F" w:rsidP="003D2B60">
            <w:pPr>
              <w:pStyle w:val="af2"/>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Фосфатты-тұзды буферін (PBS) және колонка буферін дайындау әдісі</w:t>
            </w:r>
          </w:p>
        </w:tc>
        <w:tc>
          <w:tcPr>
            <w:tcW w:w="636" w:type="dxa"/>
          </w:tcPr>
          <w:p w14:paraId="62A550B2"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B15B21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48</w:t>
            </w:r>
          </w:p>
        </w:tc>
      </w:tr>
      <w:tr w:rsidR="00931A8A" w:rsidRPr="00931A8A" w14:paraId="5125D47B" w14:textId="77777777" w:rsidTr="00C8091A">
        <w:tc>
          <w:tcPr>
            <w:tcW w:w="988" w:type="dxa"/>
          </w:tcPr>
          <w:p w14:paraId="3E5C2D1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2.2.2</w:t>
            </w:r>
          </w:p>
        </w:tc>
        <w:tc>
          <w:tcPr>
            <w:tcW w:w="8177" w:type="dxa"/>
          </w:tcPr>
          <w:p w14:paraId="7139FE7A" w14:textId="77777777" w:rsidR="0088533F" w:rsidRPr="00931A8A" w:rsidRDefault="0088533F" w:rsidP="003D2B60">
            <w:pPr>
              <w:pStyle w:val="af2"/>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Сүйек кемігінің жасушалығын бағалау</w:t>
            </w:r>
          </w:p>
        </w:tc>
        <w:tc>
          <w:tcPr>
            <w:tcW w:w="636" w:type="dxa"/>
          </w:tcPr>
          <w:p w14:paraId="58E48096"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48</w:t>
            </w:r>
          </w:p>
        </w:tc>
      </w:tr>
      <w:tr w:rsidR="00931A8A" w:rsidRPr="00931A8A" w14:paraId="530689FB" w14:textId="77777777" w:rsidTr="00C8091A">
        <w:tc>
          <w:tcPr>
            <w:tcW w:w="988" w:type="dxa"/>
          </w:tcPr>
          <w:p w14:paraId="3355524B"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2.2.3</w:t>
            </w:r>
          </w:p>
        </w:tc>
        <w:tc>
          <w:tcPr>
            <w:tcW w:w="8177" w:type="dxa"/>
          </w:tcPr>
          <w:p w14:paraId="6B42D864" w14:textId="77777777" w:rsidR="0088533F" w:rsidRPr="00931A8A" w:rsidRDefault="0088533F" w:rsidP="003D2B60">
            <w:pPr>
              <w:pStyle w:val="af2"/>
              <w:jc w:val="both"/>
              <w:rPr>
                <w:rFonts w:ascii="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Көкбауырдың жасушалығын бағалау</w:t>
            </w:r>
          </w:p>
        </w:tc>
        <w:tc>
          <w:tcPr>
            <w:tcW w:w="636" w:type="dxa"/>
          </w:tcPr>
          <w:p w14:paraId="7E7469A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49</w:t>
            </w:r>
          </w:p>
        </w:tc>
      </w:tr>
      <w:tr w:rsidR="00931A8A" w:rsidRPr="00931A8A" w14:paraId="3FD1D06B" w14:textId="77777777" w:rsidTr="00C8091A">
        <w:tc>
          <w:tcPr>
            <w:tcW w:w="988" w:type="dxa"/>
          </w:tcPr>
          <w:p w14:paraId="3CE8395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2.2.4</w:t>
            </w:r>
          </w:p>
        </w:tc>
        <w:tc>
          <w:tcPr>
            <w:tcW w:w="8177" w:type="dxa"/>
          </w:tcPr>
          <w:p w14:paraId="33EC0882" w14:textId="77777777" w:rsidR="0088533F" w:rsidRPr="00931A8A" w:rsidRDefault="0088533F" w:rsidP="003D2B60">
            <w:pPr>
              <w:pStyle w:val="af2"/>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eastAsia="ru-RU"/>
              </w:rPr>
              <w:t>Тимустың жасушалығын бағалау</w:t>
            </w:r>
          </w:p>
        </w:tc>
        <w:tc>
          <w:tcPr>
            <w:tcW w:w="636" w:type="dxa"/>
          </w:tcPr>
          <w:p w14:paraId="010F3786"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49</w:t>
            </w:r>
          </w:p>
        </w:tc>
      </w:tr>
      <w:tr w:rsidR="00931A8A" w:rsidRPr="00931A8A" w14:paraId="5666CBE2" w14:textId="77777777" w:rsidTr="00C8091A">
        <w:tc>
          <w:tcPr>
            <w:tcW w:w="988" w:type="dxa"/>
          </w:tcPr>
          <w:p w14:paraId="6F357050"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2.2.5</w:t>
            </w:r>
          </w:p>
        </w:tc>
        <w:tc>
          <w:tcPr>
            <w:tcW w:w="8177" w:type="dxa"/>
          </w:tcPr>
          <w:p w14:paraId="70229164" w14:textId="77777777" w:rsidR="0088533F" w:rsidRPr="00931A8A" w:rsidRDefault="0088533F" w:rsidP="003D2B60">
            <w:pPr>
              <w:pStyle w:val="af2"/>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eastAsia="ru-RU"/>
              </w:rPr>
              <w:t>Ағынды иммуноцитофлуориметрия әдісін жүргізу</w:t>
            </w:r>
          </w:p>
        </w:tc>
        <w:tc>
          <w:tcPr>
            <w:tcW w:w="636" w:type="dxa"/>
          </w:tcPr>
          <w:p w14:paraId="79308B8E"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49</w:t>
            </w:r>
          </w:p>
        </w:tc>
      </w:tr>
      <w:tr w:rsidR="00931A8A" w:rsidRPr="00931A8A" w14:paraId="787D64E7" w14:textId="77777777" w:rsidTr="00C8091A">
        <w:tc>
          <w:tcPr>
            <w:tcW w:w="988" w:type="dxa"/>
          </w:tcPr>
          <w:p w14:paraId="40A87C56"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2.3</w:t>
            </w:r>
          </w:p>
        </w:tc>
        <w:tc>
          <w:tcPr>
            <w:tcW w:w="8177" w:type="dxa"/>
          </w:tcPr>
          <w:p w14:paraId="1AB6C3EA" w14:textId="77777777" w:rsidR="0088533F" w:rsidRPr="00931A8A" w:rsidRDefault="0088533F" w:rsidP="003D2B60">
            <w:pPr>
              <w:pStyle w:val="af2"/>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eastAsia="ru-RU"/>
              </w:rPr>
              <w:t>Статистикалық талдау</w:t>
            </w:r>
          </w:p>
        </w:tc>
        <w:tc>
          <w:tcPr>
            <w:tcW w:w="636" w:type="dxa"/>
          </w:tcPr>
          <w:p w14:paraId="7086A539"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50</w:t>
            </w:r>
          </w:p>
        </w:tc>
      </w:tr>
      <w:tr w:rsidR="00931A8A" w:rsidRPr="00931A8A" w14:paraId="40A83A67" w14:textId="77777777" w:rsidTr="00C8091A">
        <w:tc>
          <w:tcPr>
            <w:tcW w:w="988" w:type="dxa"/>
          </w:tcPr>
          <w:p w14:paraId="7D94F304" w14:textId="77777777" w:rsidR="0088533F" w:rsidRPr="00931A8A" w:rsidRDefault="0088533F" w:rsidP="003D2B60">
            <w:pPr>
              <w:spacing w:after="0" w:line="240" w:lineRule="auto"/>
              <w:rPr>
                <w:rFonts w:ascii="Times New Roman" w:hAnsi="Times New Roman" w:cs="Times New Roman"/>
                <w:b/>
                <w:sz w:val="28"/>
                <w:szCs w:val="28"/>
                <w:lang w:val="kk-KZ"/>
              </w:rPr>
            </w:pPr>
            <w:r w:rsidRPr="00931A8A">
              <w:rPr>
                <w:rFonts w:ascii="Times New Roman" w:hAnsi="Times New Roman" w:cs="Times New Roman"/>
                <w:b/>
                <w:sz w:val="28"/>
                <w:szCs w:val="28"/>
                <w:lang w:val="kk-KZ"/>
              </w:rPr>
              <w:t>3</w:t>
            </w:r>
          </w:p>
        </w:tc>
        <w:tc>
          <w:tcPr>
            <w:tcW w:w="8177" w:type="dxa"/>
          </w:tcPr>
          <w:p w14:paraId="563BDF75" w14:textId="77777777" w:rsidR="0088533F" w:rsidRPr="00931A8A" w:rsidRDefault="0088533F" w:rsidP="003D2B60">
            <w:pPr>
              <w:pStyle w:val="af2"/>
              <w:jc w:val="both"/>
              <w:rPr>
                <w:rFonts w:ascii="Times New Roman" w:eastAsia="Times New Roman" w:hAnsi="Times New Roman" w:cs="Times New Roman"/>
                <w:sz w:val="28"/>
                <w:szCs w:val="28"/>
                <w:lang w:val="kk-KZ" w:eastAsia="ru-RU"/>
              </w:rPr>
            </w:pPr>
            <w:r w:rsidRPr="00931A8A">
              <w:rPr>
                <w:rFonts w:ascii="Times New Roman" w:hAnsi="Times New Roman" w:cs="Times New Roman"/>
                <w:b/>
                <w:bCs/>
                <w:sz w:val="28"/>
                <w:szCs w:val="28"/>
                <w:lang w:val="kk-KZ"/>
              </w:rPr>
              <w:t>НӘТИЖЕЛЕР ЖӘНЕ ОЛАРДЫ ТАЛҚЫЛАУ</w:t>
            </w:r>
          </w:p>
        </w:tc>
        <w:tc>
          <w:tcPr>
            <w:tcW w:w="636" w:type="dxa"/>
          </w:tcPr>
          <w:p w14:paraId="51F860D9"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51</w:t>
            </w:r>
          </w:p>
        </w:tc>
      </w:tr>
      <w:tr w:rsidR="00931A8A" w:rsidRPr="00931A8A" w14:paraId="6D476492" w14:textId="77777777" w:rsidTr="00C8091A">
        <w:tc>
          <w:tcPr>
            <w:tcW w:w="988" w:type="dxa"/>
          </w:tcPr>
          <w:p w14:paraId="10D54588"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3.1</w:t>
            </w:r>
          </w:p>
        </w:tc>
        <w:tc>
          <w:tcPr>
            <w:tcW w:w="8177" w:type="dxa"/>
          </w:tcPr>
          <w:p w14:paraId="60D92A27" w14:textId="77777777" w:rsidR="0088533F" w:rsidRPr="00931A8A" w:rsidRDefault="0088533F" w:rsidP="003D2B60">
            <w:pPr>
              <w:pStyle w:val="af2"/>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Циклофосфамид әсерінен кейінгі лимфо-миелоидты мүшелердегі субпопуляцияларының өзгерістері</w:t>
            </w:r>
          </w:p>
        </w:tc>
        <w:tc>
          <w:tcPr>
            <w:tcW w:w="636" w:type="dxa"/>
          </w:tcPr>
          <w:p w14:paraId="0632F968"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C96B916"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51</w:t>
            </w:r>
          </w:p>
        </w:tc>
      </w:tr>
      <w:tr w:rsidR="00931A8A" w:rsidRPr="00931A8A" w14:paraId="198141A8" w14:textId="77777777" w:rsidTr="00C8091A">
        <w:tc>
          <w:tcPr>
            <w:tcW w:w="988" w:type="dxa"/>
          </w:tcPr>
          <w:p w14:paraId="66EA1E50"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3.1.1</w:t>
            </w:r>
          </w:p>
        </w:tc>
        <w:tc>
          <w:tcPr>
            <w:tcW w:w="8177" w:type="dxa"/>
          </w:tcPr>
          <w:p w14:paraId="3E99C4D8" w14:textId="77777777" w:rsidR="0088533F" w:rsidRPr="00931A8A" w:rsidRDefault="0088533F" w:rsidP="003D2B60">
            <w:pPr>
              <w:pStyle w:val="af2"/>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Циклофосфамидтің Т- лимфоцитопоэзге әсері</w:t>
            </w:r>
          </w:p>
        </w:tc>
        <w:tc>
          <w:tcPr>
            <w:tcW w:w="636" w:type="dxa"/>
          </w:tcPr>
          <w:p w14:paraId="2C216DE2"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51</w:t>
            </w:r>
          </w:p>
        </w:tc>
      </w:tr>
      <w:tr w:rsidR="00931A8A" w:rsidRPr="00931A8A" w14:paraId="60ECBB2D" w14:textId="77777777" w:rsidTr="00C8091A">
        <w:tc>
          <w:tcPr>
            <w:tcW w:w="988" w:type="dxa"/>
          </w:tcPr>
          <w:p w14:paraId="0EC0999C"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3.1.2</w:t>
            </w:r>
          </w:p>
        </w:tc>
        <w:tc>
          <w:tcPr>
            <w:tcW w:w="8177" w:type="dxa"/>
          </w:tcPr>
          <w:p w14:paraId="0DD1A568" w14:textId="7C23C20D"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Циклофосфамидтің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ге әсері</w:t>
            </w:r>
          </w:p>
        </w:tc>
        <w:tc>
          <w:tcPr>
            <w:tcW w:w="636" w:type="dxa"/>
          </w:tcPr>
          <w:p w14:paraId="3EC32EF1"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54</w:t>
            </w:r>
          </w:p>
        </w:tc>
      </w:tr>
      <w:tr w:rsidR="00931A8A" w:rsidRPr="00931A8A" w14:paraId="2EFBA3B6" w14:textId="77777777" w:rsidTr="00C8091A">
        <w:tc>
          <w:tcPr>
            <w:tcW w:w="988" w:type="dxa"/>
          </w:tcPr>
          <w:p w14:paraId="74D58F3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w:t>
            </w:r>
          </w:p>
          <w:p w14:paraId="3FE3A046" w14:textId="77777777" w:rsidR="0088533F" w:rsidRPr="00931A8A" w:rsidRDefault="0088533F" w:rsidP="003D2B60">
            <w:pPr>
              <w:spacing w:after="0" w:line="240" w:lineRule="auto"/>
              <w:rPr>
                <w:rFonts w:ascii="Times New Roman" w:hAnsi="Times New Roman" w:cs="Times New Roman"/>
                <w:bCs/>
                <w:sz w:val="28"/>
                <w:szCs w:val="28"/>
                <w:lang w:val="kk-KZ"/>
              </w:rPr>
            </w:pPr>
          </w:p>
        </w:tc>
        <w:tc>
          <w:tcPr>
            <w:tcW w:w="8177" w:type="dxa"/>
          </w:tcPr>
          <w:p w14:paraId="1A8863F1" w14:textId="77777777" w:rsidR="0088533F" w:rsidRPr="00931A8A" w:rsidRDefault="0088533F" w:rsidP="003D2B60">
            <w:pPr>
              <w:pStyle w:val="af2"/>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Циклофосфамид негізіндегі қанның гематологиялық көрсеткіштерінің өзгерістері бойынша қосылыстардың скринингі</w:t>
            </w:r>
          </w:p>
        </w:tc>
        <w:tc>
          <w:tcPr>
            <w:tcW w:w="636" w:type="dxa"/>
          </w:tcPr>
          <w:p w14:paraId="729B417D" w14:textId="77777777" w:rsidR="00C8091A" w:rsidRPr="00931A8A" w:rsidRDefault="00C8091A" w:rsidP="003D2B60">
            <w:pPr>
              <w:spacing w:after="0" w:line="240" w:lineRule="auto"/>
              <w:jc w:val="right"/>
              <w:rPr>
                <w:rFonts w:ascii="Times New Roman" w:hAnsi="Times New Roman" w:cs="Times New Roman"/>
                <w:bCs/>
                <w:sz w:val="28"/>
                <w:szCs w:val="28"/>
                <w:lang w:val="kk-KZ"/>
              </w:rPr>
            </w:pPr>
          </w:p>
          <w:p w14:paraId="1D8C6B43" w14:textId="2D7A5BC8" w:rsidR="0088533F" w:rsidRPr="00931A8A" w:rsidRDefault="0088533F" w:rsidP="00C8091A">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56</w:t>
            </w:r>
          </w:p>
        </w:tc>
      </w:tr>
      <w:tr w:rsidR="00931A8A" w:rsidRPr="00931A8A" w14:paraId="71D936DD" w14:textId="77777777" w:rsidTr="00C8091A">
        <w:tc>
          <w:tcPr>
            <w:tcW w:w="988" w:type="dxa"/>
          </w:tcPr>
          <w:p w14:paraId="06C443B4"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3.2.1</w:t>
            </w:r>
          </w:p>
          <w:p w14:paraId="326607EA" w14:textId="77777777" w:rsidR="0088533F" w:rsidRPr="00931A8A" w:rsidRDefault="0088533F" w:rsidP="003D2B60">
            <w:pPr>
              <w:spacing w:after="0" w:line="240" w:lineRule="auto"/>
              <w:rPr>
                <w:rFonts w:ascii="Times New Roman" w:hAnsi="Times New Roman" w:cs="Times New Roman"/>
                <w:bCs/>
                <w:sz w:val="28"/>
                <w:szCs w:val="28"/>
                <w:lang w:val="kk-KZ"/>
              </w:rPr>
            </w:pPr>
          </w:p>
        </w:tc>
        <w:tc>
          <w:tcPr>
            <w:tcW w:w="8177" w:type="dxa"/>
          </w:tcPr>
          <w:p w14:paraId="0F4A6657" w14:textId="77777777" w:rsidR="0088533F" w:rsidRPr="00931A8A" w:rsidRDefault="0088533F" w:rsidP="003D2B60">
            <w:pPr>
              <w:pStyle w:val="af2"/>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 xml:space="preserve">Биспидин қосылыстарының гемоынталандырушы белсенділігін зерттеу </w:t>
            </w:r>
          </w:p>
        </w:tc>
        <w:tc>
          <w:tcPr>
            <w:tcW w:w="636" w:type="dxa"/>
          </w:tcPr>
          <w:p w14:paraId="08CDD640" w14:textId="77777777" w:rsidR="00C8091A"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 xml:space="preserve">  </w:t>
            </w:r>
          </w:p>
          <w:p w14:paraId="4F43A9E3" w14:textId="5BA0FCD0" w:rsidR="0088533F" w:rsidRPr="00931A8A" w:rsidRDefault="0088533F" w:rsidP="00C8091A">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56</w:t>
            </w:r>
          </w:p>
        </w:tc>
      </w:tr>
      <w:tr w:rsidR="00931A8A" w:rsidRPr="00931A8A" w14:paraId="20CB613A" w14:textId="77777777" w:rsidTr="00C8091A">
        <w:trPr>
          <w:trHeight w:val="673"/>
        </w:trPr>
        <w:tc>
          <w:tcPr>
            <w:tcW w:w="988" w:type="dxa"/>
          </w:tcPr>
          <w:p w14:paraId="5BA45144" w14:textId="6A74777D"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3.2.2</w:t>
            </w:r>
          </w:p>
        </w:tc>
        <w:tc>
          <w:tcPr>
            <w:tcW w:w="8177" w:type="dxa"/>
          </w:tcPr>
          <w:p w14:paraId="49CE7A77" w14:textId="77777777" w:rsidR="0088533F" w:rsidRPr="00931A8A" w:rsidRDefault="0088533F" w:rsidP="003D2B60">
            <w:pPr>
              <w:pStyle w:val="af2"/>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 xml:space="preserve">Диенон қосылыстарының гемоынталандырушы белсенділігін зерттеу </w:t>
            </w:r>
          </w:p>
        </w:tc>
        <w:tc>
          <w:tcPr>
            <w:tcW w:w="636" w:type="dxa"/>
          </w:tcPr>
          <w:p w14:paraId="7410B064" w14:textId="54E0E3C6" w:rsidR="00C8091A" w:rsidRPr="00931A8A" w:rsidRDefault="00C8091A" w:rsidP="00C8091A">
            <w:pPr>
              <w:spacing w:after="0" w:line="240" w:lineRule="auto"/>
              <w:rPr>
                <w:rFonts w:ascii="Times New Roman" w:hAnsi="Times New Roman" w:cs="Times New Roman"/>
                <w:bCs/>
                <w:sz w:val="28"/>
                <w:szCs w:val="28"/>
                <w:lang w:val="kk-KZ"/>
              </w:rPr>
            </w:pPr>
          </w:p>
          <w:p w14:paraId="6BA129BE" w14:textId="528F0C0E" w:rsidR="0088533F" w:rsidRPr="00931A8A" w:rsidRDefault="0088533F" w:rsidP="00C8091A">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61</w:t>
            </w:r>
          </w:p>
        </w:tc>
      </w:tr>
      <w:tr w:rsidR="00931A8A" w:rsidRPr="00931A8A" w14:paraId="2EDC1454" w14:textId="77777777" w:rsidTr="00C8091A">
        <w:tc>
          <w:tcPr>
            <w:tcW w:w="988" w:type="dxa"/>
          </w:tcPr>
          <w:p w14:paraId="355DA3A5"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3.2.3</w:t>
            </w:r>
          </w:p>
          <w:p w14:paraId="645BC5E8" w14:textId="77777777" w:rsidR="0088533F" w:rsidRPr="00931A8A" w:rsidRDefault="0088533F" w:rsidP="003D2B60">
            <w:pPr>
              <w:spacing w:after="0" w:line="240" w:lineRule="auto"/>
              <w:rPr>
                <w:rFonts w:ascii="Times New Roman" w:hAnsi="Times New Roman" w:cs="Times New Roman"/>
                <w:bCs/>
                <w:sz w:val="28"/>
                <w:szCs w:val="28"/>
                <w:lang w:val="kk-KZ"/>
              </w:rPr>
            </w:pPr>
          </w:p>
        </w:tc>
        <w:tc>
          <w:tcPr>
            <w:tcW w:w="8177" w:type="dxa"/>
          </w:tcPr>
          <w:p w14:paraId="2FC454BC" w14:textId="77777777" w:rsidR="0088533F" w:rsidRPr="00931A8A" w:rsidRDefault="0088533F" w:rsidP="003D2B60">
            <w:pPr>
              <w:pStyle w:val="af2"/>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Пиразолопиридин қосылыстарының гемоынталандырушы белсенділігін зерттеу</w:t>
            </w:r>
          </w:p>
        </w:tc>
        <w:tc>
          <w:tcPr>
            <w:tcW w:w="636" w:type="dxa"/>
          </w:tcPr>
          <w:p w14:paraId="75326AE6" w14:textId="77777777" w:rsidR="00C8091A" w:rsidRPr="00931A8A" w:rsidRDefault="00C8091A" w:rsidP="003D2B60">
            <w:pPr>
              <w:spacing w:after="0" w:line="240" w:lineRule="auto"/>
              <w:jc w:val="right"/>
              <w:rPr>
                <w:rFonts w:ascii="Times New Roman" w:hAnsi="Times New Roman" w:cs="Times New Roman"/>
                <w:bCs/>
                <w:sz w:val="28"/>
                <w:szCs w:val="28"/>
                <w:lang w:val="kk-KZ"/>
              </w:rPr>
            </w:pPr>
          </w:p>
          <w:p w14:paraId="19F38904" w14:textId="0964A59F"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65</w:t>
            </w:r>
          </w:p>
        </w:tc>
      </w:tr>
      <w:tr w:rsidR="00931A8A" w:rsidRPr="00931A8A" w14:paraId="06CFB35A" w14:textId="77777777" w:rsidTr="00C8091A">
        <w:tc>
          <w:tcPr>
            <w:tcW w:w="988" w:type="dxa"/>
          </w:tcPr>
          <w:p w14:paraId="4C04A4FE"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3.2.4</w:t>
            </w:r>
          </w:p>
        </w:tc>
        <w:tc>
          <w:tcPr>
            <w:tcW w:w="8177" w:type="dxa"/>
          </w:tcPr>
          <w:p w14:paraId="693A933D"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Пиперазин қосылыстарының гемоынталандырушы белсенділігін зерттеу</w:t>
            </w:r>
          </w:p>
        </w:tc>
        <w:tc>
          <w:tcPr>
            <w:tcW w:w="636" w:type="dxa"/>
          </w:tcPr>
          <w:p w14:paraId="072F8BBE"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6109FCF"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69</w:t>
            </w:r>
          </w:p>
        </w:tc>
      </w:tr>
      <w:tr w:rsidR="00931A8A" w:rsidRPr="00931A8A" w14:paraId="27A6AFA7" w14:textId="77777777" w:rsidTr="00C8091A">
        <w:tc>
          <w:tcPr>
            <w:tcW w:w="988" w:type="dxa"/>
          </w:tcPr>
          <w:p w14:paraId="69202D6E"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3.2.5</w:t>
            </w:r>
          </w:p>
        </w:tc>
        <w:tc>
          <w:tcPr>
            <w:tcW w:w="8177" w:type="dxa"/>
          </w:tcPr>
          <w:p w14:paraId="127BB579"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Пиперидин қосылыстарының гемоынталандырушы белсенділігін зерттеу</w:t>
            </w:r>
          </w:p>
        </w:tc>
        <w:tc>
          <w:tcPr>
            <w:tcW w:w="636" w:type="dxa"/>
          </w:tcPr>
          <w:p w14:paraId="2EED94A3"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B6BF519"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75</w:t>
            </w:r>
          </w:p>
        </w:tc>
      </w:tr>
      <w:tr w:rsidR="00931A8A" w:rsidRPr="00931A8A" w14:paraId="008266BB" w14:textId="77777777" w:rsidTr="00C8091A">
        <w:tc>
          <w:tcPr>
            <w:tcW w:w="988" w:type="dxa"/>
          </w:tcPr>
          <w:p w14:paraId="40AD5EFA"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3.2.6</w:t>
            </w:r>
          </w:p>
        </w:tc>
        <w:tc>
          <w:tcPr>
            <w:tcW w:w="8177" w:type="dxa"/>
          </w:tcPr>
          <w:p w14:paraId="56217755"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Тримакаин иондық қосылыстарының гемоынталандырушы белсенділігін зерттеу</w:t>
            </w:r>
          </w:p>
        </w:tc>
        <w:tc>
          <w:tcPr>
            <w:tcW w:w="636" w:type="dxa"/>
          </w:tcPr>
          <w:p w14:paraId="5CEBE1E7"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0463594"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81</w:t>
            </w:r>
          </w:p>
        </w:tc>
      </w:tr>
      <w:tr w:rsidR="00931A8A" w:rsidRPr="00931A8A" w14:paraId="491360B0" w14:textId="77777777" w:rsidTr="00C8091A">
        <w:tc>
          <w:tcPr>
            <w:tcW w:w="988" w:type="dxa"/>
          </w:tcPr>
          <w:p w14:paraId="25ABBFFE"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3.3</w:t>
            </w:r>
          </w:p>
        </w:tc>
        <w:tc>
          <w:tcPr>
            <w:tcW w:w="8177" w:type="dxa"/>
          </w:tcPr>
          <w:p w14:paraId="48F1459F"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 тимус және көкбауырдың жасушалығын бағалау</w:t>
            </w:r>
          </w:p>
        </w:tc>
        <w:tc>
          <w:tcPr>
            <w:tcW w:w="636" w:type="dxa"/>
          </w:tcPr>
          <w:p w14:paraId="6B08BBA4"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88</w:t>
            </w:r>
          </w:p>
        </w:tc>
      </w:tr>
      <w:tr w:rsidR="00931A8A" w:rsidRPr="00931A8A" w14:paraId="56A5FDBB" w14:textId="77777777" w:rsidTr="00C8091A">
        <w:tc>
          <w:tcPr>
            <w:tcW w:w="988" w:type="dxa"/>
          </w:tcPr>
          <w:p w14:paraId="07711F2D"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3.3.1</w:t>
            </w:r>
          </w:p>
        </w:tc>
        <w:tc>
          <w:tcPr>
            <w:tcW w:w="8177" w:type="dxa"/>
          </w:tcPr>
          <w:p w14:paraId="19C5AFA8"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кемігінің, тимустың және көкбауырдың салмағын, жалпы жасуша саны мен жасушалығын талдау</w:t>
            </w:r>
          </w:p>
        </w:tc>
        <w:tc>
          <w:tcPr>
            <w:tcW w:w="636" w:type="dxa"/>
          </w:tcPr>
          <w:p w14:paraId="4FF07D3F"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5801C316"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88</w:t>
            </w:r>
          </w:p>
        </w:tc>
      </w:tr>
      <w:tr w:rsidR="00931A8A" w:rsidRPr="00931A8A" w14:paraId="733B8404" w14:textId="77777777" w:rsidTr="00C8091A">
        <w:tc>
          <w:tcPr>
            <w:tcW w:w="988" w:type="dxa"/>
          </w:tcPr>
          <w:p w14:paraId="3903C780"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3.3.1.1</w:t>
            </w:r>
          </w:p>
        </w:tc>
        <w:tc>
          <w:tcPr>
            <w:tcW w:w="8177" w:type="dxa"/>
          </w:tcPr>
          <w:p w14:paraId="610947CC"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Тимустың салмағы, жалпы жасуша саны және жасушалығы</w:t>
            </w:r>
          </w:p>
        </w:tc>
        <w:tc>
          <w:tcPr>
            <w:tcW w:w="636" w:type="dxa"/>
          </w:tcPr>
          <w:p w14:paraId="3C145632"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88</w:t>
            </w:r>
          </w:p>
        </w:tc>
      </w:tr>
      <w:tr w:rsidR="00931A8A" w:rsidRPr="00931A8A" w14:paraId="2BB717BD" w14:textId="77777777" w:rsidTr="00C8091A">
        <w:tc>
          <w:tcPr>
            <w:tcW w:w="988" w:type="dxa"/>
          </w:tcPr>
          <w:p w14:paraId="4D449513"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sz w:val="28"/>
                <w:szCs w:val="28"/>
                <w:lang w:val="kk-KZ"/>
              </w:rPr>
              <w:t>3.3.1.2</w:t>
            </w:r>
          </w:p>
        </w:tc>
        <w:tc>
          <w:tcPr>
            <w:tcW w:w="8177" w:type="dxa"/>
          </w:tcPr>
          <w:p w14:paraId="5B17CB0C"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Көкбауырдың салмағы, жалпы жасуша саны және жасушалығы</w:t>
            </w:r>
          </w:p>
        </w:tc>
        <w:tc>
          <w:tcPr>
            <w:tcW w:w="636" w:type="dxa"/>
          </w:tcPr>
          <w:p w14:paraId="3AD580B3"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90</w:t>
            </w:r>
          </w:p>
        </w:tc>
      </w:tr>
      <w:tr w:rsidR="00931A8A" w:rsidRPr="00931A8A" w14:paraId="118003E3" w14:textId="77777777" w:rsidTr="00C8091A">
        <w:tc>
          <w:tcPr>
            <w:tcW w:w="988" w:type="dxa"/>
          </w:tcPr>
          <w:p w14:paraId="2A1676CB"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sz w:val="28"/>
                <w:szCs w:val="28"/>
                <w:lang w:val="kk-KZ"/>
              </w:rPr>
              <w:t>3.3.1.3</w:t>
            </w:r>
          </w:p>
        </w:tc>
        <w:tc>
          <w:tcPr>
            <w:tcW w:w="8177" w:type="dxa"/>
          </w:tcPr>
          <w:p w14:paraId="3AD80803"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Сүйек кемігінің жалпы жасуша саны және жасушалығы  </w:t>
            </w:r>
          </w:p>
        </w:tc>
        <w:tc>
          <w:tcPr>
            <w:tcW w:w="636" w:type="dxa"/>
          </w:tcPr>
          <w:p w14:paraId="0CB832C2"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92</w:t>
            </w:r>
          </w:p>
        </w:tc>
      </w:tr>
      <w:tr w:rsidR="00931A8A" w:rsidRPr="00931A8A" w14:paraId="396438E6" w14:textId="77777777" w:rsidTr="00C8091A">
        <w:tc>
          <w:tcPr>
            <w:tcW w:w="988" w:type="dxa"/>
          </w:tcPr>
          <w:p w14:paraId="7721D2E9"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3.4</w:t>
            </w:r>
          </w:p>
        </w:tc>
        <w:tc>
          <w:tcPr>
            <w:tcW w:w="8177" w:type="dxa"/>
          </w:tcPr>
          <w:p w14:paraId="67A51E5E"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және TIC әсерінен лимфо-миелоидты мүшелердегі (ГБЖ, Т-, В-лимфоциттер) субпопуляцияларының қайта қалпына келуі</w:t>
            </w:r>
          </w:p>
        </w:tc>
        <w:tc>
          <w:tcPr>
            <w:tcW w:w="636" w:type="dxa"/>
          </w:tcPr>
          <w:p w14:paraId="448AE160"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EF508ED"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94</w:t>
            </w:r>
          </w:p>
        </w:tc>
      </w:tr>
      <w:tr w:rsidR="00931A8A" w:rsidRPr="00931A8A" w14:paraId="2D0921AE" w14:textId="77777777" w:rsidTr="00C8091A">
        <w:tc>
          <w:tcPr>
            <w:tcW w:w="988" w:type="dxa"/>
          </w:tcPr>
          <w:p w14:paraId="54E7B05C"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3.4.1</w:t>
            </w:r>
          </w:p>
        </w:tc>
        <w:tc>
          <w:tcPr>
            <w:tcW w:w="8177" w:type="dxa"/>
          </w:tcPr>
          <w:p w14:paraId="5765AD56"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Жаңа синтезделген BIV және TIC қосылыстарының сүйек кемігіндегі ГБЖ, Т-лимфоциттер деңгейінің қайта қалпына келуіндегі белсенділігі</w:t>
            </w:r>
          </w:p>
        </w:tc>
        <w:tc>
          <w:tcPr>
            <w:tcW w:w="636" w:type="dxa"/>
          </w:tcPr>
          <w:p w14:paraId="72B79601"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802956F"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62B7A8B"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94</w:t>
            </w:r>
          </w:p>
        </w:tc>
      </w:tr>
      <w:tr w:rsidR="00931A8A" w:rsidRPr="00931A8A" w14:paraId="4153A572" w14:textId="77777777" w:rsidTr="00C8091A">
        <w:tc>
          <w:tcPr>
            <w:tcW w:w="988" w:type="dxa"/>
          </w:tcPr>
          <w:p w14:paraId="525DDB5D"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Style w:val="30"/>
                <w:rFonts w:ascii="Times New Roman" w:hAnsi="Times New Roman" w:cs="Times New Roman"/>
                <w:color w:val="auto"/>
                <w:sz w:val="28"/>
                <w:szCs w:val="28"/>
                <w:lang w:val="kk-KZ"/>
              </w:rPr>
              <w:t>3.4.2</w:t>
            </w:r>
          </w:p>
        </w:tc>
        <w:tc>
          <w:tcPr>
            <w:tcW w:w="8177" w:type="dxa"/>
          </w:tcPr>
          <w:p w14:paraId="75B55FBD" w14:textId="77777777" w:rsidR="0088533F" w:rsidRPr="00931A8A" w:rsidRDefault="0088533F" w:rsidP="003D2B60">
            <w:pPr>
              <w:pStyle w:val="af2"/>
              <w:jc w:val="both"/>
              <w:rPr>
                <w:rFonts w:ascii="Times New Roman" w:hAnsi="Times New Roman" w:cs="Times New Roman"/>
                <w:sz w:val="28"/>
                <w:szCs w:val="28"/>
                <w:lang w:val="kk-KZ"/>
              </w:rPr>
            </w:pPr>
            <w:r w:rsidRPr="00931A8A">
              <w:rPr>
                <w:rStyle w:val="30"/>
                <w:rFonts w:ascii="Times New Roman" w:hAnsi="Times New Roman" w:cs="Times New Roman"/>
                <w:color w:val="auto"/>
                <w:sz w:val="28"/>
                <w:szCs w:val="28"/>
                <w:lang w:val="kk-KZ"/>
              </w:rPr>
              <w:t>Циклофосфамидпен ықпалдандырылған депрессия кезінде тимикалық Т-лимифоцитопоэз және жаңа синтезделген BIV, TIC қосылыстарымен тимустағы Т-лимфоциттер деңгейінің қалпына келу белсенділігі</w:t>
            </w:r>
          </w:p>
        </w:tc>
        <w:tc>
          <w:tcPr>
            <w:tcW w:w="636" w:type="dxa"/>
          </w:tcPr>
          <w:p w14:paraId="4A26D783"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F268E30"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52999DD"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8005F44"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96</w:t>
            </w:r>
          </w:p>
        </w:tc>
      </w:tr>
      <w:tr w:rsidR="00931A8A" w:rsidRPr="00931A8A" w14:paraId="05AAA9BE" w14:textId="77777777" w:rsidTr="00C8091A">
        <w:tc>
          <w:tcPr>
            <w:tcW w:w="988" w:type="dxa"/>
          </w:tcPr>
          <w:p w14:paraId="40FED610"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3.4.3</w:t>
            </w:r>
          </w:p>
        </w:tc>
        <w:tc>
          <w:tcPr>
            <w:tcW w:w="8177" w:type="dxa"/>
          </w:tcPr>
          <w:p w14:paraId="0B6700E1" w14:textId="5E934BFB"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Циклофосфамидпен ықпалдандырылған депрессия кезінде гомеостатикалық спленоцитарлы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 xml:space="preserve"> және жаңа синтезделген BIV, TIC қосылыстарымен қайта қалпына келу белсенділігі</w:t>
            </w:r>
          </w:p>
        </w:tc>
        <w:tc>
          <w:tcPr>
            <w:tcW w:w="636" w:type="dxa"/>
          </w:tcPr>
          <w:p w14:paraId="09995BC8"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5B62C94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7D12094"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CDBC1E8"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103</w:t>
            </w:r>
          </w:p>
        </w:tc>
      </w:tr>
      <w:tr w:rsidR="00931A8A" w:rsidRPr="00931A8A" w14:paraId="0F499CBC" w14:textId="77777777" w:rsidTr="00C8091A">
        <w:tc>
          <w:tcPr>
            <w:tcW w:w="988" w:type="dxa"/>
          </w:tcPr>
          <w:p w14:paraId="7F3E83EF"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3.4.4</w:t>
            </w:r>
          </w:p>
        </w:tc>
        <w:tc>
          <w:tcPr>
            <w:tcW w:w="8177" w:type="dxa"/>
          </w:tcPr>
          <w:p w14:paraId="1C586495" w14:textId="77777777" w:rsidR="0088533F" w:rsidRPr="00931A8A" w:rsidRDefault="0088533F" w:rsidP="003D2B60">
            <w:pPr>
              <w:pStyle w:val="af2"/>
              <w:jc w:val="both"/>
              <w:rPr>
                <w:rFonts w:ascii="Times New Roman" w:hAnsi="Times New Roman" w:cs="Times New Roman"/>
                <w:sz w:val="28"/>
                <w:szCs w:val="28"/>
                <w:lang w:val="kk-KZ"/>
              </w:rPr>
            </w:pPr>
            <w:r w:rsidRPr="00931A8A">
              <w:rPr>
                <w:rStyle w:val="30"/>
                <w:rFonts w:ascii="Times New Roman" w:hAnsi="Times New Roman" w:cs="Times New Roman"/>
                <w:color w:val="auto"/>
                <w:sz w:val="28"/>
                <w:szCs w:val="28"/>
                <w:lang w:val="kk-KZ"/>
              </w:rPr>
              <w:t xml:space="preserve">Циклофосфамидпен ықпалдандырылған депрессия кезінде сүйек кемігіндегі,  тимикалық және гомеостатикалық спленоцитарлы Т-лимифоцитопоэздің  және жаңа синтезделген BIV, TIC қосылыстарының сүйек кемігіндегі, тимустағы, көкбауырдағы Т-лимфоциттер деңгейінің қалпына келуіндегі </w:t>
            </w:r>
            <w:r w:rsidRPr="00931A8A">
              <w:rPr>
                <w:rFonts w:ascii="Times New Roman" w:hAnsi="Times New Roman" w:cs="Times New Roman"/>
                <w:sz w:val="28"/>
                <w:szCs w:val="28"/>
                <w:lang w:val="kk-KZ"/>
              </w:rPr>
              <w:t>белсенділігін талдау</w:t>
            </w:r>
          </w:p>
        </w:tc>
        <w:tc>
          <w:tcPr>
            <w:tcW w:w="636" w:type="dxa"/>
          </w:tcPr>
          <w:p w14:paraId="06176C3E"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BA03E45"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5D81BC4C"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5521AAA4"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79C3929"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112</w:t>
            </w:r>
          </w:p>
        </w:tc>
      </w:tr>
      <w:tr w:rsidR="00931A8A" w:rsidRPr="00931A8A" w14:paraId="4FA6906F" w14:textId="77777777" w:rsidTr="00C8091A">
        <w:tc>
          <w:tcPr>
            <w:tcW w:w="988" w:type="dxa"/>
          </w:tcPr>
          <w:p w14:paraId="160E8CAD"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3.4.4.1</w:t>
            </w:r>
          </w:p>
        </w:tc>
        <w:tc>
          <w:tcPr>
            <w:tcW w:w="8177" w:type="dxa"/>
          </w:tcPr>
          <w:p w14:paraId="47377B0D" w14:textId="7242311F" w:rsidR="0088533F" w:rsidRPr="00931A8A" w:rsidRDefault="0088533F" w:rsidP="003D2B60">
            <w:pPr>
              <w:pStyle w:val="af2"/>
              <w:jc w:val="both"/>
              <w:rPr>
                <w:rFonts w:ascii="Times New Roman" w:hAnsi="Times New Roman" w:cs="Times New Roman"/>
                <w:sz w:val="28"/>
                <w:szCs w:val="28"/>
                <w:lang w:val="kk-KZ"/>
              </w:rPr>
            </w:pPr>
            <w:r w:rsidRPr="00931A8A">
              <w:rPr>
                <w:rStyle w:val="30"/>
                <w:rFonts w:ascii="Times New Roman" w:hAnsi="Times New Roman" w:cs="Times New Roman"/>
                <w:color w:val="auto"/>
                <w:sz w:val="28"/>
                <w:szCs w:val="28"/>
                <w:lang w:val="kk-KZ"/>
              </w:rPr>
              <w:t xml:space="preserve">Циклофосфамидпен ықпалдандырылған депрессия кезінде сүйек кемігіндегі </w:t>
            </w:r>
            <w:r w:rsidR="00753073">
              <w:rPr>
                <w:rStyle w:val="30"/>
                <w:rFonts w:ascii="Times New Roman" w:hAnsi="Times New Roman" w:cs="Times New Roman"/>
                <w:color w:val="auto"/>
                <w:sz w:val="28"/>
                <w:szCs w:val="28"/>
                <w:lang w:val="kk-KZ"/>
              </w:rPr>
              <w:t>Т-лимфопоэз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Т-лимфоциттердің қалпын келу деңгейін белсендіру кезіндегі талдауы</w:t>
            </w:r>
          </w:p>
        </w:tc>
        <w:tc>
          <w:tcPr>
            <w:tcW w:w="636" w:type="dxa"/>
          </w:tcPr>
          <w:p w14:paraId="3678700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56E68E7"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37BB2DC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2D7E630"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112</w:t>
            </w:r>
          </w:p>
        </w:tc>
      </w:tr>
      <w:tr w:rsidR="00931A8A" w:rsidRPr="00931A8A" w14:paraId="352DF44E" w14:textId="77777777" w:rsidTr="00C8091A">
        <w:tc>
          <w:tcPr>
            <w:tcW w:w="988" w:type="dxa"/>
          </w:tcPr>
          <w:p w14:paraId="43FFD9BA"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3.4.4.2</w:t>
            </w:r>
          </w:p>
        </w:tc>
        <w:tc>
          <w:tcPr>
            <w:tcW w:w="8177" w:type="dxa"/>
          </w:tcPr>
          <w:p w14:paraId="49508185" w14:textId="2F2E7361" w:rsidR="0088533F" w:rsidRPr="00931A8A" w:rsidRDefault="0088533F" w:rsidP="003D2B60">
            <w:pPr>
              <w:pStyle w:val="af2"/>
              <w:jc w:val="both"/>
              <w:rPr>
                <w:rStyle w:val="30"/>
                <w:rFonts w:ascii="Times New Roman" w:hAnsi="Times New Roman" w:cs="Times New Roman"/>
                <w:color w:val="auto"/>
                <w:sz w:val="28"/>
                <w:szCs w:val="28"/>
                <w:lang w:val="kk-KZ"/>
              </w:rPr>
            </w:pPr>
            <w:r w:rsidRPr="00931A8A">
              <w:rPr>
                <w:rStyle w:val="30"/>
                <w:rFonts w:ascii="Times New Roman" w:hAnsi="Times New Roman" w:cs="Times New Roman"/>
                <w:color w:val="auto"/>
                <w:sz w:val="28"/>
                <w:szCs w:val="28"/>
                <w:lang w:val="kk-KZ"/>
              </w:rPr>
              <w:t xml:space="preserve">Циклофосфамидпен ықпалдандырылған депрессия кезінде тимустағы </w:t>
            </w:r>
            <w:r w:rsidR="00753073">
              <w:rPr>
                <w:rStyle w:val="30"/>
                <w:rFonts w:ascii="Times New Roman" w:hAnsi="Times New Roman" w:cs="Times New Roman"/>
                <w:color w:val="auto"/>
                <w:sz w:val="28"/>
                <w:szCs w:val="28"/>
                <w:lang w:val="kk-KZ"/>
              </w:rPr>
              <w:t>Т-лимфопоэз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Т-лимфоциттердің қалпына келу деңгейін белсендіру кезіндегі талдауы</w:t>
            </w:r>
          </w:p>
        </w:tc>
        <w:tc>
          <w:tcPr>
            <w:tcW w:w="636" w:type="dxa"/>
          </w:tcPr>
          <w:p w14:paraId="3085BA10"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53FBD20"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94728C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9F41DF4"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116</w:t>
            </w:r>
          </w:p>
        </w:tc>
      </w:tr>
      <w:tr w:rsidR="00931A8A" w:rsidRPr="00931A8A" w14:paraId="0F0489A7" w14:textId="77777777" w:rsidTr="00C8091A">
        <w:tc>
          <w:tcPr>
            <w:tcW w:w="988" w:type="dxa"/>
          </w:tcPr>
          <w:p w14:paraId="3F0225EF"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w:t>
            </w:r>
            <w:r w:rsidRPr="00931A8A">
              <w:rPr>
                <w:rStyle w:val="30"/>
                <w:rFonts w:ascii="Times New Roman" w:hAnsi="Times New Roman" w:cs="Times New Roman"/>
                <w:color w:val="auto"/>
                <w:sz w:val="28"/>
                <w:szCs w:val="28"/>
                <w:lang w:val="kk-KZ"/>
              </w:rPr>
              <w:t>.4.4.3</w:t>
            </w:r>
          </w:p>
        </w:tc>
        <w:tc>
          <w:tcPr>
            <w:tcW w:w="8177" w:type="dxa"/>
          </w:tcPr>
          <w:p w14:paraId="5076143F" w14:textId="269E63C0" w:rsidR="0088533F" w:rsidRPr="00931A8A" w:rsidRDefault="0088533F" w:rsidP="003D2B60">
            <w:pPr>
              <w:pStyle w:val="af2"/>
              <w:jc w:val="both"/>
              <w:rPr>
                <w:rStyle w:val="30"/>
                <w:rFonts w:ascii="Times New Roman" w:hAnsi="Times New Roman" w:cs="Times New Roman"/>
                <w:color w:val="auto"/>
                <w:sz w:val="28"/>
                <w:szCs w:val="28"/>
                <w:lang w:val="kk-KZ"/>
              </w:rPr>
            </w:pPr>
            <w:r w:rsidRPr="00931A8A">
              <w:rPr>
                <w:rStyle w:val="30"/>
                <w:rFonts w:ascii="Times New Roman" w:hAnsi="Times New Roman" w:cs="Times New Roman"/>
                <w:color w:val="auto"/>
                <w:sz w:val="28"/>
                <w:szCs w:val="28"/>
                <w:lang w:val="kk-KZ"/>
              </w:rPr>
              <w:t xml:space="preserve">Циклофосфамидпен ықпалдандырылған депрессия кезінде көкбауырдағы </w:t>
            </w:r>
            <w:r w:rsidR="00753073">
              <w:rPr>
                <w:rStyle w:val="30"/>
                <w:rFonts w:ascii="Times New Roman" w:hAnsi="Times New Roman" w:cs="Times New Roman"/>
                <w:color w:val="auto"/>
                <w:sz w:val="28"/>
                <w:szCs w:val="28"/>
                <w:lang w:val="kk-KZ"/>
              </w:rPr>
              <w:t>Т-лимфопоэз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Т-лимфоциттердің қалпына келу деңгейін белсендіру кезіндегі талдауы</w:t>
            </w:r>
          </w:p>
        </w:tc>
        <w:tc>
          <w:tcPr>
            <w:tcW w:w="636" w:type="dxa"/>
          </w:tcPr>
          <w:p w14:paraId="5CF3873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597D42E"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CB391D9"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FEF00F4"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119</w:t>
            </w:r>
          </w:p>
        </w:tc>
      </w:tr>
      <w:tr w:rsidR="00931A8A" w:rsidRPr="00931A8A" w14:paraId="48114B4F" w14:textId="77777777" w:rsidTr="00C8091A">
        <w:tc>
          <w:tcPr>
            <w:tcW w:w="988" w:type="dxa"/>
          </w:tcPr>
          <w:p w14:paraId="3C218CA2"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3.4.5</w:t>
            </w:r>
          </w:p>
        </w:tc>
        <w:tc>
          <w:tcPr>
            <w:tcW w:w="8177" w:type="dxa"/>
          </w:tcPr>
          <w:p w14:paraId="6E1CE8D5" w14:textId="77777777" w:rsidR="0088533F" w:rsidRPr="00931A8A" w:rsidRDefault="0088533F" w:rsidP="003D2B60">
            <w:pPr>
              <w:pStyle w:val="af2"/>
              <w:jc w:val="both"/>
              <w:rPr>
                <w:rStyle w:val="30"/>
                <w:rFonts w:ascii="Times New Roman" w:hAnsi="Times New Roman" w:cs="Times New Roman"/>
                <w:color w:val="auto"/>
                <w:sz w:val="28"/>
                <w:szCs w:val="28"/>
                <w:lang w:val="kk-KZ"/>
              </w:rPr>
            </w:pPr>
            <w:r w:rsidRPr="00931A8A">
              <w:rPr>
                <w:rFonts w:ascii="Times New Roman" w:hAnsi="Times New Roman" w:cs="Times New Roman"/>
                <w:sz w:val="28"/>
                <w:szCs w:val="28"/>
                <w:lang w:val="kk-KZ"/>
              </w:rPr>
              <w:t>Циклофосфамидтің лимфо-миелоидты мүшелерге цитостатикалық әсері және қалпына келудегі BIV, TIC қосылыстарының оң қасиеттері</w:t>
            </w:r>
          </w:p>
        </w:tc>
        <w:tc>
          <w:tcPr>
            <w:tcW w:w="636" w:type="dxa"/>
          </w:tcPr>
          <w:p w14:paraId="661D263E"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75103E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A0F4D32"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121</w:t>
            </w:r>
          </w:p>
        </w:tc>
      </w:tr>
      <w:tr w:rsidR="00931A8A" w:rsidRPr="00931A8A" w14:paraId="1E32D20B" w14:textId="77777777" w:rsidTr="00C8091A">
        <w:tc>
          <w:tcPr>
            <w:tcW w:w="988" w:type="dxa"/>
          </w:tcPr>
          <w:p w14:paraId="5A82EEDD"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3.5</w:t>
            </w:r>
          </w:p>
        </w:tc>
        <w:tc>
          <w:tcPr>
            <w:tcW w:w="8177" w:type="dxa"/>
          </w:tcPr>
          <w:p w14:paraId="6C1273F7"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және TIC әсерінен лимфо-миелоидты мүшелердегі (ГБЖ, В-лимфоциттер) субпопуляцияларының қайта қалпына келуі</w:t>
            </w:r>
          </w:p>
        </w:tc>
        <w:tc>
          <w:tcPr>
            <w:tcW w:w="636" w:type="dxa"/>
          </w:tcPr>
          <w:p w14:paraId="1AF7C93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EEEE779"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123</w:t>
            </w:r>
          </w:p>
        </w:tc>
      </w:tr>
      <w:tr w:rsidR="00931A8A" w:rsidRPr="00931A8A" w14:paraId="66B20462" w14:textId="77777777" w:rsidTr="00C8091A">
        <w:tc>
          <w:tcPr>
            <w:tcW w:w="988" w:type="dxa"/>
          </w:tcPr>
          <w:p w14:paraId="1EB0B59B"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3.5.1</w:t>
            </w:r>
          </w:p>
        </w:tc>
        <w:tc>
          <w:tcPr>
            <w:tcW w:w="8177" w:type="dxa"/>
          </w:tcPr>
          <w:p w14:paraId="7C33CB54" w14:textId="44504C6A"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Циклофосфамидпен ықпалдандырылған депрессия кезінде сүйек кеміктік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 және жаңа синтезделген BIV, TIC қосылыстарымен сүйек кемігіндегі В-лимфоциттер деңгейінің қалпына келуі</w:t>
            </w:r>
          </w:p>
        </w:tc>
        <w:tc>
          <w:tcPr>
            <w:tcW w:w="636" w:type="dxa"/>
          </w:tcPr>
          <w:p w14:paraId="6A0C556A"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635C61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7FDEAA8"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331FD16D"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123</w:t>
            </w:r>
          </w:p>
        </w:tc>
      </w:tr>
      <w:tr w:rsidR="00931A8A" w:rsidRPr="00931A8A" w14:paraId="1B7DDD9B" w14:textId="77777777" w:rsidTr="00C8091A">
        <w:tc>
          <w:tcPr>
            <w:tcW w:w="988" w:type="dxa"/>
          </w:tcPr>
          <w:p w14:paraId="565F0FDF"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3.5.2</w:t>
            </w:r>
          </w:p>
        </w:tc>
        <w:tc>
          <w:tcPr>
            <w:tcW w:w="8177" w:type="dxa"/>
          </w:tcPr>
          <w:p w14:paraId="17F0C9E9" w14:textId="55A32DA3"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Циклофосфамидпен ықпалдандырылған депрессия кезінде спленоцитарлы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 және BIV, TIC қосылыстарымен көкбауырдағы В-лимфоциттердің қалпына келу белсенділігі</w:t>
            </w:r>
          </w:p>
        </w:tc>
        <w:tc>
          <w:tcPr>
            <w:tcW w:w="636" w:type="dxa"/>
          </w:tcPr>
          <w:p w14:paraId="0B7EB8B4"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78088B1"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3908A3B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125</w:t>
            </w:r>
          </w:p>
        </w:tc>
      </w:tr>
      <w:tr w:rsidR="00931A8A" w:rsidRPr="00931A8A" w14:paraId="63833F34" w14:textId="77777777" w:rsidTr="00C8091A">
        <w:tc>
          <w:tcPr>
            <w:tcW w:w="988" w:type="dxa"/>
          </w:tcPr>
          <w:p w14:paraId="46AB3E47"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3.5.3</w:t>
            </w:r>
          </w:p>
        </w:tc>
        <w:tc>
          <w:tcPr>
            <w:tcW w:w="8177" w:type="dxa"/>
          </w:tcPr>
          <w:p w14:paraId="328101C3" w14:textId="4BA5A64A" w:rsidR="0088533F" w:rsidRPr="00931A8A" w:rsidRDefault="0088533F" w:rsidP="003D2B60">
            <w:pPr>
              <w:pStyle w:val="af2"/>
              <w:jc w:val="both"/>
              <w:rPr>
                <w:rFonts w:ascii="Times New Roman" w:hAnsi="Times New Roman" w:cs="Times New Roman"/>
                <w:sz w:val="28"/>
                <w:szCs w:val="28"/>
                <w:lang w:val="kk-KZ"/>
              </w:rPr>
            </w:pPr>
            <w:r w:rsidRPr="00931A8A">
              <w:rPr>
                <w:rStyle w:val="30"/>
                <w:rFonts w:ascii="Times New Roman" w:hAnsi="Times New Roman" w:cs="Times New Roman"/>
                <w:color w:val="auto"/>
                <w:sz w:val="28"/>
                <w:szCs w:val="28"/>
                <w:lang w:val="kk-KZ"/>
              </w:rPr>
              <w:t>Циклофосфамидпен ықпалдандырылған депрессия кезінде с</w:t>
            </w:r>
            <w:r w:rsidRPr="00931A8A">
              <w:rPr>
                <w:rFonts w:ascii="Times New Roman" w:hAnsi="Times New Roman" w:cs="Times New Roman"/>
                <w:sz w:val="28"/>
                <w:szCs w:val="28"/>
                <w:lang w:val="kk-KZ"/>
              </w:rPr>
              <w:t xml:space="preserve">үйек кемігіндегі және көкбауырдағы спленоцитарлы </w:t>
            </w:r>
            <w:r w:rsidR="00753073">
              <w:rPr>
                <w:rStyle w:val="30"/>
                <w:rFonts w:ascii="Times New Roman" w:hAnsi="Times New Roman" w:cs="Times New Roman"/>
                <w:color w:val="auto"/>
                <w:sz w:val="28"/>
                <w:szCs w:val="28"/>
                <w:lang w:val="kk-KZ"/>
              </w:rPr>
              <w:t>В-лимфопоэз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В-лимфоциттердің қалпына келу деңгейін белсендіру кезіндегі талдауы</w:t>
            </w:r>
          </w:p>
        </w:tc>
        <w:tc>
          <w:tcPr>
            <w:tcW w:w="636" w:type="dxa"/>
          </w:tcPr>
          <w:p w14:paraId="1A2D52C2"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57CCA9CD"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19B08B1"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3A96BBC"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596C151"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131</w:t>
            </w:r>
          </w:p>
        </w:tc>
      </w:tr>
      <w:tr w:rsidR="00931A8A" w:rsidRPr="00931A8A" w14:paraId="0BFC5414" w14:textId="77777777" w:rsidTr="00C8091A">
        <w:tc>
          <w:tcPr>
            <w:tcW w:w="988" w:type="dxa"/>
          </w:tcPr>
          <w:p w14:paraId="3D1C949E"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3.5.3.1</w:t>
            </w:r>
          </w:p>
        </w:tc>
        <w:tc>
          <w:tcPr>
            <w:tcW w:w="8177" w:type="dxa"/>
          </w:tcPr>
          <w:p w14:paraId="0C7E4C5D" w14:textId="0957A50F" w:rsidR="0088533F" w:rsidRPr="00931A8A" w:rsidRDefault="0088533F" w:rsidP="003D2B60">
            <w:pPr>
              <w:pStyle w:val="af2"/>
              <w:jc w:val="both"/>
              <w:rPr>
                <w:rStyle w:val="30"/>
                <w:rFonts w:ascii="Times New Roman" w:hAnsi="Times New Roman" w:cs="Times New Roman"/>
                <w:color w:val="auto"/>
                <w:sz w:val="28"/>
                <w:szCs w:val="28"/>
                <w:lang w:val="kk-KZ"/>
              </w:rPr>
            </w:pPr>
            <w:r w:rsidRPr="00931A8A">
              <w:rPr>
                <w:rStyle w:val="30"/>
                <w:rFonts w:ascii="Times New Roman" w:hAnsi="Times New Roman" w:cs="Times New Roman"/>
                <w:color w:val="auto"/>
                <w:sz w:val="28"/>
                <w:szCs w:val="28"/>
                <w:lang w:val="kk-KZ"/>
              </w:rPr>
              <w:t xml:space="preserve">Циклофосфамидпен ықпалдандырылған депрессия кезінде </w:t>
            </w:r>
            <w:r w:rsidRPr="00931A8A">
              <w:rPr>
                <w:rFonts w:ascii="Times New Roman" w:hAnsi="Times New Roman" w:cs="Times New Roman"/>
                <w:sz w:val="28"/>
                <w:szCs w:val="28"/>
                <w:lang w:val="kk-KZ"/>
              </w:rPr>
              <w:t xml:space="preserve">сүйек кемігіндегі спленоцитарлы </w:t>
            </w:r>
            <w:r w:rsidR="00753073">
              <w:rPr>
                <w:rStyle w:val="30"/>
                <w:rFonts w:ascii="Times New Roman" w:hAnsi="Times New Roman" w:cs="Times New Roman"/>
                <w:color w:val="auto"/>
                <w:sz w:val="28"/>
                <w:szCs w:val="28"/>
                <w:lang w:val="kk-KZ"/>
              </w:rPr>
              <w:t>В-лимфопоэз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В-лимфоциттердің қалпына келу деңгейін белсендіру кезіндегі талдауы</w:t>
            </w:r>
          </w:p>
        </w:tc>
        <w:tc>
          <w:tcPr>
            <w:tcW w:w="636" w:type="dxa"/>
          </w:tcPr>
          <w:p w14:paraId="644452E4"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C2CDD21"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502C0ED5"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4541E509"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131</w:t>
            </w:r>
          </w:p>
        </w:tc>
      </w:tr>
      <w:tr w:rsidR="00931A8A" w:rsidRPr="00931A8A" w14:paraId="5BC40CC8" w14:textId="77777777" w:rsidTr="00C8091A">
        <w:tc>
          <w:tcPr>
            <w:tcW w:w="988" w:type="dxa"/>
          </w:tcPr>
          <w:p w14:paraId="6A323384"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3.5.3.2</w:t>
            </w:r>
          </w:p>
          <w:p w14:paraId="22EF4E42" w14:textId="77777777" w:rsidR="0088533F" w:rsidRPr="00931A8A" w:rsidRDefault="0088533F" w:rsidP="003D2B60">
            <w:pPr>
              <w:spacing w:after="0" w:line="240" w:lineRule="auto"/>
              <w:rPr>
                <w:lang w:val="kk-KZ"/>
              </w:rPr>
            </w:pPr>
          </w:p>
          <w:p w14:paraId="519A04C1" w14:textId="77777777" w:rsidR="0088533F" w:rsidRPr="00931A8A" w:rsidRDefault="0088533F" w:rsidP="003D2B60">
            <w:pPr>
              <w:spacing w:after="0" w:line="240" w:lineRule="auto"/>
              <w:rPr>
                <w:lang w:val="kk-KZ"/>
              </w:rPr>
            </w:pPr>
          </w:p>
          <w:p w14:paraId="1CB54498" w14:textId="77777777" w:rsidR="0088533F" w:rsidRPr="00931A8A" w:rsidRDefault="0088533F" w:rsidP="003D2B60">
            <w:pPr>
              <w:spacing w:after="0" w:line="240" w:lineRule="auto"/>
              <w:rPr>
                <w:lang w:val="kk-KZ"/>
              </w:rPr>
            </w:pPr>
          </w:p>
          <w:p w14:paraId="711544F2" w14:textId="77777777" w:rsidR="0088533F" w:rsidRPr="00931A8A" w:rsidRDefault="0088533F" w:rsidP="003D2B60">
            <w:pPr>
              <w:spacing w:after="0" w:line="240" w:lineRule="auto"/>
              <w:rPr>
                <w:lang w:val="kk-KZ"/>
              </w:rPr>
            </w:pPr>
          </w:p>
          <w:p w14:paraId="5802EDED"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3.6</w:t>
            </w:r>
          </w:p>
        </w:tc>
        <w:tc>
          <w:tcPr>
            <w:tcW w:w="8177" w:type="dxa"/>
          </w:tcPr>
          <w:p w14:paraId="036E7A3D" w14:textId="4BB61D95" w:rsidR="0088533F" w:rsidRPr="00931A8A" w:rsidRDefault="0088533F" w:rsidP="003D2B60">
            <w:pPr>
              <w:pStyle w:val="af2"/>
              <w:jc w:val="both"/>
              <w:rPr>
                <w:rStyle w:val="30"/>
                <w:rFonts w:ascii="Times New Roman" w:hAnsi="Times New Roman" w:cs="Times New Roman"/>
                <w:color w:val="auto"/>
                <w:sz w:val="28"/>
                <w:szCs w:val="28"/>
                <w:lang w:val="kk-KZ"/>
              </w:rPr>
            </w:pPr>
            <w:r w:rsidRPr="00931A8A">
              <w:rPr>
                <w:rFonts w:ascii="Times New Roman" w:hAnsi="Times New Roman" w:cs="Times New Roman"/>
                <w:sz w:val="28"/>
                <w:szCs w:val="28"/>
                <w:lang w:val="kk-KZ"/>
              </w:rPr>
              <w:lastRenderedPageBreak/>
              <w:t xml:space="preserve">Циклофосфамидпен ықпалдандырылған депрессия кезінде көкбауырдағы спленоцитарлы </w:t>
            </w:r>
            <w:r w:rsidR="00753073">
              <w:rPr>
                <w:rStyle w:val="30"/>
                <w:rFonts w:ascii="Times New Roman" w:hAnsi="Times New Roman" w:cs="Times New Roman"/>
                <w:color w:val="auto"/>
                <w:sz w:val="28"/>
                <w:szCs w:val="28"/>
                <w:lang w:val="kk-KZ"/>
              </w:rPr>
              <w:t>В-лимфопоэз</w:t>
            </w:r>
            <w:r w:rsidRPr="00931A8A">
              <w:rPr>
                <w:rStyle w:val="30"/>
                <w:rFonts w:ascii="Times New Roman" w:hAnsi="Times New Roman" w:cs="Times New Roman"/>
                <w:color w:val="auto"/>
                <w:sz w:val="28"/>
                <w:szCs w:val="28"/>
                <w:lang w:val="kk-KZ"/>
              </w:rPr>
              <w:t xml:space="preserve">дің және жаңа </w:t>
            </w:r>
            <w:r w:rsidRPr="00931A8A">
              <w:rPr>
                <w:rStyle w:val="30"/>
                <w:rFonts w:ascii="Times New Roman" w:hAnsi="Times New Roman" w:cs="Times New Roman"/>
                <w:color w:val="auto"/>
                <w:sz w:val="28"/>
                <w:szCs w:val="28"/>
                <w:lang w:val="kk-KZ"/>
              </w:rPr>
              <w:lastRenderedPageBreak/>
              <w:t>синтезделген BIV, TIC қосылыстарының В-лимфоциттердің қалпына келу деңгейін белсендіру кезіндегі талдауы</w:t>
            </w:r>
          </w:p>
          <w:p w14:paraId="4054212B" w14:textId="77777777" w:rsidR="0088533F" w:rsidRPr="00931A8A" w:rsidRDefault="0088533F" w:rsidP="003D2B60">
            <w:pPr>
              <w:pStyle w:val="af2"/>
              <w:jc w:val="both"/>
              <w:rPr>
                <w:rStyle w:val="30"/>
                <w:rFonts w:ascii="Times New Roman" w:hAnsi="Times New Roman" w:cs="Times New Roman"/>
                <w:color w:val="auto"/>
                <w:sz w:val="28"/>
                <w:szCs w:val="28"/>
                <w:lang w:val="kk-KZ"/>
              </w:rPr>
            </w:pPr>
            <w:r w:rsidRPr="00931A8A">
              <w:rPr>
                <w:rStyle w:val="30"/>
                <w:rFonts w:ascii="Times New Roman" w:hAnsi="Times New Roman" w:cs="Times New Roman"/>
                <w:color w:val="auto"/>
                <w:sz w:val="28"/>
                <w:szCs w:val="28"/>
                <w:lang w:val="kk-KZ"/>
              </w:rPr>
              <w:t>Циклофосфамидпен ықпалдандырылған миелодепрессия кезінде BIV және TIC қосылыстарының сүйек кемігіне, спленоцитарлы регенеративті миелоцитопоэзге әсері</w:t>
            </w:r>
          </w:p>
        </w:tc>
        <w:tc>
          <w:tcPr>
            <w:tcW w:w="636" w:type="dxa"/>
          </w:tcPr>
          <w:p w14:paraId="7689527F"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D2ED736"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2ABD113" w14:textId="77777777" w:rsidR="0088533F" w:rsidRPr="00931A8A" w:rsidRDefault="0088533F" w:rsidP="00C8091A">
            <w:pPr>
              <w:spacing w:after="0" w:line="240" w:lineRule="auto"/>
              <w:rPr>
                <w:rFonts w:ascii="Times New Roman" w:hAnsi="Times New Roman" w:cs="Times New Roman"/>
                <w:bCs/>
                <w:sz w:val="28"/>
                <w:szCs w:val="28"/>
                <w:lang w:val="kk-KZ"/>
              </w:rPr>
            </w:pPr>
          </w:p>
          <w:p w14:paraId="7480AC7A"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132</w:t>
            </w:r>
          </w:p>
          <w:p w14:paraId="0765B7B7"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0989E00A" w14:textId="77777777" w:rsidR="00C8091A" w:rsidRPr="00931A8A" w:rsidRDefault="00C8091A" w:rsidP="003D2B60">
            <w:pPr>
              <w:spacing w:after="0" w:line="240" w:lineRule="auto"/>
              <w:jc w:val="right"/>
              <w:rPr>
                <w:rFonts w:ascii="Times New Roman" w:hAnsi="Times New Roman" w:cs="Times New Roman"/>
                <w:bCs/>
                <w:sz w:val="28"/>
                <w:szCs w:val="28"/>
                <w:lang w:val="kk-KZ"/>
              </w:rPr>
            </w:pPr>
          </w:p>
          <w:p w14:paraId="64459077" w14:textId="6774DE8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138</w:t>
            </w:r>
          </w:p>
        </w:tc>
      </w:tr>
      <w:tr w:rsidR="00931A8A" w:rsidRPr="00931A8A" w14:paraId="492FA3BF" w14:textId="77777777" w:rsidTr="00C8091A">
        <w:trPr>
          <w:trHeight w:val="1677"/>
        </w:trPr>
        <w:tc>
          <w:tcPr>
            <w:tcW w:w="988" w:type="dxa"/>
          </w:tcPr>
          <w:p w14:paraId="0B2B2F8C"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3.6.1</w:t>
            </w:r>
          </w:p>
        </w:tc>
        <w:tc>
          <w:tcPr>
            <w:tcW w:w="8177" w:type="dxa"/>
          </w:tcPr>
          <w:p w14:paraId="12CBCE00"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Циклофосфамидпен ықпалдандырылған депрессия кезінде сүйек кемігіндегі, спленоцитарлы гранулоцито-моноцитопоэз және  жаңа синтезделген BIV, TIC қосылыстарының гранулоциттер мен моноциттер/макрофагтар деңгейінің қалпына келуіндегі белсенділігі</w:t>
            </w:r>
          </w:p>
        </w:tc>
        <w:tc>
          <w:tcPr>
            <w:tcW w:w="636" w:type="dxa"/>
          </w:tcPr>
          <w:p w14:paraId="2FAA9C0F"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3F31BEE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7276248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3964ED45"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6FEF44CF" w14:textId="77777777" w:rsidR="0088533F" w:rsidRPr="00931A8A" w:rsidRDefault="0088533F" w:rsidP="003D2B60">
            <w:pPr>
              <w:spacing w:after="0" w:line="240" w:lineRule="auto"/>
              <w:jc w:val="right"/>
              <w:rPr>
                <w:rFonts w:ascii="Times New Roman" w:hAnsi="Times New Roman" w:cs="Times New Roman"/>
                <w:bCs/>
                <w:sz w:val="28"/>
                <w:szCs w:val="28"/>
                <w:lang w:val="kk-KZ"/>
              </w:rPr>
            </w:pPr>
            <w:r w:rsidRPr="00931A8A">
              <w:rPr>
                <w:rFonts w:ascii="Times New Roman" w:hAnsi="Times New Roman" w:cs="Times New Roman"/>
                <w:bCs/>
                <w:sz w:val="28"/>
                <w:szCs w:val="28"/>
                <w:lang w:val="kk-KZ"/>
              </w:rPr>
              <w:t>138</w:t>
            </w:r>
          </w:p>
        </w:tc>
      </w:tr>
      <w:tr w:rsidR="00931A8A" w:rsidRPr="00931A8A" w14:paraId="01087564" w14:textId="77777777" w:rsidTr="00C8091A">
        <w:tc>
          <w:tcPr>
            <w:tcW w:w="988" w:type="dxa"/>
          </w:tcPr>
          <w:p w14:paraId="43A9BB9D"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3.6.2</w:t>
            </w:r>
          </w:p>
        </w:tc>
        <w:tc>
          <w:tcPr>
            <w:tcW w:w="8177" w:type="dxa"/>
          </w:tcPr>
          <w:p w14:paraId="618F5F15" w14:textId="77777777" w:rsidR="0088533F" w:rsidRPr="00931A8A" w:rsidRDefault="0088533F" w:rsidP="003D2B60">
            <w:pPr>
              <w:pStyle w:val="af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Циклофосфамидпен ықпалдандырылған сүйек кемігіндегі эритроцитопоэз және жаңа синтезделген BIV, TIC қосылыстарының эритроцитопоэз деңгейін қалпына келтірудегі белсенділігі</w:t>
            </w:r>
          </w:p>
        </w:tc>
        <w:tc>
          <w:tcPr>
            <w:tcW w:w="636" w:type="dxa"/>
          </w:tcPr>
          <w:p w14:paraId="543F9BCB"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7489B8E"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27846423" w14:textId="77777777" w:rsidR="0088533F" w:rsidRPr="00931A8A" w:rsidRDefault="0088533F" w:rsidP="003D2B60">
            <w:pPr>
              <w:spacing w:after="0" w:line="240" w:lineRule="auto"/>
              <w:jc w:val="right"/>
              <w:rPr>
                <w:rFonts w:ascii="Times New Roman" w:hAnsi="Times New Roman" w:cs="Times New Roman"/>
                <w:bCs/>
                <w:sz w:val="28"/>
                <w:szCs w:val="28"/>
                <w:lang w:val="kk-KZ"/>
              </w:rPr>
            </w:pPr>
          </w:p>
          <w:p w14:paraId="1D026C7B" w14:textId="77777777" w:rsidR="0088533F" w:rsidRPr="00931A8A" w:rsidRDefault="0088533F" w:rsidP="003D2B60">
            <w:pPr>
              <w:spacing w:after="0" w:line="240" w:lineRule="auto"/>
              <w:rPr>
                <w:rFonts w:ascii="Times New Roman" w:hAnsi="Times New Roman" w:cs="Times New Roman"/>
                <w:bCs/>
                <w:sz w:val="28"/>
                <w:szCs w:val="28"/>
                <w:lang w:val="kk-KZ"/>
              </w:rPr>
            </w:pPr>
            <w:r w:rsidRPr="00931A8A">
              <w:rPr>
                <w:rFonts w:ascii="Times New Roman" w:hAnsi="Times New Roman" w:cs="Times New Roman"/>
                <w:bCs/>
                <w:sz w:val="28"/>
                <w:szCs w:val="28"/>
                <w:lang w:val="kk-KZ"/>
              </w:rPr>
              <w:t>142</w:t>
            </w:r>
          </w:p>
        </w:tc>
      </w:tr>
      <w:tr w:rsidR="00931A8A" w:rsidRPr="00931A8A" w14:paraId="5DBC1C02" w14:textId="77777777" w:rsidTr="00C8091A">
        <w:tc>
          <w:tcPr>
            <w:tcW w:w="9165" w:type="dxa"/>
            <w:gridSpan w:val="2"/>
            <w:vMerge w:val="restart"/>
          </w:tcPr>
          <w:p w14:paraId="3C8C347A" w14:textId="77777777" w:rsidR="0088533F" w:rsidRPr="00931A8A" w:rsidRDefault="0088533F" w:rsidP="003D2B60">
            <w:pPr>
              <w:spacing w:after="0" w:line="240" w:lineRule="auto"/>
              <w:rPr>
                <w:rFonts w:ascii="Times New Roman" w:hAnsi="Times New Roman" w:cs="Times New Roman"/>
                <w:sz w:val="28"/>
                <w:szCs w:val="28"/>
                <w:lang w:val="kk-KZ"/>
              </w:rPr>
            </w:pPr>
            <w:r w:rsidRPr="00931A8A">
              <w:rPr>
                <w:rFonts w:ascii="Times New Roman" w:hAnsi="Times New Roman" w:cs="Times New Roman"/>
                <w:b/>
                <w:bCs/>
                <w:sz w:val="28"/>
                <w:szCs w:val="28"/>
                <w:lang w:val="kk-KZ"/>
              </w:rPr>
              <w:t>ҚОРЫТЫНДЫ</w:t>
            </w:r>
          </w:p>
          <w:p w14:paraId="69C5FA2B"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ПАЙДАЛАНЫЛҒАН ӘДЕБИЕТТЕР ТІЗІМІ</w:t>
            </w:r>
          </w:p>
          <w:p w14:paraId="6B1B44B8"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ҚОСЫМША А</w:t>
            </w:r>
          </w:p>
          <w:p w14:paraId="102845C7"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ҚОСЫМША Ә</w:t>
            </w:r>
          </w:p>
          <w:p w14:paraId="74098B60"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ҚОСЫМША Б</w:t>
            </w:r>
          </w:p>
          <w:p w14:paraId="2D34E8E6"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ҚОСЫМША В</w:t>
            </w:r>
          </w:p>
          <w:p w14:paraId="61D77F51"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ҚОСЫМША Г</w:t>
            </w:r>
          </w:p>
          <w:p w14:paraId="233C365F" w14:textId="77777777" w:rsidR="0088533F" w:rsidRPr="00931A8A" w:rsidRDefault="0088533F" w:rsidP="003D2B6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ҚОСЫМША Д</w:t>
            </w:r>
          </w:p>
        </w:tc>
        <w:tc>
          <w:tcPr>
            <w:tcW w:w="636" w:type="dxa"/>
          </w:tcPr>
          <w:p w14:paraId="57FE9C39"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146</w:t>
            </w:r>
          </w:p>
        </w:tc>
      </w:tr>
      <w:tr w:rsidR="00931A8A" w:rsidRPr="00931A8A" w14:paraId="43C6DD5C" w14:textId="77777777" w:rsidTr="00C8091A">
        <w:tc>
          <w:tcPr>
            <w:tcW w:w="9165" w:type="dxa"/>
            <w:gridSpan w:val="2"/>
            <w:vMerge/>
          </w:tcPr>
          <w:p w14:paraId="148B68BF" w14:textId="77777777" w:rsidR="0088533F" w:rsidRPr="00931A8A" w:rsidRDefault="0088533F" w:rsidP="003D2B60">
            <w:pPr>
              <w:spacing w:after="0" w:line="240" w:lineRule="auto"/>
              <w:jc w:val="both"/>
              <w:rPr>
                <w:rFonts w:ascii="Times New Roman" w:hAnsi="Times New Roman" w:cs="Times New Roman"/>
                <w:sz w:val="28"/>
                <w:szCs w:val="28"/>
                <w:lang w:val="kk-KZ"/>
              </w:rPr>
            </w:pPr>
          </w:p>
        </w:tc>
        <w:tc>
          <w:tcPr>
            <w:tcW w:w="636" w:type="dxa"/>
          </w:tcPr>
          <w:p w14:paraId="433E3011"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149</w:t>
            </w:r>
          </w:p>
        </w:tc>
      </w:tr>
      <w:tr w:rsidR="00931A8A" w:rsidRPr="00931A8A" w14:paraId="58C53D8C" w14:textId="77777777" w:rsidTr="00C8091A">
        <w:tc>
          <w:tcPr>
            <w:tcW w:w="9165" w:type="dxa"/>
            <w:gridSpan w:val="2"/>
            <w:vMerge/>
          </w:tcPr>
          <w:p w14:paraId="3F26DC74"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p>
        </w:tc>
        <w:tc>
          <w:tcPr>
            <w:tcW w:w="636" w:type="dxa"/>
          </w:tcPr>
          <w:p w14:paraId="50E4134C"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174</w:t>
            </w:r>
          </w:p>
        </w:tc>
      </w:tr>
      <w:tr w:rsidR="00931A8A" w:rsidRPr="00931A8A" w14:paraId="5626BDC6" w14:textId="77777777" w:rsidTr="00C8091A">
        <w:tc>
          <w:tcPr>
            <w:tcW w:w="9165" w:type="dxa"/>
            <w:gridSpan w:val="2"/>
            <w:vMerge/>
          </w:tcPr>
          <w:p w14:paraId="21D71621" w14:textId="77777777" w:rsidR="0088533F" w:rsidRPr="00931A8A" w:rsidRDefault="0088533F" w:rsidP="003D2B60">
            <w:pPr>
              <w:spacing w:after="0" w:line="240" w:lineRule="auto"/>
              <w:jc w:val="both"/>
              <w:rPr>
                <w:rFonts w:ascii="Times New Roman" w:hAnsi="Times New Roman" w:cs="Times New Roman"/>
                <w:sz w:val="28"/>
                <w:szCs w:val="28"/>
                <w:lang w:val="kk-KZ"/>
              </w:rPr>
            </w:pPr>
          </w:p>
        </w:tc>
        <w:tc>
          <w:tcPr>
            <w:tcW w:w="636" w:type="dxa"/>
          </w:tcPr>
          <w:p w14:paraId="5378A38A"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175</w:t>
            </w:r>
          </w:p>
        </w:tc>
      </w:tr>
      <w:tr w:rsidR="00931A8A" w:rsidRPr="00931A8A" w14:paraId="28977B39" w14:textId="77777777" w:rsidTr="00C8091A">
        <w:tc>
          <w:tcPr>
            <w:tcW w:w="9165" w:type="dxa"/>
            <w:gridSpan w:val="2"/>
            <w:vMerge/>
          </w:tcPr>
          <w:p w14:paraId="274B2A33" w14:textId="77777777" w:rsidR="0088533F" w:rsidRPr="00931A8A" w:rsidRDefault="0088533F" w:rsidP="003D2B60">
            <w:pPr>
              <w:spacing w:after="0" w:line="240" w:lineRule="auto"/>
              <w:jc w:val="both"/>
              <w:rPr>
                <w:rFonts w:ascii="Times New Roman" w:hAnsi="Times New Roman" w:cs="Times New Roman"/>
                <w:sz w:val="28"/>
                <w:szCs w:val="28"/>
                <w:lang w:val="kk-KZ"/>
              </w:rPr>
            </w:pPr>
          </w:p>
        </w:tc>
        <w:tc>
          <w:tcPr>
            <w:tcW w:w="636" w:type="dxa"/>
          </w:tcPr>
          <w:p w14:paraId="099EB521"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176</w:t>
            </w:r>
          </w:p>
        </w:tc>
      </w:tr>
      <w:tr w:rsidR="00931A8A" w:rsidRPr="00931A8A" w14:paraId="02D6FC18" w14:textId="77777777" w:rsidTr="00C8091A">
        <w:tc>
          <w:tcPr>
            <w:tcW w:w="9165" w:type="dxa"/>
            <w:gridSpan w:val="2"/>
            <w:vMerge/>
          </w:tcPr>
          <w:p w14:paraId="565EF114"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p>
        </w:tc>
        <w:tc>
          <w:tcPr>
            <w:tcW w:w="636" w:type="dxa"/>
          </w:tcPr>
          <w:p w14:paraId="13536F06"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177</w:t>
            </w:r>
          </w:p>
        </w:tc>
      </w:tr>
      <w:tr w:rsidR="00931A8A" w:rsidRPr="00931A8A" w14:paraId="6323BBA5" w14:textId="77777777" w:rsidTr="00C8091A">
        <w:tc>
          <w:tcPr>
            <w:tcW w:w="9165" w:type="dxa"/>
            <w:gridSpan w:val="2"/>
            <w:vMerge/>
          </w:tcPr>
          <w:p w14:paraId="0C91E011"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p>
        </w:tc>
        <w:tc>
          <w:tcPr>
            <w:tcW w:w="636" w:type="dxa"/>
          </w:tcPr>
          <w:p w14:paraId="534D9A42"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178</w:t>
            </w:r>
          </w:p>
        </w:tc>
      </w:tr>
      <w:tr w:rsidR="0088533F" w:rsidRPr="00931A8A" w14:paraId="6BD3810F" w14:textId="77777777" w:rsidTr="00C8091A">
        <w:tc>
          <w:tcPr>
            <w:tcW w:w="9165" w:type="dxa"/>
            <w:gridSpan w:val="2"/>
            <w:vMerge/>
          </w:tcPr>
          <w:p w14:paraId="6CE28626" w14:textId="77777777" w:rsidR="0088533F" w:rsidRPr="00931A8A" w:rsidRDefault="0088533F" w:rsidP="003D2B60">
            <w:pPr>
              <w:spacing w:after="0" w:line="240" w:lineRule="auto"/>
              <w:jc w:val="both"/>
              <w:rPr>
                <w:rFonts w:ascii="Times New Roman" w:hAnsi="Times New Roman" w:cs="Times New Roman"/>
                <w:b/>
                <w:bCs/>
                <w:sz w:val="28"/>
                <w:szCs w:val="28"/>
                <w:lang w:val="kk-KZ"/>
              </w:rPr>
            </w:pPr>
          </w:p>
        </w:tc>
        <w:tc>
          <w:tcPr>
            <w:tcW w:w="636" w:type="dxa"/>
          </w:tcPr>
          <w:p w14:paraId="49415E82" w14:textId="77777777" w:rsidR="0088533F" w:rsidRPr="00931A8A" w:rsidRDefault="0088533F" w:rsidP="003D2B60">
            <w:pPr>
              <w:spacing w:after="0" w:line="240" w:lineRule="auto"/>
              <w:jc w:val="right"/>
              <w:rPr>
                <w:rFonts w:ascii="Times New Roman" w:hAnsi="Times New Roman" w:cs="Times New Roman"/>
                <w:b/>
                <w:sz w:val="28"/>
                <w:szCs w:val="28"/>
                <w:lang w:val="kk-KZ"/>
              </w:rPr>
            </w:pPr>
            <w:r w:rsidRPr="00931A8A">
              <w:rPr>
                <w:rFonts w:ascii="Times New Roman" w:hAnsi="Times New Roman" w:cs="Times New Roman"/>
                <w:b/>
                <w:sz w:val="28"/>
                <w:szCs w:val="28"/>
                <w:lang w:val="kk-KZ"/>
              </w:rPr>
              <w:t>179</w:t>
            </w:r>
          </w:p>
        </w:tc>
      </w:tr>
      <w:bookmarkEnd w:id="2"/>
    </w:tbl>
    <w:p w14:paraId="451F1C23" w14:textId="77777777" w:rsidR="000E7328" w:rsidRPr="00931A8A" w:rsidRDefault="000E7328" w:rsidP="00501CF7">
      <w:pPr>
        <w:tabs>
          <w:tab w:val="left" w:pos="9214"/>
        </w:tabs>
        <w:spacing w:after="0" w:line="240" w:lineRule="auto"/>
        <w:rPr>
          <w:rFonts w:ascii="Times New Roman" w:hAnsi="Times New Roman"/>
          <w:sz w:val="28"/>
          <w:szCs w:val="28"/>
          <w:lang w:val="kk-KZ"/>
        </w:rPr>
      </w:pPr>
    </w:p>
    <w:p w14:paraId="09C934A4" w14:textId="77777777" w:rsidR="00501CF7" w:rsidRPr="00931A8A" w:rsidRDefault="00501CF7" w:rsidP="00501CF7">
      <w:pPr>
        <w:tabs>
          <w:tab w:val="left" w:pos="9214"/>
        </w:tabs>
        <w:spacing w:after="0" w:line="240" w:lineRule="auto"/>
        <w:rPr>
          <w:rFonts w:ascii="Times New Roman" w:hAnsi="Times New Roman"/>
          <w:sz w:val="28"/>
          <w:szCs w:val="28"/>
          <w:lang w:val="kk-KZ"/>
        </w:rPr>
      </w:pPr>
    </w:p>
    <w:p w14:paraId="10431047"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1FCB4110"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23937572"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4E93EDE2"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7A016C07"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62F60CEC"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6B354DF1"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70D87EF2"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1D65A645"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5286E365"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09D2404E"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0D0FE861"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7A2229AD"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20089604"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29F8020D"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030D572A"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7D8FB37D" w14:textId="77777777" w:rsidR="00D82D36" w:rsidRPr="00931A8A" w:rsidRDefault="00D82D36" w:rsidP="00501CF7">
      <w:pPr>
        <w:tabs>
          <w:tab w:val="left" w:pos="9214"/>
        </w:tabs>
        <w:spacing w:after="0" w:line="240" w:lineRule="auto"/>
        <w:rPr>
          <w:rFonts w:ascii="Times New Roman" w:hAnsi="Times New Roman"/>
          <w:sz w:val="28"/>
          <w:szCs w:val="28"/>
          <w:lang w:val="kk-KZ"/>
        </w:rPr>
      </w:pPr>
    </w:p>
    <w:p w14:paraId="4BF8E419" w14:textId="77777777" w:rsidR="00D82D36" w:rsidRPr="00931A8A" w:rsidRDefault="00D82D36" w:rsidP="00501CF7">
      <w:pPr>
        <w:tabs>
          <w:tab w:val="left" w:pos="9214"/>
        </w:tabs>
        <w:spacing w:after="0" w:line="240" w:lineRule="auto"/>
        <w:rPr>
          <w:rFonts w:ascii="Times New Roman" w:hAnsi="Times New Roman"/>
          <w:sz w:val="28"/>
          <w:szCs w:val="28"/>
          <w:lang w:val="kk-KZ"/>
        </w:rPr>
      </w:pPr>
    </w:p>
    <w:p w14:paraId="2C1E6CA4" w14:textId="77777777" w:rsidR="004D3B69" w:rsidRPr="00931A8A" w:rsidRDefault="004D3B69" w:rsidP="00501CF7">
      <w:pPr>
        <w:tabs>
          <w:tab w:val="left" w:pos="9214"/>
        </w:tabs>
        <w:spacing w:after="0" w:line="240" w:lineRule="auto"/>
        <w:rPr>
          <w:rFonts w:ascii="Times New Roman" w:hAnsi="Times New Roman"/>
          <w:sz w:val="28"/>
          <w:szCs w:val="28"/>
          <w:lang w:val="kk-KZ"/>
        </w:rPr>
      </w:pPr>
    </w:p>
    <w:p w14:paraId="3181FAA7" w14:textId="7581EAFF" w:rsidR="00501CF7" w:rsidRPr="00931A8A" w:rsidRDefault="00501CF7" w:rsidP="00501CF7">
      <w:pPr>
        <w:pStyle w:val="1"/>
        <w:spacing w:before="0" w:line="240" w:lineRule="auto"/>
        <w:jc w:val="center"/>
        <w:rPr>
          <w:rFonts w:ascii="Times New Roman" w:hAnsi="Times New Roman" w:cs="Times New Roman"/>
          <w:b/>
          <w:bCs/>
          <w:color w:val="auto"/>
          <w:sz w:val="28"/>
          <w:szCs w:val="28"/>
          <w:lang w:val="kk-KZ"/>
        </w:rPr>
      </w:pPr>
      <w:bookmarkStart w:id="5" w:name="_Toc164528888"/>
      <w:bookmarkStart w:id="6" w:name="_Toc164536687"/>
      <w:bookmarkStart w:id="7" w:name="_Toc165843223"/>
      <w:r w:rsidRPr="00931A8A">
        <w:rPr>
          <w:rFonts w:ascii="Times New Roman" w:hAnsi="Times New Roman" w:cs="Times New Roman"/>
          <w:b/>
          <w:bCs/>
          <w:color w:val="auto"/>
          <w:sz w:val="28"/>
          <w:szCs w:val="28"/>
          <w:lang w:val="kk-KZ"/>
        </w:rPr>
        <w:lastRenderedPageBreak/>
        <w:t>НОРМАТИВТІК СІЛТЕМЕЛЕР</w:t>
      </w:r>
      <w:bookmarkEnd w:id="5"/>
      <w:bookmarkEnd w:id="6"/>
      <w:bookmarkEnd w:id="7"/>
    </w:p>
    <w:p w14:paraId="57695A7A" w14:textId="77777777" w:rsidR="00501CF7" w:rsidRPr="00931A8A" w:rsidRDefault="00501CF7" w:rsidP="00501CF7">
      <w:pPr>
        <w:spacing w:after="0" w:line="240" w:lineRule="auto"/>
        <w:rPr>
          <w:lang w:val="kk-KZ"/>
        </w:rPr>
      </w:pPr>
    </w:p>
    <w:p w14:paraId="7B07C00E" w14:textId="77777777" w:rsidR="00501CF7" w:rsidRPr="00931A8A" w:rsidRDefault="00501CF7" w:rsidP="00501CF7">
      <w:pPr>
        <w:tabs>
          <w:tab w:val="left" w:pos="9214"/>
        </w:tabs>
        <w:spacing w:after="0" w:line="240" w:lineRule="auto"/>
        <w:ind w:firstLine="567"/>
        <w:jc w:val="both"/>
        <w:rPr>
          <w:rFonts w:ascii="Times New Roman" w:hAnsi="Times New Roman"/>
          <w:bCs/>
          <w:sz w:val="28"/>
          <w:szCs w:val="28"/>
          <w:lang w:val="kk-KZ"/>
        </w:rPr>
      </w:pPr>
      <w:r w:rsidRPr="00931A8A">
        <w:rPr>
          <w:rFonts w:ascii="Times New Roman" w:hAnsi="Times New Roman" w:cs="Times New Roman"/>
          <w:bCs/>
          <w:sz w:val="28"/>
          <w:szCs w:val="28"/>
          <w:lang w:val="kk-KZ"/>
        </w:rPr>
        <w:t>Бұл диссертация мемлекеттік ұйымдардың келесі бұйрықтарына, нұсқауларына және</w:t>
      </w:r>
      <w:r w:rsidRPr="00931A8A">
        <w:rPr>
          <w:rFonts w:ascii="Times New Roman" w:hAnsi="Times New Roman"/>
          <w:bCs/>
          <w:sz w:val="28"/>
          <w:szCs w:val="28"/>
          <w:lang w:val="kk-KZ"/>
        </w:rPr>
        <w:t xml:space="preserve"> рұқсаттарына сәйкес жазылған:</w:t>
      </w:r>
    </w:p>
    <w:p w14:paraId="735FD28B" w14:textId="77777777" w:rsidR="00501CF7" w:rsidRPr="00931A8A" w:rsidRDefault="00501CF7" w:rsidP="00501CF7">
      <w:pPr>
        <w:tabs>
          <w:tab w:val="left" w:pos="9214"/>
        </w:tabs>
        <w:spacing w:after="0" w:line="240" w:lineRule="auto"/>
        <w:ind w:firstLine="567"/>
        <w:jc w:val="both"/>
        <w:rPr>
          <w:rFonts w:ascii="Times New Roman" w:hAnsi="Times New Roman"/>
          <w:bCs/>
          <w:sz w:val="28"/>
          <w:szCs w:val="28"/>
          <w:lang w:val="kk-KZ"/>
        </w:rPr>
      </w:pPr>
      <w:r w:rsidRPr="00931A8A">
        <w:rPr>
          <w:rFonts w:ascii="Times New Roman" w:hAnsi="Times New Roman"/>
          <w:bCs/>
          <w:sz w:val="28"/>
          <w:szCs w:val="28"/>
          <w:lang w:val="kk-KZ"/>
        </w:rPr>
        <w:t xml:space="preserve">«Биологиялық белсенді заттарға клиникаға дейінгі (клиникалық емес) зерттеулер жүргізу қағидаларын бекіту туралы» Қазақстан Республикасы Денсаулық сақтау Министрінің 2020 жылғы 4 қарашадағы </w:t>
      </w:r>
      <w:r w:rsidRPr="00931A8A">
        <w:rPr>
          <w:rStyle w:val="s1"/>
          <w:b w:val="0"/>
          <w:bCs w:val="0"/>
          <w:color w:val="auto"/>
          <w:sz w:val="28"/>
          <w:szCs w:val="28"/>
          <w:lang w:val="kk-KZ"/>
        </w:rPr>
        <w:t>ҚР ДСМ</w:t>
      </w:r>
      <w:r w:rsidRPr="00931A8A">
        <w:rPr>
          <w:rFonts w:ascii="Times New Roman" w:hAnsi="Times New Roman" w:cs="Times New Roman"/>
          <w:spacing w:val="2"/>
          <w:sz w:val="28"/>
          <w:szCs w:val="28"/>
          <w:lang w:val="kk-KZ"/>
        </w:rPr>
        <w:t>-181/2020</w:t>
      </w:r>
      <w:r w:rsidRPr="00931A8A">
        <w:rPr>
          <w:rStyle w:val="s1"/>
          <w:color w:val="auto"/>
          <w:sz w:val="28"/>
          <w:szCs w:val="28"/>
          <w:lang w:val="kk-KZ"/>
        </w:rPr>
        <w:t xml:space="preserve"> </w:t>
      </w:r>
      <w:r w:rsidRPr="00931A8A">
        <w:rPr>
          <w:rFonts w:ascii="Times New Roman" w:hAnsi="Times New Roman"/>
          <w:bCs/>
          <w:sz w:val="28"/>
          <w:szCs w:val="28"/>
          <w:lang w:val="kk-KZ"/>
        </w:rPr>
        <w:t xml:space="preserve"> бұйрығы.</w:t>
      </w:r>
    </w:p>
    <w:p w14:paraId="3E1D0945" w14:textId="77777777" w:rsidR="00501CF7" w:rsidRPr="00931A8A" w:rsidRDefault="00501CF7" w:rsidP="00501CF7">
      <w:pPr>
        <w:tabs>
          <w:tab w:val="left" w:pos="9214"/>
        </w:tabs>
        <w:spacing w:after="0" w:line="240" w:lineRule="auto"/>
        <w:ind w:firstLine="567"/>
        <w:jc w:val="both"/>
        <w:rPr>
          <w:rFonts w:ascii="Times New Roman" w:hAnsi="Times New Roman"/>
          <w:bCs/>
          <w:sz w:val="28"/>
          <w:szCs w:val="28"/>
          <w:lang w:val="kk-KZ"/>
        </w:rPr>
      </w:pPr>
      <w:r w:rsidRPr="00931A8A">
        <w:rPr>
          <w:rFonts w:ascii="Times New Roman" w:hAnsi="Times New Roman"/>
          <w:bCs/>
          <w:sz w:val="28"/>
          <w:szCs w:val="28"/>
          <w:lang w:val="kk-KZ"/>
        </w:rPr>
        <w:t>Әл-Фараби атындағы Қазақ ұлттық университетінің жергілікті этикалық комиссиясының 2020 жылғы 12 маусымдағы №470 рұқсаты, ұзарту мерзімі 2021 жылғы 10 маусым, соңғы ұзарту 2022 жылғы 9 маусым. Жарамдылық мерзімі 2023 жылдың 8 тамызына дейін.</w:t>
      </w:r>
    </w:p>
    <w:p w14:paraId="7AF96FC2" w14:textId="77777777" w:rsidR="00501CF7" w:rsidRPr="00931A8A" w:rsidRDefault="00501CF7" w:rsidP="00501CF7">
      <w:pPr>
        <w:tabs>
          <w:tab w:val="left" w:pos="9214"/>
        </w:tabs>
        <w:spacing w:after="0" w:line="240" w:lineRule="auto"/>
        <w:ind w:firstLine="567"/>
        <w:jc w:val="both"/>
        <w:rPr>
          <w:rFonts w:ascii="Times New Roman" w:hAnsi="Times New Roman"/>
          <w:bCs/>
          <w:sz w:val="28"/>
          <w:szCs w:val="28"/>
          <w:lang w:val="kk-KZ"/>
        </w:rPr>
      </w:pPr>
      <w:r w:rsidRPr="00931A8A">
        <w:rPr>
          <w:rFonts w:ascii="Times New Roman" w:hAnsi="Times New Roman"/>
          <w:bCs/>
          <w:sz w:val="28"/>
          <w:szCs w:val="28"/>
          <w:lang w:val="kk-KZ"/>
        </w:rPr>
        <w:t xml:space="preserve">Қазақстан Республикасында биологиялық белсенді заттардың клиникаға дейінгі зерттеулерін және (немесе) сынақтар жүргізу жөніндегі нұсқаулық (Қазақстан Республикасы Денсаулық сақтау Министрінің 2005 жылғы 14 ақпандағы </w:t>
      </w:r>
      <w:r w:rsidRPr="00931A8A">
        <w:rPr>
          <w:rFonts w:ascii="Times New Roman" w:hAnsi="Times New Roman" w:cs="Times New Roman"/>
          <w:sz w:val="28"/>
          <w:szCs w:val="28"/>
          <w:lang w:val="kk-KZ"/>
        </w:rPr>
        <w:t>№</w:t>
      </w:r>
      <w:r w:rsidRPr="00931A8A">
        <w:rPr>
          <w:rFonts w:ascii="Times New Roman" w:hAnsi="Times New Roman"/>
          <w:bCs/>
          <w:sz w:val="28"/>
          <w:szCs w:val="28"/>
          <w:lang w:val="kk-KZ"/>
        </w:rPr>
        <w:t>51 бұйрығы).</w:t>
      </w:r>
    </w:p>
    <w:p w14:paraId="4E41618F" w14:textId="77777777" w:rsidR="00501CF7" w:rsidRPr="00931A8A" w:rsidRDefault="00501CF7" w:rsidP="00501CF7">
      <w:pPr>
        <w:jc w:val="both"/>
        <w:rPr>
          <w:lang w:val="kk-KZ"/>
        </w:rPr>
      </w:pPr>
    </w:p>
    <w:p w14:paraId="3D487CFF" w14:textId="77777777" w:rsidR="00501CF7" w:rsidRPr="00931A8A" w:rsidRDefault="00501CF7" w:rsidP="00501CF7">
      <w:pPr>
        <w:rPr>
          <w:lang w:val="kk-KZ"/>
        </w:rPr>
      </w:pPr>
    </w:p>
    <w:p w14:paraId="20F01882" w14:textId="77777777" w:rsidR="00501CF7" w:rsidRPr="00931A8A" w:rsidRDefault="00501CF7" w:rsidP="00501CF7">
      <w:pPr>
        <w:rPr>
          <w:lang w:val="kk-KZ"/>
        </w:rPr>
      </w:pPr>
    </w:p>
    <w:p w14:paraId="35E8ECD9" w14:textId="77777777" w:rsidR="00501CF7" w:rsidRPr="00931A8A" w:rsidRDefault="00501CF7" w:rsidP="00501CF7">
      <w:pPr>
        <w:rPr>
          <w:lang w:val="kk-KZ"/>
        </w:rPr>
      </w:pPr>
    </w:p>
    <w:p w14:paraId="43D30E75" w14:textId="77777777" w:rsidR="00501CF7" w:rsidRPr="00931A8A" w:rsidRDefault="00501CF7" w:rsidP="00501CF7">
      <w:pPr>
        <w:rPr>
          <w:lang w:val="kk-KZ"/>
        </w:rPr>
      </w:pPr>
    </w:p>
    <w:p w14:paraId="12DE7F3D" w14:textId="77777777" w:rsidR="00501CF7" w:rsidRPr="00931A8A" w:rsidRDefault="00501CF7" w:rsidP="00501CF7">
      <w:pPr>
        <w:rPr>
          <w:lang w:val="kk-KZ"/>
        </w:rPr>
      </w:pPr>
    </w:p>
    <w:p w14:paraId="7CC40DBD" w14:textId="77777777" w:rsidR="00501CF7" w:rsidRPr="00931A8A" w:rsidRDefault="00501CF7" w:rsidP="00501CF7">
      <w:pPr>
        <w:rPr>
          <w:lang w:val="kk-KZ"/>
        </w:rPr>
      </w:pPr>
    </w:p>
    <w:p w14:paraId="08500FEA" w14:textId="77777777" w:rsidR="00501CF7" w:rsidRPr="00931A8A" w:rsidRDefault="00501CF7" w:rsidP="00501CF7">
      <w:pPr>
        <w:rPr>
          <w:lang w:val="kk-KZ"/>
        </w:rPr>
      </w:pPr>
    </w:p>
    <w:p w14:paraId="680B4A28" w14:textId="77777777" w:rsidR="00501CF7" w:rsidRPr="00931A8A" w:rsidRDefault="00501CF7" w:rsidP="001E1F6B">
      <w:pPr>
        <w:rPr>
          <w:lang w:val="kk-KZ"/>
        </w:rPr>
      </w:pPr>
    </w:p>
    <w:p w14:paraId="4E579CA5" w14:textId="77777777" w:rsidR="001E1F6B" w:rsidRPr="00931A8A" w:rsidRDefault="001E1F6B" w:rsidP="001E1F6B">
      <w:pPr>
        <w:rPr>
          <w:lang w:val="kk-KZ"/>
        </w:rPr>
      </w:pPr>
    </w:p>
    <w:p w14:paraId="5790F70A" w14:textId="77777777" w:rsidR="00501CF7" w:rsidRPr="00931A8A" w:rsidRDefault="00501CF7" w:rsidP="001E1F6B">
      <w:pPr>
        <w:rPr>
          <w:lang w:val="kk-KZ"/>
        </w:rPr>
      </w:pPr>
    </w:p>
    <w:p w14:paraId="5B722A86" w14:textId="77777777" w:rsidR="00501CF7" w:rsidRPr="00931A8A" w:rsidRDefault="00501CF7" w:rsidP="001E1F6B">
      <w:pPr>
        <w:rPr>
          <w:lang w:val="kk-KZ"/>
        </w:rPr>
      </w:pPr>
    </w:p>
    <w:p w14:paraId="23E0060B" w14:textId="77777777" w:rsidR="00501CF7" w:rsidRPr="00931A8A" w:rsidRDefault="00501CF7" w:rsidP="001E1F6B">
      <w:pPr>
        <w:rPr>
          <w:lang w:val="kk-KZ"/>
        </w:rPr>
      </w:pPr>
    </w:p>
    <w:p w14:paraId="5838543E" w14:textId="77777777" w:rsidR="00501CF7" w:rsidRPr="00931A8A" w:rsidRDefault="00501CF7" w:rsidP="001E1F6B">
      <w:pPr>
        <w:rPr>
          <w:lang w:val="kk-KZ"/>
        </w:rPr>
      </w:pPr>
    </w:p>
    <w:p w14:paraId="3C8616EC" w14:textId="77777777" w:rsidR="00501CF7" w:rsidRPr="00931A8A" w:rsidRDefault="00501CF7" w:rsidP="001E1F6B">
      <w:pPr>
        <w:rPr>
          <w:lang w:val="kk-KZ"/>
        </w:rPr>
      </w:pPr>
    </w:p>
    <w:p w14:paraId="23B3506D" w14:textId="77777777" w:rsidR="00501CF7" w:rsidRPr="00931A8A" w:rsidRDefault="00501CF7" w:rsidP="001E1F6B">
      <w:pPr>
        <w:rPr>
          <w:lang w:val="kk-KZ"/>
        </w:rPr>
      </w:pPr>
    </w:p>
    <w:p w14:paraId="4CEF6E7A" w14:textId="77777777" w:rsidR="00501CF7" w:rsidRPr="00931A8A" w:rsidRDefault="00501CF7" w:rsidP="001E1F6B">
      <w:pPr>
        <w:rPr>
          <w:lang w:val="kk-KZ"/>
        </w:rPr>
      </w:pPr>
    </w:p>
    <w:p w14:paraId="3D842D6B" w14:textId="77777777" w:rsidR="00501CF7" w:rsidRPr="00931A8A" w:rsidRDefault="00501CF7" w:rsidP="001E1F6B">
      <w:pPr>
        <w:rPr>
          <w:lang w:val="kk-KZ"/>
        </w:rPr>
      </w:pPr>
    </w:p>
    <w:p w14:paraId="0C1C2C7B" w14:textId="0819517B" w:rsidR="001E1F6B" w:rsidRPr="00931A8A" w:rsidRDefault="007D74B4" w:rsidP="001E1F6B">
      <w:pPr>
        <w:pStyle w:val="1"/>
        <w:jc w:val="center"/>
        <w:rPr>
          <w:rFonts w:ascii="Times New Roman" w:hAnsi="Times New Roman" w:cs="Times New Roman"/>
          <w:b/>
          <w:bCs/>
          <w:color w:val="auto"/>
          <w:sz w:val="28"/>
          <w:szCs w:val="28"/>
          <w:lang w:val="kk-KZ"/>
        </w:rPr>
      </w:pPr>
      <w:bookmarkStart w:id="8" w:name="_Toc165843224"/>
      <w:r w:rsidRPr="00931A8A">
        <w:rPr>
          <w:rFonts w:ascii="Times New Roman" w:hAnsi="Times New Roman" w:cs="Times New Roman"/>
          <w:b/>
          <w:bCs/>
          <w:color w:val="auto"/>
          <w:sz w:val="28"/>
          <w:szCs w:val="28"/>
          <w:lang w:val="kk-KZ"/>
        </w:rPr>
        <w:lastRenderedPageBreak/>
        <w:t>АНЫҚТАМАЛАР</w:t>
      </w:r>
      <w:bookmarkEnd w:id="1"/>
      <w:bookmarkEnd w:id="3"/>
      <w:bookmarkEnd w:id="4"/>
      <w:bookmarkEnd w:id="8"/>
    </w:p>
    <w:p w14:paraId="0692EC86" w14:textId="77777777" w:rsidR="00501CF7" w:rsidRPr="00931A8A" w:rsidRDefault="00501CF7" w:rsidP="00501CF7">
      <w:pPr>
        <w:spacing w:after="0" w:line="240" w:lineRule="auto"/>
        <w:rPr>
          <w:lang w:val="kk-KZ"/>
        </w:rPr>
      </w:pPr>
    </w:p>
    <w:p w14:paraId="087F5785" w14:textId="77777777" w:rsidR="009858CB" w:rsidRPr="00931A8A" w:rsidRDefault="009858CB" w:rsidP="00501CF7">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Бұл диссертацияда келесі терминдер сәйкес анықтамаларымен қолданылды:</w:t>
      </w:r>
    </w:p>
    <w:p w14:paraId="184D4AA9" w14:textId="77777777" w:rsidR="00B172BB" w:rsidRPr="00931A8A" w:rsidRDefault="00B172B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В-лимфоцит</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rPr>
          <w:rFonts w:ascii="Times New Roman" w:hAnsi="Times New Roman" w:cs="Times New Roman"/>
          <w:i/>
          <w:iCs/>
          <w:sz w:val="28"/>
          <w:szCs w:val="28"/>
          <w:shd w:val="clear" w:color="auto" w:fill="FFFFFF"/>
          <w:lang w:val="kk-KZ"/>
        </w:rPr>
        <w:t>bursa fabricii</w:t>
      </w:r>
      <w:r w:rsidRPr="00931A8A">
        <w:rPr>
          <w:rFonts w:ascii="Times New Roman" w:hAnsi="Times New Roman" w:cs="Times New Roman"/>
          <w:sz w:val="28"/>
          <w:szCs w:val="28"/>
          <w:shd w:val="clear" w:color="auto" w:fill="FFFFFF"/>
          <w:lang w:val="kk-KZ"/>
        </w:rPr>
        <w:t> атауына байланысты, алғашқы рет </w:t>
      </w:r>
      <w:r w:rsidR="00000000">
        <w:fldChar w:fldCharType="begin"/>
      </w:r>
      <w:r w:rsidR="00000000" w:rsidRPr="003907E8">
        <w:rPr>
          <w:lang w:val="kk-KZ"/>
        </w:rPr>
        <w:instrText>HYPERLINK "https://kk.wikipedia.org/wiki/%D0%A4%D0%B0%D0%B1%D1%80%D0%B8%D1%86%D0%B8%D0%B9_%D2%9B%D0%B0%D0%BB%D1%82%D0%B0%D1%81%D1%8B" \o "Фабриций қалтасы"</w:instrText>
      </w:r>
      <w:r w:rsidR="00000000">
        <w:fldChar w:fldCharType="separate"/>
      </w:r>
      <w:r w:rsidRPr="00931A8A">
        <w:rPr>
          <w:rStyle w:val="a5"/>
          <w:rFonts w:ascii="Times New Roman" w:hAnsi="Times New Roman" w:cs="Times New Roman"/>
          <w:color w:val="auto"/>
          <w:sz w:val="28"/>
          <w:szCs w:val="28"/>
          <w:u w:val="none"/>
          <w:shd w:val="clear" w:color="auto" w:fill="FFFFFF"/>
          <w:lang w:val="kk-KZ"/>
        </w:rPr>
        <w:t>осы мүшеде</w:t>
      </w:r>
      <w:r w:rsidR="00000000">
        <w:rPr>
          <w:rStyle w:val="a5"/>
          <w:rFonts w:ascii="Times New Roman" w:hAnsi="Times New Roman" w:cs="Times New Roman"/>
          <w:color w:val="auto"/>
          <w:sz w:val="28"/>
          <w:szCs w:val="28"/>
          <w:u w:val="none"/>
          <w:shd w:val="clear" w:color="auto" w:fill="FFFFFF"/>
          <w:lang w:val="kk-KZ"/>
        </w:rPr>
        <w:fldChar w:fldCharType="end"/>
      </w:r>
      <w:r w:rsidRPr="00931A8A">
        <w:rPr>
          <w:rFonts w:ascii="Times New Roman" w:hAnsi="Times New Roman" w:cs="Times New Roman"/>
          <w:sz w:val="28"/>
          <w:szCs w:val="28"/>
          <w:shd w:val="clear" w:color="auto" w:fill="FFFFFF"/>
          <w:lang w:val="kk-KZ"/>
        </w:rPr>
        <w:t> </w:t>
      </w:r>
      <w:r w:rsidR="00E52AFE" w:rsidRPr="00931A8A">
        <w:rPr>
          <w:rFonts w:ascii="Times New Roman" w:hAnsi="Times New Roman" w:cs="Times New Roman"/>
          <w:sz w:val="28"/>
          <w:szCs w:val="28"/>
          <w:shd w:val="clear" w:color="auto" w:fill="FFFFFF"/>
          <w:lang w:val="kk-KZ"/>
        </w:rPr>
        <w:t>табылған</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lang w:val="kk-KZ"/>
        </w:rPr>
        <w:t>– гуморальд</w:t>
      </w:r>
      <w:r w:rsidR="00CC4EB1" w:rsidRPr="00931A8A">
        <w:rPr>
          <w:rFonts w:ascii="Times New Roman" w:hAnsi="Times New Roman" w:cs="Times New Roman"/>
          <w:sz w:val="28"/>
          <w:szCs w:val="28"/>
          <w:lang w:val="kk-KZ"/>
        </w:rPr>
        <w:t>ық</w:t>
      </w:r>
      <w:r w:rsidRPr="00931A8A">
        <w:rPr>
          <w:rFonts w:ascii="Times New Roman" w:hAnsi="Times New Roman" w:cs="Times New Roman"/>
          <w:sz w:val="28"/>
          <w:szCs w:val="28"/>
          <w:lang w:val="kk-KZ"/>
        </w:rPr>
        <w:t xml:space="preserve"> иммунитетті қамтамасыз етуде маңызды рөл атқаратын лимфоциттердің функционалды түрі.</w:t>
      </w:r>
    </w:p>
    <w:p w14:paraId="6835E87C" w14:textId="11C81E24" w:rsidR="00B172BB" w:rsidRPr="00931A8A" w:rsidRDefault="00B172B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В</w:t>
      </w:r>
      <w:r w:rsidRPr="00931A8A">
        <w:rPr>
          <w:rFonts w:ascii="Times New Roman" w:eastAsia="Times New Roman" w:hAnsi="Times New Roman" w:cs="Times New Roman"/>
          <w:b/>
          <w:sz w:val="28"/>
          <w:szCs w:val="28"/>
          <w:vertAlign w:val="subscript"/>
          <w:lang w:val="kk-KZ" w:eastAsia="ru-RU"/>
        </w:rPr>
        <w:t>mem</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Pr="00931A8A">
        <w:rPr>
          <w:rFonts w:ascii="Times New Roman" w:hAnsi="Times New Roman" w:cs="Times New Roman"/>
          <w:b/>
          <w:bCs/>
          <w:sz w:val="28"/>
          <w:szCs w:val="28"/>
          <w:lang w:val="kk-KZ"/>
        </w:rPr>
        <w:t>В-</w:t>
      </w:r>
      <w:r w:rsidR="005B50CB" w:rsidRPr="00931A8A">
        <w:rPr>
          <w:rFonts w:ascii="Times New Roman" w:hAnsi="Times New Roman" w:cs="Times New Roman"/>
          <w:b/>
          <w:bCs/>
          <w:sz w:val="28"/>
          <w:szCs w:val="28"/>
          <w:lang w:val="kk-KZ"/>
        </w:rPr>
        <w:t>жад</w:t>
      </w:r>
      <w:r w:rsidRPr="00931A8A">
        <w:rPr>
          <w:rFonts w:ascii="Times New Roman" w:hAnsi="Times New Roman" w:cs="Times New Roman"/>
          <w:b/>
          <w:bCs/>
          <w:sz w:val="28"/>
          <w:szCs w:val="28"/>
          <w:lang w:val="kk-KZ"/>
        </w:rPr>
        <w:t xml:space="preserve"> жасушалары</w:t>
      </w:r>
      <w:r w:rsidRPr="00931A8A">
        <w:rPr>
          <w:rFonts w:ascii="Times New Roman" w:hAnsi="Times New Roman" w:cs="Times New Roman"/>
          <w:sz w:val="28"/>
          <w:szCs w:val="28"/>
          <w:lang w:val="kk-KZ"/>
        </w:rPr>
        <w:t xml:space="preserve"> – белсендірілген В-лимфоциттер</w:t>
      </w:r>
      <w:r w:rsidR="0065117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Олар В</w:t>
      </w:r>
      <w:r w:rsidR="00E52AFE"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жасушаларының ұзақ өмір сүре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клоны болып табылады, жылдам иммундық жауап береді және бір антиген қайта енг</w:t>
      </w:r>
      <w:r w:rsidR="00CC4EB1" w:rsidRPr="00931A8A">
        <w:rPr>
          <w:rFonts w:ascii="Times New Roman" w:hAnsi="Times New Roman" w:cs="Times New Roman"/>
          <w:sz w:val="28"/>
          <w:szCs w:val="28"/>
          <w:lang w:val="kk-KZ"/>
        </w:rPr>
        <w:t>ен кезде</w:t>
      </w:r>
      <w:r w:rsidRPr="00931A8A">
        <w:rPr>
          <w:rFonts w:ascii="Times New Roman" w:hAnsi="Times New Roman" w:cs="Times New Roman"/>
          <w:sz w:val="28"/>
          <w:szCs w:val="28"/>
          <w:lang w:val="kk-KZ"/>
        </w:rPr>
        <w:t xml:space="preserve"> иммуноглобулиндердің көп мөлшерін </w:t>
      </w:r>
      <w:r w:rsidR="005B50CB" w:rsidRPr="00931A8A">
        <w:rPr>
          <w:rFonts w:ascii="Times New Roman" w:hAnsi="Times New Roman" w:cs="Times New Roman"/>
          <w:sz w:val="28"/>
          <w:szCs w:val="28"/>
          <w:lang w:val="kk-KZ"/>
        </w:rPr>
        <w:t>өндіреді.</w:t>
      </w:r>
    </w:p>
    <w:p w14:paraId="7724C95A" w14:textId="39927C57" w:rsidR="009858CB" w:rsidRPr="00931A8A" w:rsidRDefault="00B172B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 xml:space="preserve">Гемопоэз </w:t>
      </w:r>
      <w:r w:rsidR="0086681C" w:rsidRPr="00931A8A">
        <w:rPr>
          <w:rFonts w:ascii="Times New Roman" w:hAnsi="Times New Roman" w:cs="Times New Roman"/>
          <w:sz w:val="28"/>
          <w:szCs w:val="28"/>
          <w:lang w:val="kk-KZ"/>
        </w:rPr>
        <w:t xml:space="preserve">– </w:t>
      </w:r>
      <w:r w:rsidR="009858CB" w:rsidRPr="00931A8A">
        <w:rPr>
          <w:rFonts w:ascii="Times New Roman" w:hAnsi="Times New Roman" w:cs="Times New Roman"/>
          <w:sz w:val="28"/>
          <w:szCs w:val="28"/>
          <w:lang w:val="kk-KZ"/>
        </w:rPr>
        <w:t>омыртқалы жануарларда қан жасушаларының – лейкоциттердің, эритроциттердің, тромбоциттердің түзілу, даму және жетілу процесі. Эмбрионалды (жатырішілік) және постэмбрионалды қан түзілуі болып жіктеледі.</w:t>
      </w:r>
    </w:p>
    <w:p w14:paraId="594D8438" w14:textId="77777777"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Гемопоэз</w:t>
      </w:r>
      <w:r w:rsidR="006940D8" w:rsidRPr="00931A8A">
        <w:rPr>
          <w:rFonts w:ascii="Times New Roman" w:hAnsi="Times New Roman" w:cs="Times New Roman"/>
          <w:b/>
          <w:bCs/>
          <w:sz w:val="28"/>
          <w:szCs w:val="28"/>
          <w:lang w:val="kk-KZ"/>
        </w:rPr>
        <w:t xml:space="preserve"> </w:t>
      </w:r>
      <w:r w:rsidR="00FE4696" w:rsidRPr="00931A8A">
        <w:rPr>
          <w:rFonts w:ascii="Times New Roman" w:hAnsi="Times New Roman" w:cs="Times New Roman"/>
          <w:b/>
          <w:bCs/>
          <w:sz w:val="28"/>
          <w:szCs w:val="28"/>
          <w:lang w:val="kk-KZ"/>
        </w:rPr>
        <w:t>ынталандырушы</w:t>
      </w:r>
      <w:r w:rsidRPr="00931A8A">
        <w:rPr>
          <w:rFonts w:ascii="Times New Roman" w:hAnsi="Times New Roman" w:cs="Times New Roman"/>
          <w:b/>
          <w:bCs/>
          <w:sz w:val="28"/>
          <w:szCs w:val="28"/>
          <w:lang w:val="kk-KZ"/>
        </w:rPr>
        <w:t xml:space="preserve"> белсенділік</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00E52AF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қан жасушаларын гемопоэзге ынталандыратын </w:t>
      </w:r>
      <w:r w:rsidR="00E52AFE" w:rsidRPr="00931A8A">
        <w:rPr>
          <w:rFonts w:ascii="Times New Roman" w:hAnsi="Times New Roman" w:cs="Times New Roman"/>
          <w:sz w:val="28"/>
          <w:szCs w:val="28"/>
          <w:lang w:val="kk-KZ"/>
        </w:rPr>
        <w:t xml:space="preserve">қосылыстардың </w:t>
      </w:r>
      <w:r w:rsidRPr="00931A8A">
        <w:rPr>
          <w:rFonts w:ascii="Times New Roman" w:hAnsi="Times New Roman" w:cs="Times New Roman"/>
          <w:sz w:val="28"/>
          <w:szCs w:val="28"/>
          <w:lang w:val="kk-KZ"/>
        </w:rPr>
        <w:t>белсенділік түрі.</w:t>
      </w:r>
      <w:r w:rsidR="00E52AFE" w:rsidRPr="00931A8A">
        <w:rPr>
          <w:rFonts w:ascii="Times New Roman" w:hAnsi="Times New Roman" w:cs="Times New Roman"/>
          <w:sz w:val="28"/>
          <w:szCs w:val="28"/>
          <w:lang w:val="kk-KZ"/>
        </w:rPr>
        <w:t xml:space="preserve"> </w:t>
      </w:r>
      <w:r w:rsidR="00FE4696" w:rsidRPr="00931A8A">
        <w:rPr>
          <w:rFonts w:ascii="Times New Roman" w:hAnsi="Times New Roman" w:cs="Times New Roman"/>
          <w:sz w:val="28"/>
          <w:szCs w:val="28"/>
          <w:lang w:val="kk-KZ"/>
        </w:rPr>
        <w:t xml:space="preserve"> </w:t>
      </w:r>
    </w:p>
    <w:p w14:paraId="0DD6425F" w14:textId="537130E4"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Лимфоцитопоэз</w:t>
      </w:r>
      <w:r w:rsidR="00FE4696" w:rsidRPr="00931A8A">
        <w:rPr>
          <w:rFonts w:ascii="Times New Roman" w:hAnsi="Times New Roman" w:cs="Times New Roman"/>
          <w:b/>
          <w:bCs/>
          <w:sz w:val="28"/>
          <w:szCs w:val="28"/>
          <w:lang w:val="kk-KZ"/>
        </w:rPr>
        <w:t xml:space="preserve"> ынталандырушы</w:t>
      </w:r>
      <w:r w:rsidRPr="00931A8A">
        <w:rPr>
          <w:rFonts w:ascii="Times New Roman" w:hAnsi="Times New Roman" w:cs="Times New Roman"/>
          <w:b/>
          <w:bCs/>
          <w:sz w:val="28"/>
          <w:szCs w:val="28"/>
          <w:lang w:val="kk-KZ"/>
        </w:rPr>
        <w:t xml:space="preserve"> белсенділік</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лимфо</w:t>
      </w:r>
      <w:r w:rsidR="000C097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миелоидты кешен мүшелерінің лимфоидты жасушаларын лимфоцитопоэзге ынталандыратын </w:t>
      </w:r>
      <w:r w:rsidR="00FE4696" w:rsidRPr="00931A8A">
        <w:rPr>
          <w:rFonts w:ascii="Times New Roman" w:hAnsi="Times New Roman" w:cs="Times New Roman"/>
          <w:sz w:val="28"/>
          <w:szCs w:val="28"/>
          <w:lang w:val="kk-KZ"/>
        </w:rPr>
        <w:t xml:space="preserve">қосылыстардың </w:t>
      </w:r>
      <w:r w:rsidRPr="00931A8A">
        <w:rPr>
          <w:rFonts w:ascii="Times New Roman" w:hAnsi="Times New Roman" w:cs="Times New Roman"/>
          <w:sz w:val="28"/>
          <w:szCs w:val="28"/>
          <w:lang w:val="kk-KZ"/>
        </w:rPr>
        <w:t>белсенділік түрі.</w:t>
      </w:r>
      <w:r w:rsidR="00027FAF" w:rsidRPr="00931A8A">
        <w:rPr>
          <w:rFonts w:ascii="Times New Roman" w:hAnsi="Times New Roman" w:cs="Times New Roman"/>
          <w:sz w:val="28"/>
          <w:szCs w:val="28"/>
          <w:lang w:val="kk-KZ"/>
        </w:rPr>
        <w:t xml:space="preserve">  </w:t>
      </w:r>
    </w:p>
    <w:p w14:paraId="6FBCEACF" w14:textId="77777777" w:rsidR="009858CB" w:rsidRPr="00931A8A" w:rsidRDefault="009858C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 xml:space="preserve">Миелопоэз </w:t>
      </w:r>
      <w:r w:rsidRPr="00931A8A">
        <w:rPr>
          <w:rFonts w:ascii="Times New Roman" w:hAnsi="Times New Roman" w:cs="Times New Roman"/>
          <w:sz w:val="28"/>
          <w:szCs w:val="28"/>
          <w:lang w:val="kk-KZ"/>
        </w:rPr>
        <w:t>– сүйек кемігінде миелоидты жасушалардың, соның ішінде гранулоциттердің – нейтрофилдердің, эозинофилдердің және базофилдердің (гранулопоэз деп аталады) және моноциттердің (моноцитопоэз деп аталатын) реттеліп түзілуінен тұратын қан түзілу процестерінің бөлігі.</w:t>
      </w:r>
    </w:p>
    <w:p w14:paraId="3D88FF29" w14:textId="77777777"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Миелопоэз</w:t>
      </w:r>
      <w:r w:rsidR="006940D8" w:rsidRPr="00931A8A">
        <w:rPr>
          <w:rFonts w:ascii="Times New Roman" w:hAnsi="Times New Roman" w:cs="Times New Roman"/>
          <w:b/>
          <w:bCs/>
          <w:sz w:val="28"/>
          <w:szCs w:val="28"/>
          <w:lang w:val="kk-KZ"/>
        </w:rPr>
        <w:t xml:space="preserve"> </w:t>
      </w:r>
      <w:r w:rsidR="00FE4696" w:rsidRPr="00931A8A">
        <w:rPr>
          <w:rFonts w:ascii="Times New Roman" w:hAnsi="Times New Roman" w:cs="Times New Roman"/>
          <w:b/>
          <w:bCs/>
          <w:sz w:val="28"/>
          <w:szCs w:val="28"/>
          <w:lang w:val="kk-KZ"/>
        </w:rPr>
        <w:t>ынталандырушы</w:t>
      </w:r>
      <w:r w:rsidRPr="00931A8A">
        <w:rPr>
          <w:rFonts w:ascii="Times New Roman" w:hAnsi="Times New Roman" w:cs="Times New Roman"/>
          <w:b/>
          <w:bCs/>
          <w:sz w:val="28"/>
          <w:szCs w:val="28"/>
          <w:lang w:val="kk-KZ"/>
        </w:rPr>
        <w:t xml:space="preserve"> белсенділік</w:t>
      </w:r>
      <w:r w:rsidRPr="00931A8A">
        <w:rPr>
          <w:rFonts w:ascii="Times New Roman" w:hAnsi="Times New Roman" w:cs="Times New Roman"/>
          <w:sz w:val="28"/>
          <w:szCs w:val="28"/>
          <w:lang w:val="kk-KZ"/>
        </w:rPr>
        <w:t xml:space="preserve"> – сүйек кемігіндегі </w:t>
      </w:r>
      <w:r w:rsidR="005B50CB" w:rsidRPr="00931A8A">
        <w:rPr>
          <w:rFonts w:ascii="Times New Roman" w:hAnsi="Times New Roman" w:cs="Times New Roman"/>
          <w:sz w:val="28"/>
          <w:szCs w:val="28"/>
          <w:lang w:val="kk-KZ"/>
        </w:rPr>
        <w:t xml:space="preserve">миелопоэзді, </w:t>
      </w:r>
      <w:r w:rsidRPr="00931A8A">
        <w:rPr>
          <w:rFonts w:ascii="Times New Roman" w:hAnsi="Times New Roman" w:cs="Times New Roman"/>
          <w:sz w:val="28"/>
          <w:szCs w:val="28"/>
          <w:lang w:val="kk-KZ"/>
        </w:rPr>
        <w:t xml:space="preserve">миелоидты жасушаларды ынталандыратын </w:t>
      </w:r>
      <w:r w:rsidR="00FE4696" w:rsidRPr="00931A8A">
        <w:rPr>
          <w:rFonts w:ascii="Times New Roman" w:hAnsi="Times New Roman" w:cs="Times New Roman"/>
          <w:sz w:val="28"/>
          <w:szCs w:val="28"/>
          <w:lang w:val="kk-KZ"/>
        </w:rPr>
        <w:t xml:space="preserve">қосылыстардың </w:t>
      </w:r>
      <w:r w:rsidRPr="00931A8A">
        <w:rPr>
          <w:rFonts w:ascii="Times New Roman" w:hAnsi="Times New Roman" w:cs="Times New Roman"/>
          <w:sz w:val="28"/>
          <w:szCs w:val="28"/>
          <w:lang w:val="kk-KZ"/>
        </w:rPr>
        <w:t>белсенділік түрі.</w:t>
      </w:r>
    </w:p>
    <w:p w14:paraId="4BB19A64" w14:textId="77777777"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 xml:space="preserve">Т-лимфоциттер </w:t>
      </w:r>
      <w:r w:rsidRPr="00931A8A">
        <w:rPr>
          <w:rFonts w:ascii="Times New Roman" w:hAnsi="Times New Roman" w:cs="Times New Roman"/>
          <w:sz w:val="28"/>
          <w:szCs w:val="28"/>
          <w:lang w:val="kk-KZ"/>
        </w:rPr>
        <w:t>– Т-жасушалар</w:t>
      </w:r>
      <w:r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 xml:space="preserve">(лат. </w:t>
      </w:r>
      <w:r w:rsidR="00FE4696" w:rsidRPr="00931A8A">
        <w:rPr>
          <w:rFonts w:ascii="Times New Roman" w:hAnsi="Times New Roman" w:cs="Times New Roman"/>
          <w:i/>
          <w:iCs/>
          <w:sz w:val="28"/>
          <w:szCs w:val="28"/>
          <w:lang w:val="kk-KZ"/>
        </w:rPr>
        <w:t>t</w:t>
      </w:r>
      <w:r w:rsidRPr="00931A8A">
        <w:rPr>
          <w:rFonts w:ascii="Times New Roman" w:hAnsi="Times New Roman" w:cs="Times New Roman"/>
          <w:i/>
          <w:iCs/>
          <w:sz w:val="28"/>
          <w:szCs w:val="28"/>
          <w:lang w:val="kk-KZ"/>
        </w:rPr>
        <w:t>hymus</w:t>
      </w:r>
      <w:r w:rsidR="00FE469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"тимус")</w:t>
      </w:r>
      <w:r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w:t>
      </w:r>
      <w:r w:rsidR="00B96952" w:rsidRPr="00931A8A">
        <w:rPr>
          <w:rFonts w:ascii="Times New Roman" w:hAnsi="Times New Roman" w:cs="Times New Roman"/>
          <w:sz w:val="28"/>
          <w:szCs w:val="28"/>
          <w:lang w:val="kk-KZ"/>
        </w:rPr>
        <w:t xml:space="preserve"> </w:t>
      </w:r>
      <w:r w:rsidR="00F53F61" w:rsidRPr="00931A8A">
        <w:rPr>
          <w:rFonts w:ascii="Times New Roman" w:hAnsi="Times New Roman" w:cs="Times New Roman"/>
          <w:sz w:val="28"/>
          <w:szCs w:val="28"/>
          <w:lang w:val="kk-KZ"/>
        </w:rPr>
        <w:t xml:space="preserve">сүтқоректілерде </w:t>
      </w:r>
      <w:r w:rsidRPr="00931A8A">
        <w:rPr>
          <w:rFonts w:ascii="Times New Roman" w:hAnsi="Times New Roman" w:cs="Times New Roman"/>
          <w:sz w:val="28"/>
          <w:szCs w:val="28"/>
          <w:lang w:val="kk-KZ"/>
        </w:rPr>
        <w:t>қызыл сүйек кемігінен</w:t>
      </w:r>
      <w:r w:rsidR="00F53F6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тиму</w:t>
      </w:r>
      <w:r w:rsidR="00F53F61" w:rsidRPr="00931A8A">
        <w:rPr>
          <w:rFonts w:ascii="Times New Roman" w:hAnsi="Times New Roman" w:cs="Times New Roman"/>
          <w:sz w:val="28"/>
          <w:szCs w:val="28"/>
          <w:lang w:val="kk-KZ"/>
        </w:rPr>
        <w:t>сқа келе</w:t>
      </w:r>
      <w:r w:rsidR="00F069AE" w:rsidRPr="00931A8A">
        <w:rPr>
          <w:rFonts w:ascii="Times New Roman" w:hAnsi="Times New Roman" w:cs="Times New Roman"/>
          <w:sz w:val="28"/>
          <w:szCs w:val="28"/>
          <w:lang w:val="kk-KZ"/>
        </w:rPr>
        <w:t>тін</w:t>
      </w:r>
      <w:r w:rsidR="00F53F61"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-претимоциттерден дамитын лимфоциттер.</w:t>
      </w:r>
    </w:p>
    <w:p w14:paraId="777CC7A4" w14:textId="43A6B35A" w:rsidR="001540CD" w:rsidRPr="00931A8A" w:rsidRDefault="001540CD"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CD маркерлер</w:t>
      </w:r>
      <w:r w:rsidRPr="00931A8A">
        <w:rPr>
          <w:rFonts w:ascii="Times New Roman" w:hAnsi="Times New Roman" w:cs="Times New Roman"/>
          <w:sz w:val="28"/>
          <w:szCs w:val="28"/>
          <w:lang w:val="kk-KZ"/>
        </w:rPr>
        <w:t xml:space="preserve"> – </w:t>
      </w:r>
      <w:r w:rsidRPr="00931A8A">
        <w:rPr>
          <w:rFonts w:ascii="Times New Roman" w:hAnsi="Times New Roman" w:cs="Times New Roman"/>
          <w:b/>
          <w:bCs/>
          <w:sz w:val="28"/>
          <w:szCs w:val="28"/>
          <w:lang w:val="kk-KZ"/>
        </w:rPr>
        <w:t>Дифференциация кластері</w:t>
      </w:r>
      <w:r w:rsidRPr="00931A8A">
        <w:rPr>
          <w:rFonts w:ascii="Times New Roman" w:hAnsi="Times New Roman" w:cs="Times New Roman"/>
          <w:sz w:val="28"/>
          <w:szCs w:val="28"/>
          <w:lang w:val="kk-KZ"/>
        </w:rPr>
        <w:t xml:space="preserve"> (ағылшын тілінен: </w:t>
      </w:r>
      <w:r w:rsidRPr="00931A8A">
        <w:rPr>
          <w:rFonts w:ascii="Times New Roman" w:hAnsi="Times New Roman" w:cs="Times New Roman"/>
          <w:i/>
          <w:iCs/>
          <w:sz w:val="28"/>
          <w:szCs w:val="28"/>
          <w:shd w:val="clear" w:color="auto" w:fill="FFFFFF"/>
          <w:lang w:val="kk-KZ"/>
        </w:rPr>
        <w:t>cluster of differentiation, cluster designation</w:t>
      </w:r>
      <w:r w:rsidRPr="00931A8A">
        <w:rPr>
          <w:rFonts w:ascii="Times New Roman" w:hAnsi="Times New Roman" w:cs="Times New Roman"/>
          <w:sz w:val="28"/>
          <w:szCs w:val="28"/>
          <w:lang w:val="kk-KZ"/>
        </w:rPr>
        <w:t>) –</w:t>
      </w:r>
      <w:r w:rsidR="009B255B" w:rsidRPr="00931A8A">
        <w:rPr>
          <w:rFonts w:ascii="Times New Roman" w:hAnsi="Times New Roman" w:cs="Times New Roman"/>
          <w:sz w:val="28"/>
          <w:szCs w:val="28"/>
          <w:lang w:val="kk-KZ"/>
        </w:rPr>
        <w:t xml:space="preserve"> лимфоциттер субпопуляциясының беткейлiк маркерлi </w:t>
      </w:r>
      <w:r w:rsidR="00E34E24" w:rsidRPr="00931A8A">
        <w:rPr>
          <w:rFonts w:ascii="Times New Roman" w:hAnsi="Times New Roman" w:cs="Times New Roman"/>
          <w:sz w:val="28"/>
          <w:szCs w:val="28"/>
          <w:lang w:val="kk-KZ"/>
        </w:rPr>
        <w:t>ақ</w:t>
      </w:r>
      <w:r w:rsidR="009B255B" w:rsidRPr="00931A8A">
        <w:rPr>
          <w:rFonts w:ascii="Times New Roman" w:hAnsi="Times New Roman" w:cs="Times New Roman"/>
          <w:sz w:val="28"/>
          <w:szCs w:val="28"/>
          <w:lang w:val="kk-KZ"/>
        </w:rPr>
        <w:t>уыздарының белгiленуi үшiн қолданылады.</w:t>
      </w:r>
    </w:p>
    <w:p w14:paraId="0903CC34" w14:textId="77777777"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c-kit</w:t>
      </w:r>
      <w:r w:rsidR="00F53F61" w:rsidRPr="00931A8A">
        <w:rPr>
          <w:rFonts w:ascii="Times New Roman" w:hAnsi="Times New Roman" w:cs="Times New Roman"/>
          <w:b/>
          <w:bCs/>
          <w:sz w:val="28"/>
          <w:szCs w:val="28"/>
          <w:vertAlign w:val="superscript"/>
          <w:lang w:val="kk-KZ"/>
        </w:rPr>
        <w:t>+</w:t>
      </w:r>
      <w:r w:rsidR="00F53F61" w:rsidRPr="00931A8A">
        <w:rPr>
          <w:rFonts w:ascii="Times New Roman" w:hAnsi="Times New Roman" w:cs="Times New Roman"/>
          <w:b/>
          <w:bCs/>
          <w:sz w:val="28"/>
          <w:szCs w:val="28"/>
          <w:lang w:val="kk-KZ"/>
        </w:rPr>
        <w:t xml:space="preserve"> </w:t>
      </w:r>
      <w:r w:rsidRPr="00931A8A">
        <w:rPr>
          <w:rFonts w:ascii="Times New Roman" w:hAnsi="Times New Roman" w:cs="Times New Roman"/>
          <w:b/>
          <w:bCs/>
          <w:sz w:val="28"/>
          <w:szCs w:val="28"/>
          <w:lang w:val="kk-KZ"/>
        </w:rPr>
        <w:t>(</w:t>
      </w:r>
      <w:r w:rsidR="0086681C" w:rsidRPr="00931A8A">
        <w:rPr>
          <w:rFonts w:ascii="Times New Roman" w:hAnsi="Times New Roman" w:cs="Times New Roman"/>
          <w:b/>
          <w:bCs/>
          <w:sz w:val="28"/>
          <w:szCs w:val="28"/>
          <w:lang w:val="kk-KZ"/>
        </w:rPr>
        <w:t>ГБЖ</w:t>
      </w:r>
      <w:r w:rsidRPr="00931A8A">
        <w:rPr>
          <w:rFonts w:ascii="Times New Roman" w:hAnsi="Times New Roman" w:cs="Times New Roman"/>
          <w:b/>
          <w:bCs/>
          <w:sz w:val="28"/>
          <w:szCs w:val="28"/>
          <w:lang w:val="kk-KZ"/>
        </w:rPr>
        <w:t>)</w:t>
      </w:r>
      <w:r w:rsidRPr="00931A8A">
        <w:rPr>
          <w:rFonts w:ascii="Times New Roman" w:hAnsi="Times New Roman" w:cs="Times New Roman"/>
          <w:sz w:val="28"/>
          <w:szCs w:val="28"/>
          <w:lang w:val="kk-KZ"/>
        </w:rPr>
        <w:t xml:space="preserve"> </w:t>
      </w:r>
      <w:r w:rsidR="000C097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гемопоэтикалық бағаналы жасуша</w:t>
      </w:r>
      <w:r w:rsidR="00F53F61" w:rsidRPr="00931A8A">
        <w:rPr>
          <w:rFonts w:ascii="Times New Roman" w:hAnsi="Times New Roman" w:cs="Times New Roman"/>
          <w:sz w:val="28"/>
          <w:szCs w:val="28"/>
          <w:lang w:val="kk-KZ"/>
        </w:rPr>
        <w:t>лары</w:t>
      </w:r>
      <w:r w:rsidRPr="00931A8A">
        <w:rPr>
          <w:rFonts w:ascii="Times New Roman" w:hAnsi="Times New Roman" w:cs="Times New Roman"/>
          <w:sz w:val="28"/>
          <w:szCs w:val="28"/>
          <w:lang w:val="kk-KZ"/>
        </w:rPr>
        <w:t xml:space="preserve"> - сүйек кемігінің жасушалары, олардан дифференциация және жетілу нәтижесінде қан жасушаларының барлық түрлері: эритроциттер,</w:t>
      </w:r>
      <w:r w:rsidR="0065117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тромбоциттер және лейкоциттердің әртүрлі түрлері таралады.</w:t>
      </w:r>
      <w:r w:rsidR="000C0977" w:rsidRPr="00931A8A">
        <w:rPr>
          <w:rFonts w:ascii="Times New Roman" w:hAnsi="Times New Roman" w:cs="Times New Roman"/>
          <w:sz w:val="28"/>
          <w:szCs w:val="28"/>
          <w:lang w:val="kk-KZ"/>
        </w:rPr>
        <w:t xml:space="preserve"> </w:t>
      </w:r>
    </w:p>
    <w:p w14:paraId="71BD9079" w14:textId="77777777" w:rsidR="008C5C02" w:rsidRPr="00931A8A" w:rsidRDefault="008C5C02" w:rsidP="00622120">
      <w:pPr>
        <w:spacing w:after="0" w:line="240" w:lineRule="auto"/>
        <w:jc w:val="both"/>
        <w:rPr>
          <w:rFonts w:ascii="Times New Roman" w:hAnsi="Times New Roman" w:cs="Times New Roman"/>
          <w:sz w:val="28"/>
          <w:szCs w:val="28"/>
          <w:lang w:val="kk-KZ"/>
        </w:rPr>
      </w:pPr>
      <w:bookmarkStart w:id="9" w:name="_Toc136422873"/>
      <w:r w:rsidRPr="00931A8A">
        <w:rPr>
          <w:rFonts w:ascii="Times New Roman" w:hAnsi="Times New Roman" w:cs="Times New Roman"/>
          <w:b/>
          <w:bCs/>
          <w:sz w:val="28"/>
          <w:szCs w:val="28"/>
          <w:shd w:val="clear" w:color="auto" w:fill="FFFFFF"/>
          <w:lang w:val="kk-KZ"/>
        </w:rPr>
        <w:t>CTL</w:t>
      </w:r>
      <w:r w:rsidRPr="00931A8A">
        <w:rPr>
          <w:rFonts w:ascii="Times New Roman" w:hAnsi="Times New Roman" w:cs="Times New Roman"/>
          <w:sz w:val="28"/>
          <w:szCs w:val="28"/>
          <w:shd w:val="clear" w:color="auto" w:fill="FFFFFF"/>
          <w:lang w:val="kk-KZ"/>
        </w:rPr>
        <w:t> </w:t>
      </w:r>
      <w:r w:rsidRPr="00931A8A">
        <w:rPr>
          <w:rFonts w:ascii="Times New Roman" w:hAnsi="Times New Roman" w:cs="Times New Roman"/>
          <w:b/>
          <w:bCs/>
          <w:sz w:val="28"/>
          <w:szCs w:val="28"/>
          <w:lang w:val="kk-KZ"/>
        </w:rPr>
        <w:t>- Цитотоксикалық Т-лимфоциттер</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Т-киллерлер</w:t>
      </w:r>
      <w:r w:rsidR="00FE469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(ағылшын тілінен: </w:t>
      </w:r>
      <w:r w:rsidRPr="00931A8A">
        <w:rPr>
          <w:rFonts w:ascii="Times New Roman" w:hAnsi="Times New Roman" w:cs="Times New Roman"/>
          <w:i/>
          <w:iCs/>
          <w:sz w:val="28"/>
          <w:szCs w:val="28"/>
          <w:lang w:val="kk-KZ"/>
        </w:rPr>
        <w:t>killer</w:t>
      </w:r>
      <w:r w:rsidRPr="00931A8A">
        <w:rPr>
          <w:rFonts w:ascii="Times New Roman" w:hAnsi="Times New Roman" w:cs="Times New Roman"/>
          <w:sz w:val="28"/>
          <w:szCs w:val="28"/>
          <w:lang w:val="kk-KZ"/>
        </w:rPr>
        <w:t xml:space="preserve">) </w:t>
      </w:r>
      <w:r w:rsidR="00E5208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ағза</w:t>
      </w:r>
      <w:r w:rsidR="00E5208D" w:rsidRPr="00931A8A">
        <w:rPr>
          <w:rFonts w:ascii="Times New Roman" w:hAnsi="Times New Roman" w:cs="Times New Roman"/>
          <w:sz w:val="28"/>
          <w:szCs w:val="28"/>
          <w:lang w:val="kk-KZ"/>
        </w:rPr>
        <w:t xml:space="preserve">ның өзіндегі </w:t>
      </w:r>
      <w:r w:rsidRPr="00931A8A">
        <w:rPr>
          <w:rFonts w:ascii="Times New Roman" w:hAnsi="Times New Roman" w:cs="Times New Roman"/>
          <w:sz w:val="28"/>
          <w:szCs w:val="28"/>
          <w:lang w:val="kk-KZ"/>
        </w:rPr>
        <w:t>зақымдалған жасушалар</w:t>
      </w:r>
      <w:r w:rsidR="00E5208D" w:rsidRPr="00931A8A">
        <w:rPr>
          <w:rFonts w:ascii="Times New Roman" w:hAnsi="Times New Roman" w:cs="Times New Roman"/>
          <w:sz w:val="28"/>
          <w:szCs w:val="28"/>
          <w:lang w:val="kk-KZ"/>
        </w:rPr>
        <w:t>ды</w:t>
      </w:r>
      <w:r w:rsidRPr="00931A8A">
        <w:rPr>
          <w:rFonts w:ascii="Times New Roman" w:hAnsi="Times New Roman" w:cs="Times New Roman"/>
          <w:sz w:val="28"/>
          <w:szCs w:val="28"/>
          <w:lang w:val="kk-KZ"/>
        </w:rPr>
        <w:t xml:space="preserve"> лизиске ұшырататын Т-лимфоциттердің бір түрі.</w:t>
      </w:r>
    </w:p>
    <w:p w14:paraId="105C6AE5" w14:textId="79ACDF7A"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MZB</w:t>
      </w:r>
      <w:r w:rsidRPr="00931A8A">
        <w:rPr>
          <w:rFonts w:ascii="Times New Roman" w:hAnsi="Times New Roman" w:cs="Times New Roman"/>
          <w:b/>
          <w:bCs/>
          <w:sz w:val="28"/>
          <w:szCs w:val="28"/>
          <w:lang w:val="kk-KZ"/>
        </w:rPr>
        <w:t>-лимфоциттер</w:t>
      </w:r>
      <w:r w:rsidR="0086681C" w:rsidRPr="00931A8A">
        <w:rPr>
          <w:rFonts w:ascii="Times New Roman" w:hAnsi="Times New Roman" w:cs="Times New Roman"/>
          <w:b/>
          <w:bCs/>
          <w:sz w:val="28"/>
          <w:szCs w:val="28"/>
          <w:lang w:val="kk-KZ"/>
        </w:rPr>
        <w:t xml:space="preserve"> </w:t>
      </w:r>
      <w:r w:rsidR="0086681C" w:rsidRPr="00931A8A">
        <w:rPr>
          <w:rFonts w:ascii="Times New Roman" w:hAnsi="Times New Roman" w:cs="Times New Roman"/>
          <w:sz w:val="28"/>
          <w:szCs w:val="28"/>
          <w:lang w:val="kk-KZ"/>
        </w:rPr>
        <w:t xml:space="preserve">– </w:t>
      </w:r>
      <w:r w:rsidR="00284D46" w:rsidRPr="00931A8A">
        <w:rPr>
          <w:rFonts w:ascii="Times New Roman" w:hAnsi="Times New Roman" w:cs="Times New Roman"/>
          <w:sz w:val="28"/>
          <w:szCs w:val="28"/>
          <w:lang w:val="kk-KZ"/>
        </w:rPr>
        <w:t>м</w:t>
      </w:r>
      <w:r w:rsidRPr="00931A8A">
        <w:rPr>
          <w:rFonts w:ascii="Times New Roman" w:hAnsi="Times New Roman" w:cs="Times New Roman"/>
          <w:sz w:val="28"/>
          <w:szCs w:val="28"/>
          <w:lang w:val="kk-KZ"/>
        </w:rPr>
        <w:t>аргиналды аймақ В-жасушалары (М</w:t>
      </w:r>
      <w:r w:rsidR="00FE4696" w:rsidRPr="00931A8A">
        <w:rPr>
          <w:rFonts w:ascii="Times New Roman" w:hAnsi="Times New Roman" w:cs="Times New Roman"/>
          <w:sz w:val="28"/>
          <w:szCs w:val="28"/>
          <w:lang w:val="kk-KZ"/>
        </w:rPr>
        <w:t>ZB</w:t>
      </w:r>
      <w:r w:rsidRPr="00931A8A">
        <w:rPr>
          <w:rFonts w:ascii="Times New Roman" w:hAnsi="Times New Roman" w:cs="Times New Roman"/>
          <w:sz w:val="28"/>
          <w:szCs w:val="28"/>
          <w:lang w:val="kk-KZ"/>
        </w:rPr>
        <w:t>) көкбауырдың маргиналды аймағында орналасқан, ол ақ пульпаны қызыл пульпадан бөліп тұрады.</w:t>
      </w:r>
    </w:p>
    <w:p w14:paraId="447D8D43" w14:textId="77777777" w:rsidR="008C5C02" w:rsidRPr="00931A8A" w:rsidRDefault="008C5C0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Pre-B-лимфоцит</w:t>
      </w:r>
      <w:r w:rsidR="00284D46" w:rsidRPr="00931A8A">
        <w:rPr>
          <w:rFonts w:ascii="Times New Roman" w:hAnsi="Times New Roman" w:cs="Times New Roman"/>
          <w:b/>
          <w:bCs/>
          <w:sz w:val="28"/>
          <w:szCs w:val="28"/>
          <w:lang w:val="kk-KZ"/>
        </w:rPr>
        <w:t>тер</w:t>
      </w:r>
      <w:r w:rsidRPr="00931A8A">
        <w:rPr>
          <w:rFonts w:ascii="Times New Roman" w:hAnsi="Times New Roman" w:cs="Times New Roman"/>
          <w:b/>
          <w:bCs/>
          <w:sz w:val="28"/>
          <w:szCs w:val="28"/>
          <w:lang w:val="kk-KZ"/>
        </w:rPr>
        <w:t xml:space="preserve"> –</w:t>
      </w:r>
      <w:r w:rsidR="00E5208D"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Пре-B-жасуша</w:t>
      </w:r>
      <w:r w:rsidR="00284D46" w:rsidRPr="00931A8A">
        <w:rPr>
          <w:rFonts w:ascii="Times New Roman" w:hAnsi="Times New Roman" w:cs="Times New Roman"/>
          <w:sz w:val="28"/>
          <w:szCs w:val="28"/>
          <w:lang w:val="kk-KZ"/>
        </w:rPr>
        <w:t>лар</w:t>
      </w:r>
      <w:r w:rsidRPr="00931A8A">
        <w:rPr>
          <w:rFonts w:ascii="Times New Roman" w:hAnsi="Times New Roman" w:cs="Times New Roman"/>
          <w:sz w:val="28"/>
          <w:szCs w:val="28"/>
          <w:lang w:val="kk-KZ"/>
        </w:rPr>
        <w:t xml:space="preserve"> - В-</w:t>
      </w:r>
      <w:r w:rsidR="00651177" w:rsidRPr="00931A8A">
        <w:rPr>
          <w:rFonts w:ascii="Times New Roman" w:hAnsi="Times New Roman" w:cs="Times New Roman"/>
          <w:sz w:val="28"/>
          <w:szCs w:val="28"/>
          <w:lang w:val="kk-KZ"/>
        </w:rPr>
        <w:t>лимфоциттің</w:t>
      </w:r>
      <w:r w:rsidRPr="00931A8A">
        <w:rPr>
          <w:rFonts w:ascii="Times New Roman" w:hAnsi="Times New Roman" w:cs="Times New Roman"/>
          <w:sz w:val="28"/>
          <w:szCs w:val="28"/>
          <w:lang w:val="kk-KZ"/>
        </w:rPr>
        <w:t xml:space="preserve"> дамуына шыққан жасуша түрі (ағылшын тілінен</w:t>
      </w:r>
      <w:r w:rsidR="00FE469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"pre" сөзі - </w:t>
      </w:r>
      <w:r w:rsidRPr="00931A8A">
        <w:rPr>
          <w:rFonts w:ascii="Times New Roman" w:hAnsi="Times New Roman" w:cs="Times New Roman"/>
          <w:sz w:val="28"/>
          <w:szCs w:val="28"/>
          <w:shd w:val="clear" w:color="auto" w:fill="FFFFFF"/>
          <w:lang w:val="kk-KZ"/>
        </w:rPr>
        <w:t>precursor</w:t>
      </w:r>
      <w:r w:rsidRPr="00931A8A">
        <w:rPr>
          <w:rFonts w:ascii="Times New Roman" w:hAnsi="Times New Roman" w:cs="Times New Roman"/>
          <w:sz w:val="28"/>
          <w:szCs w:val="28"/>
          <w:lang w:val="kk-KZ"/>
        </w:rPr>
        <w:t>).</w:t>
      </w:r>
    </w:p>
    <w:p w14:paraId="1FA1146A" w14:textId="77777777" w:rsidR="008C5C02" w:rsidRPr="00931A8A" w:rsidRDefault="008C5C02" w:rsidP="0062212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lastRenderedPageBreak/>
        <w:t>Pro-B-лимфоцит</w:t>
      </w:r>
      <w:r w:rsidR="00284D46" w:rsidRPr="00931A8A">
        <w:rPr>
          <w:rFonts w:ascii="Times New Roman" w:hAnsi="Times New Roman" w:cs="Times New Roman"/>
          <w:b/>
          <w:bCs/>
          <w:sz w:val="28"/>
          <w:szCs w:val="28"/>
          <w:lang w:val="kk-KZ"/>
        </w:rPr>
        <w:t>тер</w:t>
      </w:r>
      <w:r w:rsidRPr="00931A8A">
        <w:rPr>
          <w:rFonts w:ascii="Times New Roman" w:hAnsi="Times New Roman" w:cs="Times New Roman"/>
          <w:b/>
          <w:bCs/>
          <w:sz w:val="28"/>
          <w:szCs w:val="28"/>
          <w:lang w:val="kk-KZ"/>
        </w:rPr>
        <w:t xml:space="preserve"> </w:t>
      </w:r>
      <w:r w:rsidR="0086681C" w:rsidRPr="00931A8A">
        <w:rPr>
          <w:rFonts w:ascii="Times New Roman" w:hAnsi="Times New Roman" w:cs="Times New Roman"/>
          <w:sz w:val="28"/>
          <w:szCs w:val="28"/>
          <w:lang w:val="kk-KZ"/>
        </w:rPr>
        <w:t xml:space="preserve">– </w:t>
      </w:r>
      <w:r w:rsidR="00DD5A33" w:rsidRPr="00931A8A">
        <w:rPr>
          <w:rFonts w:ascii="Times New Roman" w:hAnsi="Times New Roman" w:cs="Times New Roman"/>
          <w:sz w:val="28"/>
          <w:szCs w:val="28"/>
          <w:lang w:val="kk-KZ"/>
        </w:rPr>
        <w:t>П</w:t>
      </w:r>
      <w:r w:rsidRPr="00931A8A">
        <w:rPr>
          <w:rFonts w:ascii="Times New Roman" w:hAnsi="Times New Roman" w:cs="Times New Roman"/>
          <w:sz w:val="28"/>
          <w:szCs w:val="28"/>
          <w:lang w:val="kk-KZ"/>
        </w:rPr>
        <w:t>ро-В-лимфоциттер</w:t>
      </w:r>
      <w:r w:rsidR="00651177" w:rsidRPr="00931A8A">
        <w:rPr>
          <w:rFonts w:ascii="Times New Roman" w:hAnsi="Times New Roman" w:cs="Times New Roman"/>
          <w:sz w:val="28"/>
          <w:szCs w:val="28"/>
          <w:lang w:val="kk-KZ"/>
        </w:rPr>
        <w:t xml:space="preserve">дің </w:t>
      </w:r>
      <w:r w:rsidR="002B1F58" w:rsidRPr="00931A8A">
        <w:rPr>
          <w:rFonts w:ascii="Times New Roman" w:hAnsi="Times New Roman" w:cs="Times New Roman"/>
          <w:sz w:val="28"/>
          <w:szCs w:val="28"/>
          <w:lang w:val="kk-KZ"/>
        </w:rPr>
        <w:t>дамуына шыққан жасуша түрі</w:t>
      </w:r>
      <w:r w:rsidRPr="00931A8A">
        <w:rPr>
          <w:rFonts w:ascii="Times New Roman" w:hAnsi="Times New Roman" w:cs="Times New Roman"/>
          <w:sz w:val="28"/>
          <w:szCs w:val="28"/>
          <w:lang w:val="kk-KZ"/>
        </w:rPr>
        <w:t>, олар ерте (про-В-I) және кеш (pro</w:t>
      </w:r>
      <w:r w:rsidR="002B1F5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B-II) болып бөлінеді</w:t>
      </w:r>
      <w:r w:rsidRPr="00931A8A">
        <w:rPr>
          <w:rFonts w:ascii="Times New Roman" w:hAnsi="Times New Roman" w:cs="Times New Roman"/>
          <w:b/>
          <w:bCs/>
          <w:sz w:val="28"/>
          <w:szCs w:val="28"/>
          <w:lang w:val="kk-KZ"/>
        </w:rPr>
        <w:t>;</w:t>
      </w:r>
      <w:r w:rsidR="00E5208D" w:rsidRPr="00931A8A">
        <w:rPr>
          <w:rFonts w:ascii="Times New Roman" w:hAnsi="Times New Roman" w:cs="Times New Roman"/>
          <w:b/>
          <w:bCs/>
          <w:sz w:val="28"/>
          <w:szCs w:val="28"/>
          <w:lang w:val="kk-KZ"/>
        </w:rPr>
        <w:t xml:space="preserve"> </w:t>
      </w:r>
    </w:p>
    <w:p w14:paraId="0198EE85" w14:textId="77777777" w:rsidR="00DD5A33" w:rsidRPr="00931A8A" w:rsidRDefault="00DD5A33"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T</w:t>
      </w:r>
      <w:r w:rsidRPr="00931A8A">
        <w:rPr>
          <w:rFonts w:ascii="Times New Roman" w:hAnsi="Times New Roman" w:cs="Times New Roman"/>
          <w:b/>
          <w:bCs/>
          <w:sz w:val="28"/>
          <w:szCs w:val="28"/>
          <w:vertAlign w:val="subscript"/>
          <w:lang w:val="kk-KZ"/>
        </w:rPr>
        <w:t>mem</w:t>
      </w:r>
      <w:r w:rsidRPr="00931A8A">
        <w:rPr>
          <w:rFonts w:ascii="Times New Roman" w:hAnsi="Times New Roman" w:cs="Times New Roman"/>
          <w:b/>
          <w:bCs/>
          <w:sz w:val="28"/>
          <w:szCs w:val="28"/>
          <w:lang w:val="kk-KZ"/>
        </w:rPr>
        <w:t xml:space="preserve"> -</w:t>
      </w:r>
      <w:r w:rsidR="0086681C" w:rsidRPr="00931A8A">
        <w:rPr>
          <w:rFonts w:ascii="Times New Roman" w:hAnsi="Times New Roman" w:cs="Times New Roman"/>
          <w:b/>
          <w:bCs/>
          <w:sz w:val="28"/>
          <w:szCs w:val="28"/>
          <w:lang w:val="kk-KZ"/>
        </w:rPr>
        <w:t xml:space="preserve"> </w:t>
      </w:r>
      <w:r w:rsidRPr="00931A8A">
        <w:rPr>
          <w:rFonts w:ascii="Times New Roman" w:hAnsi="Times New Roman" w:cs="Times New Roman"/>
          <w:b/>
          <w:bCs/>
          <w:sz w:val="28"/>
          <w:szCs w:val="28"/>
          <w:lang w:val="kk-KZ"/>
        </w:rPr>
        <w:t>Т-</w:t>
      </w:r>
      <w:r w:rsidR="005B50CB" w:rsidRPr="00931A8A">
        <w:rPr>
          <w:rFonts w:ascii="Times New Roman" w:hAnsi="Times New Roman" w:cs="Times New Roman"/>
          <w:b/>
          <w:bCs/>
          <w:sz w:val="28"/>
          <w:szCs w:val="28"/>
          <w:lang w:val="kk-KZ"/>
        </w:rPr>
        <w:t>жад</w:t>
      </w:r>
      <w:r w:rsidRPr="00931A8A">
        <w:rPr>
          <w:rFonts w:ascii="Times New Roman" w:hAnsi="Times New Roman" w:cs="Times New Roman"/>
          <w:b/>
          <w:bCs/>
          <w:sz w:val="28"/>
          <w:szCs w:val="28"/>
          <w:lang w:val="kk-KZ"/>
        </w:rPr>
        <w:t xml:space="preserve"> жасушалары</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002B1F58" w:rsidRPr="00931A8A">
        <w:rPr>
          <w:rFonts w:ascii="Times New Roman" w:hAnsi="Times New Roman" w:cs="Times New Roman"/>
          <w:sz w:val="28"/>
          <w:szCs w:val="28"/>
          <w:lang w:val="kk-KZ"/>
        </w:rPr>
        <w:t xml:space="preserve">бұрын әсер еткен антигендер туралы ақпаратты сақтайтын </w:t>
      </w:r>
      <w:r w:rsidRPr="00931A8A">
        <w:rPr>
          <w:rFonts w:ascii="Times New Roman" w:hAnsi="Times New Roman" w:cs="Times New Roman"/>
          <w:sz w:val="28"/>
          <w:szCs w:val="28"/>
          <w:lang w:val="kk-KZ"/>
        </w:rPr>
        <w:t>және екінші иммундық жауапты құрайтын Т-лимфоциттердің популяциясы, ол біріншілік иммундық жауапқа қарағанда қысқа мерзімде жүзеге асырылады, өйткені ол осы процестің негізгі кезеңдерін айналып өтеді.</w:t>
      </w:r>
    </w:p>
    <w:p w14:paraId="630306C8" w14:textId="77777777" w:rsidR="00DD5A33" w:rsidRPr="00931A8A" w:rsidRDefault="00DD5A33" w:rsidP="00622120">
      <w:pPr>
        <w:spacing w:after="0" w:line="240" w:lineRule="auto"/>
        <w:jc w:val="both"/>
        <w:rPr>
          <w:rFonts w:ascii="Times New Roman" w:hAnsi="Times New Roman" w:cs="Times New Roman"/>
          <w:b/>
          <w:bCs/>
          <w:sz w:val="28"/>
          <w:szCs w:val="28"/>
          <w:highlight w:val="yellow"/>
          <w:lang w:val="kk-KZ"/>
        </w:rPr>
      </w:pPr>
      <w:r w:rsidRPr="00931A8A">
        <w:rPr>
          <w:rFonts w:ascii="Times New Roman" w:hAnsi="Times New Roman" w:cs="Times New Roman"/>
          <w:b/>
          <w:sz w:val="28"/>
          <w:szCs w:val="28"/>
          <w:lang w:val="kk-KZ"/>
        </w:rPr>
        <w:t>Transite B-лимфоцит</w:t>
      </w:r>
      <w:r w:rsidR="00284D46" w:rsidRPr="00931A8A">
        <w:rPr>
          <w:rFonts w:ascii="Times New Roman" w:hAnsi="Times New Roman" w:cs="Times New Roman"/>
          <w:b/>
          <w:sz w:val="28"/>
          <w:szCs w:val="28"/>
          <w:lang w:val="kk-KZ"/>
        </w:rPr>
        <w:t>тер</w:t>
      </w:r>
      <w:r w:rsidRPr="00931A8A">
        <w:rPr>
          <w:rFonts w:ascii="Times New Roman" w:hAnsi="Times New Roman" w:cs="Times New Roman"/>
          <w:b/>
          <w:bCs/>
          <w:sz w:val="28"/>
          <w:szCs w:val="28"/>
          <w:lang w:val="kk-KZ"/>
        </w:rPr>
        <w:t xml:space="preserve"> – </w:t>
      </w:r>
      <w:r w:rsidR="00284D46"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ранзиторлы В-жасушалары</w:t>
      </w:r>
      <w:r w:rsidRPr="00931A8A">
        <w:rPr>
          <w:rFonts w:ascii="Times New Roman" w:hAnsi="Times New Roman" w:cs="Times New Roman"/>
          <w:b/>
          <w:bCs/>
          <w:sz w:val="28"/>
          <w:szCs w:val="28"/>
          <w:lang w:val="kk-KZ"/>
        </w:rPr>
        <w:t>;</w:t>
      </w:r>
    </w:p>
    <w:p w14:paraId="062815C8" w14:textId="77777777" w:rsidR="00DD5A33" w:rsidRPr="00931A8A" w:rsidRDefault="00DD5A33" w:rsidP="0062212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Th</w:t>
      </w:r>
      <w:r w:rsidR="00E5208D" w:rsidRPr="00931A8A">
        <w:rPr>
          <w:rFonts w:ascii="Times New Roman" w:hAnsi="Times New Roman" w:cs="Times New Roman"/>
          <w:b/>
          <w:bCs/>
          <w:sz w:val="28"/>
          <w:szCs w:val="28"/>
          <w:lang w:val="kk-KZ"/>
        </w:rPr>
        <w:t>-</w:t>
      </w:r>
      <w:r w:rsidRPr="00931A8A">
        <w:rPr>
          <w:rFonts w:ascii="Times New Roman" w:hAnsi="Times New Roman" w:cs="Times New Roman"/>
          <w:b/>
          <w:bCs/>
          <w:sz w:val="28"/>
          <w:szCs w:val="28"/>
          <w:lang w:val="kk-KZ"/>
        </w:rPr>
        <w:t>лимфоцит</w:t>
      </w:r>
      <w:r w:rsidR="00651177" w:rsidRPr="00931A8A">
        <w:rPr>
          <w:rFonts w:ascii="Times New Roman" w:hAnsi="Times New Roman" w:cs="Times New Roman"/>
          <w:b/>
          <w:bCs/>
          <w:sz w:val="28"/>
          <w:szCs w:val="28"/>
          <w:lang w:val="kk-KZ"/>
        </w:rPr>
        <w:t>тер</w:t>
      </w:r>
      <w:r w:rsidRPr="00931A8A">
        <w:rPr>
          <w:rFonts w:ascii="Times New Roman" w:hAnsi="Times New Roman" w:cs="Times New Roman"/>
          <w:b/>
          <w:bCs/>
          <w:sz w:val="28"/>
          <w:szCs w:val="28"/>
          <w:lang w:val="kk-KZ"/>
        </w:rPr>
        <w:t xml:space="preserve"> </w:t>
      </w:r>
      <w:r w:rsidR="0086681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Т-хелпер</w:t>
      </w:r>
      <w:r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(ағылшын тілінен</w:t>
      </w:r>
      <w:r w:rsidR="00BD19F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Pr="00931A8A">
        <w:rPr>
          <w:rFonts w:ascii="Times New Roman" w:hAnsi="Times New Roman" w:cs="Times New Roman"/>
          <w:i/>
          <w:iCs/>
          <w:sz w:val="28"/>
          <w:szCs w:val="28"/>
          <w:shd w:val="clear" w:color="auto" w:fill="FFFFFF"/>
          <w:lang w:val="kk-KZ"/>
        </w:rPr>
        <w:t>helper</w:t>
      </w:r>
      <w:r w:rsidR="00BD19F2" w:rsidRPr="00931A8A">
        <w:rPr>
          <w:rFonts w:ascii="Times New Roman" w:hAnsi="Times New Roman" w:cs="Times New Roman"/>
          <w:i/>
          <w:iCs/>
          <w:sz w:val="28"/>
          <w:szCs w:val="28"/>
          <w:shd w:val="clear" w:color="auto" w:fill="FFFFFF"/>
          <w:lang w:val="kk-KZ"/>
        </w:rPr>
        <w:t>-</w:t>
      </w:r>
      <w:r w:rsidR="00BD19F2" w:rsidRPr="00931A8A">
        <w:rPr>
          <w:rFonts w:ascii="Times New Roman" w:hAnsi="Times New Roman" w:cs="Times New Roman"/>
          <w:sz w:val="28"/>
          <w:szCs w:val="28"/>
          <w:shd w:val="clear" w:color="auto" w:fill="FFFFFF"/>
          <w:lang w:val="kk-KZ"/>
        </w:rPr>
        <w:t>көмекші</w:t>
      </w:r>
      <w:r w:rsidRPr="00931A8A">
        <w:rPr>
          <w:rFonts w:ascii="Times New Roman" w:hAnsi="Times New Roman" w:cs="Times New Roman"/>
          <w:sz w:val="28"/>
          <w:szCs w:val="28"/>
          <w:lang w:val="kk-KZ"/>
        </w:rPr>
        <w:t>)</w:t>
      </w:r>
      <w:r w:rsidR="00651177" w:rsidRPr="00931A8A">
        <w:rPr>
          <w:rFonts w:ascii="Times New Roman" w:hAnsi="Times New Roman" w:cs="Times New Roman"/>
          <w:sz w:val="28"/>
          <w:szCs w:val="28"/>
          <w:lang w:val="kk-KZ"/>
        </w:rPr>
        <w:t xml:space="preserve"> лимфоцит</w:t>
      </w:r>
      <w:r w:rsidRPr="00931A8A">
        <w:rPr>
          <w:rFonts w:ascii="Times New Roman" w:hAnsi="Times New Roman" w:cs="Times New Roman"/>
          <w:sz w:val="28"/>
          <w:szCs w:val="28"/>
          <w:lang w:val="kk-KZ"/>
        </w:rPr>
        <w:t>, CD4</w:t>
      </w:r>
      <w:r w:rsidRPr="00931A8A">
        <w:rPr>
          <w:rFonts w:ascii="Times New Roman" w:hAnsi="Times New Roman" w:cs="Times New Roman"/>
          <w:sz w:val="28"/>
          <w:szCs w:val="28"/>
          <w:vertAlign w:val="superscript"/>
          <w:lang w:val="kk-KZ"/>
        </w:rPr>
        <w:t>+</w:t>
      </w:r>
      <w:r w:rsidR="00E5208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Т-жасушалары немесе CD4</w:t>
      </w:r>
      <w:r w:rsidR="00BD19F2"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-оң лимфоциттер деп те аталады - реттеу қызме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атқаратын Т-жасушалардың  бір түрі, иммундық жүйенің басқа жасушаларын реттеу қызме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(Т-киллерлер, В-лимфоциттер, макрофагтар, NK жасушалары)</w:t>
      </w:r>
      <w:r w:rsidR="00284D46" w:rsidRPr="00931A8A">
        <w:rPr>
          <w:rFonts w:ascii="Times New Roman" w:hAnsi="Times New Roman" w:cs="Times New Roman"/>
          <w:sz w:val="28"/>
          <w:szCs w:val="28"/>
          <w:lang w:val="kk-KZ"/>
        </w:rPr>
        <w:t xml:space="preserve"> атқарады</w:t>
      </w:r>
      <w:r w:rsidRPr="00931A8A">
        <w:rPr>
          <w:rFonts w:ascii="Times New Roman" w:hAnsi="Times New Roman" w:cs="Times New Roman"/>
          <w:sz w:val="28"/>
          <w:szCs w:val="28"/>
          <w:lang w:val="kk-KZ"/>
        </w:rPr>
        <w:t xml:space="preserve">, антигендерді таниды және алынған жасушалық иммундық жауап механизмдерінің жұмыс істеу процестерін </w:t>
      </w:r>
      <w:r w:rsidR="00E21A96" w:rsidRPr="00931A8A">
        <w:rPr>
          <w:rFonts w:ascii="Times New Roman" w:hAnsi="Times New Roman" w:cs="Times New Roman"/>
          <w:sz w:val="28"/>
          <w:szCs w:val="28"/>
          <w:lang w:val="kk-KZ"/>
        </w:rPr>
        <w:t xml:space="preserve">іске қосу </w:t>
      </w:r>
      <w:r w:rsidRPr="00931A8A">
        <w:rPr>
          <w:rFonts w:ascii="Times New Roman" w:hAnsi="Times New Roman" w:cs="Times New Roman"/>
          <w:sz w:val="28"/>
          <w:szCs w:val="28"/>
          <w:lang w:val="kk-KZ"/>
        </w:rPr>
        <w:t>немесе тоқтату туралы «шешім қабылдайды».</w:t>
      </w:r>
      <w:r w:rsidR="00BD19F2" w:rsidRPr="00931A8A">
        <w:rPr>
          <w:rFonts w:ascii="Times New Roman" w:hAnsi="Times New Roman" w:cs="Times New Roman"/>
          <w:sz w:val="28"/>
          <w:szCs w:val="28"/>
          <w:lang w:val="kk-KZ"/>
        </w:rPr>
        <w:t xml:space="preserve"> </w:t>
      </w:r>
    </w:p>
    <w:p w14:paraId="4AD8408B" w14:textId="77777777" w:rsidR="00DD5A33" w:rsidRPr="00931A8A" w:rsidRDefault="00DD5A33" w:rsidP="00622120">
      <w:pPr>
        <w:spacing w:after="0" w:line="240" w:lineRule="auto"/>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FO-B - лимфоцит</w:t>
      </w:r>
      <w:r w:rsidR="00284D46" w:rsidRPr="00931A8A">
        <w:rPr>
          <w:rFonts w:ascii="Times New Roman" w:hAnsi="Times New Roman" w:cs="Times New Roman"/>
          <w:b/>
          <w:bCs/>
          <w:sz w:val="28"/>
          <w:szCs w:val="28"/>
          <w:lang w:val="kk-KZ"/>
        </w:rPr>
        <w:t>тер</w:t>
      </w:r>
      <w:r w:rsidRPr="00931A8A">
        <w:rPr>
          <w:rFonts w:ascii="Times New Roman" w:hAnsi="Times New Roman" w:cs="Times New Roman"/>
          <w:b/>
          <w:bCs/>
          <w:sz w:val="28"/>
          <w:szCs w:val="28"/>
          <w:lang w:val="kk-KZ"/>
        </w:rPr>
        <w:t xml:space="preserve"> </w:t>
      </w:r>
      <w:r w:rsidR="00BD19F2" w:rsidRPr="00931A8A">
        <w:rPr>
          <w:rFonts w:ascii="Times New Roman" w:hAnsi="Times New Roman" w:cs="Times New Roman"/>
          <w:b/>
          <w:bCs/>
          <w:sz w:val="28"/>
          <w:szCs w:val="28"/>
          <w:lang w:val="kk-KZ"/>
        </w:rPr>
        <w:t>–</w:t>
      </w:r>
      <w:r w:rsidRPr="00931A8A">
        <w:rPr>
          <w:rFonts w:ascii="Times New Roman" w:hAnsi="Times New Roman" w:cs="Times New Roman"/>
          <w:b/>
          <w:bCs/>
          <w:sz w:val="28"/>
          <w:szCs w:val="28"/>
          <w:lang w:val="kk-KZ"/>
        </w:rPr>
        <w:t xml:space="preserve"> </w:t>
      </w:r>
      <w:r w:rsidR="00284D46" w:rsidRPr="00931A8A">
        <w:rPr>
          <w:rFonts w:ascii="Times New Roman" w:hAnsi="Times New Roman" w:cs="Times New Roman"/>
          <w:sz w:val="28"/>
          <w:szCs w:val="28"/>
          <w:lang w:val="kk-KZ"/>
        </w:rPr>
        <w:t>ф</w:t>
      </w:r>
      <w:r w:rsidR="000C0977" w:rsidRPr="00931A8A">
        <w:rPr>
          <w:rFonts w:ascii="Times New Roman" w:hAnsi="Times New Roman" w:cs="Times New Roman"/>
          <w:sz w:val="28"/>
          <w:szCs w:val="28"/>
          <w:lang w:val="kk-KZ"/>
        </w:rPr>
        <w:t>олликулярлық В-лимфоцит</w:t>
      </w:r>
      <w:r w:rsidR="00284D46" w:rsidRPr="00931A8A">
        <w:rPr>
          <w:rFonts w:ascii="Times New Roman" w:hAnsi="Times New Roman" w:cs="Times New Roman"/>
          <w:sz w:val="28"/>
          <w:szCs w:val="28"/>
          <w:lang w:val="kk-KZ"/>
        </w:rPr>
        <w:t>тер</w:t>
      </w:r>
      <w:r w:rsidR="000C0977" w:rsidRPr="00931A8A">
        <w:rPr>
          <w:rFonts w:ascii="Times New Roman" w:hAnsi="Times New Roman" w:cs="Times New Roman"/>
          <w:sz w:val="28"/>
          <w:szCs w:val="28"/>
          <w:lang w:val="kk-KZ"/>
        </w:rPr>
        <w:t xml:space="preserve"> (FO-B). </w:t>
      </w:r>
    </w:p>
    <w:p w14:paraId="6530F8C0" w14:textId="77777777" w:rsidR="00F633BF" w:rsidRPr="00931A8A" w:rsidRDefault="00F633BF"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FoxP3</w:t>
      </w:r>
      <w:r w:rsidR="00284D46" w:rsidRPr="00931A8A">
        <w:rPr>
          <w:rFonts w:ascii="Times New Roman" w:hAnsi="Times New Roman" w:cs="Times New Roman"/>
          <w:b/>
          <w:bCs/>
          <w:sz w:val="28"/>
          <w:szCs w:val="28"/>
          <w:vertAlign w:val="superscript"/>
          <w:lang w:val="kk-KZ"/>
        </w:rPr>
        <w:t>+</w:t>
      </w:r>
      <w:r w:rsidR="00284D46" w:rsidRPr="00931A8A">
        <w:rPr>
          <w:rFonts w:ascii="Times New Roman" w:hAnsi="Times New Roman" w:cs="Times New Roman"/>
          <w:b/>
          <w:bCs/>
          <w:sz w:val="28"/>
          <w:szCs w:val="28"/>
          <w:lang w:val="kk-KZ"/>
        </w:rPr>
        <w:t xml:space="preserve"> </w:t>
      </w:r>
      <w:r w:rsidR="00A005E5" w:rsidRPr="00931A8A">
        <w:rPr>
          <w:rFonts w:ascii="Times New Roman" w:hAnsi="Times New Roman" w:cs="Times New Roman"/>
          <w:b/>
          <w:bCs/>
          <w:sz w:val="28"/>
          <w:szCs w:val="28"/>
          <w:lang w:val="kk-KZ"/>
        </w:rPr>
        <w:t>Treg</w:t>
      </w:r>
      <w:r w:rsidRPr="00931A8A">
        <w:rPr>
          <w:rFonts w:ascii="Times New Roman" w:hAnsi="Times New Roman" w:cs="Times New Roman"/>
          <w:b/>
          <w:bCs/>
          <w:sz w:val="28"/>
          <w:szCs w:val="28"/>
          <w:lang w:val="kk-KZ"/>
        </w:rPr>
        <w:t xml:space="preserve"> жасушалары</w:t>
      </w:r>
      <w:r w:rsidRPr="00931A8A">
        <w:rPr>
          <w:rFonts w:ascii="Times New Roman" w:hAnsi="Times New Roman" w:cs="Times New Roman"/>
          <w:sz w:val="28"/>
          <w:szCs w:val="28"/>
          <w:lang w:val="kk-KZ"/>
        </w:rPr>
        <w:t xml:space="preserve"> </w:t>
      </w:r>
      <w:r w:rsidR="0086681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Т-реттеуші лимфоциттер, Т-супрессорлар (ағылшын тілінен:</w:t>
      </w:r>
      <w:r w:rsidRPr="00931A8A">
        <w:rPr>
          <w:rFonts w:ascii="Times New Roman" w:hAnsi="Times New Roman" w:cs="Times New Roman"/>
          <w:i/>
          <w:iCs/>
          <w:sz w:val="28"/>
          <w:szCs w:val="28"/>
          <w:shd w:val="clear" w:color="auto" w:fill="FFFFFF"/>
          <w:lang w:val="kk-KZ"/>
        </w:rPr>
        <w:t xml:space="preserve"> regulatory T cells, suppressor T cells, </w:t>
      </w:r>
      <w:r w:rsidR="00A005E5" w:rsidRPr="00931A8A">
        <w:rPr>
          <w:rFonts w:ascii="Times New Roman" w:hAnsi="Times New Roman" w:cs="Times New Roman"/>
          <w:i/>
          <w:iCs/>
          <w:sz w:val="28"/>
          <w:szCs w:val="28"/>
          <w:shd w:val="clear" w:color="auto" w:fill="FFFFFF"/>
          <w:lang w:val="kk-KZ"/>
        </w:rPr>
        <w:t>Treg</w:t>
      </w:r>
      <w:r w:rsidRPr="00931A8A">
        <w:rPr>
          <w:rFonts w:ascii="Times New Roman" w:hAnsi="Times New Roman" w:cs="Times New Roman"/>
          <w:sz w:val="28"/>
          <w:szCs w:val="28"/>
          <w:lang w:val="kk-KZ"/>
        </w:rPr>
        <w:t>) - иммундық жауаптың орталық реттеушілері.</w:t>
      </w:r>
    </w:p>
    <w:p w14:paraId="22C3B8F1" w14:textId="77777777" w:rsidR="007D74B4" w:rsidRPr="00931A8A" w:rsidRDefault="00284D46"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M</w:t>
      </w:r>
      <w:r w:rsidR="00DD5A33" w:rsidRPr="00931A8A">
        <w:rPr>
          <w:rFonts w:ascii="Times New Roman" w:hAnsi="Times New Roman" w:cs="Times New Roman"/>
          <w:b/>
          <w:sz w:val="28"/>
          <w:szCs w:val="28"/>
          <w:lang w:val="kk-KZ"/>
        </w:rPr>
        <w:t>ature B – лимфоцит</w:t>
      </w:r>
      <w:r w:rsidRPr="00931A8A">
        <w:rPr>
          <w:rFonts w:ascii="Times New Roman" w:hAnsi="Times New Roman" w:cs="Times New Roman"/>
          <w:b/>
          <w:sz w:val="28"/>
          <w:szCs w:val="28"/>
          <w:lang w:val="kk-KZ"/>
        </w:rPr>
        <w:t>тер</w:t>
      </w:r>
      <w:r w:rsidR="00DD5A33" w:rsidRPr="00931A8A">
        <w:rPr>
          <w:rFonts w:ascii="Times New Roman" w:hAnsi="Times New Roman" w:cs="Times New Roman"/>
          <w:b/>
          <w:sz w:val="28"/>
          <w:szCs w:val="28"/>
          <w:lang w:val="kk-KZ"/>
        </w:rPr>
        <w:t xml:space="preserve"> </w:t>
      </w:r>
      <w:r w:rsidR="00DD5A33" w:rsidRPr="00931A8A">
        <w:rPr>
          <w:rFonts w:ascii="Times New Roman" w:hAnsi="Times New Roman" w:cs="Times New Roman"/>
          <w:sz w:val="28"/>
          <w:szCs w:val="28"/>
          <w:lang w:val="kk-KZ"/>
        </w:rPr>
        <w:t>– жетілген В жасушалары – IgD синтезінің баста</w:t>
      </w:r>
      <w:r w:rsidR="00F910DA" w:rsidRPr="00931A8A">
        <w:rPr>
          <w:rFonts w:ascii="Times New Roman" w:hAnsi="Times New Roman" w:cs="Times New Roman"/>
          <w:sz w:val="28"/>
          <w:szCs w:val="28"/>
          <w:lang w:val="kk-KZ"/>
        </w:rPr>
        <w:t>масы.</w:t>
      </w:r>
      <w:bookmarkEnd w:id="9"/>
    </w:p>
    <w:p w14:paraId="499AAB33"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4DA69F77"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0C406D34"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1EAA169F"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7E32841C"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730328C5"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5B3FFE7B"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4112AAB2"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042B4BBB"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0C04E8FA"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336A8075"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17CEE6D7"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777A93E1" w14:textId="77777777" w:rsidR="000C0977" w:rsidRPr="00931A8A" w:rsidRDefault="000C0977" w:rsidP="00622120">
      <w:pPr>
        <w:spacing w:after="0" w:line="240" w:lineRule="auto"/>
        <w:jc w:val="both"/>
        <w:rPr>
          <w:rFonts w:ascii="Times New Roman" w:hAnsi="Times New Roman" w:cs="Times New Roman"/>
          <w:sz w:val="28"/>
          <w:szCs w:val="28"/>
          <w:lang w:val="kk-KZ"/>
        </w:rPr>
      </w:pPr>
    </w:p>
    <w:p w14:paraId="34880D69" w14:textId="77777777" w:rsidR="00934037" w:rsidRPr="00931A8A" w:rsidRDefault="00934037" w:rsidP="00622120">
      <w:pPr>
        <w:jc w:val="both"/>
        <w:rPr>
          <w:rFonts w:ascii="Times New Roman" w:hAnsi="Times New Roman" w:cs="Times New Roman"/>
          <w:sz w:val="28"/>
          <w:szCs w:val="28"/>
          <w:lang w:val="kk-KZ"/>
        </w:rPr>
      </w:pPr>
    </w:p>
    <w:p w14:paraId="6277338F" w14:textId="77777777" w:rsidR="005B50CB" w:rsidRPr="00931A8A" w:rsidRDefault="005B50CB" w:rsidP="00622120">
      <w:pPr>
        <w:jc w:val="both"/>
        <w:rPr>
          <w:rFonts w:ascii="Times New Roman" w:hAnsi="Times New Roman" w:cs="Times New Roman"/>
          <w:sz w:val="28"/>
          <w:szCs w:val="28"/>
          <w:lang w:val="kk-KZ"/>
        </w:rPr>
      </w:pPr>
    </w:p>
    <w:p w14:paraId="1201DA8E" w14:textId="77777777" w:rsidR="0086681C" w:rsidRPr="00931A8A" w:rsidRDefault="0086681C" w:rsidP="00622120">
      <w:pPr>
        <w:jc w:val="both"/>
        <w:rPr>
          <w:rFonts w:ascii="Times New Roman" w:hAnsi="Times New Roman" w:cs="Times New Roman"/>
          <w:sz w:val="28"/>
          <w:szCs w:val="28"/>
          <w:lang w:val="kk-KZ"/>
        </w:rPr>
      </w:pPr>
    </w:p>
    <w:p w14:paraId="6C2A38C0" w14:textId="77777777" w:rsidR="0086681C" w:rsidRPr="00931A8A" w:rsidRDefault="0086681C" w:rsidP="00622120">
      <w:pPr>
        <w:jc w:val="both"/>
        <w:rPr>
          <w:rFonts w:ascii="Times New Roman" w:hAnsi="Times New Roman" w:cs="Times New Roman"/>
          <w:sz w:val="28"/>
          <w:szCs w:val="28"/>
          <w:lang w:val="kk-KZ"/>
        </w:rPr>
      </w:pPr>
    </w:p>
    <w:p w14:paraId="77749A1A" w14:textId="77777777" w:rsidR="00651177" w:rsidRPr="00931A8A" w:rsidRDefault="00651177" w:rsidP="00622120">
      <w:pPr>
        <w:jc w:val="both"/>
        <w:rPr>
          <w:rFonts w:ascii="Times New Roman" w:hAnsi="Times New Roman" w:cs="Times New Roman"/>
          <w:sz w:val="28"/>
          <w:szCs w:val="28"/>
          <w:lang w:val="kk-KZ"/>
        </w:rPr>
      </w:pPr>
    </w:p>
    <w:p w14:paraId="7C4EF044" w14:textId="77777777" w:rsidR="00D85C19" w:rsidRPr="00931A8A" w:rsidRDefault="00D85C19" w:rsidP="00622120">
      <w:pPr>
        <w:jc w:val="both"/>
        <w:rPr>
          <w:rFonts w:ascii="Times New Roman" w:hAnsi="Times New Roman" w:cs="Times New Roman"/>
          <w:sz w:val="28"/>
          <w:szCs w:val="28"/>
          <w:lang w:val="kk-KZ"/>
        </w:rPr>
      </w:pPr>
    </w:p>
    <w:p w14:paraId="514CC5B5" w14:textId="77777777" w:rsidR="00A73910" w:rsidRPr="00931A8A" w:rsidRDefault="00A73910" w:rsidP="00622120">
      <w:pPr>
        <w:jc w:val="both"/>
        <w:rPr>
          <w:rFonts w:ascii="Times New Roman" w:hAnsi="Times New Roman" w:cs="Times New Roman"/>
          <w:sz w:val="28"/>
          <w:szCs w:val="28"/>
          <w:lang w:val="kk-KZ"/>
        </w:rPr>
      </w:pPr>
    </w:p>
    <w:p w14:paraId="70A9A98A" w14:textId="6F5878A3" w:rsidR="00501CF7" w:rsidRPr="00931A8A" w:rsidRDefault="004877B4" w:rsidP="008D5083">
      <w:pPr>
        <w:pStyle w:val="1"/>
        <w:spacing w:before="0" w:line="240" w:lineRule="auto"/>
        <w:jc w:val="center"/>
        <w:rPr>
          <w:rFonts w:ascii="Times New Roman" w:hAnsi="Times New Roman" w:cs="Times New Roman"/>
          <w:b/>
          <w:bCs/>
          <w:color w:val="auto"/>
          <w:sz w:val="28"/>
          <w:szCs w:val="28"/>
          <w:lang w:val="kk-KZ"/>
        </w:rPr>
      </w:pPr>
      <w:bookmarkStart w:id="10" w:name="_Toc164528890"/>
      <w:bookmarkStart w:id="11" w:name="_Toc164536689"/>
      <w:bookmarkStart w:id="12" w:name="_Toc165843225"/>
      <w:r w:rsidRPr="00931A8A">
        <w:rPr>
          <w:rFonts w:ascii="Times New Roman" w:hAnsi="Times New Roman" w:cs="Times New Roman"/>
          <w:b/>
          <w:bCs/>
          <w:color w:val="auto"/>
          <w:sz w:val="28"/>
          <w:szCs w:val="28"/>
          <w:lang w:val="kk-KZ"/>
        </w:rPr>
        <w:lastRenderedPageBreak/>
        <w:t>БЕЛГІЛЕУЛЕР МЕН ҚЫСҚАРТУЛА</w:t>
      </w:r>
      <w:r w:rsidR="00F02DEB" w:rsidRPr="00931A8A">
        <w:rPr>
          <w:rFonts w:ascii="Times New Roman" w:hAnsi="Times New Roman" w:cs="Times New Roman"/>
          <w:b/>
          <w:bCs/>
          <w:color w:val="auto"/>
          <w:sz w:val="28"/>
          <w:szCs w:val="28"/>
          <w:lang w:val="kk-KZ"/>
        </w:rPr>
        <w:t>Р</w:t>
      </w:r>
      <w:bookmarkEnd w:id="10"/>
      <w:bookmarkEnd w:id="11"/>
      <w:bookmarkEnd w:id="12"/>
    </w:p>
    <w:p w14:paraId="005BCB68" w14:textId="77777777" w:rsidR="008D5083" w:rsidRPr="00931A8A" w:rsidRDefault="008D5083" w:rsidP="008D5083">
      <w:pPr>
        <w:spacing w:line="240" w:lineRule="auto"/>
        <w:rPr>
          <w:lang w:val="kk-KZ"/>
        </w:rPr>
      </w:pPr>
    </w:p>
    <w:tbl>
      <w:tblPr>
        <w:tblpPr w:leftFromText="180" w:rightFromText="180" w:vertAnchor="text" w:tblpY="1"/>
        <w:tblOverlap w:val="never"/>
        <w:tblW w:w="5000" w:type="pct"/>
        <w:tblLayout w:type="fixed"/>
        <w:tblLook w:val="01E0" w:firstRow="1" w:lastRow="1" w:firstColumn="1" w:lastColumn="1" w:noHBand="0" w:noVBand="0"/>
      </w:tblPr>
      <w:tblGrid>
        <w:gridCol w:w="1560"/>
        <w:gridCol w:w="283"/>
        <w:gridCol w:w="7795"/>
      </w:tblGrid>
      <w:tr w:rsidR="00931A8A" w:rsidRPr="00931A8A" w14:paraId="195BD62E" w14:textId="77777777" w:rsidTr="00FB2F44">
        <w:trPr>
          <w:trHeight w:val="575"/>
        </w:trPr>
        <w:tc>
          <w:tcPr>
            <w:tcW w:w="809" w:type="pct"/>
          </w:tcPr>
          <w:p w14:paraId="37C535A4" w14:textId="77777777" w:rsidR="006D6658" w:rsidRPr="00931A8A" w:rsidRDefault="006D6658" w:rsidP="008D5083">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АПЖ</w:t>
            </w:r>
          </w:p>
          <w:p w14:paraId="23A7B58A" w14:textId="77777777" w:rsidR="00030B2D" w:rsidRPr="00931A8A" w:rsidRDefault="00030B2D" w:rsidP="008D5083">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cs="Times New Roman"/>
                <w:sz w:val="28"/>
                <w:szCs w:val="28"/>
                <w:lang w:val="kk-KZ"/>
              </w:rPr>
              <w:t>АТН</w:t>
            </w:r>
          </w:p>
        </w:tc>
        <w:tc>
          <w:tcPr>
            <w:tcW w:w="147" w:type="pct"/>
          </w:tcPr>
          <w:p w14:paraId="73EC2441" w14:textId="77777777" w:rsidR="006D6658" w:rsidRPr="00931A8A" w:rsidRDefault="006D6658" w:rsidP="008D5083">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4537C980" w14:textId="77777777" w:rsidR="00030B2D" w:rsidRPr="00931A8A" w:rsidRDefault="00030B2D" w:rsidP="008D5083">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0839FEF5" w14:textId="77777777" w:rsidR="006D6658" w:rsidRPr="00931A8A" w:rsidRDefault="006D6658" w:rsidP="008D5083">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антигенпрезентациялаушы жасуша</w:t>
            </w:r>
          </w:p>
          <w:p w14:paraId="33F6AD1C" w14:textId="77777777" w:rsidR="00030B2D" w:rsidRPr="00931A8A" w:rsidRDefault="00030B2D" w:rsidP="008D5083">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ауыр туа біткен нейтропения</w:t>
            </w:r>
          </w:p>
        </w:tc>
      </w:tr>
      <w:tr w:rsidR="00931A8A" w:rsidRPr="00931A8A" w14:paraId="0E472E1C" w14:textId="77777777" w:rsidTr="00FB2F44">
        <w:trPr>
          <w:trHeight w:val="499"/>
        </w:trPr>
        <w:tc>
          <w:tcPr>
            <w:tcW w:w="809" w:type="pct"/>
          </w:tcPr>
          <w:p w14:paraId="73344F5E" w14:textId="77777777" w:rsidR="003E590B" w:rsidRPr="00931A8A" w:rsidRDefault="003E590B" w:rsidP="00501CF7">
            <w:pPr>
              <w:tabs>
                <w:tab w:val="left" w:pos="720"/>
                <w:tab w:val="left" w:pos="9214"/>
              </w:tabs>
              <w:spacing w:after="0" w:line="240" w:lineRule="auto"/>
              <w:rPr>
                <w:rFonts w:ascii="Times New Roman" w:hAnsi="Times New Roman"/>
                <w:sz w:val="28"/>
                <w:szCs w:val="28"/>
              </w:rPr>
            </w:pPr>
            <w:r w:rsidRPr="00931A8A">
              <w:rPr>
                <w:rFonts w:ascii="Times New Roman" w:hAnsi="Times New Roman"/>
                <w:sz w:val="28"/>
                <w:szCs w:val="28"/>
                <w:lang w:val="kk-KZ"/>
              </w:rPr>
              <w:t>БИВ</w:t>
            </w:r>
            <w:r w:rsidR="0086681C" w:rsidRPr="00931A8A">
              <w:rPr>
                <w:rFonts w:ascii="Times New Roman" w:hAnsi="Times New Roman"/>
                <w:sz w:val="28"/>
                <w:szCs w:val="28"/>
                <w:lang w:val="kk-KZ"/>
              </w:rPr>
              <w:t xml:space="preserve"> </w:t>
            </w:r>
          </w:p>
          <w:p w14:paraId="38D5ACE1" w14:textId="77777777" w:rsidR="00030B2D" w:rsidRPr="00931A8A" w:rsidRDefault="003E590B"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ГБЖ</w:t>
            </w:r>
          </w:p>
          <w:p w14:paraId="78560495" w14:textId="77777777" w:rsidR="00EE4C88" w:rsidRPr="00931A8A" w:rsidRDefault="00EE4C88" w:rsidP="00501CF7">
            <w:pPr>
              <w:tabs>
                <w:tab w:val="left" w:pos="720"/>
                <w:tab w:val="left" w:pos="9214"/>
              </w:tabs>
              <w:spacing w:after="0" w:line="240" w:lineRule="auto"/>
              <w:rPr>
                <w:rFonts w:ascii="Times New Roman" w:hAnsi="Times New Roman" w:cs="Times New Roman"/>
                <w:sz w:val="28"/>
                <w:szCs w:val="28"/>
              </w:rPr>
            </w:pPr>
            <w:r w:rsidRPr="00931A8A">
              <w:rPr>
                <w:rFonts w:ascii="Times New Roman" w:hAnsi="Times New Roman" w:cs="Times New Roman"/>
                <w:sz w:val="28"/>
                <w:szCs w:val="28"/>
                <w:lang w:val="kk-KZ"/>
              </w:rPr>
              <w:t>ДЖ</w:t>
            </w:r>
          </w:p>
          <w:p w14:paraId="461D3650" w14:textId="77777777" w:rsidR="003E590B" w:rsidRPr="00931A8A" w:rsidRDefault="00030B2D"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ЛПИ</w:t>
            </w:r>
          </w:p>
          <w:p w14:paraId="37E4DC75" w14:textId="77777777" w:rsidR="00A60FAC" w:rsidRPr="00931A8A" w:rsidRDefault="00A60FAC"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МДП</w:t>
            </w:r>
          </w:p>
          <w:p w14:paraId="16FAC7F6" w14:textId="61EA4B58" w:rsidR="00A60FAC" w:rsidRPr="00931A8A" w:rsidRDefault="00A60FAC"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МП</w:t>
            </w:r>
          </w:p>
        </w:tc>
        <w:tc>
          <w:tcPr>
            <w:tcW w:w="147" w:type="pct"/>
          </w:tcPr>
          <w:p w14:paraId="2DD5D759" w14:textId="77777777" w:rsidR="003E590B" w:rsidRPr="00931A8A" w:rsidRDefault="006D6658" w:rsidP="00501CF7">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7FB346E6" w14:textId="77777777" w:rsidR="006D6658" w:rsidRPr="00931A8A" w:rsidRDefault="006D6658" w:rsidP="00501CF7">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3AFA29BA" w14:textId="12E6A2B4" w:rsidR="003110FF" w:rsidRPr="00931A8A" w:rsidRDefault="003110FF" w:rsidP="00501CF7">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12E0EA2C" w14:textId="77777777" w:rsidR="00030B2D" w:rsidRPr="00931A8A" w:rsidRDefault="00030B2D" w:rsidP="00501CF7">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4FA0F6AB" w14:textId="77777777" w:rsidR="003110FF" w:rsidRPr="00931A8A" w:rsidRDefault="003110FF" w:rsidP="00501CF7">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1BB3D008" w14:textId="23003C46" w:rsidR="00A60FAC" w:rsidRPr="00931A8A" w:rsidRDefault="00A60FAC" w:rsidP="00501CF7">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C407ABA" w14:textId="77777777" w:rsidR="003E590B" w:rsidRPr="00931A8A" w:rsidRDefault="003E590B" w:rsidP="00501CF7">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биологиялық ынталандырушы қосылыс</w:t>
            </w:r>
          </w:p>
          <w:p w14:paraId="30B117C6" w14:textId="640239EE" w:rsidR="003E590B" w:rsidRPr="00931A8A" w:rsidRDefault="003E590B" w:rsidP="00501CF7">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гемопоэтикалық бағаналы жасуша</w:t>
            </w:r>
          </w:p>
          <w:p w14:paraId="14E9D77B" w14:textId="70F173CD" w:rsidR="00EE4C88" w:rsidRPr="00931A8A" w:rsidRDefault="00EE4C88" w:rsidP="00501CF7">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дендриттік жасуша</w:t>
            </w:r>
          </w:p>
          <w:p w14:paraId="666DC94D" w14:textId="77777777" w:rsidR="00A60FAC" w:rsidRPr="00931A8A" w:rsidRDefault="00030B2D"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лейкоциттік протеаза ингибиторы</w:t>
            </w:r>
          </w:p>
          <w:p w14:paraId="3FED858A" w14:textId="77777777" w:rsidR="00030B2D" w:rsidRPr="00931A8A" w:rsidRDefault="00A60FAC"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мурамилпептидті препараттар</w:t>
            </w:r>
          </w:p>
          <w:p w14:paraId="69FC4746" w14:textId="34377476" w:rsidR="00A60FAC" w:rsidRPr="00931A8A" w:rsidRDefault="00A60FAC" w:rsidP="00501CF7">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миелопептидтер</w:t>
            </w:r>
          </w:p>
        </w:tc>
      </w:tr>
      <w:tr w:rsidR="00931A8A" w:rsidRPr="00931A8A" w14:paraId="7C8601EA" w14:textId="77777777" w:rsidTr="00FB2F44">
        <w:trPr>
          <w:trHeight w:val="70"/>
        </w:trPr>
        <w:tc>
          <w:tcPr>
            <w:tcW w:w="809" w:type="pct"/>
          </w:tcPr>
          <w:p w14:paraId="5BC0AE4E" w14:textId="77777777" w:rsidR="003E590B" w:rsidRPr="00931A8A" w:rsidRDefault="003E590B" w:rsidP="00622120">
            <w:pPr>
              <w:tabs>
                <w:tab w:val="left" w:pos="720"/>
                <w:tab w:val="left" w:pos="9214"/>
              </w:tabs>
              <w:spacing w:after="0" w:line="240" w:lineRule="auto"/>
              <w:rPr>
                <w:lang w:val="kk-KZ"/>
              </w:rPr>
            </w:pPr>
            <w:r w:rsidRPr="00931A8A">
              <w:rPr>
                <w:rFonts w:ascii="Times New Roman" w:hAnsi="Times New Roman" w:cs="Times New Roman"/>
                <w:sz w:val="28"/>
                <w:szCs w:val="28"/>
                <w:lang w:val="kk-KZ"/>
              </w:rPr>
              <w:t>ТАЭ</w:t>
            </w:r>
          </w:p>
          <w:p w14:paraId="465FA4E9" w14:textId="77777777" w:rsidR="003E590B" w:rsidRPr="00931A8A" w:rsidRDefault="003E590B"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ЦТЛ</w:t>
            </w:r>
          </w:p>
          <w:p w14:paraId="1B62BAEA" w14:textId="10DB90E0" w:rsidR="009152AF" w:rsidRPr="00931A8A" w:rsidRDefault="009152AF"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ЦФ</w:t>
            </w:r>
          </w:p>
          <w:p w14:paraId="09EBC0C7" w14:textId="2EC38B36" w:rsidR="001A6720" w:rsidRPr="00931A8A" w:rsidRDefault="001A6720"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ЭПО</w:t>
            </w:r>
          </w:p>
        </w:tc>
        <w:tc>
          <w:tcPr>
            <w:tcW w:w="147" w:type="pct"/>
          </w:tcPr>
          <w:p w14:paraId="344F4EFC" w14:textId="77777777" w:rsidR="006D6658" w:rsidRPr="00931A8A" w:rsidRDefault="006D6658" w:rsidP="00622120">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542ED223" w14:textId="77777777" w:rsidR="006D6658" w:rsidRPr="00931A8A" w:rsidRDefault="006D6658" w:rsidP="00622120">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1CF3B5F3" w14:textId="77777777" w:rsidR="001A6720" w:rsidRPr="00931A8A" w:rsidRDefault="001A6720" w:rsidP="00622120">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6195F854" w14:textId="4C97F1DC" w:rsidR="009152AF" w:rsidRPr="00931A8A" w:rsidRDefault="009152AF" w:rsidP="00622120">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164A61A" w14:textId="77777777" w:rsidR="003E590B" w:rsidRPr="00931A8A" w:rsidRDefault="003E590B"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cs="Times New Roman"/>
                <w:sz w:val="28"/>
                <w:szCs w:val="28"/>
                <w:lang w:val="kk-KZ"/>
              </w:rPr>
              <w:t>тәжірибелік аутоиммунды энцефаломиелит</w:t>
            </w:r>
          </w:p>
          <w:p w14:paraId="1B5DE7BF" w14:textId="77777777" w:rsidR="003E590B" w:rsidRPr="00931A8A" w:rsidRDefault="003E590B"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цитотоксикалық Т-лимфоцит</w:t>
            </w:r>
          </w:p>
          <w:p w14:paraId="3BC98BD5" w14:textId="73329722" w:rsidR="009152AF" w:rsidRPr="00931A8A" w:rsidRDefault="009152AF"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циклофосф</w:t>
            </w:r>
            <w:r w:rsidR="00782B61" w:rsidRPr="00931A8A">
              <w:rPr>
                <w:rFonts w:ascii="Times New Roman" w:hAnsi="Times New Roman"/>
                <w:sz w:val="28"/>
                <w:szCs w:val="28"/>
                <w:lang w:val="kk-KZ"/>
              </w:rPr>
              <w:t>а</w:t>
            </w:r>
            <w:r w:rsidRPr="00931A8A">
              <w:rPr>
                <w:rFonts w:ascii="Times New Roman" w:hAnsi="Times New Roman"/>
                <w:sz w:val="28"/>
                <w:szCs w:val="28"/>
                <w:lang w:val="kk-KZ"/>
              </w:rPr>
              <w:t>мид</w:t>
            </w:r>
          </w:p>
          <w:p w14:paraId="1D450964" w14:textId="35A9525D" w:rsidR="001A6720" w:rsidRPr="00931A8A" w:rsidRDefault="001A6720"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эритропоэтин</w:t>
            </w:r>
          </w:p>
        </w:tc>
      </w:tr>
      <w:tr w:rsidR="00931A8A" w:rsidRPr="007A1298" w14:paraId="649C0C7E" w14:textId="77777777" w:rsidTr="00FB2F44">
        <w:trPr>
          <w:trHeight w:val="70"/>
        </w:trPr>
        <w:tc>
          <w:tcPr>
            <w:tcW w:w="809" w:type="pct"/>
          </w:tcPr>
          <w:p w14:paraId="3C045DE0" w14:textId="77777777" w:rsidR="00B263C9" w:rsidRPr="00931A8A" w:rsidRDefault="00B263C9"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BA</w:t>
            </w:r>
          </w:p>
          <w:p w14:paraId="0E923B8F" w14:textId="77777777" w:rsidR="006D6658" w:rsidRPr="00931A8A" w:rsidRDefault="006D6658" w:rsidP="00622120">
            <w:pPr>
              <w:tabs>
                <w:tab w:val="left" w:pos="720"/>
                <w:tab w:val="left" w:pos="9214"/>
              </w:tabs>
              <w:spacing w:after="0" w:line="240" w:lineRule="auto"/>
              <w:rPr>
                <w:rFonts w:ascii="Times New Roman" w:hAnsi="Times New Roman" w:cs="Times New Roman"/>
                <w:sz w:val="28"/>
                <w:szCs w:val="28"/>
                <w:lang w:val="en-US"/>
              </w:rPr>
            </w:pPr>
          </w:p>
        </w:tc>
        <w:tc>
          <w:tcPr>
            <w:tcW w:w="147" w:type="pct"/>
          </w:tcPr>
          <w:p w14:paraId="1B03A6FB" w14:textId="77777777" w:rsidR="006D6658" w:rsidRPr="00931A8A" w:rsidRDefault="006D6658" w:rsidP="00622120">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7629B057" w14:textId="77777777" w:rsidR="006D6658" w:rsidRPr="00931A8A" w:rsidRDefault="006D6658" w:rsidP="00622120">
            <w:pPr>
              <w:tabs>
                <w:tab w:val="left" w:pos="720"/>
                <w:tab w:val="left" w:pos="1965"/>
                <w:tab w:val="left" w:pos="2010"/>
                <w:tab w:val="left" w:pos="9214"/>
              </w:tabs>
              <w:spacing w:after="0" w:line="240" w:lineRule="auto"/>
              <w:rPr>
                <w:rFonts w:ascii="Times New Roman" w:hAnsi="Times New Roman"/>
                <w:sz w:val="28"/>
                <w:szCs w:val="28"/>
                <w:lang w:val="kk-KZ"/>
              </w:rPr>
            </w:pPr>
          </w:p>
        </w:tc>
        <w:tc>
          <w:tcPr>
            <w:tcW w:w="4044" w:type="pct"/>
          </w:tcPr>
          <w:p w14:paraId="385EEC8C" w14:textId="77777777" w:rsidR="006D6658" w:rsidRPr="00931A8A" w:rsidRDefault="006D665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(comparative basophil value) базофилдердің салыстырмалы </w:t>
            </w:r>
          </w:p>
          <w:p w14:paraId="2CA582EA" w14:textId="77777777" w:rsidR="006D6658" w:rsidRPr="00931A8A" w:rsidRDefault="00B263C9"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с</w:t>
            </w:r>
            <w:r w:rsidR="006D6658" w:rsidRPr="00931A8A">
              <w:rPr>
                <w:rFonts w:ascii="Times New Roman" w:hAnsi="Times New Roman" w:cs="Times New Roman"/>
                <w:sz w:val="28"/>
                <w:szCs w:val="28"/>
                <w:lang w:val="kk-KZ"/>
              </w:rPr>
              <w:t>аны</w:t>
            </w:r>
          </w:p>
        </w:tc>
      </w:tr>
      <w:tr w:rsidR="00931A8A" w:rsidRPr="007A1298" w14:paraId="07459421" w14:textId="77777777" w:rsidTr="00FB2F44">
        <w:trPr>
          <w:trHeight w:val="70"/>
        </w:trPr>
        <w:tc>
          <w:tcPr>
            <w:tcW w:w="809" w:type="pct"/>
          </w:tcPr>
          <w:p w14:paraId="51983489" w14:textId="77777777" w:rsidR="006D6658" w:rsidRPr="00931A8A" w:rsidRDefault="006D6658"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BAS</w:t>
            </w:r>
          </w:p>
          <w:p w14:paraId="572441C9" w14:textId="77777777" w:rsidR="00EE4C88" w:rsidRPr="00931A8A" w:rsidRDefault="00EE4C88" w:rsidP="00622120">
            <w:pPr>
              <w:spacing w:after="0" w:line="240" w:lineRule="auto"/>
              <w:rPr>
                <w:rFonts w:ascii="Times New Roman" w:hAnsi="Times New Roman"/>
                <w:sz w:val="28"/>
                <w:szCs w:val="28"/>
                <w:lang w:val="en-US"/>
              </w:rPr>
            </w:pPr>
            <w:r w:rsidRPr="00931A8A">
              <w:rPr>
                <w:rFonts w:ascii="Times New Roman" w:hAnsi="Times New Roman"/>
                <w:sz w:val="28"/>
                <w:szCs w:val="28"/>
                <w:lang w:val="en-US"/>
              </w:rPr>
              <w:t>BM</w:t>
            </w:r>
          </w:p>
          <w:p w14:paraId="24FCA9F1" w14:textId="77777777" w:rsidR="007E673E" w:rsidRPr="00931A8A" w:rsidRDefault="007E673E" w:rsidP="00622120">
            <w:pPr>
              <w:spacing w:after="0" w:line="240" w:lineRule="auto"/>
              <w:rPr>
                <w:rFonts w:ascii="Times New Roman" w:hAnsi="Times New Roman" w:cs="Times New Roman"/>
                <w:sz w:val="28"/>
                <w:szCs w:val="28"/>
                <w:lang w:val="kk-KZ"/>
              </w:rPr>
            </w:pPr>
            <w:r w:rsidRPr="00931A8A">
              <w:rPr>
                <w:rFonts w:ascii="Times New Roman" w:hAnsi="Times New Roman"/>
                <w:sz w:val="28"/>
                <w:szCs w:val="28"/>
                <w:lang w:val="en-US"/>
              </w:rPr>
              <w:t>BIV</w:t>
            </w:r>
          </w:p>
        </w:tc>
        <w:tc>
          <w:tcPr>
            <w:tcW w:w="147" w:type="pct"/>
          </w:tcPr>
          <w:p w14:paraId="0C1047F0" w14:textId="77777777" w:rsidR="006D6658" w:rsidRPr="00931A8A" w:rsidRDefault="00B263C9"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w:t>
            </w:r>
          </w:p>
          <w:p w14:paraId="4BC179E5" w14:textId="77777777" w:rsidR="007E673E" w:rsidRPr="00931A8A" w:rsidRDefault="007E673E"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w:t>
            </w:r>
          </w:p>
          <w:p w14:paraId="67A47D4E" w14:textId="586E17CA" w:rsidR="00C5648A" w:rsidRPr="00931A8A" w:rsidRDefault="00C5648A"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w:t>
            </w:r>
          </w:p>
        </w:tc>
        <w:tc>
          <w:tcPr>
            <w:tcW w:w="4044" w:type="pct"/>
          </w:tcPr>
          <w:p w14:paraId="2C67FF3D" w14:textId="77777777" w:rsidR="006D6658" w:rsidRPr="00931A8A" w:rsidRDefault="006D6658"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(absolute basophil value) базофилдердің абсолютті саны</w:t>
            </w:r>
          </w:p>
          <w:p w14:paraId="2CB7A233" w14:textId="77777777" w:rsidR="00EE4C88" w:rsidRPr="00931A8A" w:rsidRDefault="00EE4C88"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(Bone marrow) сүйек кемігі</w:t>
            </w:r>
          </w:p>
          <w:p w14:paraId="1BD64C9B" w14:textId="4E9C940D" w:rsidR="007E673E" w:rsidRPr="00931A8A" w:rsidRDefault="007E673E"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(Biological immunostimulating value)</w:t>
            </w:r>
            <w:r w:rsidR="005852E3" w:rsidRPr="00931A8A">
              <w:rPr>
                <w:rFonts w:ascii="Times New Roman" w:hAnsi="Times New Roman" w:cs="Times New Roman"/>
                <w:sz w:val="28"/>
                <w:szCs w:val="28"/>
                <w:lang w:val="kk-KZ"/>
              </w:rPr>
              <w:t xml:space="preserve"> биологиялық ынталандырушы қосылыс</w:t>
            </w:r>
          </w:p>
        </w:tc>
      </w:tr>
      <w:tr w:rsidR="00931A8A" w:rsidRPr="007A1298" w14:paraId="41B3C2EA" w14:textId="77777777" w:rsidTr="00FB2F44">
        <w:trPr>
          <w:trHeight w:val="70"/>
        </w:trPr>
        <w:tc>
          <w:tcPr>
            <w:tcW w:w="809" w:type="pct"/>
          </w:tcPr>
          <w:p w14:paraId="135063D9"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 xml:space="preserve">c-kit </w:t>
            </w:r>
          </w:p>
          <w:p w14:paraId="0E13359B"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p>
          <w:p w14:paraId="12DDC3B8" w14:textId="5D97B085" w:rsidR="001A08BF" w:rsidRPr="00931A8A" w:rsidRDefault="00452698" w:rsidP="00622120">
            <w:pPr>
              <w:spacing w:after="0" w:line="240" w:lineRule="auto"/>
              <w:rPr>
                <w:rFonts w:ascii="Times New Roman" w:hAnsi="Times New Roman"/>
                <w:sz w:val="28"/>
                <w:szCs w:val="28"/>
                <w:lang w:val="kk-KZ"/>
              </w:rPr>
            </w:pPr>
            <w:r w:rsidRPr="00931A8A">
              <w:rPr>
                <w:rFonts w:ascii="Times New Roman" w:hAnsi="Times New Roman" w:cs="Times New Roman"/>
                <w:sz w:val="28"/>
                <w:szCs w:val="28"/>
                <w:lang w:val="en-US"/>
              </w:rPr>
              <w:t>CLP</w:t>
            </w:r>
            <w:r w:rsidRPr="00931A8A">
              <w:rPr>
                <w:rFonts w:ascii="Times New Roman" w:hAnsi="Times New Roman"/>
                <w:sz w:val="28"/>
                <w:szCs w:val="28"/>
                <w:lang w:val="kk-KZ"/>
              </w:rPr>
              <w:t xml:space="preserve"> </w:t>
            </w:r>
          </w:p>
          <w:p w14:paraId="60AA312C" w14:textId="77777777" w:rsidR="001A08BF" w:rsidRPr="00931A8A" w:rsidRDefault="001A08BF" w:rsidP="00622120">
            <w:pPr>
              <w:spacing w:after="0" w:line="240" w:lineRule="auto"/>
              <w:rPr>
                <w:rFonts w:ascii="Times New Roman" w:hAnsi="Times New Roman" w:cs="Times New Roman"/>
                <w:sz w:val="28"/>
                <w:szCs w:val="28"/>
                <w:lang w:val="en-US"/>
              </w:rPr>
            </w:pPr>
            <w:r w:rsidRPr="00931A8A">
              <w:rPr>
                <w:rFonts w:ascii="Times New Roman" w:hAnsi="Times New Roman"/>
                <w:sz w:val="28"/>
                <w:szCs w:val="28"/>
                <w:lang w:val="en-US"/>
              </w:rPr>
              <w:t>CMP</w:t>
            </w:r>
          </w:p>
        </w:tc>
        <w:tc>
          <w:tcPr>
            <w:tcW w:w="147" w:type="pct"/>
          </w:tcPr>
          <w:p w14:paraId="7C2D6230" w14:textId="77777777" w:rsidR="00452698" w:rsidRPr="00931A8A" w:rsidRDefault="00452698" w:rsidP="00622120">
            <w:pPr>
              <w:tabs>
                <w:tab w:val="left" w:pos="720"/>
                <w:tab w:val="left" w:pos="1965"/>
                <w:tab w:val="left" w:pos="201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741CB948" w14:textId="77777777" w:rsidR="00452698" w:rsidRPr="00931A8A" w:rsidRDefault="00452698" w:rsidP="00622120">
            <w:pPr>
              <w:tabs>
                <w:tab w:val="left" w:pos="720"/>
                <w:tab w:val="left" w:pos="1965"/>
                <w:tab w:val="left" w:pos="2010"/>
                <w:tab w:val="left" w:pos="9214"/>
              </w:tabs>
              <w:spacing w:after="0" w:line="240" w:lineRule="auto"/>
              <w:rPr>
                <w:rFonts w:ascii="Times New Roman" w:hAnsi="Times New Roman"/>
                <w:sz w:val="28"/>
                <w:szCs w:val="28"/>
                <w:lang w:val="kk-KZ"/>
              </w:rPr>
            </w:pPr>
          </w:p>
          <w:p w14:paraId="0CFCE417" w14:textId="77777777" w:rsidR="00452698" w:rsidRPr="00931A8A" w:rsidRDefault="00452698" w:rsidP="00622120">
            <w:pPr>
              <w:spacing w:after="0" w:line="240" w:lineRule="auto"/>
              <w:rPr>
                <w:rFonts w:ascii="Times New Roman" w:hAnsi="Times New Roman"/>
                <w:sz w:val="28"/>
                <w:szCs w:val="28"/>
                <w:lang w:val="en-US"/>
              </w:rPr>
            </w:pPr>
            <w:r w:rsidRPr="00931A8A">
              <w:rPr>
                <w:rFonts w:ascii="Times New Roman" w:hAnsi="Times New Roman"/>
                <w:sz w:val="28"/>
                <w:szCs w:val="28"/>
                <w:lang w:val="kk-KZ"/>
              </w:rPr>
              <w:t>-</w:t>
            </w:r>
          </w:p>
          <w:p w14:paraId="568847C7" w14:textId="77777777" w:rsidR="001A08BF" w:rsidRPr="00931A8A" w:rsidRDefault="001A08BF" w:rsidP="00622120">
            <w:pPr>
              <w:spacing w:after="0" w:line="240" w:lineRule="auto"/>
              <w:rPr>
                <w:rFonts w:ascii="Times New Roman" w:hAnsi="Times New Roman" w:cs="Times New Roman"/>
                <w:sz w:val="28"/>
                <w:szCs w:val="28"/>
                <w:lang w:val="en-US"/>
              </w:rPr>
            </w:pPr>
            <w:r w:rsidRPr="00931A8A">
              <w:rPr>
                <w:rFonts w:ascii="Times New Roman" w:hAnsi="Times New Roman"/>
                <w:sz w:val="28"/>
                <w:szCs w:val="28"/>
                <w:lang w:val="en-US"/>
              </w:rPr>
              <w:t>-</w:t>
            </w:r>
          </w:p>
        </w:tc>
        <w:tc>
          <w:tcPr>
            <w:tcW w:w="4044" w:type="pct"/>
          </w:tcPr>
          <w:p w14:paraId="4536787B"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kk-KZ"/>
              </w:rPr>
              <w:t xml:space="preserve">гемопоэтикалық бағаналы жасушалардың белокты тирозинкиназасы </w:t>
            </w:r>
          </w:p>
          <w:p w14:paraId="55B8E2B2" w14:textId="0572961E" w:rsidR="00452698" w:rsidRPr="00931A8A" w:rsidRDefault="00452698" w:rsidP="00622120">
            <w:pPr>
              <w:spacing w:after="0" w:line="240" w:lineRule="auto"/>
              <w:rPr>
                <w:rFonts w:ascii="Times New Roman" w:hAnsi="Times New Roman"/>
                <w:sz w:val="28"/>
                <w:szCs w:val="28"/>
                <w:lang w:val="en-US"/>
              </w:rPr>
            </w:pPr>
            <w:r w:rsidRPr="00931A8A">
              <w:rPr>
                <w:rFonts w:ascii="Times New Roman" w:hAnsi="Times New Roman" w:cs="Times New Roman"/>
                <w:sz w:val="28"/>
                <w:szCs w:val="28"/>
                <w:lang w:val="kk-KZ"/>
              </w:rPr>
              <w:t>(</w:t>
            </w:r>
            <w:r w:rsidR="006215A7" w:rsidRPr="00931A8A">
              <w:rPr>
                <w:rFonts w:ascii="Times New Roman" w:hAnsi="Times New Roman" w:cs="Times New Roman"/>
                <w:sz w:val="28"/>
                <w:szCs w:val="28"/>
                <w:lang w:val="kk-KZ"/>
              </w:rPr>
              <w:t>С</w:t>
            </w:r>
            <w:r w:rsidRPr="00931A8A">
              <w:rPr>
                <w:rFonts w:ascii="Times New Roman" w:hAnsi="Times New Roman" w:cs="Times New Roman"/>
                <w:sz w:val="28"/>
                <w:szCs w:val="28"/>
                <w:lang w:val="kk-KZ"/>
              </w:rPr>
              <w:t>ommon lymphoid progenitor</w:t>
            </w:r>
            <w:r w:rsidR="00782B61" w:rsidRPr="00931A8A">
              <w:rPr>
                <w:rFonts w:ascii="Times New Roman" w:hAnsi="Times New Roman" w:cs="Times New Roman"/>
                <w:sz w:val="28"/>
                <w:szCs w:val="28"/>
                <w:lang w:val="en-US"/>
              </w:rPr>
              <w:t>s</w:t>
            </w:r>
            <w:r w:rsidRPr="00931A8A">
              <w:rPr>
                <w:rFonts w:ascii="Times New Roman" w:hAnsi="Times New Roman" w:cs="Times New Roman"/>
                <w:sz w:val="28"/>
                <w:szCs w:val="28"/>
                <w:lang w:val="kk-KZ"/>
              </w:rPr>
              <w:t>)</w:t>
            </w:r>
            <w:r w:rsidRPr="00931A8A">
              <w:rPr>
                <w:rFonts w:ascii="Times New Roman" w:hAnsi="Times New Roman"/>
                <w:sz w:val="28"/>
                <w:szCs w:val="28"/>
                <w:lang w:val="kk-KZ"/>
              </w:rPr>
              <w:t xml:space="preserve"> жалпы лимфоидты </w:t>
            </w:r>
            <w:r w:rsidR="006C3ED0" w:rsidRPr="00931A8A">
              <w:rPr>
                <w:rFonts w:ascii="Times New Roman" w:hAnsi="Times New Roman"/>
                <w:sz w:val="28"/>
                <w:szCs w:val="28"/>
                <w:lang w:val="kk-KZ"/>
              </w:rPr>
              <w:t>ізашарлар</w:t>
            </w:r>
          </w:p>
          <w:p w14:paraId="30DDA29A" w14:textId="17F5BD1D" w:rsidR="001A08BF" w:rsidRPr="00931A8A" w:rsidRDefault="001A08BF" w:rsidP="00622120">
            <w:pPr>
              <w:spacing w:after="0" w:line="240" w:lineRule="auto"/>
              <w:rPr>
                <w:rFonts w:ascii="Times New Roman" w:hAnsi="Times New Roman"/>
                <w:sz w:val="28"/>
                <w:szCs w:val="28"/>
                <w:lang w:val="en-US"/>
              </w:rPr>
            </w:pPr>
            <w:r w:rsidRPr="00931A8A">
              <w:rPr>
                <w:rFonts w:ascii="Times New Roman" w:hAnsi="Times New Roman" w:cs="Times New Roman"/>
                <w:sz w:val="28"/>
                <w:szCs w:val="28"/>
                <w:lang w:val="kk-KZ"/>
              </w:rPr>
              <w:t>(</w:t>
            </w:r>
            <w:r w:rsidR="003110FF" w:rsidRPr="00931A8A">
              <w:rPr>
                <w:rFonts w:ascii="Times New Roman" w:hAnsi="Times New Roman" w:cs="Times New Roman"/>
                <w:sz w:val="28"/>
                <w:szCs w:val="28"/>
                <w:lang w:val="en-US"/>
              </w:rPr>
              <w:t>C</w:t>
            </w:r>
            <w:r w:rsidRPr="00931A8A">
              <w:rPr>
                <w:rFonts w:ascii="Times New Roman" w:hAnsi="Times New Roman" w:cs="Times New Roman"/>
                <w:sz w:val="28"/>
                <w:szCs w:val="28"/>
                <w:lang w:val="kk-KZ"/>
              </w:rPr>
              <w:t>ommon myeloid progenitor</w:t>
            </w:r>
            <w:r w:rsidR="00782B61" w:rsidRPr="00931A8A">
              <w:rPr>
                <w:rFonts w:ascii="Times New Roman" w:hAnsi="Times New Roman" w:cs="Times New Roman"/>
                <w:sz w:val="28"/>
                <w:szCs w:val="28"/>
                <w:lang w:val="en-US"/>
              </w:rPr>
              <w:t>s</w:t>
            </w:r>
            <w:r w:rsidRPr="00931A8A">
              <w:rPr>
                <w:rFonts w:ascii="Times New Roman" w:hAnsi="Times New Roman" w:cs="Times New Roman"/>
                <w:sz w:val="28"/>
                <w:szCs w:val="28"/>
                <w:lang w:val="kk-KZ"/>
              </w:rPr>
              <w:t>)</w:t>
            </w:r>
            <w:r w:rsidRPr="00931A8A">
              <w:rPr>
                <w:rFonts w:ascii="Times New Roman" w:hAnsi="Times New Roman"/>
                <w:sz w:val="28"/>
                <w:szCs w:val="28"/>
                <w:lang w:val="kk-KZ"/>
              </w:rPr>
              <w:t xml:space="preserve"> жалпы миелоидты </w:t>
            </w:r>
            <w:r w:rsidR="006C3ED0" w:rsidRPr="00931A8A">
              <w:rPr>
                <w:rFonts w:ascii="Times New Roman" w:hAnsi="Times New Roman"/>
                <w:sz w:val="28"/>
                <w:szCs w:val="28"/>
                <w:lang w:val="kk-KZ"/>
              </w:rPr>
              <w:t>ізашарлар</w:t>
            </w:r>
          </w:p>
        </w:tc>
      </w:tr>
      <w:tr w:rsidR="00931A8A" w:rsidRPr="007A1298" w14:paraId="3EDBAFE5" w14:textId="77777777" w:rsidTr="00FB2F44">
        <w:trPr>
          <w:trHeight w:val="70"/>
        </w:trPr>
        <w:tc>
          <w:tcPr>
            <w:tcW w:w="809" w:type="pct"/>
          </w:tcPr>
          <w:p w14:paraId="67F2E1F4" w14:textId="77777777" w:rsidR="00C5648A" w:rsidRPr="00931A8A" w:rsidRDefault="00C5648A"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DN</w:t>
            </w:r>
            <w:r w:rsidRPr="00931A8A">
              <w:rPr>
                <w:rFonts w:ascii="Times New Roman" w:hAnsi="Times New Roman" w:cs="Times New Roman"/>
                <w:sz w:val="28"/>
                <w:szCs w:val="28"/>
              </w:rPr>
              <w:t xml:space="preserve"> </w:t>
            </w:r>
          </w:p>
          <w:p w14:paraId="2291EBCD" w14:textId="6BD33C28" w:rsidR="00425C4F" w:rsidRPr="00931A8A" w:rsidRDefault="00452698"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DP</w:t>
            </w:r>
          </w:p>
        </w:tc>
        <w:tc>
          <w:tcPr>
            <w:tcW w:w="147" w:type="pct"/>
          </w:tcPr>
          <w:p w14:paraId="530FCD58" w14:textId="77777777" w:rsidR="00452698" w:rsidRPr="00931A8A" w:rsidRDefault="00452698" w:rsidP="00622120">
            <w:pPr>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kk-KZ"/>
              </w:rPr>
              <w:t>-</w:t>
            </w:r>
          </w:p>
          <w:p w14:paraId="204599D0" w14:textId="77777777" w:rsidR="00425C4F" w:rsidRPr="00931A8A" w:rsidRDefault="00425C4F" w:rsidP="00622120">
            <w:pPr>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w:t>
            </w:r>
          </w:p>
        </w:tc>
        <w:tc>
          <w:tcPr>
            <w:tcW w:w="4044" w:type="pct"/>
          </w:tcPr>
          <w:p w14:paraId="116227F9" w14:textId="77777777" w:rsidR="00C5648A" w:rsidRPr="00931A8A" w:rsidRDefault="00C5648A" w:rsidP="00622120">
            <w:pPr>
              <w:spacing w:after="0" w:line="240" w:lineRule="auto"/>
              <w:rPr>
                <w:rFonts w:ascii="Times New Roman" w:hAnsi="Times New Roman" w:cs="Times New Roman"/>
                <w:sz w:val="28"/>
                <w:szCs w:val="28"/>
                <w:shd w:val="clear" w:color="auto" w:fill="FFFFFF"/>
                <w:lang w:val="kk-KZ"/>
              </w:rPr>
            </w:pPr>
            <w:r w:rsidRPr="00931A8A">
              <w:rPr>
                <w:rFonts w:ascii="Times New Roman" w:hAnsi="Times New Roman" w:cs="Times New Roman"/>
                <w:sz w:val="28"/>
                <w:szCs w:val="28"/>
                <w:lang w:val="en-US"/>
              </w:rPr>
              <w:t xml:space="preserve">(double negative) </w:t>
            </w:r>
            <w:r w:rsidRPr="00931A8A">
              <w:rPr>
                <w:rFonts w:ascii="Times New Roman" w:hAnsi="Times New Roman" w:cs="Times New Roman"/>
                <w:sz w:val="28"/>
                <w:szCs w:val="28"/>
                <w:lang w:val="kk-KZ"/>
              </w:rPr>
              <w:t>қос негативті</w:t>
            </w:r>
            <w:r w:rsidRPr="00931A8A">
              <w:rPr>
                <w:rFonts w:ascii="Times New Roman" w:hAnsi="Times New Roman" w:cs="Times New Roman"/>
                <w:sz w:val="28"/>
                <w:szCs w:val="28"/>
                <w:shd w:val="clear" w:color="auto" w:fill="FFFFFF"/>
                <w:lang w:val="en-US"/>
              </w:rPr>
              <w:t xml:space="preserve"> </w:t>
            </w:r>
          </w:p>
          <w:p w14:paraId="5FDD10D5" w14:textId="7DA42B98" w:rsidR="00425C4F" w:rsidRPr="00931A8A" w:rsidRDefault="00452698" w:rsidP="00622120">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lang w:val="en-US"/>
              </w:rPr>
              <w:t>(</w:t>
            </w:r>
            <w:r w:rsidR="006215A7" w:rsidRPr="00931A8A">
              <w:rPr>
                <w:rFonts w:ascii="Times New Roman" w:hAnsi="Times New Roman" w:cs="Times New Roman"/>
                <w:sz w:val="28"/>
                <w:szCs w:val="28"/>
                <w:shd w:val="clear" w:color="auto" w:fill="FFFFFF"/>
                <w:lang w:val="en-US"/>
              </w:rPr>
              <w:t>d</w:t>
            </w:r>
            <w:r w:rsidRPr="00931A8A">
              <w:rPr>
                <w:rFonts w:ascii="Times New Roman" w:hAnsi="Times New Roman" w:cs="Times New Roman"/>
                <w:sz w:val="28"/>
                <w:szCs w:val="28"/>
                <w:shd w:val="clear" w:color="auto" w:fill="FFFFFF"/>
                <w:lang w:val="en-US"/>
              </w:rPr>
              <w:t xml:space="preserve">ouble positive) </w:t>
            </w:r>
            <w:r w:rsidRPr="00931A8A">
              <w:rPr>
                <w:rFonts w:ascii="Times New Roman" w:hAnsi="Times New Roman" w:cs="Times New Roman"/>
                <w:sz w:val="28"/>
                <w:szCs w:val="28"/>
                <w:lang w:val="kk-KZ"/>
              </w:rPr>
              <w:t>қос позитивті</w:t>
            </w:r>
          </w:p>
        </w:tc>
      </w:tr>
      <w:tr w:rsidR="00931A8A" w:rsidRPr="00931A8A" w14:paraId="054E28C8" w14:textId="77777777" w:rsidTr="00FB2F44">
        <w:trPr>
          <w:trHeight w:val="70"/>
        </w:trPr>
        <w:tc>
          <w:tcPr>
            <w:tcW w:w="809" w:type="pct"/>
          </w:tcPr>
          <w:p w14:paraId="0CF7A8FB"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cs="Times New Roman"/>
                <w:sz w:val="28"/>
                <w:szCs w:val="28"/>
                <w:lang w:val="en-US"/>
              </w:rPr>
              <w:t>EDTA</w:t>
            </w:r>
          </w:p>
        </w:tc>
        <w:tc>
          <w:tcPr>
            <w:tcW w:w="147" w:type="pct"/>
          </w:tcPr>
          <w:p w14:paraId="141A4EEC"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0526DE1" w14:textId="382206D0" w:rsidR="00452698" w:rsidRPr="00931A8A" w:rsidRDefault="003110FF"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rPr>
              <w:t>(</w:t>
            </w:r>
            <w:r w:rsidRPr="00931A8A">
              <w:rPr>
                <w:rFonts w:ascii="Times New Roman" w:hAnsi="Times New Roman"/>
                <w:sz w:val="28"/>
                <w:szCs w:val="28"/>
                <w:lang w:val="en-US"/>
              </w:rPr>
              <w:t>Ethylenediamine</w:t>
            </w:r>
            <w:r w:rsidR="005852E3" w:rsidRPr="00931A8A">
              <w:rPr>
                <w:rFonts w:ascii="Times New Roman" w:hAnsi="Times New Roman"/>
                <w:sz w:val="28"/>
                <w:szCs w:val="28"/>
                <w:lang w:val="en-US"/>
              </w:rPr>
              <w:t>tetraacetic acid</w:t>
            </w:r>
            <w:r w:rsidRPr="00931A8A">
              <w:rPr>
                <w:rFonts w:ascii="Times New Roman" w:hAnsi="Times New Roman"/>
                <w:sz w:val="28"/>
                <w:szCs w:val="28"/>
              </w:rPr>
              <w:t>)</w:t>
            </w:r>
            <w:r w:rsidR="005852E3" w:rsidRPr="00931A8A">
              <w:rPr>
                <w:rFonts w:ascii="Times New Roman" w:hAnsi="Times New Roman"/>
                <w:sz w:val="28"/>
                <w:szCs w:val="28"/>
                <w:lang w:val="en-US"/>
              </w:rPr>
              <w:t xml:space="preserve"> </w:t>
            </w:r>
            <w:r w:rsidR="00452698" w:rsidRPr="00931A8A">
              <w:rPr>
                <w:rFonts w:ascii="Times New Roman" w:hAnsi="Times New Roman"/>
                <w:sz w:val="28"/>
                <w:szCs w:val="28"/>
                <w:lang w:val="kk-KZ"/>
              </w:rPr>
              <w:t>этилендиаминтетрасірке қышқылы</w:t>
            </w:r>
          </w:p>
        </w:tc>
      </w:tr>
      <w:tr w:rsidR="00931A8A" w:rsidRPr="007A1298" w14:paraId="45B26CAC" w14:textId="77777777" w:rsidTr="00FB2F44">
        <w:trPr>
          <w:trHeight w:val="70"/>
        </w:trPr>
        <w:tc>
          <w:tcPr>
            <w:tcW w:w="809" w:type="pct"/>
          </w:tcPr>
          <w:p w14:paraId="227F448B" w14:textId="77777777" w:rsidR="00452698" w:rsidRPr="00931A8A" w:rsidRDefault="009A28AC" w:rsidP="00622120">
            <w:pPr>
              <w:tabs>
                <w:tab w:val="left" w:pos="720"/>
                <w:tab w:val="left" w:pos="9214"/>
              </w:tabs>
              <w:spacing w:after="0" w:line="240" w:lineRule="auto"/>
              <w:rPr>
                <w:rFonts w:ascii="Times New Roman" w:hAnsi="Times New Roman"/>
                <w:sz w:val="28"/>
                <w:szCs w:val="28"/>
                <w:lang w:val="en-US"/>
              </w:rPr>
            </w:pPr>
            <w:r w:rsidRPr="00931A8A">
              <w:rPr>
                <w:rFonts w:ascii="Times New Roman" w:hAnsi="Times New Roman"/>
                <w:sz w:val="28"/>
                <w:szCs w:val="28"/>
                <w:lang w:val="en-US"/>
              </w:rPr>
              <w:t>ETP</w:t>
            </w:r>
          </w:p>
        </w:tc>
        <w:tc>
          <w:tcPr>
            <w:tcW w:w="147" w:type="pct"/>
          </w:tcPr>
          <w:p w14:paraId="077551B4" w14:textId="77777777" w:rsidR="00452698" w:rsidRPr="00931A8A" w:rsidRDefault="00452698" w:rsidP="00622120">
            <w:pPr>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3ACC2BA0" w14:textId="5DE42677" w:rsidR="00452698" w:rsidRPr="00931A8A" w:rsidRDefault="00452698" w:rsidP="00622120">
            <w:pPr>
              <w:tabs>
                <w:tab w:val="left" w:pos="720"/>
                <w:tab w:val="left" w:pos="9214"/>
              </w:tabs>
              <w:spacing w:after="0" w:line="240" w:lineRule="auto"/>
              <w:rPr>
                <w:rFonts w:ascii="Times New Roman" w:hAnsi="Times New Roman"/>
                <w:iCs/>
                <w:sz w:val="28"/>
                <w:szCs w:val="28"/>
                <w:lang w:val="en-US"/>
              </w:rPr>
            </w:pPr>
            <w:r w:rsidRPr="00931A8A">
              <w:rPr>
                <w:rFonts w:ascii="Times New Roman" w:hAnsi="Times New Roman"/>
                <w:iCs/>
                <w:sz w:val="28"/>
                <w:szCs w:val="28"/>
                <w:lang w:val="kk-KZ"/>
              </w:rPr>
              <w:t xml:space="preserve">(early thymus progenitors) ерте тимус </w:t>
            </w:r>
            <w:r w:rsidR="006C3ED0" w:rsidRPr="00931A8A">
              <w:rPr>
                <w:rFonts w:ascii="Times New Roman" w:hAnsi="Times New Roman"/>
                <w:iCs/>
                <w:sz w:val="28"/>
                <w:szCs w:val="28"/>
                <w:lang w:val="kk-KZ"/>
              </w:rPr>
              <w:t>ізашар</w:t>
            </w:r>
            <w:r w:rsidR="005852E3" w:rsidRPr="00931A8A">
              <w:rPr>
                <w:rFonts w:ascii="Times New Roman" w:hAnsi="Times New Roman"/>
                <w:iCs/>
                <w:sz w:val="28"/>
                <w:szCs w:val="28"/>
                <w:lang w:val="kk-KZ"/>
              </w:rPr>
              <w:t>лары</w:t>
            </w:r>
          </w:p>
        </w:tc>
      </w:tr>
      <w:tr w:rsidR="00931A8A" w:rsidRPr="00931A8A" w14:paraId="28DEE05B" w14:textId="77777777" w:rsidTr="00FB2F44">
        <w:trPr>
          <w:trHeight w:val="70"/>
        </w:trPr>
        <w:tc>
          <w:tcPr>
            <w:tcW w:w="809" w:type="pct"/>
          </w:tcPr>
          <w:p w14:paraId="68FFCA43"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rPr>
              <w:t>FITC</w:t>
            </w:r>
            <w:r w:rsidRPr="00931A8A">
              <w:rPr>
                <w:rFonts w:ascii="Times New Roman" w:hAnsi="Times New Roman" w:cs="Times New Roman"/>
                <w:sz w:val="28"/>
                <w:szCs w:val="28"/>
                <w:lang w:val="en-US"/>
              </w:rPr>
              <w:t xml:space="preserve"> </w:t>
            </w:r>
          </w:p>
        </w:tc>
        <w:tc>
          <w:tcPr>
            <w:tcW w:w="147" w:type="pct"/>
          </w:tcPr>
          <w:p w14:paraId="37FF6CFE" w14:textId="77777777" w:rsidR="00452698" w:rsidRPr="00931A8A" w:rsidRDefault="00452698" w:rsidP="00622120">
            <w:pPr>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D052164" w14:textId="77777777" w:rsidR="00452698" w:rsidRPr="00931A8A" w:rsidRDefault="00452698" w:rsidP="00622120">
            <w:pPr>
              <w:tabs>
                <w:tab w:val="left" w:pos="720"/>
                <w:tab w:val="left" w:pos="9214"/>
              </w:tabs>
              <w:spacing w:after="0" w:line="240" w:lineRule="auto"/>
              <w:rPr>
                <w:rFonts w:ascii="Times New Roman" w:hAnsi="Times New Roman"/>
                <w:iCs/>
                <w:sz w:val="28"/>
                <w:szCs w:val="28"/>
                <w:lang w:val="kk-KZ"/>
              </w:rPr>
            </w:pPr>
            <w:r w:rsidRPr="00931A8A">
              <w:rPr>
                <w:rFonts w:ascii="Times New Roman" w:hAnsi="Times New Roman" w:cs="Times New Roman"/>
                <w:sz w:val="28"/>
                <w:szCs w:val="28"/>
              </w:rPr>
              <w:t>(</w:t>
            </w:r>
            <w:r w:rsidRPr="00931A8A">
              <w:rPr>
                <w:rFonts w:ascii="Times New Roman" w:hAnsi="Times New Roman" w:cs="Times New Roman"/>
                <w:sz w:val="28"/>
                <w:szCs w:val="28"/>
                <w:lang w:val="en-US"/>
              </w:rPr>
              <w:t>f</w:t>
            </w:r>
            <w:r w:rsidRPr="00931A8A">
              <w:rPr>
                <w:rFonts w:ascii="Times New Roman" w:hAnsi="Times New Roman" w:cs="Times New Roman"/>
                <w:sz w:val="28"/>
                <w:szCs w:val="28"/>
                <w:shd w:val="clear" w:color="auto" w:fill="FFFFFF"/>
                <w:lang w:val="en-US"/>
              </w:rPr>
              <w:t xml:space="preserve">luorescein </w:t>
            </w:r>
            <w:proofErr w:type="gramStart"/>
            <w:r w:rsidRPr="00931A8A">
              <w:rPr>
                <w:rFonts w:ascii="Times New Roman" w:hAnsi="Times New Roman" w:cs="Times New Roman"/>
                <w:sz w:val="28"/>
                <w:szCs w:val="28"/>
                <w:shd w:val="clear" w:color="auto" w:fill="FFFFFF"/>
                <w:lang w:val="en-US"/>
              </w:rPr>
              <w:t xml:space="preserve">isothiocyanate) </w:t>
            </w:r>
            <w:r w:rsidRPr="00931A8A">
              <w:rPr>
                <w:lang w:val="en-US"/>
              </w:rPr>
              <w:t xml:space="preserve"> </w:t>
            </w:r>
            <w:proofErr w:type="spellStart"/>
            <w:r w:rsidRPr="00931A8A">
              <w:rPr>
                <w:rFonts w:ascii="Times New Roman" w:hAnsi="Times New Roman" w:cs="Times New Roman"/>
                <w:sz w:val="28"/>
                <w:szCs w:val="28"/>
                <w:shd w:val="clear" w:color="auto" w:fill="FFFFFF"/>
              </w:rPr>
              <w:t>флуоресцеинизотиоцианат</w:t>
            </w:r>
            <w:proofErr w:type="spellEnd"/>
            <w:proofErr w:type="gramEnd"/>
          </w:p>
        </w:tc>
      </w:tr>
      <w:tr w:rsidR="00931A8A" w:rsidRPr="007A1298" w14:paraId="0AA8A767" w14:textId="77777777" w:rsidTr="00FB2F44">
        <w:trPr>
          <w:trHeight w:val="70"/>
        </w:trPr>
        <w:tc>
          <w:tcPr>
            <w:tcW w:w="809" w:type="pct"/>
          </w:tcPr>
          <w:p w14:paraId="0951D389" w14:textId="77777777" w:rsidR="00452698" w:rsidRPr="00931A8A" w:rsidRDefault="00452698" w:rsidP="00622120">
            <w:pPr>
              <w:tabs>
                <w:tab w:val="left" w:pos="9214"/>
              </w:tabs>
              <w:spacing w:after="0" w:line="240" w:lineRule="auto"/>
              <w:rPr>
                <w:rFonts w:ascii="Times New Roman" w:hAnsi="Times New Roman" w:cs="Times New Roman"/>
                <w:sz w:val="28"/>
                <w:szCs w:val="28"/>
                <w:vertAlign w:val="subscript"/>
                <w:lang w:val="en-US"/>
              </w:rPr>
            </w:pPr>
            <w:r w:rsidRPr="00931A8A">
              <w:rPr>
                <w:rFonts w:ascii="Times New Roman" w:hAnsi="Times New Roman" w:cs="Times New Roman"/>
                <w:sz w:val="28"/>
                <w:szCs w:val="28"/>
              </w:rPr>
              <w:t>FoxP3Т</w:t>
            </w:r>
            <w:r w:rsidRPr="00931A8A">
              <w:rPr>
                <w:rFonts w:ascii="Times New Roman" w:hAnsi="Times New Roman" w:cs="Times New Roman"/>
                <w:sz w:val="28"/>
                <w:szCs w:val="28"/>
                <w:vertAlign w:val="subscript"/>
                <w:lang w:val="en-US"/>
              </w:rPr>
              <w:t>reg</w:t>
            </w:r>
          </w:p>
          <w:p w14:paraId="232CE565" w14:textId="77777777" w:rsidR="009B255B" w:rsidRPr="00931A8A" w:rsidRDefault="009B255B" w:rsidP="00622120">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GMP</w:t>
            </w:r>
          </w:p>
        </w:tc>
        <w:tc>
          <w:tcPr>
            <w:tcW w:w="147" w:type="pct"/>
          </w:tcPr>
          <w:p w14:paraId="0C691721" w14:textId="77777777" w:rsidR="00452698" w:rsidRPr="00931A8A" w:rsidRDefault="00452698" w:rsidP="00622120">
            <w:pPr>
              <w:tabs>
                <w:tab w:val="left" w:pos="9214"/>
              </w:tabs>
              <w:spacing w:after="0" w:line="240" w:lineRule="auto"/>
              <w:rPr>
                <w:rFonts w:ascii="Times New Roman" w:hAnsi="Times New Roman"/>
                <w:sz w:val="28"/>
                <w:szCs w:val="28"/>
                <w:lang w:val="en-US"/>
              </w:rPr>
            </w:pPr>
            <w:r w:rsidRPr="00931A8A">
              <w:rPr>
                <w:rFonts w:ascii="Times New Roman" w:hAnsi="Times New Roman"/>
                <w:sz w:val="28"/>
                <w:szCs w:val="28"/>
                <w:lang w:val="kk-KZ"/>
              </w:rPr>
              <w:t>-</w:t>
            </w:r>
          </w:p>
          <w:p w14:paraId="36A912BF" w14:textId="77777777" w:rsidR="009B255B" w:rsidRPr="00931A8A" w:rsidRDefault="009B255B" w:rsidP="00622120">
            <w:pPr>
              <w:tabs>
                <w:tab w:val="left" w:pos="9214"/>
              </w:tabs>
              <w:spacing w:after="0" w:line="240" w:lineRule="auto"/>
              <w:rPr>
                <w:rFonts w:ascii="Times New Roman" w:hAnsi="Times New Roman"/>
                <w:sz w:val="28"/>
                <w:szCs w:val="28"/>
                <w:lang w:val="en-US"/>
              </w:rPr>
            </w:pPr>
            <w:r w:rsidRPr="00931A8A">
              <w:rPr>
                <w:rFonts w:ascii="Times New Roman" w:hAnsi="Times New Roman"/>
                <w:sz w:val="28"/>
                <w:szCs w:val="28"/>
                <w:lang w:val="en-US"/>
              </w:rPr>
              <w:t>-</w:t>
            </w:r>
          </w:p>
        </w:tc>
        <w:tc>
          <w:tcPr>
            <w:tcW w:w="4044" w:type="pct"/>
          </w:tcPr>
          <w:p w14:paraId="0F41075A" w14:textId="77777777" w:rsidR="00452698" w:rsidRPr="00931A8A" w:rsidRDefault="00452698" w:rsidP="00622120">
            <w:pPr>
              <w:tabs>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kk-KZ"/>
              </w:rPr>
              <w:t xml:space="preserve">T-реттеуші жасушалардың Forkhead box P3 </w:t>
            </w:r>
          </w:p>
          <w:p w14:paraId="4CC3B2A1" w14:textId="77777777" w:rsidR="009B255B" w:rsidRPr="00931A8A" w:rsidRDefault="009B255B" w:rsidP="00622120">
            <w:pPr>
              <w:tabs>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en-US"/>
              </w:rPr>
              <w:t>(</w:t>
            </w:r>
            <w:proofErr w:type="spellStart"/>
            <w:r w:rsidR="006215A7" w:rsidRPr="00931A8A">
              <w:rPr>
                <w:rFonts w:ascii="Times New Roman" w:hAnsi="Times New Roman"/>
                <w:sz w:val="28"/>
                <w:szCs w:val="28"/>
                <w:lang w:val="en-US"/>
              </w:rPr>
              <w:t>g</w:t>
            </w:r>
            <w:r w:rsidR="006C3ED0" w:rsidRPr="00931A8A">
              <w:rPr>
                <w:rFonts w:ascii="Times New Roman" w:hAnsi="Times New Roman"/>
                <w:sz w:val="28"/>
                <w:szCs w:val="28"/>
                <w:lang w:val="en-US"/>
              </w:rPr>
              <w:t>ranulo</w:t>
            </w:r>
            <w:proofErr w:type="spellEnd"/>
            <w:r w:rsidR="006C3ED0" w:rsidRPr="00931A8A">
              <w:rPr>
                <w:rFonts w:ascii="Times New Roman" w:hAnsi="Times New Roman"/>
                <w:sz w:val="28"/>
                <w:szCs w:val="28"/>
                <w:lang w:val="en-US"/>
              </w:rPr>
              <w:t>-monocyte progenitors</w:t>
            </w:r>
            <w:r w:rsidRPr="00931A8A">
              <w:rPr>
                <w:rFonts w:ascii="Times New Roman" w:hAnsi="Times New Roman"/>
                <w:sz w:val="28"/>
                <w:szCs w:val="28"/>
                <w:lang w:val="en-US"/>
              </w:rPr>
              <w:t>)</w:t>
            </w:r>
            <w:r w:rsidR="006C3ED0" w:rsidRPr="00931A8A">
              <w:rPr>
                <w:rFonts w:ascii="Times New Roman" w:hAnsi="Times New Roman"/>
                <w:sz w:val="28"/>
                <w:szCs w:val="28"/>
                <w:lang w:val="en-US"/>
              </w:rPr>
              <w:t xml:space="preserve"> </w:t>
            </w:r>
            <w:r w:rsidR="006C3ED0" w:rsidRPr="00931A8A">
              <w:rPr>
                <w:rFonts w:ascii="Times New Roman" w:hAnsi="Times New Roman"/>
                <w:sz w:val="28"/>
                <w:szCs w:val="28"/>
                <w:lang w:val="kk-KZ"/>
              </w:rPr>
              <w:t>грануло-моноцит ізашарлары</w:t>
            </w:r>
          </w:p>
        </w:tc>
      </w:tr>
      <w:tr w:rsidR="00931A8A" w:rsidRPr="007A1298" w14:paraId="50EE0521" w14:textId="77777777" w:rsidTr="00FB2F44">
        <w:trPr>
          <w:trHeight w:val="986"/>
        </w:trPr>
        <w:tc>
          <w:tcPr>
            <w:tcW w:w="809" w:type="pct"/>
          </w:tcPr>
          <w:p w14:paraId="032AD6E4" w14:textId="77777777" w:rsidR="00452698" w:rsidRPr="00931A8A" w:rsidRDefault="00452698" w:rsidP="00C5648A">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hct</w:t>
            </w:r>
          </w:p>
          <w:p w14:paraId="1D828C59" w14:textId="77777777" w:rsidR="00452698" w:rsidRPr="00931A8A" w:rsidRDefault="00452698" w:rsidP="00C5648A">
            <w:pPr>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hgb</w:t>
            </w:r>
          </w:p>
          <w:p w14:paraId="5FF3EA52" w14:textId="77777777" w:rsidR="00C5648A" w:rsidRPr="00931A8A" w:rsidRDefault="0022463C" w:rsidP="00C5648A">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HLA</w:t>
            </w:r>
          </w:p>
          <w:p w14:paraId="5ED5A613" w14:textId="77777777" w:rsidR="00C5648A" w:rsidRPr="00931A8A" w:rsidRDefault="00C5648A" w:rsidP="00C5648A">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In vivo</w:t>
            </w:r>
          </w:p>
          <w:p w14:paraId="699D479F" w14:textId="51D189E9" w:rsidR="00C5648A" w:rsidRPr="00931A8A" w:rsidRDefault="00C5648A" w:rsidP="00C5648A">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In vitro</w:t>
            </w:r>
          </w:p>
          <w:p w14:paraId="344EE98F" w14:textId="5B4E95EC" w:rsidR="00C5648A" w:rsidRPr="00931A8A" w:rsidRDefault="00C5648A" w:rsidP="00C5648A">
            <w:pPr>
              <w:spacing w:after="0" w:line="240" w:lineRule="auto"/>
              <w:rPr>
                <w:rFonts w:ascii="Times New Roman" w:hAnsi="Times New Roman" w:cs="Times New Roman"/>
                <w:sz w:val="28"/>
                <w:szCs w:val="28"/>
                <w:lang w:val="kk-KZ"/>
              </w:rPr>
            </w:pPr>
          </w:p>
        </w:tc>
        <w:tc>
          <w:tcPr>
            <w:tcW w:w="147" w:type="pct"/>
          </w:tcPr>
          <w:p w14:paraId="5262D868" w14:textId="77777777" w:rsidR="00452698" w:rsidRPr="00931A8A" w:rsidRDefault="00452698" w:rsidP="00C5648A">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3514F63B" w14:textId="77777777" w:rsidR="00452698" w:rsidRPr="00931A8A" w:rsidRDefault="00452698" w:rsidP="00C5648A">
            <w:pPr>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7483C3AF" w14:textId="77777777" w:rsidR="00452698" w:rsidRPr="00931A8A" w:rsidRDefault="00452698" w:rsidP="00C5648A">
            <w:pPr>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37C57C88" w14:textId="77777777" w:rsidR="00C5648A" w:rsidRPr="00931A8A" w:rsidRDefault="00C5648A" w:rsidP="00C5648A">
            <w:pPr>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00371738" w14:textId="2E474573" w:rsidR="00C5648A" w:rsidRPr="00931A8A" w:rsidRDefault="00C5648A" w:rsidP="00C5648A">
            <w:pPr>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C827464" w14:textId="501C23BE" w:rsidR="00452698" w:rsidRPr="00931A8A" w:rsidRDefault="00452698"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(hematocrit) гемотокрит</w:t>
            </w:r>
          </w:p>
          <w:p w14:paraId="13B81140" w14:textId="77777777" w:rsidR="00452698" w:rsidRPr="00931A8A" w:rsidRDefault="00452698"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(hemoglobin) гемоглобин</w:t>
            </w:r>
          </w:p>
          <w:p w14:paraId="5748B11C" w14:textId="77777777" w:rsidR="00452698" w:rsidRPr="00931A8A" w:rsidRDefault="00452698"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(human leucocyte antigen) адамның лейкоцитарлы антигені</w:t>
            </w:r>
          </w:p>
          <w:p w14:paraId="45EF02FF" w14:textId="77777777" w:rsidR="00A73910" w:rsidRPr="00931A8A" w:rsidRDefault="00A73910"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тұтас тірі ағзада жасалынатын зерттеу</w:t>
            </w:r>
          </w:p>
          <w:p w14:paraId="177A7BD9" w14:textId="667E8125" w:rsidR="00C5648A" w:rsidRPr="00931A8A" w:rsidRDefault="00C5648A" w:rsidP="00C5648A">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cs="Times New Roman"/>
                <w:sz w:val="28"/>
                <w:szCs w:val="28"/>
                <w:lang w:val="kk-KZ"/>
              </w:rPr>
              <w:t>оқшауланған жасуша культурасында, ұлпа, мүше, мүшелер жүйесінде жүргізілетін зерттеу</w:t>
            </w:r>
          </w:p>
        </w:tc>
      </w:tr>
      <w:tr w:rsidR="00931A8A" w:rsidRPr="00931A8A" w14:paraId="320DC40E" w14:textId="77777777" w:rsidTr="00FB2F44">
        <w:trPr>
          <w:trHeight w:val="70"/>
        </w:trPr>
        <w:tc>
          <w:tcPr>
            <w:tcW w:w="809" w:type="pct"/>
          </w:tcPr>
          <w:p w14:paraId="56479FE6" w14:textId="77777777" w:rsidR="00452698" w:rsidRPr="00931A8A" w:rsidRDefault="00452698" w:rsidP="00C5648A">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sz w:val="28"/>
                <w:szCs w:val="28"/>
              </w:rPr>
              <w:t>IL-2</w:t>
            </w:r>
          </w:p>
        </w:tc>
        <w:tc>
          <w:tcPr>
            <w:tcW w:w="147" w:type="pct"/>
          </w:tcPr>
          <w:p w14:paraId="14CE1D63" w14:textId="77777777" w:rsidR="00452698" w:rsidRPr="00931A8A" w:rsidRDefault="00452698" w:rsidP="00C5648A">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424A28D8" w14:textId="77777777" w:rsidR="00452698" w:rsidRPr="00931A8A" w:rsidRDefault="00452698" w:rsidP="00C5648A">
            <w:pPr>
              <w:tabs>
                <w:tab w:val="left" w:pos="720"/>
                <w:tab w:val="left" w:pos="9214"/>
              </w:tabs>
              <w:spacing w:after="0" w:line="240" w:lineRule="auto"/>
              <w:rPr>
                <w:rFonts w:ascii="Times New Roman" w:hAnsi="Times New Roman" w:cs="Times New Roman"/>
                <w:sz w:val="28"/>
                <w:szCs w:val="28"/>
              </w:rPr>
            </w:pPr>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rPr>
              <w:t>interleukin</w:t>
            </w:r>
            <w:proofErr w:type="spellEnd"/>
            <w:r w:rsidRPr="00931A8A">
              <w:rPr>
                <w:rFonts w:ascii="Times New Roman" w:hAnsi="Times New Roman" w:cs="Times New Roman"/>
                <w:sz w:val="28"/>
                <w:szCs w:val="28"/>
              </w:rPr>
              <w:t xml:space="preserve"> 2)</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интерлейкин</w:t>
            </w:r>
            <w:r w:rsidRPr="00931A8A">
              <w:rPr>
                <w:rFonts w:ascii="Times New Roman" w:hAnsi="Times New Roman" w:cs="Times New Roman"/>
                <w:sz w:val="28"/>
                <w:szCs w:val="28"/>
                <w:lang w:val="kk-KZ"/>
              </w:rPr>
              <w:t>-2</w:t>
            </w:r>
            <w:r w:rsidRPr="00931A8A">
              <w:rPr>
                <w:rFonts w:ascii="Times New Roman" w:hAnsi="Times New Roman" w:cs="Times New Roman"/>
                <w:sz w:val="28"/>
                <w:szCs w:val="28"/>
              </w:rPr>
              <w:t xml:space="preserve"> </w:t>
            </w:r>
          </w:p>
        </w:tc>
      </w:tr>
      <w:tr w:rsidR="00931A8A" w:rsidRPr="00931A8A" w14:paraId="5F971305" w14:textId="77777777" w:rsidTr="00FB2F44">
        <w:trPr>
          <w:trHeight w:val="70"/>
        </w:trPr>
        <w:tc>
          <w:tcPr>
            <w:tcW w:w="809" w:type="pct"/>
          </w:tcPr>
          <w:p w14:paraId="594C8C6F" w14:textId="771CCE45" w:rsidR="006215A7" w:rsidRPr="00931A8A" w:rsidRDefault="00452698" w:rsidP="00C5648A">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rPr>
              <w:t>LLPC</w:t>
            </w:r>
          </w:p>
          <w:p w14:paraId="3B5539AA" w14:textId="77777777" w:rsidR="00782B61" w:rsidRPr="00931A8A" w:rsidRDefault="00782B61" w:rsidP="00C5648A">
            <w:pPr>
              <w:tabs>
                <w:tab w:val="left" w:pos="720"/>
                <w:tab w:val="left" w:pos="9214"/>
              </w:tabs>
              <w:spacing w:after="0" w:line="240" w:lineRule="auto"/>
              <w:rPr>
                <w:rFonts w:ascii="Times New Roman" w:hAnsi="Times New Roman" w:cs="Times New Roman"/>
                <w:sz w:val="28"/>
                <w:szCs w:val="28"/>
                <w:lang w:val="en-US"/>
              </w:rPr>
            </w:pPr>
          </w:p>
          <w:p w14:paraId="68B45F47" w14:textId="77777777" w:rsidR="006215A7" w:rsidRPr="00931A8A" w:rsidRDefault="006215A7" w:rsidP="00C5648A">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LN</w:t>
            </w:r>
          </w:p>
        </w:tc>
        <w:tc>
          <w:tcPr>
            <w:tcW w:w="147" w:type="pct"/>
          </w:tcPr>
          <w:p w14:paraId="292E5DA5" w14:textId="4071C461" w:rsidR="00A73910" w:rsidRPr="00931A8A" w:rsidRDefault="00452698" w:rsidP="00C5648A">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4E7F2BF9" w14:textId="77777777" w:rsidR="006215A7" w:rsidRPr="00931A8A" w:rsidRDefault="006215A7" w:rsidP="00C5648A">
            <w:pPr>
              <w:tabs>
                <w:tab w:val="left" w:pos="720"/>
                <w:tab w:val="left" w:pos="9214"/>
              </w:tabs>
              <w:spacing w:after="0" w:line="240" w:lineRule="auto"/>
              <w:rPr>
                <w:rFonts w:ascii="Times New Roman" w:hAnsi="Times New Roman"/>
                <w:sz w:val="28"/>
                <w:szCs w:val="28"/>
                <w:lang w:val="en-US"/>
              </w:rPr>
            </w:pPr>
          </w:p>
          <w:p w14:paraId="228387AF" w14:textId="7FC6DBE0" w:rsidR="00782B61" w:rsidRPr="00931A8A" w:rsidRDefault="00782B61" w:rsidP="00C5648A">
            <w:pPr>
              <w:tabs>
                <w:tab w:val="left" w:pos="720"/>
                <w:tab w:val="left" w:pos="9214"/>
              </w:tabs>
              <w:spacing w:after="0" w:line="240" w:lineRule="auto"/>
              <w:rPr>
                <w:rFonts w:ascii="Times New Roman" w:hAnsi="Times New Roman"/>
                <w:sz w:val="28"/>
                <w:szCs w:val="28"/>
                <w:lang w:val="en-US"/>
              </w:rPr>
            </w:pPr>
            <w:r w:rsidRPr="00931A8A">
              <w:rPr>
                <w:rFonts w:ascii="Times New Roman" w:hAnsi="Times New Roman"/>
                <w:sz w:val="28"/>
                <w:szCs w:val="28"/>
                <w:lang w:val="en-US"/>
              </w:rPr>
              <w:t>-</w:t>
            </w:r>
          </w:p>
        </w:tc>
        <w:tc>
          <w:tcPr>
            <w:tcW w:w="4044" w:type="pct"/>
          </w:tcPr>
          <w:p w14:paraId="3C572B16" w14:textId="43A5887C" w:rsidR="00A73910" w:rsidRPr="00931A8A" w:rsidRDefault="00452698"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(long lived plasma cells) </w:t>
            </w:r>
            <w:r w:rsidRPr="00931A8A">
              <w:rPr>
                <w:lang w:val="kk-KZ"/>
              </w:rPr>
              <w:t xml:space="preserve"> </w:t>
            </w:r>
            <w:r w:rsidRPr="00931A8A">
              <w:rPr>
                <w:rFonts w:ascii="Times New Roman" w:hAnsi="Times New Roman" w:cs="Times New Roman"/>
                <w:sz w:val="28"/>
                <w:szCs w:val="28"/>
                <w:lang w:val="kk-KZ"/>
              </w:rPr>
              <w:t>ұзақ өмір сүретін плазмалық жасушалар</w:t>
            </w:r>
          </w:p>
          <w:p w14:paraId="318F4000" w14:textId="57C9EE20" w:rsidR="006215A7" w:rsidRPr="00931A8A" w:rsidRDefault="006215A7"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w:t>
            </w:r>
            <w:r w:rsidRPr="00931A8A">
              <w:rPr>
                <w:rFonts w:ascii="Times New Roman" w:hAnsi="Times New Roman" w:cs="Times New Roman"/>
                <w:sz w:val="28"/>
                <w:szCs w:val="28"/>
                <w:lang w:val="en-US"/>
              </w:rPr>
              <w:t>lymph nodes</w:t>
            </w:r>
            <w:r w:rsidRPr="00931A8A">
              <w:rPr>
                <w:rFonts w:ascii="Times New Roman" w:hAnsi="Times New Roman" w:cs="Times New Roman"/>
                <w:sz w:val="28"/>
                <w:szCs w:val="28"/>
              </w:rPr>
              <w:t>)</w:t>
            </w:r>
            <w:r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лимфа түйіндері</w:t>
            </w:r>
          </w:p>
        </w:tc>
      </w:tr>
      <w:tr w:rsidR="00931A8A" w:rsidRPr="007A1298" w14:paraId="694959A5" w14:textId="77777777" w:rsidTr="00FB2F44">
        <w:trPr>
          <w:trHeight w:val="70"/>
        </w:trPr>
        <w:tc>
          <w:tcPr>
            <w:tcW w:w="809" w:type="pct"/>
          </w:tcPr>
          <w:p w14:paraId="41C18A8C"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ly</w:t>
            </w:r>
          </w:p>
        </w:tc>
        <w:tc>
          <w:tcPr>
            <w:tcW w:w="147" w:type="pct"/>
          </w:tcPr>
          <w:p w14:paraId="38ECEDA2"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74653258"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(comparative lymphocytic value)  лимфоциттердің салыстырмалы саны</w:t>
            </w:r>
          </w:p>
        </w:tc>
      </w:tr>
      <w:tr w:rsidR="00931A8A" w:rsidRPr="007A1298" w14:paraId="765AE4D4" w14:textId="77777777" w:rsidTr="00FB2F44">
        <w:trPr>
          <w:trHeight w:val="70"/>
        </w:trPr>
        <w:tc>
          <w:tcPr>
            <w:tcW w:w="809" w:type="pct"/>
          </w:tcPr>
          <w:p w14:paraId="3E00FC90"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caps/>
                <w:sz w:val="28"/>
                <w:szCs w:val="28"/>
                <w:lang w:val="en-US"/>
              </w:rPr>
              <w:lastRenderedPageBreak/>
              <w:t>lym</w:t>
            </w:r>
          </w:p>
          <w:p w14:paraId="46E5F030" w14:textId="77777777" w:rsidR="00425C4F" w:rsidRPr="00931A8A" w:rsidRDefault="00425C4F" w:rsidP="00622120">
            <w:pPr>
              <w:tabs>
                <w:tab w:val="left" w:pos="720"/>
                <w:tab w:val="left" w:pos="9214"/>
              </w:tabs>
              <w:spacing w:after="0" w:line="240" w:lineRule="auto"/>
              <w:rPr>
                <w:rFonts w:ascii="Times New Roman" w:hAnsi="Times New Roman" w:cs="Times New Roman"/>
                <w:caps/>
                <w:sz w:val="28"/>
                <w:szCs w:val="28"/>
                <w:lang w:val="kk-KZ"/>
              </w:rPr>
            </w:pPr>
          </w:p>
          <w:p w14:paraId="7E3C2D09" w14:textId="77777777" w:rsidR="00425C4F" w:rsidRPr="00931A8A" w:rsidRDefault="00425C4F"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sz w:val="28"/>
                <w:szCs w:val="28"/>
                <w:lang w:val="kk-KZ"/>
              </w:rPr>
              <w:t>MALT</w:t>
            </w:r>
          </w:p>
        </w:tc>
        <w:tc>
          <w:tcPr>
            <w:tcW w:w="147" w:type="pct"/>
          </w:tcPr>
          <w:p w14:paraId="6598BD09"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2F98EB65" w14:textId="77777777" w:rsidR="00425C4F" w:rsidRPr="00931A8A" w:rsidRDefault="00425C4F" w:rsidP="00622120">
            <w:pPr>
              <w:tabs>
                <w:tab w:val="left" w:pos="720"/>
                <w:tab w:val="left" w:pos="9214"/>
              </w:tabs>
              <w:spacing w:after="0" w:line="240" w:lineRule="auto"/>
              <w:rPr>
                <w:rFonts w:ascii="Times New Roman" w:hAnsi="Times New Roman"/>
                <w:sz w:val="28"/>
                <w:szCs w:val="28"/>
                <w:lang w:val="kk-KZ"/>
              </w:rPr>
            </w:pPr>
          </w:p>
          <w:p w14:paraId="188B5577" w14:textId="77777777" w:rsidR="00425C4F" w:rsidRPr="00931A8A" w:rsidRDefault="00425C4F" w:rsidP="00622120">
            <w:pPr>
              <w:tabs>
                <w:tab w:val="left" w:pos="720"/>
                <w:tab w:val="left" w:pos="9214"/>
              </w:tabs>
              <w:spacing w:after="0" w:line="240" w:lineRule="auto"/>
              <w:rPr>
                <w:rFonts w:ascii="Times New Roman" w:hAnsi="Times New Roman"/>
                <w:sz w:val="28"/>
                <w:szCs w:val="28"/>
              </w:rPr>
            </w:pPr>
            <w:r w:rsidRPr="00931A8A">
              <w:rPr>
                <w:rFonts w:ascii="Times New Roman" w:hAnsi="Times New Roman"/>
                <w:sz w:val="28"/>
                <w:szCs w:val="28"/>
                <w:lang w:val="kk-KZ"/>
              </w:rPr>
              <w:t>-</w:t>
            </w:r>
          </w:p>
        </w:tc>
        <w:tc>
          <w:tcPr>
            <w:tcW w:w="4044" w:type="pct"/>
          </w:tcPr>
          <w:p w14:paraId="345A6C8E"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 xml:space="preserve">(absolute number of lymphocyte </w:t>
            </w:r>
            <w:proofErr w:type="gramStart"/>
            <w:r w:rsidRPr="00931A8A">
              <w:rPr>
                <w:rFonts w:ascii="Times New Roman" w:hAnsi="Times New Roman" w:cs="Times New Roman"/>
                <w:sz w:val="28"/>
                <w:szCs w:val="28"/>
                <w:lang w:val="en-US"/>
              </w:rPr>
              <w:t>value)</w:t>
            </w:r>
            <w:r w:rsidRPr="00931A8A">
              <w:rPr>
                <w:rFonts w:ascii="Times New Roman" w:hAnsi="Times New Roman" w:cs="Times New Roman"/>
                <w:sz w:val="28"/>
                <w:szCs w:val="28"/>
                <w:lang w:val="kk-KZ"/>
              </w:rPr>
              <w:t xml:space="preserve"> </w:t>
            </w:r>
            <w:r w:rsidRPr="00931A8A">
              <w:rPr>
                <w:lang w:val="en-US"/>
              </w:rPr>
              <w:t xml:space="preserve"> </w:t>
            </w:r>
            <w:r w:rsidRPr="00931A8A">
              <w:rPr>
                <w:rFonts w:ascii="Times New Roman" w:hAnsi="Times New Roman" w:cs="Times New Roman"/>
                <w:sz w:val="28"/>
                <w:szCs w:val="28"/>
                <w:lang w:val="kk-KZ"/>
              </w:rPr>
              <w:t>лимфоциттердің</w:t>
            </w:r>
            <w:proofErr w:type="gramEnd"/>
            <w:r w:rsidRPr="00931A8A">
              <w:rPr>
                <w:rFonts w:ascii="Times New Roman" w:hAnsi="Times New Roman" w:cs="Times New Roman"/>
                <w:sz w:val="28"/>
                <w:szCs w:val="28"/>
                <w:lang w:val="kk-KZ"/>
              </w:rPr>
              <w:t xml:space="preserve"> абсолютті саны</w:t>
            </w:r>
          </w:p>
          <w:p w14:paraId="0C035184" w14:textId="2E112434" w:rsidR="00425C4F" w:rsidRPr="00931A8A" w:rsidRDefault="00425C4F"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lang w:val="kk-KZ"/>
              </w:rPr>
              <w:t xml:space="preserve">(mucosa-associated lymphoid tissue) </w:t>
            </w:r>
            <w:r w:rsidRPr="00931A8A">
              <w:rPr>
                <w:lang w:val="kk-KZ"/>
              </w:rPr>
              <w:t xml:space="preserve"> </w:t>
            </w:r>
            <w:r w:rsidRPr="00931A8A">
              <w:rPr>
                <w:rFonts w:ascii="Times New Roman" w:hAnsi="Times New Roman" w:cs="Times New Roman"/>
                <w:sz w:val="28"/>
                <w:szCs w:val="28"/>
                <w:shd w:val="clear" w:color="auto" w:fill="FFFFFF"/>
                <w:lang w:val="kk-KZ"/>
              </w:rPr>
              <w:t xml:space="preserve">шырышты қабықпен байланысты лимфоидты </w:t>
            </w:r>
            <w:r w:rsidR="005852E3" w:rsidRPr="00931A8A">
              <w:rPr>
                <w:rFonts w:ascii="Times New Roman" w:hAnsi="Times New Roman" w:cs="Times New Roman"/>
                <w:sz w:val="28"/>
                <w:szCs w:val="28"/>
                <w:shd w:val="clear" w:color="auto" w:fill="FFFFFF"/>
                <w:lang w:val="kk-KZ"/>
              </w:rPr>
              <w:t>ұлпа</w:t>
            </w:r>
          </w:p>
        </w:tc>
      </w:tr>
      <w:tr w:rsidR="00931A8A" w:rsidRPr="007A1298" w14:paraId="0734C493" w14:textId="77777777" w:rsidTr="00FB2F44">
        <w:trPr>
          <w:trHeight w:val="70"/>
        </w:trPr>
        <w:tc>
          <w:tcPr>
            <w:tcW w:w="809" w:type="pct"/>
          </w:tcPr>
          <w:p w14:paraId="18099BD8"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mch</w:t>
            </w:r>
          </w:p>
        </w:tc>
        <w:tc>
          <w:tcPr>
            <w:tcW w:w="147" w:type="pct"/>
          </w:tcPr>
          <w:p w14:paraId="43AC66A4"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47EA6BC2"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 xml:space="preserve">(the average content of </w:t>
            </w:r>
            <w:proofErr w:type="gramStart"/>
            <w:r w:rsidRPr="00931A8A">
              <w:rPr>
                <w:rFonts w:ascii="Times New Roman" w:hAnsi="Times New Roman" w:cs="Times New Roman"/>
                <w:sz w:val="28"/>
                <w:szCs w:val="28"/>
                <w:lang w:val="en-US"/>
              </w:rPr>
              <w:t>hemoglobin)</w:t>
            </w:r>
            <w:r w:rsidRPr="00931A8A">
              <w:rPr>
                <w:rFonts w:ascii="Times New Roman" w:hAnsi="Times New Roman" w:cs="Times New Roman"/>
                <w:sz w:val="28"/>
                <w:szCs w:val="28"/>
                <w:lang w:val="kk-KZ"/>
              </w:rPr>
              <w:t xml:space="preserve"> </w:t>
            </w:r>
            <w:r w:rsidRPr="00931A8A">
              <w:rPr>
                <w:lang w:val="en-US"/>
              </w:rPr>
              <w:t xml:space="preserve"> </w:t>
            </w:r>
            <w:r w:rsidRPr="00931A8A">
              <w:rPr>
                <w:rFonts w:ascii="Times New Roman" w:hAnsi="Times New Roman" w:cs="Times New Roman"/>
                <w:sz w:val="28"/>
                <w:szCs w:val="28"/>
                <w:lang w:val="kk-KZ"/>
              </w:rPr>
              <w:t>гемоглобиннің</w:t>
            </w:r>
            <w:proofErr w:type="gramEnd"/>
            <w:r w:rsidRPr="00931A8A">
              <w:rPr>
                <w:rFonts w:ascii="Times New Roman" w:hAnsi="Times New Roman" w:cs="Times New Roman"/>
                <w:sz w:val="28"/>
                <w:szCs w:val="28"/>
                <w:lang w:val="kk-KZ"/>
              </w:rPr>
              <w:t xml:space="preserve"> орташа көлемі</w:t>
            </w:r>
          </w:p>
        </w:tc>
      </w:tr>
      <w:tr w:rsidR="00931A8A" w:rsidRPr="007A1298" w14:paraId="16502BC5" w14:textId="77777777" w:rsidTr="00FB2F44">
        <w:trPr>
          <w:trHeight w:val="70"/>
        </w:trPr>
        <w:tc>
          <w:tcPr>
            <w:tcW w:w="809" w:type="pct"/>
          </w:tcPr>
          <w:p w14:paraId="0E65FFBE"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mchc</w:t>
            </w:r>
          </w:p>
        </w:tc>
        <w:tc>
          <w:tcPr>
            <w:tcW w:w="147" w:type="pct"/>
          </w:tcPr>
          <w:p w14:paraId="7A10C24F"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FFB49EE"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 xml:space="preserve">(the average concentration of hemoglobin in red blood </w:t>
            </w:r>
            <w:proofErr w:type="gramStart"/>
            <w:r w:rsidRPr="00931A8A">
              <w:rPr>
                <w:rFonts w:ascii="Times New Roman" w:hAnsi="Times New Roman" w:cs="Times New Roman"/>
                <w:sz w:val="28"/>
                <w:szCs w:val="28"/>
                <w:lang w:val="en-US"/>
              </w:rPr>
              <w:t>cells)</w:t>
            </w:r>
            <w:r w:rsidRPr="00931A8A">
              <w:rPr>
                <w:rFonts w:ascii="Times New Roman" w:hAnsi="Times New Roman" w:cs="Times New Roman"/>
                <w:sz w:val="28"/>
                <w:szCs w:val="28"/>
                <w:lang w:val="kk-KZ"/>
              </w:rPr>
              <w:t xml:space="preserve"> </w:t>
            </w:r>
            <w:r w:rsidRPr="00931A8A">
              <w:rPr>
                <w:lang w:val="en-US"/>
              </w:rPr>
              <w:t xml:space="preserve"> </w:t>
            </w:r>
            <w:r w:rsidRPr="00931A8A">
              <w:rPr>
                <w:rFonts w:ascii="Times New Roman" w:hAnsi="Times New Roman" w:cs="Times New Roman"/>
                <w:sz w:val="28"/>
                <w:szCs w:val="28"/>
                <w:lang w:val="kk-KZ"/>
              </w:rPr>
              <w:t>эритроциттегі</w:t>
            </w:r>
            <w:proofErr w:type="gramEnd"/>
            <w:r w:rsidRPr="00931A8A">
              <w:rPr>
                <w:rFonts w:ascii="Times New Roman" w:hAnsi="Times New Roman" w:cs="Times New Roman"/>
                <w:sz w:val="28"/>
                <w:szCs w:val="28"/>
                <w:lang w:val="kk-KZ"/>
              </w:rPr>
              <w:t xml:space="preserve"> гемоглобиннің орташа концентрациясы</w:t>
            </w:r>
          </w:p>
        </w:tc>
      </w:tr>
      <w:tr w:rsidR="00931A8A" w:rsidRPr="007A1298" w14:paraId="286437F7" w14:textId="77777777" w:rsidTr="00FB2F44">
        <w:trPr>
          <w:trHeight w:val="70"/>
        </w:trPr>
        <w:tc>
          <w:tcPr>
            <w:tcW w:w="809" w:type="pct"/>
          </w:tcPr>
          <w:p w14:paraId="1CABE53B"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caps/>
                <w:sz w:val="28"/>
                <w:szCs w:val="28"/>
                <w:lang w:val="en-US"/>
              </w:rPr>
              <w:t>mcv</w:t>
            </w:r>
          </w:p>
          <w:p w14:paraId="0985D8E9" w14:textId="77777777" w:rsidR="00C50B11" w:rsidRPr="00931A8A" w:rsidRDefault="00C50B11" w:rsidP="00622120">
            <w:pPr>
              <w:tabs>
                <w:tab w:val="left" w:pos="720"/>
                <w:tab w:val="left" w:pos="9214"/>
              </w:tabs>
              <w:spacing w:after="0" w:line="240" w:lineRule="auto"/>
              <w:rPr>
                <w:rFonts w:ascii="Times New Roman" w:hAnsi="Times New Roman" w:cs="Times New Roman"/>
                <w:caps/>
                <w:sz w:val="28"/>
                <w:szCs w:val="28"/>
                <w:lang w:val="kk-KZ"/>
              </w:rPr>
            </w:pPr>
          </w:p>
          <w:p w14:paraId="6EDF1944" w14:textId="77777777" w:rsidR="00C50B11" w:rsidRPr="00931A8A" w:rsidRDefault="00C50B11"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MDP</w:t>
            </w:r>
          </w:p>
        </w:tc>
        <w:tc>
          <w:tcPr>
            <w:tcW w:w="147" w:type="pct"/>
          </w:tcPr>
          <w:p w14:paraId="7FD92F80"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4A002D9F" w14:textId="77777777" w:rsidR="00C50B11" w:rsidRPr="00931A8A" w:rsidRDefault="00C50B11" w:rsidP="00622120">
            <w:pPr>
              <w:tabs>
                <w:tab w:val="left" w:pos="720"/>
                <w:tab w:val="left" w:pos="9214"/>
              </w:tabs>
              <w:spacing w:after="0" w:line="240" w:lineRule="auto"/>
              <w:rPr>
                <w:rFonts w:ascii="Times New Roman" w:hAnsi="Times New Roman"/>
                <w:sz w:val="28"/>
                <w:szCs w:val="28"/>
                <w:lang w:val="kk-KZ"/>
              </w:rPr>
            </w:pPr>
          </w:p>
          <w:p w14:paraId="03E30ACD" w14:textId="77777777" w:rsidR="00C50B11" w:rsidRPr="00931A8A" w:rsidRDefault="00C50B11"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38220C60"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(the average volume of erythrocytes)</w:t>
            </w:r>
            <w:r w:rsidRPr="00931A8A">
              <w:rPr>
                <w:rFonts w:ascii="Times New Roman" w:hAnsi="Times New Roman" w:cs="Times New Roman"/>
                <w:sz w:val="28"/>
                <w:szCs w:val="28"/>
                <w:lang w:val="kk-KZ"/>
              </w:rPr>
              <w:t xml:space="preserve"> эритроциттердің орташа көлемі</w:t>
            </w:r>
          </w:p>
          <w:p w14:paraId="0D4197AB" w14:textId="31948072" w:rsidR="00C50B11" w:rsidRPr="00931A8A" w:rsidRDefault="00C50B11"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(Monocyte-dendritic progenitors) моноцит-дендриттік ізашар</w:t>
            </w:r>
            <w:r w:rsidR="005852E3" w:rsidRPr="00931A8A">
              <w:rPr>
                <w:rFonts w:ascii="Times New Roman" w:hAnsi="Times New Roman" w:cs="Times New Roman"/>
                <w:sz w:val="28"/>
                <w:szCs w:val="28"/>
                <w:lang w:val="kk-KZ"/>
              </w:rPr>
              <w:t>лар</w:t>
            </w:r>
          </w:p>
        </w:tc>
      </w:tr>
      <w:tr w:rsidR="00931A8A" w:rsidRPr="007A1298" w14:paraId="1D0711BC" w14:textId="77777777" w:rsidTr="00FB2F44">
        <w:trPr>
          <w:trHeight w:val="70"/>
        </w:trPr>
        <w:tc>
          <w:tcPr>
            <w:tcW w:w="809" w:type="pct"/>
          </w:tcPr>
          <w:p w14:paraId="27C3C517"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sz w:val="28"/>
                <w:szCs w:val="28"/>
              </w:rPr>
              <w:t>MEP</w:t>
            </w:r>
          </w:p>
        </w:tc>
        <w:tc>
          <w:tcPr>
            <w:tcW w:w="147" w:type="pct"/>
          </w:tcPr>
          <w:p w14:paraId="1C6CCC57"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14E7D5F0" w14:textId="1F9FD30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(megakaryocyte</w:t>
            </w:r>
            <w:r w:rsidRPr="00931A8A">
              <w:rPr>
                <w:rFonts w:ascii="Times New Roman" w:hAnsi="Times New Roman" w:cs="Times New Roman"/>
                <w:sz w:val="28"/>
                <w:szCs w:val="28"/>
                <w:shd w:val="clear" w:color="auto" w:fill="FFFFFF"/>
                <w:lang w:val="kk-KZ"/>
              </w:rPr>
              <w:t>–erythroid progenitor</w:t>
            </w:r>
            <w:r w:rsidR="005852E3" w:rsidRPr="00931A8A">
              <w:rPr>
                <w:rFonts w:ascii="Times New Roman" w:hAnsi="Times New Roman" w:cs="Times New Roman"/>
                <w:sz w:val="28"/>
                <w:szCs w:val="28"/>
                <w:shd w:val="clear" w:color="auto" w:fill="FFFFFF"/>
                <w:lang w:val="kk-KZ"/>
              </w:rPr>
              <w:t>s</w:t>
            </w:r>
            <w:r w:rsidRPr="00931A8A">
              <w:rPr>
                <w:rFonts w:ascii="Times New Roman" w:hAnsi="Times New Roman" w:cs="Times New Roman"/>
                <w:sz w:val="28"/>
                <w:szCs w:val="28"/>
                <w:lang w:val="kk-KZ"/>
              </w:rPr>
              <w:t xml:space="preserve">) мегакариоцитарлы-эритроиды </w:t>
            </w:r>
            <w:r w:rsidR="006C3ED0" w:rsidRPr="00931A8A">
              <w:rPr>
                <w:rFonts w:ascii="Times New Roman" w:hAnsi="Times New Roman" w:cs="Times New Roman"/>
                <w:sz w:val="28"/>
                <w:szCs w:val="28"/>
                <w:lang w:val="kk-KZ"/>
              </w:rPr>
              <w:t>ізаша</w:t>
            </w:r>
            <w:r w:rsidR="005852E3" w:rsidRPr="00931A8A">
              <w:rPr>
                <w:rFonts w:ascii="Times New Roman" w:hAnsi="Times New Roman" w:cs="Times New Roman"/>
                <w:sz w:val="28"/>
                <w:szCs w:val="28"/>
                <w:lang w:val="kk-KZ"/>
              </w:rPr>
              <w:t>рлар</w:t>
            </w:r>
          </w:p>
        </w:tc>
      </w:tr>
      <w:tr w:rsidR="00931A8A" w:rsidRPr="007A1298" w14:paraId="7BEA5F5F" w14:textId="77777777" w:rsidTr="00FB2F44">
        <w:trPr>
          <w:trHeight w:val="70"/>
        </w:trPr>
        <w:tc>
          <w:tcPr>
            <w:tcW w:w="809" w:type="pct"/>
          </w:tcPr>
          <w:p w14:paraId="33401FF5"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sz w:val="28"/>
                <w:szCs w:val="28"/>
              </w:rPr>
              <w:t>MHC</w:t>
            </w:r>
          </w:p>
        </w:tc>
        <w:tc>
          <w:tcPr>
            <w:tcW w:w="147" w:type="pct"/>
          </w:tcPr>
          <w:p w14:paraId="3E16B87F"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08B0A659"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(major histocompatibility complex)</w:t>
            </w:r>
            <w:r w:rsidRPr="00931A8A">
              <w:rPr>
                <w:rFonts w:ascii="Times New Roman" w:hAnsi="Times New Roman" w:cs="Times New Roman"/>
                <w:sz w:val="28"/>
                <w:szCs w:val="28"/>
                <w:lang w:val="kk-KZ"/>
              </w:rPr>
              <w:t xml:space="preserve"> негізгі гистосәйкестік кешені</w:t>
            </w:r>
          </w:p>
        </w:tc>
      </w:tr>
      <w:tr w:rsidR="00931A8A" w:rsidRPr="007A1298" w14:paraId="6915A9DA" w14:textId="77777777" w:rsidTr="00FB2F44">
        <w:trPr>
          <w:trHeight w:val="70"/>
        </w:trPr>
        <w:tc>
          <w:tcPr>
            <w:tcW w:w="809" w:type="pct"/>
          </w:tcPr>
          <w:p w14:paraId="6959C4CF"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caps/>
                <w:sz w:val="28"/>
                <w:szCs w:val="28"/>
                <w:lang w:val="en-US"/>
              </w:rPr>
              <w:t>mO</w:t>
            </w:r>
          </w:p>
        </w:tc>
        <w:tc>
          <w:tcPr>
            <w:tcW w:w="147" w:type="pct"/>
          </w:tcPr>
          <w:p w14:paraId="33E0186F"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37162EFE"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(comparative monocyte value) моноциттердің салыстырмалы саны</w:t>
            </w:r>
          </w:p>
        </w:tc>
      </w:tr>
      <w:tr w:rsidR="00931A8A" w:rsidRPr="007A1298" w14:paraId="4637EF37" w14:textId="77777777" w:rsidTr="00FB2F44">
        <w:trPr>
          <w:trHeight w:val="70"/>
        </w:trPr>
        <w:tc>
          <w:tcPr>
            <w:tcW w:w="809" w:type="pct"/>
          </w:tcPr>
          <w:p w14:paraId="7F21F964"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caps/>
                <w:sz w:val="28"/>
                <w:szCs w:val="28"/>
                <w:lang w:val="en-US"/>
              </w:rPr>
              <w:t>mON</w:t>
            </w:r>
          </w:p>
        </w:tc>
        <w:tc>
          <w:tcPr>
            <w:tcW w:w="147" w:type="pct"/>
          </w:tcPr>
          <w:p w14:paraId="5569726E"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4957BE9A"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(absolute monocyte value) моноциттердің абсолютті саны</w:t>
            </w:r>
          </w:p>
        </w:tc>
      </w:tr>
      <w:tr w:rsidR="00931A8A" w:rsidRPr="007A1298" w14:paraId="717050F1" w14:textId="77777777" w:rsidTr="00FB2F44">
        <w:trPr>
          <w:trHeight w:val="70"/>
        </w:trPr>
        <w:tc>
          <w:tcPr>
            <w:tcW w:w="809" w:type="pct"/>
          </w:tcPr>
          <w:p w14:paraId="4FEE1F5C" w14:textId="50E80D59"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caps/>
                <w:sz w:val="28"/>
                <w:szCs w:val="28"/>
                <w:lang w:val="en-US"/>
              </w:rPr>
              <w:t>mpv</w:t>
            </w:r>
          </w:p>
        </w:tc>
        <w:tc>
          <w:tcPr>
            <w:tcW w:w="147" w:type="pct"/>
          </w:tcPr>
          <w:p w14:paraId="7D35EA27"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1864E34A"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 xml:space="preserve">(the average volume of </w:t>
            </w:r>
            <w:proofErr w:type="gramStart"/>
            <w:r w:rsidRPr="00931A8A">
              <w:rPr>
                <w:rFonts w:ascii="Times New Roman" w:hAnsi="Times New Roman" w:cs="Times New Roman"/>
                <w:sz w:val="28"/>
                <w:szCs w:val="28"/>
                <w:lang w:val="en-US"/>
              </w:rPr>
              <w:t>platelets)</w:t>
            </w:r>
            <w:r w:rsidRPr="00931A8A">
              <w:rPr>
                <w:rFonts w:ascii="Times New Roman" w:hAnsi="Times New Roman" w:cs="Times New Roman"/>
                <w:sz w:val="28"/>
                <w:szCs w:val="28"/>
                <w:lang w:val="kk-KZ"/>
              </w:rPr>
              <w:t xml:space="preserve"> </w:t>
            </w:r>
            <w:r w:rsidRPr="00931A8A">
              <w:rPr>
                <w:lang w:val="en-US"/>
              </w:rPr>
              <w:t xml:space="preserve"> </w:t>
            </w:r>
            <w:r w:rsidRPr="00931A8A">
              <w:rPr>
                <w:rFonts w:ascii="Times New Roman" w:hAnsi="Times New Roman" w:cs="Times New Roman"/>
                <w:sz w:val="28"/>
                <w:szCs w:val="28"/>
                <w:lang w:val="kk-KZ"/>
              </w:rPr>
              <w:t>эритроциттердің</w:t>
            </w:r>
            <w:proofErr w:type="gramEnd"/>
            <w:r w:rsidRPr="00931A8A">
              <w:rPr>
                <w:rFonts w:ascii="Times New Roman" w:hAnsi="Times New Roman" w:cs="Times New Roman"/>
                <w:sz w:val="28"/>
                <w:szCs w:val="28"/>
                <w:lang w:val="kk-KZ"/>
              </w:rPr>
              <w:t xml:space="preserve"> орташа көлемі</w:t>
            </w:r>
          </w:p>
        </w:tc>
      </w:tr>
      <w:tr w:rsidR="00931A8A" w:rsidRPr="00931A8A" w14:paraId="20045F4A" w14:textId="77777777" w:rsidTr="00FB2F44">
        <w:trPr>
          <w:trHeight w:val="70"/>
        </w:trPr>
        <w:tc>
          <w:tcPr>
            <w:tcW w:w="809" w:type="pct"/>
          </w:tcPr>
          <w:p w14:paraId="7CDE1D31"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sz w:val="28"/>
                <w:szCs w:val="28"/>
                <w:lang w:val="en-US"/>
              </w:rPr>
              <w:t>MU</w:t>
            </w:r>
          </w:p>
        </w:tc>
        <w:tc>
          <w:tcPr>
            <w:tcW w:w="147" w:type="pct"/>
          </w:tcPr>
          <w:p w14:paraId="7012D383"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w:t>
            </w:r>
          </w:p>
        </w:tc>
        <w:tc>
          <w:tcPr>
            <w:tcW w:w="4044" w:type="pct"/>
          </w:tcPr>
          <w:p w14:paraId="1D494C64"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lang w:val="en-US"/>
              </w:rPr>
              <w:t>methyluracil</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Метилурацил</w:t>
            </w:r>
            <w:proofErr w:type="spellEnd"/>
          </w:p>
        </w:tc>
      </w:tr>
      <w:tr w:rsidR="00931A8A" w:rsidRPr="007A1298" w14:paraId="6A70CFD0" w14:textId="77777777" w:rsidTr="00FB2F44">
        <w:trPr>
          <w:trHeight w:val="70"/>
        </w:trPr>
        <w:tc>
          <w:tcPr>
            <w:tcW w:w="809" w:type="pct"/>
          </w:tcPr>
          <w:p w14:paraId="62C84DE2"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rPr>
            </w:pPr>
            <w:r w:rsidRPr="00931A8A">
              <w:rPr>
                <w:rFonts w:ascii="Times New Roman" w:hAnsi="Times New Roman" w:cs="Times New Roman"/>
                <w:caps/>
                <w:sz w:val="28"/>
                <w:szCs w:val="28"/>
                <w:lang w:val="en-US"/>
              </w:rPr>
              <w:t>NE</w:t>
            </w:r>
          </w:p>
        </w:tc>
        <w:tc>
          <w:tcPr>
            <w:tcW w:w="147" w:type="pct"/>
          </w:tcPr>
          <w:p w14:paraId="3960B330"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highlight w:val="yellow"/>
                <w:lang w:val="kk-KZ"/>
              </w:rPr>
            </w:pPr>
            <w:r w:rsidRPr="00931A8A">
              <w:rPr>
                <w:rFonts w:ascii="Times New Roman" w:hAnsi="Times New Roman" w:cs="Times New Roman"/>
                <w:sz w:val="28"/>
                <w:szCs w:val="28"/>
                <w:lang w:val="kk-KZ"/>
              </w:rPr>
              <w:t>-</w:t>
            </w:r>
          </w:p>
        </w:tc>
        <w:tc>
          <w:tcPr>
            <w:tcW w:w="4044" w:type="pct"/>
          </w:tcPr>
          <w:p w14:paraId="4DC71B58"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(comparative neuthrophil value) нейтрофилдердің салыстырмалы саны</w:t>
            </w:r>
          </w:p>
        </w:tc>
      </w:tr>
      <w:tr w:rsidR="00931A8A" w:rsidRPr="007A1298" w14:paraId="3BABA46A" w14:textId="77777777" w:rsidTr="00FB2F44">
        <w:trPr>
          <w:trHeight w:val="70"/>
        </w:trPr>
        <w:tc>
          <w:tcPr>
            <w:tcW w:w="809" w:type="pct"/>
          </w:tcPr>
          <w:p w14:paraId="04E15E65"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caps/>
                <w:sz w:val="28"/>
                <w:szCs w:val="28"/>
                <w:lang w:val="en-US"/>
              </w:rPr>
              <w:t>NEU</w:t>
            </w:r>
          </w:p>
        </w:tc>
        <w:tc>
          <w:tcPr>
            <w:tcW w:w="147" w:type="pct"/>
          </w:tcPr>
          <w:p w14:paraId="54EEF785"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E9A974F"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(absolute neuthrophil value) абсолютті нейтрофилдер саны</w:t>
            </w:r>
          </w:p>
        </w:tc>
      </w:tr>
      <w:tr w:rsidR="00931A8A" w:rsidRPr="007A1298" w14:paraId="1EA95F13" w14:textId="77777777" w:rsidTr="00FB2F44">
        <w:trPr>
          <w:trHeight w:val="70"/>
        </w:trPr>
        <w:tc>
          <w:tcPr>
            <w:tcW w:w="809" w:type="pct"/>
          </w:tcPr>
          <w:p w14:paraId="42CF53F2"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sz w:val="28"/>
                <w:szCs w:val="28"/>
                <w:lang w:val="en-US"/>
              </w:rPr>
              <w:t>PBS</w:t>
            </w:r>
          </w:p>
        </w:tc>
        <w:tc>
          <w:tcPr>
            <w:tcW w:w="147" w:type="pct"/>
          </w:tcPr>
          <w:p w14:paraId="26D431CC"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35873281" w14:textId="29625415"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(phosphate-buffer saline) фосфатты-тұзды </w:t>
            </w:r>
            <w:r w:rsidR="00EF1594" w:rsidRPr="00931A8A">
              <w:rPr>
                <w:rFonts w:ascii="Times New Roman" w:hAnsi="Times New Roman" w:cs="Times New Roman"/>
                <w:sz w:val="28"/>
                <w:szCs w:val="28"/>
                <w:lang w:val="kk-KZ"/>
              </w:rPr>
              <w:t>буфер</w:t>
            </w:r>
          </w:p>
        </w:tc>
      </w:tr>
      <w:tr w:rsidR="00931A8A" w:rsidRPr="00931A8A" w14:paraId="4F2DA804" w14:textId="77777777" w:rsidTr="00FB2F44">
        <w:trPr>
          <w:trHeight w:val="70"/>
        </w:trPr>
        <w:tc>
          <w:tcPr>
            <w:tcW w:w="809" w:type="pct"/>
          </w:tcPr>
          <w:p w14:paraId="62B11811"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highlight w:val="yellow"/>
                <w:lang w:val="kk-KZ"/>
              </w:rPr>
            </w:pPr>
            <w:r w:rsidRPr="00931A8A">
              <w:rPr>
                <w:rFonts w:ascii="Times New Roman" w:hAnsi="Times New Roman" w:cs="Times New Roman"/>
                <w:caps/>
                <w:sz w:val="28"/>
                <w:szCs w:val="28"/>
                <w:lang w:val="en-US"/>
              </w:rPr>
              <w:t>pct</w:t>
            </w:r>
          </w:p>
        </w:tc>
        <w:tc>
          <w:tcPr>
            <w:tcW w:w="147" w:type="pct"/>
          </w:tcPr>
          <w:p w14:paraId="3EF53EE9" w14:textId="77777777" w:rsidR="00452698" w:rsidRPr="00931A8A" w:rsidRDefault="00452698" w:rsidP="00622120">
            <w:pPr>
              <w:tabs>
                <w:tab w:val="left" w:pos="720"/>
                <w:tab w:val="left" w:pos="9214"/>
              </w:tabs>
              <w:spacing w:after="0" w:line="240" w:lineRule="auto"/>
              <w:rPr>
                <w:rFonts w:ascii="Times New Roman" w:hAnsi="Times New Roman"/>
                <w:sz w:val="28"/>
                <w:szCs w:val="28"/>
                <w:highlight w:val="yellow"/>
                <w:lang w:val="kk-KZ"/>
              </w:rPr>
            </w:pPr>
            <w:r w:rsidRPr="00931A8A">
              <w:rPr>
                <w:rFonts w:ascii="Times New Roman" w:hAnsi="Times New Roman"/>
                <w:sz w:val="28"/>
                <w:szCs w:val="28"/>
                <w:lang w:val="kk-KZ"/>
              </w:rPr>
              <w:t>-</w:t>
            </w:r>
          </w:p>
        </w:tc>
        <w:tc>
          <w:tcPr>
            <w:tcW w:w="4044" w:type="pct"/>
          </w:tcPr>
          <w:p w14:paraId="617B3859" w14:textId="49137146" w:rsidR="00452698" w:rsidRPr="00931A8A" w:rsidRDefault="00452698" w:rsidP="00622120">
            <w:pPr>
              <w:tabs>
                <w:tab w:val="left" w:pos="720"/>
                <w:tab w:val="left" w:pos="9214"/>
              </w:tabs>
              <w:spacing w:after="0" w:line="240" w:lineRule="auto"/>
              <w:rPr>
                <w:rFonts w:ascii="Times New Roman" w:hAnsi="Times New Roman" w:cs="Times New Roman"/>
                <w:sz w:val="28"/>
                <w:szCs w:val="28"/>
                <w:highlight w:val="yellow"/>
                <w:lang w:val="kk-KZ"/>
              </w:rPr>
            </w:pPr>
            <w:r w:rsidRPr="00931A8A">
              <w:rPr>
                <w:rFonts w:ascii="Times New Roman" w:hAnsi="Times New Roman" w:cs="Times New Roman"/>
                <w:sz w:val="28"/>
                <w:szCs w:val="28"/>
                <w:lang w:val="en-US"/>
              </w:rPr>
              <w:t>(</w:t>
            </w:r>
            <w:proofErr w:type="spellStart"/>
            <w:r w:rsidRPr="00931A8A">
              <w:rPr>
                <w:rFonts w:ascii="Times New Roman" w:hAnsi="Times New Roman" w:cs="Times New Roman"/>
                <w:sz w:val="28"/>
                <w:szCs w:val="28"/>
                <w:lang w:val="en-US"/>
              </w:rPr>
              <w:t>trombocryte</w:t>
            </w:r>
            <w:proofErr w:type="spellEnd"/>
            <w:r w:rsidRPr="00931A8A">
              <w:rPr>
                <w:rFonts w:ascii="Times New Roman" w:hAnsi="Times New Roman" w:cs="Times New Roman"/>
                <w:sz w:val="28"/>
                <w:szCs w:val="28"/>
                <w:lang w:val="en-US"/>
              </w:rPr>
              <w:t>)</w:t>
            </w:r>
            <w:r w:rsidRPr="00931A8A">
              <w:rPr>
                <w:rStyle w:val="a6"/>
                <w:rFonts w:ascii="Times New Roman" w:hAnsi="Times New Roman" w:cs="Times New Roman"/>
                <w:sz w:val="28"/>
                <w:szCs w:val="28"/>
                <w:lang w:val="en-US"/>
              </w:rPr>
              <w:t xml:space="preserve"> </w:t>
            </w:r>
            <w:proofErr w:type="spellStart"/>
            <w:r w:rsidRPr="00931A8A">
              <w:rPr>
                <w:rStyle w:val="a6"/>
                <w:rFonts w:ascii="Times New Roman" w:hAnsi="Times New Roman" w:cs="Times New Roman"/>
                <w:b w:val="0"/>
                <w:bCs w:val="0"/>
                <w:sz w:val="28"/>
                <w:szCs w:val="28"/>
              </w:rPr>
              <w:t>тромбокрит</w:t>
            </w:r>
            <w:proofErr w:type="spellEnd"/>
          </w:p>
        </w:tc>
      </w:tr>
      <w:tr w:rsidR="00931A8A" w:rsidRPr="007A1298" w14:paraId="52CFBA71" w14:textId="77777777" w:rsidTr="00FB2F44">
        <w:trPr>
          <w:trHeight w:val="70"/>
        </w:trPr>
        <w:tc>
          <w:tcPr>
            <w:tcW w:w="809" w:type="pct"/>
          </w:tcPr>
          <w:p w14:paraId="25937AB2"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proofErr w:type="spellStart"/>
            <w:r w:rsidRPr="00931A8A">
              <w:rPr>
                <w:rFonts w:ascii="Times New Roman" w:hAnsi="Times New Roman" w:cs="Times New Roman"/>
                <w:caps/>
                <w:sz w:val="28"/>
                <w:szCs w:val="28"/>
                <w:lang w:val="en-US"/>
              </w:rPr>
              <w:t>pdw</w:t>
            </w:r>
            <w:r w:rsidRPr="00931A8A">
              <w:rPr>
                <w:rFonts w:ascii="Times New Roman" w:hAnsi="Times New Roman" w:cs="Times New Roman"/>
                <w:sz w:val="28"/>
                <w:szCs w:val="28"/>
                <w:lang w:val="en-US"/>
              </w:rPr>
              <w:t>c</w:t>
            </w:r>
            <w:proofErr w:type="spellEnd"/>
          </w:p>
        </w:tc>
        <w:tc>
          <w:tcPr>
            <w:tcW w:w="147" w:type="pct"/>
          </w:tcPr>
          <w:p w14:paraId="25D6BEF4"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3A686AA3" w14:textId="0AEE1A36"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(the latitude distribution of platelets)</w:t>
            </w:r>
            <w:r w:rsidRPr="00931A8A">
              <w:rPr>
                <w:lang w:val="kk-KZ"/>
              </w:rPr>
              <w:t xml:space="preserve"> </w:t>
            </w:r>
            <w:r w:rsidRPr="00931A8A">
              <w:rPr>
                <w:rFonts w:ascii="Times New Roman" w:hAnsi="Times New Roman" w:cs="Times New Roman"/>
                <w:sz w:val="28"/>
                <w:szCs w:val="28"/>
                <w:lang w:val="kk-KZ"/>
              </w:rPr>
              <w:t>тромбоциттердің көлем бойынша салыстырмалы таралуы</w:t>
            </w:r>
          </w:p>
        </w:tc>
      </w:tr>
      <w:tr w:rsidR="00931A8A" w:rsidRPr="00931A8A" w14:paraId="4218082C" w14:textId="77777777" w:rsidTr="00FB2F44">
        <w:trPr>
          <w:trHeight w:val="70"/>
        </w:trPr>
        <w:tc>
          <w:tcPr>
            <w:tcW w:w="809" w:type="pct"/>
          </w:tcPr>
          <w:p w14:paraId="063068FB"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sz w:val="28"/>
                <w:szCs w:val="28"/>
              </w:rPr>
              <w:t>PE</w:t>
            </w:r>
          </w:p>
        </w:tc>
        <w:tc>
          <w:tcPr>
            <w:tcW w:w="147" w:type="pct"/>
          </w:tcPr>
          <w:p w14:paraId="0A381631"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24B80156"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rPr>
              <w:t>phycoerythrin</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фикоэритрин</w:t>
            </w:r>
            <w:proofErr w:type="spellEnd"/>
          </w:p>
        </w:tc>
      </w:tr>
      <w:tr w:rsidR="00931A8A" w:rsidRPr="00931A8A" w14:paraId="5D76FBBA" w14:textId="77777777" w:rsidTr="00FB2F44">
        <w:trPr>
          <w:trHeight w:val="70"/>
        </w:trPr>
        <w:tc>
          <w:tcPr>
            <w:tcW w:w="809" w:type="pct"/>
          </w:tcPr>
          <w:p w14:paraId="2EFE6836"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kk-KZ"/>
              </w:rPr>
            </w:pPr>
            <w:r w:rsidRPr="00931A8A">
              <w:rPr>
                <w:rFonts w:ascii="Times New Roman" w:hAnsi="Times New Roman" w:cs="Times New Roman"/>
                <w:sz w:val="28"/>
                <w:szCs w:val="28"/>
                <w:lang w:val="en-US"/>
              </w:rPr>
              <w:t>PL</w:t>
            </w:r>
          </w:p>
        </w:tc>
        <w:tc>
          <w:tcPr>
            <w:tcW w:w="147" w:type="pct"/>
          </w:tcPr>
          <w:p w14:paraId="70F0AC7E"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C16458C"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w:t>
            </w:r>
            <w:r w:rsidRPr="00931A8A">
              <w:rPr>
                <w:rFonts w:ascii="Times New Roman" w:hAnsi="Times New Roman" w:cs="Times New Roman"/>
                <w:sz w:val="28"/>
                <w:szCs w:val="28"/>
                <w:lang w:val="en-US"/>
              </w:rPr>
              <w:t>placebo</w:t>
            </w:r>
            <w:r w:rsidRPr="00931A8A">
              <w:rPr>
                <w:rFonts w:ascii="Times New Roman" w:hAnsi="Times New Roman" w:cs="Times New Roman"/>
                <w:sz w:val="28"/>
                <w:szCs w:val="28"/>
              </w:rPr>
              <w:t>) плацебо</w:t>
            </w:r>
          </w:p>
        </w:tc>
      </w:tr>
      <w:tr w:rsidR="00931A8A" w:rsidRPr="007A1298" w14:paraId="39683152" w14:textId="77777777" w:rsidTr="00FB2F44">
        <w:trPr>
          <w:trHeight w:val="70"/>
        </w:trPr>
        <w:tc>
          <w:tcPr>
            <w:tcW w:w="809" w:type="pct"/>
          </w:tcPr>
          <w:p w14:paraId="38A3EFAE" w14:textId="77777777" w:rsidR="00452698" w:rsidRPr="00931A8A" w:rsidRDefault="00452698" w:rsidP="00622120">
            <w:pPr>
              <w:tabs>
                <w:tab w:val="left" w:pos="720"/>
                <w:tab w:val="left" w:pos="9214"/>
              </w:tabs>
              <w:spacing w:after="0" w:line="240" w:lineRule="auto"/>
              <w:rPr>
                <w:rFonts w:ascii="Times New Roman" w:hAnsi="Times New Roman" w:cs="Times New Roman"/>
                <w:iCs/>
                <w:sz w:val="28"/>
                <w:szCs w:val="28"/>
                <w:lang w:val="kk-KZ"/>
              </w:rPr>
            </w:pPr>
            <w:r w:rsidRPr="00931A8A">
              <w:rPr>
                <w:rFonts w:ascii="Times New Roman" w:hAnsi="Times New Roman" w:cs="Times New Roman"/>
                <w:caps/>
                <w:sz w:val="28"/>
                <w:szCs w:val="28"/>
                <w:lang w:val="en-US"/>
              </w:rPr>
              <w:t>plt</w:t>
            </w:r>
          </w:p>
        </w:tc>
        <w:tc>
          <w:tcPr>
            <w:tcW w:w="147" w:type="pct"/>
          </w:tcPr>
          <w:p w14:paraId="042EA947"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0D20ABB7" w14:textId="50F73EB8" w:rsidR="00452698" w:rsidRPr="00931A8A" w:rsidRDefault="00452698" w:rsidP="00622120">
            <w:pPr>
              <w:tabs>
                <w:tab w:val="left" w:pos="720"/>
                <w:tab w:val="left" w:pos="9214"/>
              </w:tabs>
              <w:spacing w:after="0" w:line="240" w:lineRule="auto"/>
              <w:rPr>
                <w:rFonts w:ascii="Times New Roman" w:hAnsi="Times New Roman" w:cs="Times New Roman"/>
                <w:iCs/>
                <w:sz w:val="28"/>
                <w:szCs w:val="28"/>
                <w:lang w:val="kk-KZ"/>
              </w:rPr>
            </w:pPr>
            <w:r w:rsidRPr="00931A8A">
              <w:rPr>
                <w:rFonts w:ascii="Times New Roman" w:hAnsi="Times New Roman" w:cs="Times New Roman"/>
                <w:sz w:val="28"/>
                <w:szCs w:val="28"/>
                <w:lang w:val="en-US"/>
              </w:rPr>
              <w:t xml:space="preserve">(total platelets volume) </w:t>
            </w:r>
            <w:r w:rsidRPr="00931A8A">
              <w:rPr>
                <w:rFonts w:ascii="Times New Roman" w:hAnsi="Times New Roman" w:cs="Times New Roman"/>
                <w:sz w:val="28"/>
                <w:szCs w:val="28"/>
                <w:lang w:val="kk-KZ"/>
              </w:rPr>
              <w:t xml:space="preserve">жалпы </w:t>
            </w:r>
            <w:r w:rsidRPr="00931A8A">
              <w:rPr>
                <w:rFonts w:ascii="Times New Roman" w:hAnsi="Times New Roman" w:cs="Times New Roman"/>
                <w:sz w:val="28"/>
                <w:szCs w:val="28"/>
              </w:rPr>
              <w:t>тромбоцит</w:t>
            </w:r>
            <w:r w:rsidR="003110FF" w:rsidRPr="00931A8A">
              <w:rPr>
                <w:rFonts w:ascii="Times New Roman" w:hAnsi="Times New Roman" w:cs="Times New Roman"/>
                <w:sz w:val="28"/>
                <w:szCs w:val="28"/>
                <w:lang w:val="kk-KZ"/>
              </w:rPr>
              <w:t>тер</w:t>
            </w:r>
            <w:r w:rsidRPr="00931A8A">
              <w:rPr>
                <w:rFonts w:ascii="Times New Roman" w:hAnsi="Times New Roman" w:cs="Times New Roman"/>
                <w:sz w:val="28"/>
                <w:szCs w:val="28"/>
                <w:lang w:val="kk-KZ"/>
              </w:rPr>
              <w:t xml:space="preserve"> саны</w:t>
            </w:r>
          </w:p>
        </w:tc>
      </w:tr>
      <w:tr w:rsidR="00931A8A" w:rsidRPr="007A1298" w14:paraId="0A8E0A6F" w14:textId="77777777" w:rsidTr="00FB2F44">
        <w:trPr>
          <w:trHeight w:val="70"/>
        </w:trPr>
        <w:tc>
          <w:tcPr>
            <w:tcW w:w="809" w:type="pct"/>
          </w:tcPr>
          <w:p w14:paraId="6D38E636" w14:textId="77777777" w:rsidR="00452698" w:rsidRPr="00931A8A" w:rsidRDefault="00452698" w:rsidP="00622120">
            <w:pPr>
              <w:tabs>
                <w:tab w:val="left" w:pos="720"/>
                <w:tab w:val="left" w:pos="9214"/>
              </w:tabs>
              <w:spacing w:after="0" w:line="240" w:lineRule="auto"/>
              <w:rPr>
                <w:rFonts w:ascii="Times New Roman" w:hAnsi="Times New Roman" w:cs="Times New Roman"/>
                <w:iCs/>
                <w:sz w:val="28"/>
                <w:szCs w:val="28"/>
                <w:lang w:val="kk-KZ"/>
              </w:rPr>
            </w:pPr>
            <w:r w:rsidRPr="00931A8A">
              <w:rPr>
                <w:rFonts w:ascii="Times New Roman" w:hAnsi="Times New Roman" w:cs="Times New Roman"/>
                <w:caps/>
                <w:sz w:val="28"/>
                <w:szCs w:val="28"/>
                <w:lang w:val="en-US"/>
              </w:rPr>
              <w:t>rbc</w:t>
            </w:r>
          </w:p>
        </w:tc>
        <w:tc>
          <w:tcPr>
            <w:tcW w:w="147" w:type="pct"/>
          </w:tcPr>
          <w:p w14:paraId="3AE49423"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E13D98E" w14:textId="39967AF5" w:rsidR="00452698" w:rsidRPr="00931A8A" w:rsidRDefault="00452698" w:rsidP="00622120">
            <w:pPr>
              <w:tabs>
                <w:tab w:val="left" w:pos="720"/>
                <w:tab w:val="left" w:pos="9214"/>
              </w:tabs>
              <w:spacing w:after="0" w:line="240" w:lineRule="auto"/>
              <w:rPr>
                <w:rFonts w:ascii="Times New Roman" w:hAnsi="Times New Roman" w:cs="Times New Roman"/>
                <w:iCs/>
                <w:sz w:val="28"/>
                <w:szCs w:val="28"/>
                <w:lang w:val="kk-KZ"/>
              </w:rPr>
            </w:pPr>
            <w:r w:rsidRPr="00931A8A">
              <w:rPr>
                <w:rFonts w:ascii="Times New Roman" w:hAnsi="Times New Roman" w:cs="Times New Roman"/>
                <w:sz w:val="28"/>
                <w:szCs w:val="28"/>
                <w:lang w:val="kk-KZ"/>
              </w:rPr>
              <w:t>(total erythrocyte</w:t>
            </w:r>
            <w:r w:rsidR="003110FF" w:rsidRPr="00931A8A">
              <w:rPr>
                <w:rFonts w:ascii="Times New Roman" w:hAnsi="Times New Roman" w:cs="Times New Roman"/>
                <w:sz w:val="28"/>
                <w:szCs w:val="28"/>
                <w:lang w:val="kk-KZ"/>
              </w:rPr>
              <w:t>s</w:t>
            </w:r>
            <w:r w:rsidRPr="00931A8A">
              <w:rPr>
                <w:rFonts w:ascii="Times New Roman" w:hAnsi="Times New Roman" w:cs="Times New Roman"/>
                <w:sz w:val="28"/>
                <w:szCs w:val="28"/>
                <w:lang w:val="kk-KZ"/>
              </w:rPr>
              <w:t xml:space="preserve"> value) жалпы эритроцит</w:t>
            </w:r>
            <w:r w:rsidR="003110FF" w:rsidRPr="00931A8A">
              <w:rPr>
                <w:rFonts w:ascii="Times New Roman" w:hAnsi="Times New Roman" w:cs="Times New Roman"/>
                <w:sz w:val="28"/>
                <w:szCs w:val="28"/>
                <w:lang w:val="kk-KZ"/>
              </w:rPr>
              <w:t>тер</w:t>
            </w:r>
            <w:r w:rsidRPr="00931A8A">
              <w:rPr>
                <w:rFonts w:ascii="Times New Roman" w:hAnsi="Times New Roman" w:cs="Times New Roman"/>
                <w:sz w:val="28"/>
                <w:szCs w:val="28"/>
                <w:lang w:val="kk-KZ"/>
              </w:rPr>
              <w:t xml:space="preserve"> саны</w:t>
            </w:r>
          </w:p>
        </w:tc>
      </w:tr>
      <w:tr w:rsidR="00931A8A" w:rsidRPr="007A1298" w14:paraId="08D998B1" w14:textId="77777777" w:rsidTr="00FB2F44">
        <w:trPr>
          <w:trHeight w:val="70"/>
        </w:trPr>
        <w:tc>
          <w:tcPr>
            <w:tcW w:w="809" w:type="pct"/>
          </w:tcPr>
          <w:p w14:paraId="063302E5"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caps/>
                <w:sz w:val="28"/>
                <w:szCs w:val="28"/>
                <w:lang w:val="en-US"/>
              </w:rPr>
              <w:t>rdw</w:t>
            </w:r>
            <w:r w:rsidRPr="00931A8A">
              <w:rPr>
                <w:rFonts w:ascii="Times New Roman" w:hAnsi="Times New Roman" w:cs="Times New Roman"/>
                <w:caps/>
                <w:sz w:val="28"/>
                <w:szCs w:val="28"/>
                <w:vertAlign w:val="subscript"/>
                <w:lang w:val="en-US"/>
              </w:rPr>
              <w:t>sd</w:t>
            </w:r>
          </w:p>
        </w:tc>
        <w:tc>
          <w:tcPr>
            <w:tcW w:w="147" w:type="pct"/>
          </w:tcPr>
          <w:p w14:paraId="6E02B200"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7873ADA5" w14:textId="771AFE1B"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(the latitude distribution of red blood cells)</w:t>
            </w:r>
            <w:r w:rsidRPr="00931A8A">
              <w:rPr>
                <w:rFonts w:ascii="Times New Roman" w:hAnsi="Times New Roman" w:cs="Times New Roman"/>
                <w:sz w:val="28"/>
                <w:szCs w:val="28"/>
                <w:lang w:val="kk-KZ"/>
              </w:rPr>
              <w:t xml:space="preserve"> эритроциттердің көлем бойынша таралуы</w:t>
            </w:r>
          </w:p>
        </w:tc>
      </w:tr>
      <w:tr w:rsidR="00931A8A" w:rsidRPr="007A1298" w14:paraId="4113E46A" w14:textId="77777777" w:rsidTr="00FB2F44">
        <w:trPr>
          <w:trHeight w:val="70"/>
        </w:trPr>
        <w:tc>
          <w:tcPr>
            <w:tcW w:w="809" w:type="pct"/>
          </w:tcPr>
          <w:p w14:paraId="1EC37A9F" w14:textId="77777777" w:rsidR="00452698" w:rsidRPr="00931A8A" w:rsidRDefault="00452698" w:rsidP="00622120">
            <w:pPr>
              <w:tabs>
                <w:tab w:val="left" w:pos="720"/>
                <w:tab w:val="left" w:pos="9214"/>
              </w:tabs>
              <w:spacing w:after="0" w:line="240" w:lineRule="auto"/>
              <w:rPr>
                <w:rFonts w:ascii="Times New Roman" w:hAnsi="Times New Roman" w:cs="Times New Roman"/>
                <w:caps/>
                <w:sz w:val="28"/>
                <w:szCs w:val="28"/>
                <w:lang w:val="en-US"/>
              </w:rPr>
            </w:pPr>
            <w:r w:rsidRPr="00931A8A">
              <w:rPr>
                <w:rFonts w:ascii="Times New Roman" w:hAnsi="Times New Roman" w:cs="Times New Roman"/>
                <w:sz w:val="28"/>
                <w:szCs w:val="28"/>
              </w:rPr>
              <w:t>SLPC</w:t>
            </w:r>
          </w:p>
        </w:tc>
        <w:tc>
          <w:tcPr>
            <w:tcW w:w="147" w:type="pct"/>
          </w:tcPr>
          <w:p w14:paraId="4C43E1B4"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3369C37"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(short lived plasma cells) қысқа өмір сүретін плазмалық жасушалар</w:t>
            </w:r>
          </w:p>
        </w:tc>
      </w:tr>
      <w:tr w:rsidR="00931A8A" w:rsidRPr="00931A8A" w14:paraId="0BCEA0A9" w14:textId="77777777" w:rsidTr="00FB2F44">
        <w:trPr>
          <w:trHeight w:val="70"/>
        </w:trPr>
        <w:tc>
          <w:tcPr>
            <w:tcW w:w="809" w:type="pct"/>
          </w:tcPr>
          <w:p w14:paraId="332E88B5" w14:textId="77777777" w:rsidR="00452698" w:rsidRPr="00931A8A" w:rsidRDefault="009A28AC" w:rsidP="00622120">
            <w:pPr>
              <w:tabs>
                <w:tab w:val="left" w:pos="720"/>
                <w:tab w:val="left" w:pos="9214"/>
              </w:tabs>
              <w:spacing w:after="0" w:line="240" w:lineRule="auto"/>
              <w:rPr>
                <w:rFonts w:ascii="Times New Roman" w:hAnsi="Times New Roman" w:cs="Times New Roman"/>
                <w:sz w:val="28"/>
                <w:szCs w:val="28"/>
              </w:rPr>
            </w:pPr>
            <w:r w:rsidRPr="00931A8A">
              <w:rPr>
                <w:rFonts w:ascii="Times New Roman" w:hAnsi="Times New Roman" w:cs="Times New Roman"/>
                <w:sz w:val="28"/>
                <w:szCs w:val="28"/>
                <w:lang w:val="en-US"/>
              </w:rPr>
              <w:t>SP</w:t>
            </w:r>
          </w:p>
        </w:tc>
        <w:tc>
          <w:tcPr>
            <w:tcW w:w="147" w:type="pct"/>
          </w:tcPr>
          <w:p w14:paraId="1B3F4533"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54E66E7"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w:t>
            </w:r>
            <w:r w:rsidRPr="00931A8A">
              <w:rPr>
                <w:rFonts w:ascii="Times New Roman" w:hAnsi="Times New Roman" w:cs="Times New Roman"/>
                <w:sz w:val="28"/>
                <w:szCs w:val="28"/>
                <w:lang w:val="en-US"/>
              </w:rPr>
              <w:t>single positive</w:t>
            </w:r>
            <w:r w:rsidRPr="00931A8A">
              <w:rPr>
                <w:rFonts w:ascii="Times New Roman" w:hAnsi="Times New Roman" w:cs="Times New Roman"/>
                <w:sz w:val="28"/>
                <w:szCs w:val="28"/>
              </w:rPr>
              <w:t>)</w:t>
            </w:r>
            <w:r w:rsidRPr="00931A8A">
              <w:rPr>
                <w:rFonts w:ascii="Times New Roman" w:hAnsi="Times New Roman" w:cs="Times New Roman"/>
                <w:sz w:val="28"/>
                <w:szCs w:val="28"/>
                <w:lang w:val="kk-KZ"/>
              </w:rPr>
              <w:t xml:space="preserve"> жалғыз позитивті</w:t>
            </w:r>
          </w:p>
        </w:tc>
      </w:tr>
      <w:tr w:rsidR="00931A8A" w:rsidRPr="007A1298" w14:paraId="708E958C" w14:textId="77777777" w:rsidTr="00FB2F44">
        <w:trPr>
          <w:trHeight w:val="70"/>
        </w:trPr>
        <w:tc>
          <w:tcPr>
            <w:tcW w:w="809" w:type="pct"/>
          </w:tcPr>
          <w:p w14:paraId="10F626B9"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rPr>
            </w:pPr>
            <w:r w:rsidRPr="00931A8A">
              <w:rPr>
                <w:rFonts w:ascii="Times New Roman" w:hAnsi="Times New Roman" w:cs="Times New Roman"/>
                <w:sz w:val="28"/>
                <w:szCs w:val="28"/>
              </w:rPr>
              <w:t>TCR</w:t>
            </w:r>
          </w:p>
        </w:tc>
        <w:tc>
          <w:tcPr>
            <w:tcW w:w="147" w:type="pct"/>
          </w:tcPr>
          <w:p w14:paraId="4E384AF1"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09FE12E"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(T cell receptor) Т-жасушалық рецептор</w:t>
            </w:r>
          </w:p>
        </w:tc>
      </w:tr>
      <w:tr w:rsidR="00931A8A" w:rsidRPr="007A1298" w14:paraId="32C73EBF" w14:textId="77777777" w:rsidTr="00FB2F44">
        <w:trPr>
          <w:trHeight w:val="70"/>
        </w:trPr>
        <w:tc>
          <w:tcPr>
            <w:tcW w:w="809" w:type="pct"/>
          </w:tcPr>
          <w:p w14:paraId="0AE7D9A4" w14:textId="456D42E4" w:rsidR="00C5648A" w:rsidRPr="00931A8A" w:rsidRDefault="00C5648A" w:rsidP="00622120">
            <w:pPr>
              <w:tabs>
                <w:tab w:val="left" w:pos="720"/>
                <w:tab w:val="left" w:pos="9214"/>
              </w:tabs>
              <w:spacing w:after="0" w:line="240" w:lineRule="auto"/>
              <w:rPr>
                <w:rFonts w:ascii="Times New Roman" w:hAnsi="Times New Roman" w:cs="Times New Roman"/>
                <w:sz w:val="28"/>
                <w:szCs w:val="28"/>
                <w:vertAlign w:val="subscript"/>
                <w:lang w:val="kk-KZ"/>
              </w:rPr>
            </w:pPr>
            <w:r w:rsidRPr="00931A8A">
              <w:rPr>
                <w:rFonts w:ascii="Times New Roman" w:hAnsi="Times New Roman" w:cs="Times New Roman"/>
                <w:sz w:val="28"/>
                <w:szCs w:val="28"/>
              </w:rPr>
              <w:t>Т</w:t>
            </w:r>
            <w:proofErr w:type="spellStart"/>
            <w:r w:rsidRPr="00931A8A">
              <w:rPr>
                <w:rFonts w:ascii="Times New Roman" w:hAnsi="Times New Roman" w:cs="Times New Roman"/>
                <w:sz w:val="28"/>
                <w:szCs w:val="28"/>
                <w:lang w:val="en-US"/>
              </w:rPr>
              <w:t>h</w:t>
            </w:r>
            <w:r w:rsidRPr="00931A8A">
              <w:rPr>
                <w:rFonts w:ascii="Times New Roman" w:hAnsi="Times New Roman" w:cs="Times New Roman"/>
                <w:sz w:val="28"/>
                <w:szCs w:val="28"/>
                <w:vertAlign w:val="subscript"/>
                <w:lang w:val="en-US"/>
              </w:rPr>
              <w:t>act</w:t>
            </w:r>
            <w:proofErr w:type="spellEnd"/>
          </w:p>
          <w:p w14:paraId="76F680FB" w14:textId="77777777" w:rsidR="00C5648A" w:rsidRPr="00931A8A" w:rsidRDefault="00C5648A" w:rsidP="00C5648A">
            <w:pPr>
              <w:tabs>
                <w:tab w:val="left" w:pos="720"/>
                <w:tab w:val="left" w:pos="9214"/>
              </w:tabs>
              <w:spacing w:after="0" w:line="240" w:lineRule="auto"/>
              <w:rPr>
                <w:rFonts w:ascii="Times New Roman" w:hAnsi="Times New Roman" w:cs="Times New Roman"/>
                <w:sz w:val="28"/>
                <w:szCs w:val="28"/>
                <w:vertAlign w:val="subscript"/>
                <w:lang w:val="en-US"/>
              </w:rPr>
            </w:pPr>
            <w:r w:rsidRPr="00931A8A">
              <w:rPr>
                <w:rFonts w:ascii="Times New Roman" w:hAnsi="Times New Roman" w:cs="Times New Roman"/>
                <w:sz w:val="28"/>
                <w:szCs w:val="28"/>
              </w:rPr>
              <w:t>Т</w:t>
            </w:r>
            <w:r w:rsidRPr="00931A8A">
              <w:rPr>
                <w:rFonts w:ascii="Times New Roman" w:hAnsi="Times New Roman" w:cs="Times New Roman"/>
                <w:sz w:val="28"/>
                <w:szCs w:val="28"/>
                <w:vertAlign w:val="subscript"/>
                <w:lang w:val="en-US"/>
              </w:rPr>
              <w:t>mem</w:t>
            </w:r>
          </w:p>
          <w:p w14:paraId="2A63BE43" w14:textId="793C3AE5" w:rsidR="00C5648A" w:rsidRPr="00931A8A" w:rsidRDefault="00C5648A" w:rsidP="00622120">
            <w:pPr>
              <w:tabs>
                <w:tab w:val="left" w:pos="720"/>
                <w:tab w:val="left" w:pos="9214"/>
              </w:tabs>
              <w:spacing w:after="0" w:line="240" w:lineRule="auto"/>
              <w:rPr>
                <w:rFonts w:ascii="Times New Roman" w:hAnsi="Times New Roman" w:cs="Times New Roman"/>
                <w:sz w:val="28"/>
                <w:szCs w:val="28"/>
                <w:vertAlign w:val="subscript"/>
                <w:lang w:val="kk-KZ"/>
              </w:rPr>
            </w:pPr>
            <w:proofErr w:type="spellStart"/>
            <w:r w:rsidRPr="00931A8A">
              <w:rPr>
                <w:rFonts w:ascii="Times New Roman" w:hAnsi="Times New Roman" w:cs="Times New Roman"/>
                <w:sz w:val="28"/>
                <w:szCs w:val="28"/>
                <w:lang w:val="en-US"/>
              </w:rPr>
              <w:t>T</w:t>
            </w:r>
            <w:r w:rsidRPr="00931A8A">
              <w:rPr>
                <w:rFonts w:ascii="Times New Roman" w:hAnsi="Times New Roman" w:cs="Times New Roman"/>
                <w:sz w:val="28"/>
                <w:szCs w:val="28"/>
                <w:vertAlign w:val="subscript"/>
                <w:lang w:val="en-US"/>
              </w:rPr>
              <w:t>emra</w:t>
            </w:r>
            <w:proofErr w:type="spellEnd"/>
          </w:p>
          <w:p w14:paraId="03CAF654" w14:textId="70AE111A" w:rsidR="00C5648A" w:rsidRPr="00931A8A" w:rsidRDefault="00C5648A"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rPr>
              <w:t>Т</w:t>
            </w:r>
            <w:proofErr w:type="spellStart"/>
            <w:r w:rsidRPr="00931A8A">
              <w:rPr>
                <w:rFonts w:ascii="Times New Roman" w:hAnsi="Times New Roman" w:cs="Times New Roman"/>
                <w:sz w:val="28"/>
                <w:szCs w:val="28"/>
                <w:vertAlign w:val="subscript"/>
                <w:lang w:val="en-US"/>
              </w:rPr>
              <w:t>naiv</w:t>
            </w:r>
            <w:proofErr w:type="spellEnd"/>
          </w:p>
          <w:p w14:paraId="2444206F" w14:textId="0A7A24F1"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TIC</w:t>
            </w:r>
          </w:p>
          <w:p w14:paraId="290C1505" w14:textId="79909176" w:rsidR="002A1C69" w:rsidRPr="00931A8A" w:rsidRDefault="002A1C69" w:rsidP="00622120">
            <w:pPr>
              <w:tabs>
                <w:tab w:val="left" w:pos="720"/>
                <w:tab w:val="left" w:pos="9214"/>
              </w:tabs>
              <w:spacing w:after="0" w:line="240" w:lineRule="auto"/>
              <w:rPr>
                <w:rFonts w:ascii="Times New Roman" w:hAnsi="Times New Roman" w:cs="Times New Roman"/>
                <w:sz w:val="28"/>
                <w:szCs w:val="28"/>
                <w:lang w:val="en-US"/>
              </w:rPr>
            </w:pPr>
            <w:r w:rsidRPr="00931A8A">
              <w:rPr>
                <w:rFonts w:ascii="Times New Roman" w:hAnsi="Times New Roman" w:cs="Times New Roman"/>
                <w:sz w:val="28"/>
                <w:szCs w:val="28"/>
                <w:lang w:val="en-US"/>
              </w:rPr>
              <w:t>UT</w:t>
            </w:r>
          </w:p>
        </w:tc>
        <w:tc>
          <w:tcPr>
            <w:tcW w:w="147" w:type="pct"/>
          </w:tcPr>
          <w:p w14:paraId="6030EB1C"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en-US"/>
              </w:rPr>
            </w:pPr>
            <w:r w:rsidRPr="00931A8A">
              <w:rPr>
                <w:rFonts w:ascii="Times New Roman" w:hAnsi="Times New Roman"/>
                <w:sz w:val="28"/>
                <w:szCs w:val="28"/>
                <w:lang w:val="kk-KZ"/>
              </w:rPr>
              <w:t>-</w:t>
            </w:r>
          </w:p>
          <w:p w14:paraId="49199B26" w14:textId="77777777" w:rsidR="002A1C69" w:rsidRPr="00931A8A" w:rsidRDefault="002A1C69"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en-US"/>
              </w:rPr>
              <w:t>-</w:t>
            </w:r>
          </w:p>
          <w:p w14:paraId="6C1F4169" w14:textId="77777777" w:rsidR="00C5648A" w:rsidRPr="00931A8A" w:rsidRDefault="00C5648A"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71A42CBD" w14:textId="77777777" w:rsidR="00C5648A" w:rsidRPr="00931A8A" w:rsidRDefault="00C5648A"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64C6A8DA" w14:textId="77777777" w:rsidR="00C5648A" w:rsidRPr="00931A8A" w:rsidRDefault="00C5648A"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p w14:paraId="4F8F2FB7" w14:textId="3448A251" w:rsidR="00C5648A" w:rsidRPr="00931A8A" w:rsidRDefault="00C5648A"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5B9019BE" w14:textId="46E052C3" w:rsidR="00C5648A" w:rsidRPr="00931A8A" w:rsidRDefault="00C5648A"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белсендірілген T-хелпер</w:t>
            </w:r>
          </w:p>
          <w:p w14:paraId="033EB17C" w14:textId="77777777" w:rsidR="00C5648A" w:rsidRPr="00931A8A" w:rsidRDefault="00C5648A" w:rsidP="00C5648A">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Т-жад жасушасы</w:t>
            </w:r>
          </w:p>
          <w:p w14:paraId="030F9833" w14:textId="4137AB9F" w:rsidR="00C5648A" w:rsidRPr="00931A8A" w:rsidRDefault="00C5648A"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эффекторлық Т-жасушасы</w:t>
            </w:r>
          </w:p>
          <w:p w14:paraId="023FDD28" w14:textId="407B86D5" w:rsidR="00C5648A" w:rsidRPr="00931A8A" w:rsidRDefault="00C5648A"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Т-аңғал жасуша</w:t>
            </w:r>
          </w:p>
          <w:p w14:paraId="07D1AE5C" w14:textId="4F86D7BF"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(Trimecain ionic compound) тримекаинның иондық қосылысы</w:t>
            </w:r>
          </w:p>
          <w:p w14:paraId="43266396" w14:textId="5329FE4B" w:rsidR="002A1C69" w:rsidRPr="00931A8A" w:rsidRDefault="002A1C69"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en-US"/>
              </w:rPr>
              <w:t>(</w:t>
            </w:r>
            <w:proofErr w:type="spellStart"/>
            <w:r w:rsidRPr="00931A8A">
              <w:rPr>
                <w:rFonts w:ascii="Times New Roman" w:hAnsi="Times New Roman" w:cs="Times New Roman"/>
                <w:sz w:val="28"/>
                <w:szCs w:val="28"/>
                <w:lang w:val="en-US"/>
              </w:rPr>
              <w:t>Untreate</w:t>
            </w:r>
            <w:proofErr w:type="spellEnd"/>
            <w:r w:rsidR="00C5648A" w:rsidRPr="00931A8A">
              <w:rPr>
                <w:rFonts w:ascii="Times New Roman" w:hAnsi="Times New Roman" w:cs="Times New Roman"/>
                <w:sz w:val="28"/>
                <w:szCs w:val="28"/>
                <w:lang w:val="kk-KZ"/>
              </w:rPr>
              <w:t xml:space="preserve"> </w:t>
            </w:r>
            <w:r w:rsidR="00C5648A" w:rsidRPr="00931A8A">
              <w:rPr>
                <w:rFonts w:ascii="Times New Roman" w:hAnsi="Times New Roman" w:cs="Times New Roman"/>
                <w:sz w:val="28"/>
                <w:szCs w:val="28"/>
                <w:lang w:val="en-US"/>
              </w:rPr>
              <w:t>group</w:t>
            </w:r>
            <w:r w:rsidRPr="00931A8A">
              <w:rPr>
                <w:rFonts w:ascii="Times New Roman" w:hAnsi="Times New Roman" w:cs="Times New Roman"/>
                <w:sz w:val="28"/>
                <w:szCs w:val="28"/>
                <w:lang w:val="en-US"/>
              </w:rPr>
              <w:t xml:space="preserve">) </w:t>
            </w:r>
            <w:r w:rsidR="00C5648A" w:rsidRPr="00931A8A">
              <w:rPr>
                <w:rFonts w:ascii="Times New Roman" w:hAnsi="Times New Roman" w:cs="Times New Roman"/>
                <w:sz w:val="28"/>
                <w:szCs w:val="28"/>
                <w:lang w:val="kk-KZ"/>
              </w:rPr>
              <w:t>сау жануарлар тобы</w:t>
            </w:r>
          </w:p>
        </w:tc>
      </w:tr>
      <w:tr w:rsidR="00931A8A" w:rsidRPr="007A1298" w14:paraId="77EAAC19" w14:textId="77777777" w:rsidTr="00FB2F44">
        <w:trPr>
          <w:trHeight w:val="70"/>
        </w:trPr>
        <w:tc>
          <w:tcPr>
            <w:tcW w:w="809" w:type="pct"/>
          </w:tcPr>
          <w:p w14:paraId="20BEE348"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caps/>
                <w:sz w:val="28"/>
                <w:szCs w:val="28"/>
                <w:lang w:val="en-US"/>
              </w:rPr>
              <w:t>wbc</w:t>
            </w:r>
          </w:p>
        </w:tc>
        <w:tc>
          <w:tcPr>
            <w:tcW w:w="147" w:type="pct"/>
          </w:tcPr>
          <w:p w14:paraId="5621F5FB" w14:textId="77777777" w:rsidR="00452698" w:rsidRPr="00931A8A" w:rsidRDefault="00452698" w:rsidP="00622120">
            <w:pPr>
              <w:tabs>
                <w:tab w:val="left" w:pos="720"/>
                <w:tab w:val="left" w:pos="9214"/>
              </w:tabs>
              <w:spacing w:after="0" w:line="240" w:lineRule="auto"/>
              <w:rPr>
                <w:rFonts w:ascii="Times New Roman" w:hAnsi="Times New Roman"/>
                <w:sz w:val="28"/>
                <w:szCs w:val="28"/>
                <w:lang w:val="kk-KZ"/>
              </w:rPr>
            </w:pPr>
            <w:r w:rsidRPr="00931A8A">
              <w:rPr>
                <w:rFonts w:ascii="Times New Roman" w:hAnsi="Times New Roman"/>
                <w:sz w:val="28"/>
                <w:szCs w:val="28"/>
                <w:lang w:val="kk-KZ"/>
              </w:rPr>
              <w:t>-</w:t>
            </w:r>
          </w:p>
        </w:tc>
        <w:tc>
          <w:tcPr>
            <w:tcW w:w="4044" w:type="pct"/>
          </w:tcPr>
          <w:p w14:paraId="6FE67A31" w14:textId="77777777" w:rsidR="00452698" w:rsidRPr="00931A8A" w:rsidRDefault="00452698" w:rsidP="00622120">
            <w:pPr>
              <w:tabs>
                <w:tab w:val="left" w:pos="720"/>
                <w:tab w:val="left" w:pos="9214"/>
              </w:tabs>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t>(total leukocyte count) жалпы лейкоциттер саны</w:t>
            </w:r>
          </w:p>
        </w:tc>
      </w:tr>
    </w:tbl>
    <w:p w14:paraId="69E26744" w14:textId="2262E8FD" w:rsidR="00D82D36" w:rsidRPr="00931A8A" w:rsidRDefault="007D74B4" w:rsidP="003C7306">
      <w:pPr>
        <w:pStyle w:val="1"/>
        <w:spacing w:before="0" w:line="240" w:lineRule="auto"/>
        <w:jc w:val="center"/>
        <w:rPr>
          <w:rFonts w:ascii="Times New Roman" w:hAnsi="Times New Roman" w:cs="Times New Roman"/>
          <w:b/>
          <w:bCs/>
          <w:color w:val="auto"/>
          <w:sz w:val="28"/>
          <w:szCs w:val="28"/>
          <w:lang w:val="kk-KZ"/>
        </w:rPr>
      </w:pPr>
      <w:bookmarkStart w:id="13" w:name="_Toc164528892"/>
      <w:bookmarkStart w:id="14" w:name="_Toc164536690"/>
      <w:bookmarkStart w:id="15" w:name="_Toc165843226"/>
      <w:bookmarkStart w:id="16" w:name="_Hlk164536878"/>
      <w:bookmarkStart w:id="17" w:name="_Hlk146368497"/>
      <w:r w:rsidRPr="00931A8A">
        <w:rPr>
          <w:rFonts w:ascii="Times New Roman" w:hAnsi="Times New Roman" w:cs="Times New Roman"/>
          <w:b/>
          <w:bCs/>
          <w:color w:val="auto"/>
          <w:sz w:val="28"/>
          <w:szCs w:val="28"/>
          <w:lang w:val="kk-KZ"/>
        </w:rPr>
        <w:lastRenderedPageBreak/>
        <w:t>КІРІСПЕ</w:t>
      </w:r>
      <w:bookmarkEnd w:id="13"/>
      <w:bookmarkEnd w:id="14"/>
      <w:bookmarkEnd w:id="15"/>
    </w:p>
    <w:p w14:paraId="27B36AC2" w14:textId="77777777" w:rsidR="005316CD" w:rsidRPr="00931A8A" w:rsidRDefault="005316CD" w:rsidP="00F139F0">
      <w:pPr>
        <w:spacing w:after="0" w:line="240" w:lineRule="auto"/>
        <w:rPr>
          <w:lang w:val="kk-KZ"/>
        </w:rPr>
      </w:pPr>
    </w:p>
    <w:bookmarkEnd w:id="16"/>
    <w:p w14:paraId="79A402E9" w14:textId="77777777" w:rsidR="00145F9C" w:rsidRPr="00931A8A" w:rsidRDefault="00F91912" w:rsidP="00F139F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Зерттеу жұмысының жалпы сипаттамасы</w:t>
      </w:r>
      <w:r w:rsidR="000A4D67" w:rsidRPr="00931A8A">
        <w:rPr>
          <w:rFonts w:ascii="Times New Roman" w:hAnsi="Times New Roman" w:cs="Times New Roman"/>
          <w:b/>
          <w:sz w:val="28"/>
          <w:szCs w:val="28"/>
          <w:lang w:val="kk-KZ"/>
        </w:rPr>
        <w:t>:</w:t>
      </w:r>
      <w:r w:rsidRPr="00931A8A">
        <w:rPr>
          <w:rFonts w:ascii="Times New Roman" w:hAnsi="Times New Roman" w:cs="Times New Roman"/>
          <w:b/>
          <w:sz w:val="28"/>
          <w:szCs w:val="28"/>
          <w:lang w:val="kk-KZ"/>
        </w:rPr>
        <w:t xml:space="preserve"> </w:t>
      </w:r>
      <w:r w:rsidR="00074ECC" w:rsidRPr="00931A8A">
        <w:rPr>
          <w:rFonts w:ascii="Times New Roman" w:hAnsi="Times New Roman" w:cs="Times New Roman"/>
          <w:sz w:val="28"/>
          <w:szCs w:val="28"/>
          <w:lang w:val="kk-KZ"/>
        </w:rPr>
        <w:t xml:space="preserve">Диссертация </w:t>
      </w:r>
      <w:r w:rsidR="004F5228" w:rsidRPr="00931A8A">
        <w:rPr>
          <w:rFonts w:ascii="Times New Roman" w:hAnsi="Times New Roman" w:cs="Times New Roman"/>
          <w:sz w:val="28"/>
          <w:szCs w:val="28"/>
          <w:lang w:val="kk-KZ"/>
        </w:rPr>
        <w:t xml:space="preserve">циклофосфамидпен ықпалдандырылған </w:t>
      </w:r>
      <w:r w:rsidR="000E7D99" w:rsidRPr="00931A8A">
        <w:rPr>
          <w:rFonts w:ascii="Times New Roman" w:hAnsi="Times New Roman" w:cs="Times New Roman"/>
          <w:sz w:val="28"/>
          <w:szCs w:val="28"/>
          <w:lang w:val="kk-KZ"/>
        </w:rPr>
        <w:t>екіншілік миело</w:t>
      </w:r>
      <w:r w:rsidR="008F5A78" w:rsidRPr="00931A8A">
        <w:rPr>
          <w:rFonts w:ascii="Times New Roman" w:hAnsi="Times New Roman" w:cs="Times New Roman"/>
          <w:sz w:val="28"/>
          <w:szCs w:val="28"/>
          <w:lang w:val="kk-KZ"/>
        </w:rPr>
        <w:t>- және лимфо</w:t>
      </w:r>
      <w:r w:rsidR="00B96952" w:rsidRPr="00931A8A">
        <w:rPr>
          <w:rFonts w:ascii="Times New Roman" w:hAnsi="Times New Roman" w:cs="Times New Roman"/>
          <w:sz w:val="28"/>
          <w:szCs w:val="28"/>
          <w:lang w:val="kk-KZ"/>
        </w:rPr>
        <w:t>цито</w:t>
      </w:r>
      <w:r w:rsidR="008F5A78" w:rsidRPr="00931A8A">
        <w:rPr>
          <w:rFonts w:ascii="Times New Roman" w:hAnsi="Times New Roman" w:cs="Times New Roman"/>
          <w:sz w:val="28"/>
          <w:szCs w:val="28"/>
          <w:lang w:val="kk-KZ"/>
        </w:rPr>
        <w:t>поэз</w:t>
      </w:r>
      <w:r w:rsidR="000E7D99" w:rsidRPr="00931A8A">
        <w:rPr>
          <w:rFonts w:ascii="Times New Roman" w:hAnsi="Times New Roman" w:cs="Times New Roman"/>
          <w:sz w:val="28"/>
          <w:szCs w:val="28"/>
          <w:lang w:val="kk-KZ"/>
        </w:rPr>
        <w:t xml:space="preserve">депрессиялық жағдайда </w:t>
      </w:r>
      <w:r w:rsidR="00074ECC" w:rsidRPr="00931A8A">
        <w:rPr>
          <w:rFonts w:ascii="Times New Roman" w:hAnsi="Times New Roman" w:cs="Times New Roman"/>
          <w:sz w:val="28"/>
          <w:szCs w:val="28"/>
          <w:lang w:val="kk-KZ"/>
        </w:rPr>
        <w:t xml:space="preserve">жасушалар </w:t>
      </w:r>
      <w:r w:rsidR="00127542" w:rsidRPr="00931A8A">
        <w:rPr>
          <w:rFonts w:ascii="Times New Roman" w:hAnsi="Times New Roman" w:cs="Times New Roman"/>
          <w:sz w:val="28"/>
          <w:szCs w:val="28"/>
          <w:lang w:val="kk-KZ"/>
        </w:rPr>
        <w:t xml:space="preserve">құрамы </w:t>
      </w:r>
      <w:r w:rsidR="00074ECC" w:rsidRPr="00931A8A">
        <w:rPr>
          <w:rFonts w:ascii="Times New Roman" w:hAnsi="Times New Roman" w:cs="Times New Roman"/>
          <w:sz w:val="28"/>
          <w:szCs w:val="28"/>
          <w:lang w:val="kk-KZ"/>
        </w:rPr>
        <w:t>деңгейінің өзгеруін зерттеуге және</w:t>
      </w:r>
      <w:r w:rsidR="00110D5F" w:rsidRPr="00931A8A">
        <w:rPr>
          <w:rFonts w:ascii="Times New Roman" w:hAnsi="Times New Roman" w:cs="Times New Roman"/>
          <w:sz w:val="28"/>
          <w:szCs w:val="28"/>
          <w:lang w:val="kk-KZ"/>
        </w:rPr>
        <w:t xml:space="preserve"> </w:t>
      </w:r>
      <w:r w:rsidR="004F5228" w:rsidRPr="00931A8A">
        <w:rPr>
          <w:rFonts w:ascii="Times New Roman" w:hAnsi="Times New Roman" w:cs="Times New Roman"/>
          <w:sz w:val="28"/>
          <w:szCs w:val="28"/>
          <w:lang w:val="kk-KZ"/>
        </w:rPr>
        <w:t xml:space="preserve">циклофосфамидпен ықпалдандырылған миело-, лимфоцитопоэздепрессиялық жағдайда </w:t>
      </w:r>
      <w:r w:rsidR="00110D5F" w:rsidRPr="00931A8A">
        <w:rPr>
          <w:rFonts w:ascii="Times New Roman" w:hAnsi="Times New Roman" w:cs="Times New Roman"/>
          <w:sz w:val="28"/>
          <w:szCs w:val="28"/>
          <w:lang w:val="kk-KZ"/>
        </w:rPr>
        <w:t>перифериялық</w:t>
      </w:r>
      <w:r w:rsidR="000E7D99" w:rsidRPr="00931A8A">
        <w:rPr>
          <w:rFonts w:ascii="Times New Roman" w:hAnsi="Times New Roman" w:cs="Times New Roman"/>
          <w:sz w:val="28"/>
          <w:szCs w:val="28"/>
          <w:lang w:val="kk-KZ"/>
        </w:rPr>
        <w:t xml:space="preserve"> </w:t>
      </w:r>
      <w:r w:rsidR="00074ECC" w:rsidRPr="00931A8A">
        <w:rPr>
          <w:rFonts w:ascii="Times New Roman" w:hAnsi="Times New Roman" w:cs="Times New Roman"/>
          <w:sz w:val="28"/>
          <w:szCs w:val="28"/>
          <w:lang w:val="kk-KZ"/>
        </w:rPr>
        <w:t xml:space="preserve">қандағы жасушалар </w:t>
      </w:r>
      <w:r w:rsidR="00127542" w:rsidRPr="00931A8A">
        <w:rPr>
          <w:rFonts w:ascii="Times New Roman" w:hAnsi="Times New Roman" w:cs="Times New Roman"/>
          <w:sz w:val="28"/>
          <w:szCs w:val="28"/>
          <w:lang w:val="kk-KZ"/>
        </w:rPr>
        <w:t xml:space="preserve">құрамы </w:t>
      </w:r>
      <w:r w:rsidR="00074ECC" w:rsidRPr="00931A8A">
        <w:rPr>
          <w:rFonts w:ascii="Times New Roman" w:hAnsi="Times New Roman" w:cs="Times New Roman"/>
          <w:sz w:val="28"/>
          <w:szCs w:val="28"/>
          <w:lang w:val="kk-KZ"/>
        </w:rPr>
        <w:t>деңгейін қалпына келтіруде</w:t>
      </w:r>
      <w:r w:rsidR="00110D5F" w:rsidRPr="00931A8A">
        <w:rPr>
          <w:rFonts w:ascii="Times New Roman" w:hAnsi="Times New Roman" w:cs="Times New Roman"/>
          <w:sz w:val="28"/>
          <w:szCs w:val="28"/>
          <w:lang w:val="kk-KZ"/>
        </w:rPr>
        <w:t xml:space="preserve">, </w:t>
      </w:r>
      <w:r w:rsidR="00074ECC" w:rsidRPr="00931A8A">
        <w:rPr>
          <w:rFonts w:ascii="Times New Roman" w:hAnsi="Times New Roman" w:cs="Times New Roman"/>
          <w:sz w:val="28"/>
          <w:szCs w:val="28"/>
          <w:lang w:val="kk-KZ"/>
        </w:rPr>
        <w:t xml:space="preserve">лимфо-миелоидты </w:t>
      </w:r>
      <w:r w:rsidR="00110D5F" w:rsidRPr="00931A8A">
        <w:rPr>
          <w:rFonts w:ascii="Times New Roman" w:hAnsi="Times New Roman" w:cs="Times New Roman"/>
          <w:sz w:val="28"/>
          <w:szCs w:val="28"/>
          <w:lang w:val="kk-KZ"/>
        </w:rPr>
        <w:t xml:space="preserve">мүшелерде </w:t>
      </w:r>
      <w:r w:rsidR="00074ECC" w:rsidRPr="00931A8A">
        <w:rPr>
          <w:rFonts w:ascii="Times New Roman" w:hAnsi="Times New Roman" w:cs="Times New Roman"/>
          <w:sz w:val="28"/>
          <w:szCs w:val="28"/>
          <w:lang w:val="kk-KZ"/>
        </w:rPr>
        <w:t xml:space="preserve">миелопоэз- және лимфоцитопоэз </w:t>
      </w:r>
      <w:r w:rsidR="00127542" w:rsidRPr="00931A8A">
        <w:rPr>
          <w:rFonts w:ascii="Times New Roman" w:hAnsi="Times New Roman" w:cs="Times New Roman"/>
          <w:sz w:val="28"/>
          <w:szCs w:val="28"/>
          <w:lang w:val="kk-KZ"/>
        </w:rPr>
        <w:t xml:space="preserve">ынталандырушы </w:t>
      </w:r>
      <w:r w:rsidR="00074ECC" w:rsidRPr="00931A8A">
        <w:rPr>
          <w:rFonts w:ascii="Times New Roman" w:hAnsi="Times New Roman" w:cs="Times New Roman"/>
          <w:sz w:val="28"/>
          <w:szCs w:val="28"/>
          <w:lang w:val="kk-KZ"/>
        </w:rPr>
        <w:t>синтетикалық азотты қосылыстардың тиімді</w:t>
      </w:r>
      <w:r w:rsidR="00110D5F" w:rsidRPr="00931A8A">
        <w:rPr>
          <w:rFonts w:ascii="Times New Roman" w:hAnsi="Times New Roman" w:cs="Times New Roman"/>
          <w:sz w:val="28"/>
          <w:szCs w:val="28"/>
          <w:lang w:val="kk-KZ"/>
        </w:rPr>
        <w:t xml:space="preserve">, </w:t>
      </w:r>
      <w:r w:rsidR="00074ECC" w:rsidRPr="00931A8A">
        <w:rPr>
          <w:rFonts w:ascii="Times New Roman" w:hAnsi="Times New Roman" w:cs="Times New Roman"/>
          <w:sz w:val="28"/>
          <w:szCs w:val="28"/>
          <w:lang w:val="kk-KZ"/>
        </w:rPr>
        <w:t xml:space="preserve">белсенді қосылыстарын іздеуге арналған. </w:t>
      </w:r>
    </w:p>
    <w:p w14:paraId="2410A5AC" w14:textId="39813F93" w:rsidR="00B43163" w:rsidRPr="00931A8A" w:rsidRDefault="00F9191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Зерттеу тақырыбының өзектілігі</w:t>
      </w:r>
      <w:r w:rsidR="008F5A78" w:rsidRPr="00931A8A">
        <w:rPr>
          <w:rFonts w:ascii="Times New Roman" w:hAnsi="Times New Roman" w:cs="Times New Roman"/>
          <w:sz w:val="28"/>
          <w:szCs w:val="28"/>
          <w:lang w:val="kk-KZ"/>
        </w:rPr>
        <w:t>:</w:t>
      </w:r>
      <w:bookmarkStart w:id="18" w:name="_Hlk163405286"/>
      <w:r w:rsidR="004F5228" w:rsidRPr="00931A8A">
        <w:rPr>
          <w:rFonts w:ascii="Times New Roman" w:hAnsi="Times New Roman" w:cs="Times New Roman"/>
          <w:sz w:val="28"/>
          <w:szCs w:val="28"/>
          <w:lang w:val="kk-KZ"/>
        </w:rPr>
        <w:t xml:space="preserve"> </w:t>
      </w:r>
      <w:r w:rsidR="00B43163" w:rsidRPr="00931A8A">
        <w:rPr>
          <w:rFonts w:ascii="Times New Roman" w:hAnsi="Times New Roman" w:cs="Times New Roman"/>
          <w:sz w:val="28"/>
          <w:szCs w:val="28"/>
          <w:lang w:val="kk-KZ"/>
        </w:rPr>
        <w:t>Қазақстан Республикасының қазіргі Президенті Қасым-Жомарт Тоқаевтың 202</w:t>
      </w:r>
      <w:r w:rsidR="00916DA7" w:rsidRPr="00931A8A">
        <w:rPr>
          <w:rFonts w:ascii="Times New Roman" w:hAnsi="Times New Roman" w:cs="Times New Roman"/>
          <w:sz w:val="28"/>
          <w:szCs w:val="28"/>
          <w:lang w:val="kk-KZ"/>
        </w:rPr>
        <w:t>1</w:t>
      </w:r>
      <w:r w:rsidR="00B43163" w:rsidRPr="00931A8A">
        <w:rPr>
          <w:rFonts w:ascii="Times New Roman" w:hAnsi="Times New Roman" w:cs="Times New Roman"/>
          <w:sz w:val="28"/>
          <w:szCs w:val="28"/>
          <w:lang w:val="kk-KZ"/>
        </w:rPr>
        <w:t xml:space="preserve"> жылғы халыққа жолдауына сәйкес фармацевтикалық нарықты дамыту бойынша өткір мәселелер қойылды: </w:t>
      </w:r>
      <w:bookmarkEnd w:id="18"/>
      <w:r w:rsidR="00B43163" w:rsidRPr="00931A8A">
        <w:rPr>
          <w:rFonts w:ascii="Times New Roman" w:hAnsi="Times New Roman" w:cs="Times New Roman"/>
          <w:sz w:val="28"/>
          <w:szCs w:val="28"/>
          <w:lang w:val="kk-KZ"/>
        </w:rPr>
        <w:t>«Елдің ұлттық қауіпсіздігін дені сау халық қамтамасыз етеді, оны денсаулық сақтау құрылымдары қолдауы тиіс. Медицина саласы қомақты қаржыландыруды қажет етеді. Әңгіме инфрақұрылым, кадрлар, дәрі-дәрмекпен қамтамасыз ету туралы болып отыр. Фармацевтика өнеркәсібі ерекше назар аударуды талап етеді. Отандық өндірістегі дәрілік заттар мен медициналық құралдардың үлесін 2025 жылға дейін қолда бар 17-% дан 50%-ға дейін жеткізу қажет»</w:t>
      </w:r>
      <w:r w:rsidR="00C86322" w:rsidRPr="00931A8A">
        <w:rPr>
          <w:rFonts w:ascii="Times New Roman" w:hAnsi="Times New Roman" w:cs="Times New Roman"/>
          <w:sz w:val="28"/>
          <w:szCs w:val="28"/>
          <w:lang w:val="kk-KZ"/>
        </w:rPr>
        <w:t xml:space="preserve"> </w:t>
      </w:r>
      <w:r w:rsidR="00B43163" w:rsidRPr="00931A8A">
        <w:rPr>
          <w:rStyle w:val="a6"/>
          <w:rFonts w:ascii="Times New Roman" w:hAnsi="Times New Roman" w:cs="Times New Roman"/>
          <w:b w:val="0"/>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_Ref135323926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w:t>
      </w:r>
      <w:r w:rsidRPr="00931A8A">
        <w:rPr>
          <w:rFonts w:ascii="Times New Roman" w:hAnsi="Times New Roman" w:cs="Times New Roman"/>
          <w:sz w:val="28"/>
          <w:szCs w:val="28"/>
        </w:rPr>
        <w:fldChar w:fldCharType="end"/>
      </w:r>
      <w:r w:rsidR="00B43163" w:rsidRPr="00931A8A">
        <w:rPr>
          <w:rStyle w:val="a6"/>
          <w:rFonts w:ascii="Times New Roman" w:hAnsi="Times New Roman" w:cs="Times New Roman"/>
          <w:b w:val="0"/>
          <w:sz w:val="28"/>
          <w:szCs w:val="28"/>
          <w:lang w:val="kk-KZ"/>
        </w:rPr>
        <w:t>]</w:t>
      </w:r>
      <w:r w:rsidR="00B43163" w:rsidRPr="00931A8A">
        <w:rPr>
          <w:rFonts w:ascii="Times New Roman" w:hAnsi="Times New Roman" w:cs="Times New Roman"/>
          <w:sz w:val="28"/>
          <w:szCs w:val="28"/>
          <w:lang w:val="kk-KZ"/>
        </w:rPr>
        <w:t>.</w:t>
      </w:r>
      <w:r w:rsidR="002F5416" w:rsidRPr="00931A8A">
        <w:rPr>
          <w:rFonts w:ascii="Times New Roman" w:hAnsi="Times New Roman" w:cs="Times New Roman"/>
          <w:sz w:val="28"/>
          <w:szCs w:val="28"/>
          <w:lang w:val="kk-KZ"/>
        </w:rPr>
        <w:t xml:space="preserve"> </w:t>
      </w:r>
      <w:r w:rsidR="00B43163" w:rsidRPr="00931A8A">
        <w:rPr>
          <w:rFonts w:ascii="Times New Roman" w:hAnsi="Times New Roman" w:cs="Times New Roman"/>
          <w:sz w:val="28"/>
          <w:szCs w:val="28"/>
          <w:lang w:val="kk-KZ"/>
        </w:rPr>
        <w:t xml:space="preserve">Осылайша, </w:t>
      </w:r>
      <w:bookmarkStart w:id="19" w:name="_Hlk163405359"/>
      <w:r w:rsidR="00B43163" w:rsidRPr="00931A8A">
        <w:rPr>
          <w:rFonts w:ascii="Times New Roman" w:hAnsi="Times New Roman" w:cs="Times New Roman"/>
          <w:sz w:val="28"/>
          <w:szCs w:val="28"/>
          <w:lang w:val="kk-KZ"/>
        </w:rPr>
        <w:t>Қазақстан Республикасының Президенті еліміздегі фармацевтикалық нарықтың дамуымен жеке дәрілік заттардың фармакологиялық әзірлемелерін дамытудың және оларды фармацевтикалық өндіріске енгізудің өткір мәселесін өзекті етіп, атап өтті.</w:t>
      </w:r>
      <w:bookmarkEnd w:id="19"/>
    </w:p>
    <w:p w14:paraId="2DB0893C" w14:textId="38953FA4" w:rsidR="00B43163" w:rsidRPr="00931A8A" w:rsidRDefault="002F5416"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Осы сала бойынша ө</w:t>
      </w:r>
      <w:r w:rsidR="00B43163" w:rsidRPr="00931A8A">
        <w:rPr>
          <w:rFonts w:ascii="Times New Roman" w:hAnsi="Times New Roman" w:cs="Times New Roman"/>
          <w:sz w:val="28"/>
          <w:szCs w:val="28"/>
          <w:lang w:val="kk-KZ"/>
        </w:rPr>
        <w:t>зекті мәселелердің бірі – миелопо</w:t>
      </w:r>
      <w:r w:rsidRPr="00931A8A">
        <w:rPr>
          <w:rFonts w:ascii="Times New Roman" w:hAnsi="Times New Roman" w:cs="Times New Roman"/>
          <w:sz w:val="28"/>
          <w:szCs w:val="28"/>
          <w:lang w:val="kk-KZ"/>
        </w:rPr>
        <w:t>э</w:t>
      </w:r>
      <w:r w:rsidR="00B43163" w:rsidRPr="00931A8A">
        <w:rPr>
          <w:rFonts w:ascii="Times New Roman" w:hAnsi="Times New Roman" w:cs="Times New Roman"/>
          <w:sz w:val="28"/>
          <w:szCs w:val="28"/>
          <w:lang w:val="kk-KZ"/>
        </w:rPr>
        <w:t>з- және лимфоцитопоэз</w:t>
      </w:r>
      <w:r w:rsidRPr="00931A8A">
        <w:rPr>
          <w:rFonts w:ascii="Times New Roman" w:hAnsi="Times New Roman" w:cs="Times New Roman"/>
          <w:sz w:val="28"/>
          <w:szCs w:val="28"/>
          <w:lang w:val="kk-KZ"/>
        </w:rPr>
        <w:t xml:space="preserve"> ынталандыр</w:t>
      </w:r>
      <w:r w:rsidR="00B43163" w:rsidRPr="00931A8A">
        <w:rPr>
          <w:rFonts w:ascii="Times New Roman" w:hAnsi="Times New Roman" w:cs="Times New Roman"/>
          <w:sz w:val="28"/>
          <w:szCs w:val="28"/>
          <w:lang w:val="kk-KZ"/>
        </w:rPr>
        <w:t xml:space="preserve">ушы белсенділігі бар препараттарды жасау. Бұл бағыт </w:t>
      </w:r>
      <w:r w:rsidR="00F70B9A" w:rsidRPr="00931A8A">
        <w:rPr>
          <w:rFonts w:ascii="Times New Roman" w:hAnsi="Times New Roman" w:cs="Times New Roman"/>
          <w:sz w:val="28"/>
          <w:szCs w:val="28"/>
          <w:lang w:val="kk-KZ"/>
        </w:rPr>
        <w:t xml:space="preserve">жаңа, </w:t>
      </w:r>
      <w:r w:rsidR="00B43163" w:rsidRPr="00931A8A">
        <w:rPr>
          <w:rFonts w:ascii="Times New Roman" w:hAnsi="Times New Roman" w:cs="Times New Roman"/>
          <w:sz w:val="28"/>
          <w:szCs w:val="28"/>
          <w:lang w:val="kk-KZ"/>
        </w:rPr>
        <w:t>миелопоэздің екінші түрімен және лимфоцитопоэздік депрессиямен ауыратын науқастардың пайыз</w:t>
      </w:r>
      <w:r w:rsidRPr="00931A8A">
        <w:rPr>
          <w:rFonts w:ascii="Times New Roman" w:hAnsi="Times New Roman" w:cs="Times New Roman"/>
          <w:sz w:val="28"/>
          <w:szCs w:val="28"/>
          <w:lang w:val="kk-KZ"/>
        </w:rPr>
        <w:t>дық көрсеткішінің</w:t>
      </w:r>
      <w:r w:rsidR="00B43163" w:rsidRPr="00931A8A">
        <w:rPr>
          <w:rFonts w:ascii="Times New Roman" w:hAnsi="Times New Roman" w:cs="Times New Roman"/>
          <w:sz w:val="28"/>
          <w:szCs w:val="28"/>
          <w:lang w:val="kk-KZ"/>
        </w:rPr>
        <w:t xml:space="preserve"> артуына байланысты өзекті болып табылады</w:t>
      </w:r>
      <w:r w:rsidR="00F70B9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_Ref144302436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w:t>
      </w:r>
      <w:r w:rsidRPr="00931A8A">
        <w:rPr>
          <w:rFonts w:ascii="Times New Roman" w:hAnsi="Times New Roman" w:cs="Times New Roman"/>
          <w:sz w:val="28"/>
          <w:szCs w:val="28"/>
        </w:rPr>
        <w:fldChar w:fldCharType="end"/>
      </w:r>
      <w:r w:rsidR="00F70B9A" w:rsidRPr="00931A8A">
        <w:rPr>
          <w:rFonts w:ascii="Times New Roman" w:hAnsi="Times New Roman" w:cs="Times New Roman"/>
          <w:sz w:val="28"/>
          <w:szCs w:val="28"/>
          <w:lang w:val="kk-KZ"/>
        </w:rPr>
        <w:t>]</w:t>
      </w:r>
      <w:r w:rsidR="00B43163" w:rsidRPr="00931A8A">
        <w:rPr>
          <w:rFonts w:ascii="Times New Roman" w:hAnsi="Times New Roman" w:cs="Times New Roman"/>
          <w:sz w:val="28"/>
          <w:szCs w:val="28"/>
          <w:lang w:val="kk-KZ"/>
        </w:rPr>
        <w:t>.</w:t>
      </w:r>
    </w:p>
    <w:p w14:paraId="688D7CCA" w14:textId="7F249E6D" w:rsidR="00F70B9A" w:rsidRPr="00931A8A" w:rsidRDefault="00F70B9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Екіншілік миелопоэз- және лимфоцитопоэздепрессивті жағдай келесідей себептерге байланысты туындайды: теріс экологиялық фактор; ауыр вирустық және бактериялық инфекциялар (постинфекциялық түрлері); цитостатиктердің онкология, ревматология, аллергология, дерматология, жүрек-қантамыр, стоматология, травматология, трансплантациялық </w:t>
      </w:r>
      <w:r w:rsidR="00B96952" w:rsidRPr="00931A8A">
        <w:rPr>
          <w:rFonts w:ascii="Times New Roman" w:hAnsi="Times New Roman" w:cs="Times New Roman"/>
          <w:sz w:val="28"/>
          <w:szCs w:val="28"/>
          <w:lang w:val="kk-KZ"/>
        </w:rPr>
        <w:t xml:space="preserve">тәжірибеде </w:t>
      </w:r>
      <w:r w:rsidRPr="00931A8A">
        <w:rPr>
          <w:rFonts w:ascii="Times New Roman" w:hAnsi="Times New Roman" w:cs="Times New Roman"/>
          <w:sz w:val="28"/>
          <w:szCs w:val="28"/>
          <w:lang w:val="kk-KZ"/>
        </w:rPr>
        <w:t>(яторогенді түр</w:t>
      </w:r>
      <w:r w:rsidR="009C28AB" w:rsidRPr="00931A8A">
        <w:rPr>
          <w:rFonts w:ascii="Times New Roman" w:hAnsi="Times New Roman" w:cs="Times New Roman"/>
          <w:sz w:val="28"/>
          <w:szCs w:val="28"/>
          <w:lang w:val="kk-KZ"/>
        </w:rPr>
        <w:t>лер</w:t>
      </w:r>
      <w:r w:rsidRPr="00931A8A">
        <w:rPr>
          <w:rFonts w:ascii="Times New Roman" w:hAnsi="Times New Roman" w:cs="Times New Roman"/>
          <w:sz w:val="28"/>
          <w:szCs w:val="28"/>
          <w:lang w:val="kk-KZ"/>
        </w:rPr>
        <w:t>і); дұрыс тамақтанбау мен қоректік заттардың дұрыс сіңбеуіндегі бұзылыстары (алиментарлы түр</w:t>
      </w:r>
      <w:r w:rsidR="009C28AB" w:rsidRPr="00931A8A">
        <w:rPr>
          <w:rFonts w:ascii="Times New Roman" w:hAnsi="Times New Roman" w:cs="Times New Roman"/>
          <w:sz w:val="28"/>
          <w:szCs w:val="28"/>
          <w:lang w:val="kk-KZ"/>
        </w:rPr>
        <w:t>лер</w:t>
      </w:r>
      <w:r w:rsidRPr="00931A8A">
        <w:rPr>
          <w:rFonts w:ascii="Times New Roman" w:hAnsi="Times New Roman" w:cs="Times New Roman"/>
          <w:sz w:val="28"/>
          <w:szCs w:val="28"/>
          <w:lang w:val="kk-KZ"/>
        </w:rPr>
        <w:t xml:space="preserve">і); иондық радиациялардың </w:t>
      </w:r>
      <w:r w:rsidR="009C28AB" w:rsidRPr="00931A8A">
        <w:rPr>
          <w:rFonts w:ascii="Times New Roman" w:hAnsi="Times New Roman" w:cs="Times New Roman"/>
          <w:sz w:val="28"/>
          <w:szCs w:val="28"/>
          <w:lang w:val="kk-KZ"/>
        </w:rPr>
        <w:t>әсері, стресс (постсресс түрлері); метаболикалық синдром (метаболика түрлері)</w:t>
      </w:r>
      <w:r w:rsidRPr="00931A8A">
        <w:rPr>
          <w:rFonts w:ascii="Times New Roman" w:hAnsi="Times New Roman" w:cs="Times New Roman"/>
          <w:sz w:val="28"/>
          <w:szCs w:val="28"/>
          <w:lang w:val="kk-KZ"/>
        </w:rPr>
        <w:t xml:space="preserve"> </w:t>
      </w:r>
      <w:r w:rsidR="009C28AB"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_Ref144303152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3</w:t>
      </w:r>
      <w:r w:rsidRPr="00931A8A">
        <w:rPr>
          <w:rFonts w:ascii="Times New Roman" w:hAnsi="Times New Roman" w:cs="Times New Roman"/>
          <w:sz w:val="28"/>
          <w:szCs w:val="28"/>
        </w:rPr>
        <w:fldChar w:fldCharType="end"/>
      </w:r>
      <w:r w:rsidR="00A364DF"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_Ref144303156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5</w:t>
      </w:r>
      <w:r w:rsidRPr="00931A8A">
        <w:rPr>
          <w:rFonts w:ascii="Times New Roman" w:hAnsi="Times New Roman" w:cs="Times New Roman"/>
          <w:sz w:val="28"/>
          <w:szCs w:val="28"/>
        </w:rPr>
        <w:fldChar w:fldCharType="end"/>
      </w:r>
      <w:r w:rsidR="009C28AB" w:rsidRPr="00931A8A">
        <w:rPr>
          <w:rFonts w:ascii="Times New Roman" w:hAnsi="Times New Roman" w:cs="Times New Roman"/>
          <w:sz w:val="28"/>
          <w:szCs w:val="28"/>
          <w:lang w:val="kk-KZ"/>
        </w:rPr>
        <w:t xml:space="preserve">].  </w:t>
      </w:r>
    </w:p>
    <w:p w14:paraId="16F941DA" w14:textId="17099DB2" w:rsidR="009C28AB" w:rsidRPr="00931A8A" w:rsidRDefault="009C28AB"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ДДҰ</w:t>
      </w:r>
      <w:r w:rsidR="009E670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қоршаған ортаның әсерінен туындайтын миелопоэз- және лимфоцитопоэздепрессивті жағдай адам ауруларының 20% құрайды деп есептейді. Сыртқы ортаның ластануы жыл сайын 1,7 миллион 5 жасқа дейінгі баланың,  5 миллион ересек адамның өмірін қияды [</w:t>
      </w:r>
      <w:r w:rsidRPr="00931A8A">
        <w:rPr>
          <w:rFonts w:ascii="Times New Roman" w:hAnsi="Times New Roman" w:cs="Times New Roman"/>
          <w:sz w:val="28"/>
          <w:szCs w:val="28"/>
          <w:lang w:val="kk-KZ"/>
        </w:rPr>
        <w:fldChar w:fldCharType="begin"/>
      </w:r>
      <w:r w:rsidRPr="00931A8A">
        <w:rPr>
          <w:rFonts w:ascii="Times New Roman" w:hAnsi="Times New Roman" w:cs="Times New Roman"/>
          <w:sz w:val="28"/>
          <w:szCs w:val="28"/>
          <w:lang w:val="kk-KZ"/>
        </w:rPr>
        <w:instrText xml:space="preserve"> REF _Ref144302837 \r \h  \* MERGEFORMAT </w:instrText>
      </w:r>
      <w:r w:rsidRPr="00931A8A">
        <w:rPr>
          <w:rFonts w:ascii="Times New Roman" w:hAnsi="Times New Roman" w:cs="Times New Roman"/>
          <w:sz w:val="28"/>
          <w:szCs w:val="28"/>
          <w:lang w:val="kk-KZ"/>
        </w:rPr>
      </w:r>
      <w:r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6</w:t>
      </w:r>
      <w:r w:rsidRPr="00931A8A">
        <w:rPr>
          <w:rFonts w:ascii="Times New Roman" w:hAnsi="Times New Roman" w:cs="Times New Roman"/>
          <w:sz w:val="28"/>
          <w:szCs w:val="28"/>
          <w:lang w:val="kk-KZ"/>
        </w:rPr>
        <w:fldChar w:fldCharType="end"/>
      </w:r>
      <w:r w:rsidR="00A364DF" w:rsidRPr="00931A8A">
        <w:rPr>
          <w:rFonts w:ascii="Times New Roman" w:hAnsi="Times New Roman" w:cs="Times New Roman"/>
          <w:sz w:val="28"/>
          <w:szCs w:val="28"/>
          <w:lang w:val="kk-KZ"/>
        </w:rPr>
        <w:t>-</w:t>
      </w:r>
      <w:r w:rsidRPr="00931A8A">
        <w:fldChar w:fldCharType="begin"/>
      </w:r>
      <w:r w:rsidRPr="00931A8A">
        <w:rPr>
          <w:lang w:val="kk-KZ"/>
        </w:rPr>
        <w:instrText xml:space="preserve"> REF _Ref144302952 \r \h  \* MERGEFORMAT </w:instrText>
      </w:r>
      <w:r w:rsidRPr="00931A8A">
        <w:fldChar w:fldCharType="separate"/>
      </w:r>
      <w:r w:rsidR="007A1298" w:rsidRPr="007A1298">
        <w:rPr>
          <w:rFonts w:ascii="Times New Roman" w:hAnsi="Times New Roman" w:cs="Times New Roman"/>
          <w:sz w:val="28"/>
          <w:szCs w:val="28"/>
          <w:lang w:val="kk-KZ"/>
        </w:rPr>
        <w:t>10</w:t>
      </w:r>
      <w:r w:rsidRPr="00931A8A">
        <w:fldChar w:fldCharType="end"/>
      </w:r>
      <w:r w:rsidRPr="00931A8A">
        <w:rPr>
          <w:rFonts w:ascii="Times New Roman" w:hAnsi="Times New Roman" w:cs="Times New Roman"/>
          <w:sz w:val="28"/>
          <w:szCs w:val="28"/>
          <w:lang w:val="kk-KZ"/>
        </w:rPr>
        <w:t>].</w:t>
      </w:r>
    </w:p>
    <w:p w14:paraId="73601452" w14:textId="24996A4B" w:rsidR="00B43163" w:rsidRPr="00931A8A" w:rsidRDefault="00B4316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Қазақстан Республикасы бүкіл әлем сияқты, экожүйенің нашарлауын тудыратын урбанизация мен индустрияландыру </w:t>
      </w:r>
      <w:r w:rsidR="002F5416" w:rsidRPr="00931A8A">
        <w:rPr>
          <w:rFonts w:ascii="Times New Roman" w:hAnsi="Times New Roman" w:cs="Times New Roman"/>
          <w:sz w:val="28"/>
          <w:szCs w:val="28"/>
          <w:lang w:val="kk-KZ"/>
        </w:rPr>
        <w:t>бағытта</w:t>
      </w:r>
      <w:r w:rsidRPr="00931A8A">
        <w:rPr>
          <w:rFonts w:ascii="Times New Roman" w:hAnsi="Times New Roman" w:cs="Times New Roman"/>
          <w:sz w:val="28"/>
          <w:szCs w:val="28"/>
          <w:lang w:val="kk-KZ"/>
        </w:rPr>
        <w:t>рының өсуімен сипатталады. Қазақстандағы қазіргі жағдай қоршаған ортаның нашарлауы тек әл-ауқатқа ғана емес, сонымен қатар халықтың өміріне де қатер төндіре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дей. Республика аумағының төрттен бір бөлігінен астамы әскери полигондардағы </w:t>
      </w:r>
      <w:r w:rsidRPr="00931A8A">
        <w:rPr>
          <w:rFonts w:ascii="Times New Roman" w:hAnsi="Times New Roman" w:cs="Times New Roman"/>
          <w:sz w:val="28"/>
          <w:szCs w:val="28"/>
          <w:lang w:val="kk-KZ"/>
        </w:rPr>
        <w:lastRenderedPageBreak/>
        <w:t xml:space="preserve">сынақтардың салдарынан өмір сүруге жарамсыз болып табылады, өнеркәсіптік кәсіпорындар өз қызметтерінен кейін улы өнеркәсіптік </w:t>
      </w:r>
      <w:r w:rsidR="00B96952" w:rsidRPr="00931A8A">
        <w:rPr>
          <w:rFonts w:ascii="Times New Roman" w:hAnsi="Times New Roman" w:cs="Times New Roman"/>
          <w:sz w:val="28"/>
          <w:szCs w:val="28"/>
          <w:lang w:val="kk-KZ"/>
        </w:rPr>
        <w:t xml:space="preserve">қалдықтарды </w:t>
      </w:r>
      <w:r w:rsidRPr="00931A8A">
        <w:rPr>
          <w:rFonts w:ascii="Times New Roman" w:hAnsi="Times New Roman" w:cs="Times New Roman"/>
          <w:sz w:val="28"/>
          <w:szCs w:val="28"/>
          <w:lang w:val="kk-KZ"/>
        </w:rPr>
        <w:t>қалдырады, ал ауыл шаруашылығында арамшөптер мен жәндіктермен күресу үшін тонналап улы химикаттар қолданылады [</w:t>
      </w:r>
      <w:r w:rsidRPr="00931A8A">
        <w:fldChar w:fldCharType="begin"/>
      </w:r>
      <w:r w:rsidRPr="00931A8A">
        <w:rPr>
          <w:lang w:val="kk-KZ"/>
        </w:rPr>
        <w:instrText xml:space="preserve"> REF _Ref144302860 \r \h  \* MERGEFORMAT </w:instrText>
      </w:r>
      <w:r w:rsidRPr="00931A8A">
        <w:fldChar w:fldCharType="separate"/>
      </w:r>
      <w:r w:rsidR="007A1298" w:rsidRPr="007A1298">
        <w:rPr>
          <w:rFonts w:ascii="Times New Roman" w:hAnsi="Times New Roman" w:cs="Times New Roman"/>
          <w:sz w:val="28"/>
          <w:szCs w:val="28"/>
          <w:lang w:val="kk-KZ"/>
        </w:rPr>
        <w:t>11</w:t>
      </w:r>
      <w:r w:rsidRPr="00931A8A">
        <w:fldChar w:fldCharType="end"/>
      </w:r>
      <w:r w:rsidRPr="00931A8A">
        <w:rPr>
          <w:rFonts w:ascii="Times New Roman" w:hAnsi="Times New Roman" w:cs="Times New Roman"/>
          <w:sz w:val="28"/>
          <w:szCs w:val="28"/>
          <w:lang w:val="kk-KZ"/>
        </w:rPr>
        <w:t xml:space="preserve">]. </w:t>
      </w:r>
      <w:r w:rsidR="00E6721D" w:rsidRPr="00931A8A">
        <w:rPr>
          <w:rFonts w:ascii="Times New Roman" w:hAnsi="Times New Roman" w:cs="Times New Roman"/>
          <w:sz w:val="28"/>
          <w:szCs w:val="28"/>
          <w:lang w:val="kk-KZ"/>
        </w:rPr>
        <w:t xml:space="preserve">Мұндай экологиялық жағдай </w:t>
      </w:r>
      <w:r w:rsidR="009C28AB" w:rsidRPr="00931A8A">
        <w:rPr>
          <w:rFonts w:ascii="Times New Roman" w:hAnsi="Times New Roman" w:cs="Times New Roman"/>
          <w:sz w:val="28"/>
          <w:szCs w:val="28"/>
          <w:lang w:val="kk-KZ"/>
        </w:rPr>
        <w:t>Қ</w:t>
      </w:r>
      <w:r w:rsidR="00E6721D" w:rsidRPr="00931A8A">
        <w:rPr>
          <w:rFonts w:ascii="Times New Roman" w:hAnsi="Times New Roman" w:cs="Times New Roman"/>
          <w:sz w:val="28"/>
          <w:szCs w:val="28"/>
          <w:lang w:val="kk-KZ"/>
        </w:rPr>
        <w:t xml:space="preserve">Р </w:t>
      </w:r>
      <w:r w:rsidR="009C28AB" w:rsidRPr="00931A8A">
        <w:rPr>
          <w:rFonts w:ascii="Times New Roman" w:hAnsi="Times New Roman" w:cs="Times New Roman"/>
          <w:sz w:val="28"/>
          <w:szCs w:val="28"/>
          <w:lang w:val="kk-KZ"/>
        </w:rPr>
        <w:t>хал</w:t>
      </w:r>
      <w:r w:rsidR="00E6721D" w:rsidRPr="00931A8A">
        <w:rPr>
          <w:rFonts w:ascii="Times New Roman" w:hAnsi="Times New Roman" w:cs="Times New Roman"/>
          <w:sz w:val="28"/>
          <w:szCs w:val="28"/>
          <w:lang w:val="kk-KZ"/>
        </w:rPr>
        <w:t>қының</w:t>
      </w:r>
      <w:r w:rsidR="009C28AB" w:rsidRPr="00931A8A">
        <w:rPr>
          <w:rFonts w:ascii="Times New Roman" w:hAnsi="Times New Roman" w:cs="Times New Roman"/>
          <w:sz w:val="28"/>
          <w:szCs w:val="28"/>
          <w:lang w:val="kk-KZ"/>
        </w:rPr>
        <w:t xml:space="preserve"> әрбір 10-шы адамы </w:t>
      </w:r>
      <w:r w:rsidR="00E6721D" w:rsidRPr="00931A8A">
        <w:rPr>
          <w:rFonts w:ascii="Times New Roman" w:hAnsi="Times New Roman" w:cs="Times New Roman"/>
          <w:sz w:val="28"/>
          <w:szCs w:val="28"/>
          <w:lang w:val="kk-KZ"/>
        </w:rPr>
        <w:t>экологиялық миелопоэз- және лимфоцитопоэздепрес</w:t>
      </w:r>
      <w:r w:rsidR="00740D38" w:rsidRPr="00931A8A">
        <w:rPr>
          <w:rFonts w:ascii="Times New Roman" w:hAnsi="Times New Roman" w:cs="Times New Roman"/>
          <w:sz w:val="28"/>
          <w:szCs w:val="28"/>
          <w:lang w:val="kk-KZ"/>
        </w:rPr>
        <w:t>с</w:t>
      </w:r>
      <w:r w:rsidR="00E6721D" w:rsidRPr="00931A8A">
        <w:rPr>
          <w:rFonts w:ascii="Times New Roman" w:hAnsi="Times New Roman" w:cs="Times New Roman"/>
          <w:sz w:val="28"/>
          <w:szCs w:val="28"/>
          <w:lang w:val="kk-KZ"/>
        </w:rPr>
        <w:t>иялық жағдайдан зардап шегуіне әкеледі</w:t>
      </w:r>
      <w:r w:rsidR="009C28AB" w:rsidRPr="00931A8A">
        <w:rPr>
          <w:rFonts w:ascii="Times New Roman" w:hAnsi="Times New Roman" w:cs="Times New Roman"/>
          <w:sz w:val="28"/>
          <w:szCs w:val="28"/>
          <w:lang w:val="kk-KZ"/>
        </w:rPr>
        <w:t>.</w:t>
      </w:r>
    </w:p>
    <w:p w14:paraId="47F87C9C" w14:textId="365003B4" w:rsidR="00F54E35" w:rsidRPr="00931A8A" w:rsidRDefault="00693F8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Миело- және лимфоцитопоэздің зақымдануының ятрогендік түрі цитостатикалық препараттарды емдік мақсатта пайдаланатын науқастардың көбеюіне байланысты жыл сайын артып келеді. Қазіргі таңда, Қазақстан Республикасында диспансерлік есепте тұрған халықтың 38%-дан астамы </w:t>
      </w:r>
      <w:r w:rsidR="00EA2865" w:rsidRPr="00931A8A">
        <w:rPr>
          <w:rFonts w:ascii="Times New Roman" w:hAnsi="Times New Roman" w:cs="Times New Roman"/>
          <w:sz w:val="28"/>
          <w:szCs w:val="28"/>
          <w:lang w:val="kk-KZ"/>
        </w:rPr>
        <w:t xml:space="preserve">цитостатиктерді </w:t>
      </w:r>
      <w:r w:rsidRPr="00931A8A">
        <w:rPr>
          <w:rFonts w:ascii="Times New Roman" w:hAnsi="Times New Roman" w:cs="Times New Roman"/>
          <w:sz w:val="28"/>
          <w:szCs w:val="28"/>
          <w:lang w:val="kk-KZ"/>
        </w:rPr>
        <w:t>онкологиялық, ревматологиялық, дерматологиялық, аллергиялық ауруларды емдеуде</w:t>
      </w:r>
      <w:r w:rsidR="00740D3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стоматология, травматология, косметология және трансплантология тәжірибесінде қолданады </w:t>
      </w:r>
      <w:r w:rsidR="00F54E35"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_Ref144303605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w:t>
      </w:r>
      <w:r w:rsidRPr="00931A8A">
        <w:rPr>
          <w:rFonts w:ascii="Times New Roman" w:hAnsi="Times New Roman" w:cs="Times New Roman"/>
          <w:sz w:val="28"/>
          <w:szCs w:val="28"/>
        </w:rPr>
        <w:fldChar w:fldCharType="end"/>
      </w:r>
      <w:r w:rsidR="0037047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_Ref144303610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w:t>
      </w:r>
      <w:r w:rsidRPr="00931A8A">
        <w:rPr>
          <w:rFonts w:ascii="Times New Roman" w:hAnsi="Times New Roman" w:cs="Times New Roman"/>
          <w:sz w:val="28"/>
          <w:szCs w:val="28"/>
        </w:rPr>
        <w:fldChar w:fldCharType="end"/>
      </w:r>
      <w:r w:rsidR="00F54E35" w:rsidRPr="00931A8A">
        <w:rPr>
          <w:rFonts w:ascii="Times New Roman" w:hAnsi="Times New Roman" w:cs="Times New Roman"/>
          <w:sz w:val="28"/>
          <w:szCs w:val="28"/>
          <w:lang w:val="kk-KZ"/>
        </w:rPr>
        <w:t>].</w:t>
      </w:r>
    </w:p>
    <w:p w14:paraId="22D13907" w14:textId="26C41363" w:rsidR="00F54E35" w:rsidRPr="00931A8A" w:rsidRDefault="00F54E3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Миело- және лимфоцитопоэздің зақымдануының </w:t>
      </w:r>
      <w:r w:rsidR="00370477" w:rsidRPr="00931A8A">
        <w:rPr>
          <w:rFonts w:ascii="Times New Roman" w:hAnsi="Times New Roman" w:cs="Times New Roman"/>
          <w:sz w:val="28"/>
          <w:szCs w:val="28"/>
          <w:lang w:val="kk-KZ"/>
        </w:rPr>
        <w:t xml:space="preserve">алиментарлы </w:t>
      </w:r>
      <w:r w:rsidRPr="00931A8A">
        <w:rPr>
          <w:rFonts w:ascii="Times New Roman" w:hAnsi="Times New Roman" w:cs="Times New Roman"/>
          <w:sz w:val="28"/>
          <w:szCs w:val="28"/>
          <w:lang w:val="kk-KZ"/>
        </w:rPr>
        <w:t>түрі тағамдық жеткіліксіздікпен байланысты; сақтау мерзімі ұзақ, консервіленген өнімдерді тұтынудың артуы; қоректік заттардың сіңуінің бұзылуы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_Ref144303445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Бұл, әлеуметтік жағдайы нашар халықта,</w:t>
      </w:r>
      <w:r w:rsidR="00F150B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соның ішінде созылмалы аурулары бар науқастарда байқалады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_Ref144303504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15</w:t>
      </w:r>
      <w:r w:rsidRPr="00931A8A">
        <w:rPr>
          <w:rFonts w:ascii="Times New Roman" w:hAnsi="Times New Roman" w:cs="Times New Roman"/>
          <w:sz w:val="28"/>
          <w:szCs w:val="28"/>
        </w:rPr>
        <w:fldChar w:fldCharType="end"/>
      </w:r>
      <w:r w:rsidR="00361581" w:rsidRPr="00931A8A">
        <w:rPr>
          <w:rFonts w:ascii="Times New Roman" w:hAnsi="Times New Roman" w:cs="Times New Roman"/>
          <w:sz w:val="28"/>
          <w:szCs w:val="28"/>
          <w:lang w:val="kk-KZ"/>
        </w:rPr>
        <w:t xml:space="preserve">, </w:t>
      </w:r>
      <w:r w:rsidR="00361581" w:rsidRPr="00931A8A">
        <w:rPr>
          <w:rFonts w:ascii="Times New Roman" w:hAnsi="Times New Roman" w:cs="Times New Roman"/>
          <w:sz w:val="28"/>
          <w:szCs w:val="28"/>
          <w:lang w:val="kk-KZ"/>
        </w:rPr>
        <w:fldChar w:fldCharType="begin"/>
      </w:r>
      <w:r w:rsidR="00361581" w:rsidRPr="00931A8A">
        <w:rPr>
          <w:rFonts w:ascii="Times New Roman" w:hAnsi="Times New Roman" w:cs="Times New Roman"/>
          <w:sz w:val="28"/>
          <w:szCs w:val="28"/>
          <w:lang w:val="kk-KZ"/>
        </w:rPr>
        <w:instrText xml:space="preserve"> REF _Ref165721937 \r \h  \* MERGEFORMAT </w:instrText>
      </w:r>
      <w:r w:rsidR="00361581" w:rsidRPr="00931A8A">
        <w:rPr>
          <w:rFonts w:ascii="Times New Roman" w:hAnsi="Times New Roman" w:cs="Times New Roman"/>
          <w:sz w:val="28"/>
          <w:szCs w:val="28"/>
          <w:lang w:val="kk-KZ"/>
        </w:rPr>
      </w:r>
      <w:r w:rsidR="00361581"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16</w:t>
      </w:r>
      <w:r w:rsidR="00361581" w:rsidRPr="00931A8A">
        <w:rPr>
          <w:rFonts w:ascii="Times New Roman" w:hAnsi="Times New Roman" w:cs="Times New Roman"/>
          <w:sz w:val="28"/>
          <w:szCs w:val="28"/>
          <w:lang w:val="kk-KZ"/>
        </w:rPr>
        <w:fldChar w:fldCharType="end"/>
      </w:r>
      <w:r w:rsidRPr="00931A8A">
        <w:rPr>
          <w:rFonts w:ascii="Times New Roman" w:hAnsi="Times New Roman" w:cs="Times New Roman"/>
          <w:sz w:val="28"/>
          <w:szCs w:val="28"/>
          <w:lang w:val="kk-KZ"/>
        </w:rPr>
        <w:t>].</w:t>
      </w:r>
    </w:p>
    <w:p w14:paraId="4F85788A" w14:textId="6CB5CAF5" w:rsidR="00F54E35" w:rsidRPr="00931A8A" w:rsidRDefault="00F54E3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Жүре пайда болған миело- және лимфоцитодепрессиялық жағдай созылмалы инфекциялық, саңырауқұлақтық, паразитарлық аурулар мен онкологиялық ауруларға, асқынулары бар атеросклерозға (миокард инфарктісі, цереброваскулярлық бұзылыс және т.б.), аутоиммунды этиологиялы қант диабеті, аллергиялық және аутоиммундық ауруларға әкеледі. Әлемдік медициналық тәжірибе үшін сүйек кемігінің, қанның гемо- және лейкограмма көрсеткіштерін қалпына келтіру, туа біткен және адаптивті иммунитеттің қорғаныс механизмдерін ынталандыру және белсендіру арқылы ауыр ауруларды жеңуге болатыны белгілі болды. А.Г.Хоменко былай деп жазады: «Иммундық жүйедегі репаративті процестерді ынталандыратын әдістерді қолдану инволюция процестерін жеделдетіп қана қоймай, емдеудің жалпы ұзақтығын қысқартуға мүмкіндік береді»</w:t>
      </w:r>
      <w:r w:rsidR="00AF03B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_Ref164594163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17</w:t>
      </w:r>
      <w:r w:rsidRPr="00931A8A">
        <w:rPr>
          <w:rFonts w:ascii="Times New Roman" w:hAnsi="Times New Roman" w:cs="Times New Roman"/>
          <w:sz w:val="28"/>
          <w:szCs w:val="28"/>
        </w:rPr>
        <w:fldChar w:fldCharType="end"/>
      </w:r>
      <w:r w:rsidR="00AF03B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Сондықтан, науқастарды емдеуде оңтайлы клиникалық әсерге дененің қорғаныс күштері мен дәрілік заттардың әсер етуінде синергизм болған жағдайда ғана қол жеткізуге болатыны анық. Осыған байланысты қазіргі уақытта лимфо-миелоидты мүшелерде және перифериялық қанда миело- және лимфоцитограмма көрсеткіштерін қалпына келтіруге қабілетті препараттарға қызығушылық күрт артты.</w:t>
      </w:r>
    </w:p>
    <w:p w14:paraId="4E6E2C69" w14:textId="77777777" w:rsidR="00F54E35" w:rsidRPr="00931A8A" w:rsidRDefault="00F54E3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Белгілі болғандай, ағзаның қорғаныс күші мен дәрілік заттардың бірлесуінен тұратын әсерінің болуы науқастардың клиникалық тиімді терапиясына жеткізуі мүмкін. Осыған байланысты, қазіргі таңда лимфо-миелоидты мүшедегі миело- және лимфоцитограмма көрсеткіштерін қалпына келтіре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препараттарға деген қызығушылық бірден артты.</w:t>
      </w:r>
    </w:p>
    <w:p w14:paraId="73AA8FA8" w14:textId="31111D22" w:rsidR="00F54E35" w:rsidRPr="00931A8A" w:rsidRDefault="00F54E3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Бұл бағыт тиімді миелопоэз- және лимфоцитопоэз ынталандырушы препараттарды алу, иммуноонкология үшін онковакци</w:t>
      </w:r>
      <w:r w:rsidR="00EA2865" w:rsidRPr="00931A8A">
        <w:rPr>
          <w:rFonts w:ascii="Times New Roman" w:hAnsi="Times New Roman" w:cs="Times New Roman"/>
          <w:sz w:val="28"/>
          <w:szCs w:val="28"/>
          <w:lang w:val="kk-KZ"/>
        </w:rPr>
        <w:t>наларды</w:t>
      </w:r>
      <w:r w:rsidRPr="00931A8A">
        <w:rPr>
          <w:rFonts w:ascii="Times New Roman" w:hAnsi="Times New Roman" w:cs="Times New Roman"/>
          <w:sz w:val="28"/>
          <w:szCs w:val="28"/>
          <w:lang w:val="kk-KZ"/>
        </w:rPr>
        <w:t xml:space="preserve"> өңдеуде өзекті.</w:t>
      </w:r>
      <w:r w:rsidR="00EA28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Миелопоэз және лимфо</w:t>
      </w:r>
      <w:r w:rsidR="00740D38" w:rsidRPr="00931A8A">
        <w:rPr>
          <w:rFonts w:ascii="Times New Roman" w:hAnsi="Times New Roman" w:cs="Times New Roman"/>
          <w:sz w:val="28"/>
          <w:szCs w:val="28"/>
          <w:lang w:val="kk-KZ"/>
        </w:rPr>
        <w:t>цито</w:t>
      </w:r>
      <w:r w:rsidRPr="00931A8A">
        <w:rPr>
          <w:rFonts w:ascii="Times New Roman" w:hAnsi="Times New Roman" w:cs="Times New Roman"/>
          <w:sz w:val="28"/>
          <w:szCs w:val="28"/>
          <w:lang w:val="kk-KZ"/>
        </w:rPr>
        <w:t xml:space="preserve">поэз ынталандырушы препараттар жасушаларды </w:t>
      </w:r>
      <w:r w:rsidRPr="00931A8A">
        <w:rPr>
          <w:rFonts w:ascii="Times New Roman" w:hAnsi="Times New Roman" w:cs="Times New Roman"/>
          <w:i/>
          <w:iCs/>
          <w:sz w:val="28"/>
          <w:szCs w:val="28"/>
          <w:lang w:val="kk-KZ"/>
        </w:rPr>
        <w:t>in vitro</w:t>
      </w:r>
      <w:r w:rsidRPr="00931A8A">
        <w:rPr>
          <w:rFonts w:ascii="Times New Roman" w:hAnsi="Times New Roman" w:cs="Times New Roman"/>
          <w:sz w:val="28"/>
          <w:szCs w:val="28"/>
          <w:lang w:val="kk-KZ"/>
        </w:rPr>
        <w:t xml:space="preserve"> өсіру кезінде қажет.</w:t>
      </w:r>
    </w:p>
    <w:p w14:paraId="7156263A" w14:textId="60045B5F" w:rsidR="00F54E35" w:rsidRPr="00931A8A" w:rsidRDefault="00F54E3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Сонымен қатар, бұл мәселе ауыр жанама әсерлері бар қолданылатын миелопоэз- және лимфо</w:t>
      </w:r>
      <w:r w:rsidR="00740D38" w:rsidRPr="00931A8A">
        <w:rPr>
          <w:rFonts w:ascii="Times New Roman" w:hAnsi="Times New Roman" w:cs="Times New Roman"/>
          <w:sz w:val="28"/>
          <w:szCs w:val="28"/>
          <w:lang w:val="kk-KZ"/>
        </w:rPr>
        <w:t>цито</w:t>
      </w:r>
      <w:r w:rsidRPr="00931A8A">
        <w:rPr>
          <w:rFonts w:ascii="Times New Roman" w:hAnsi="Times New Roman" w:cs="Times New Roman"/>
          <w:sz w:val="28"/>
          <w:szCs w:val="28"/>
          <w:lang w:val="kk-KZ"/>
        </w:rPr>
        <w:t>поэз ынталандырушы препараттардың жетілмегендігіне де байланысты өзекті. Бүгінгі күні препараттар келесі ауқымда ұсынылған: биогендік заттар (тимус, көкбауыр мен сүйек кемігінен алынған препараттар, интерлейкиндер) және синтетикалық қосылыстар.</w:t>
      </w:r>
    </w:p>
    <w:p w14:paraId="11056533" w14:textId="21FE3118" w:rsidR="00B43163" w:rsidRPr="00931A8A" w:rsidRDefault="00B4316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Жоғары пирогендік және сенсибилизациялық қасиеттеріне байланысты экзогендік микробтық текті лейкопоэз</w:t>
      </w:r>
      <w:r w:rsidR="0002435D" w:rsidRPr="00931A8A">
        <w:rPr>
          <w:rFonts w:ascii="Times New Roman" w:hAnsi="Times New Roman" w:cs="Times New Roman"/>
          <w:sz w:val="28"/>
          <w:szCs w:val="28"/>
          <w:lang w:val="kk-KZ"/>
        </w:rPr>
        <w:t xml:space="preserve"> ынталандырушы</w:t>
      </w:r>
      <w:r w:rsidRPr="00931A8A">
        <w:rPr>
          <w:rFonts w:ascii="Times New Roman" w:hAnsi="Times New Roman" w:cs="Times New Roman"/>
          <w:sz w:val="28"/>
          <w:szCs w:val="28"/>
          <w:lang w:val="kk-KZ"/>
        </w:rPr>
        <w:t xml:space="preserve"> сирек қолданылады. Екінші </w:t>
      </w:r>
      <w:r w:rsidR="0002435D" w:rsidRPr="00931A8A">
        <w:rPr>
          <w:rFonts w:ascii="Times New Roman" w:hAnsi="Times New Roman" w:cs="Times New Roman"/>
          <w:sz w:val="28"/>
          <w:szCs w:val="28"/>
          <w:lang w:val="kk-KZ"/>
        </w:rPr>
        <w:t>мен</w:t>
      </w:r>
      <w:r w:rsidRPr="00931A8A">
        <w:rPr>
          <w:rFonts w:ascii="Times New Roman" w:hAnsi="Times New Roman" w:cs="Times New Roman"/>
          <w:sz w:val="28"/>
          <w:szCs w:val="28"/>
          <w:lang w:val="kk-KZ"/>
        </w:rPr>
        <w:t xml:space="preserve"> үшінші буынның тимикалық препараттары тек аурухана жағдайында және дәрігердің бақылауымен тағайындалады. Олар «цитокиндік дауылға» және сепсиске дейін ауыр нәтиже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иммундық жауаптардың каскадын тудырады. Миелопептидтер кеңінен қолданылады, бірақ негізгі жанама әсері ауыр ауқымды аллергиялық реакциялар болып табылады. Цитокиндік препараттарды қабылдау өте қиын және тіпті ең төменгі </w:t>
      </w:r>
      <w:r w:rsidR="0002435D" w:rsidRPr="00931A8A">
        <w:rPr>
          <w:rFonts w:ascii="Times New Roman" w:hAnsi="Times New Roman" w:cs="Times New Roman"/>
          <w:sz w:val="28"/>
          <w:szCs w:val="28"/>
          <w:lang w:val="kk-KZ"/>
        </w:rPr>
        <w:t xml:space="preserve">мөлшерде </w:t>
      </w:r>
      <w:r w:rsidRPr="00931A8A">
        <w:rPr>
          <w:rFonts w:ascii="Times New Roman" w:hAnsi="Times New Roman" w:cs="Times New Roman"/>
          <w:sz w:val="28"/>
          <w:szCs w:val="28"/>
          <w:lang w:val="kk-KZ"/>
        </w:rPr>
        <w:t>(10</w:t>
      </w:r>
      <w:r w:rsidRPr="00931A8A">
        <w:rPr>
          <w:rFonts w:ascii="Times New Roman" w:hAnsi="Times New Roman" w:cs="Times New Roman"/>
          <w:sz w:val="28"/>
          <w:szCs w:val="28"/>
          <w:vertAlign w:val="superscript"/>
          <w:lang w:val="kk-KZ"/>
        </w:rPr>
        <w:t>-6</w:t>
      </w:r>
      <w:r w:rsidRPr="00931A8A">
        <w:rPr>
          <w:rFonts w:ascii="Times New Roman" w:hAnsi="Times New Roman" w:cs="Times New Roman"/>
          <w:sz w:val="28"/>
          <w:szCs w:val="28"/>
          <w:lang w:val="kk-KZ"/>
        </w:rPr>
        <w:t>-10</w:t>
      </w:r>
      <w:r w:rsidRPr="00931A8A">
        <w:rPr>
          <w:rFonts w:ascii="Times New Roman" w:hAnsi="Times New Roman" w:cs="Times New Roman"/>
          <w:sz w:val="28"/>
          <w:szCs w:val="28"/>
          <w:vertAlign w:val="superscript"/>
          <w:lang w:val="kk-KZ"/>
        </w:rPr>
        <w:t>-12</w:t>
      </w:r>
      <w:r w:rsidRPr="00931A8A">
        <w:rPr>
          <w:rFonts w:ascii="Times New Roman" w:hAnsi="Times New Roman" w:cs="Times New Roman"/>
          <w:sz w:val="28"/>
          <w:szCs w:val="28"/>
          <w:lang w:val="kk-KZ"/>
        </w:rPr>
        <w:t xml:space="preserve">) </w:t>
      </w:r>
      <w:r w:rsidR="0002435D" w:rsidRPr="00931A8A">
        <w:rPr>
          <w:rFonts w:ascii="Times New Roman" w:hAnsi="Times New Roman" w:cs="Times New Roman"/>
          <w:sz w:val="28"/>
          <w:szCs w:val="28"/>
          <w:lang w:val="kk-KZ"/>
        </w:rPr>
        <w:t>ағзаның</w:t>
      </w:r>
      <w:r w:rsidRPr="00931A8A">
        <w:rPr>
          <w:rFonts w:ascii="Times New Roman" w:hAnsi="Times New Roman" w:cs="Times New Roman"/>
          <w:sz w:val="28"/>
          <w:szCs w:val="28"/>
          <w:lang w:val="kk-KZ"/>
        </w:rPr>
        <w:t xml:space="preserve"> күрделі бақыланатын иммундық жауаптарын тудырады.</w:t>
      </w:r>
      <w:r w:rsidR="00533DB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Нуклеин қышқылдарының синтетикалық және табиғи препараттары барлық жасушалардың өсуі мен бөлінуін ықпалдандырады</w:t>
      </w:r>
      <w:r w:rsidR="0002435D" w:rsidRPr="00931A8A">
        <w:rPr>
          <w:rFonts w:ascii="Times New Roman" w:hAnsi="Times New Roman" w:cs="Times New Roman"/>
          <w:sz w:val="28"/>
          <w:szCs w:val="28"/>
          <w:lang w:val="kk-KZ"/>
        </w:rPr>
        <w:t>, атап айтқанда</w:t>
      </w:r>
      <w:r w:rsidRPr="00931A8A">
        <w:rPr>
          <w:rFonts w:ascii="Times New Roman" w:hAnsi="Times New Roman" w:cs="Times New Roman"/>
          <w:sz w:val="28"/>
          <w:szCs w:val="28"/>
          <w:lang w:val="kk-KZ"/>
        </w:rPr>
        <w:t>: эукариот, прокариот, қатерсіз, қатерлі. Шөптік препараттар</w:t>
      </w:r>
      <w:r w:rsidR="0002435D" w:rsidRPr="00931A8A">
        <w:rPr>
          <w:rFonts w:ascii="Times New Roman" w:hAnsi="Times New Roman" w:cs="Times New Roman"/>
          <w:sz w:val="28"/>
          <w:szCs w:val="28"/>
          <w:lang w:val="kk-KZ"/>
        </w:rPr>
        <w:t>ды</w:t>
      </w:r>
      <w:r w:rsidRPr="00931A8A">
        <w:rPr>
          <w:rFonts w:ascii="Times New Roman" w:hAnsi="Times New Roman" w:cs="Times New Roman"/>
          <w:sz w:val="28"/>
          <w:szCs w:val="28"/>
          <w:lang w:val="kk-KZ"/>
        </w:rPr>
        <w:t xml:space="preserve"> тағамдық қоспа, адаптогендерге жатқызады</w:t>
      </w:r>
      <w:r w:rsidR="002A681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_Ref164594781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18</w:t>
      </w:r>
      <w:r w:rsidRPr="00931A8A">
        <w:rPr>
          <w:rFonts w:ascii="Times New Roman" w:hAnsi="Times New Roman" w:cs="Times New Roman"/>
          <w:sz w:val="28"/>
          <w:szCs w:val="28"/>
        </w:rPr>
        <w:fldChar w:fldCharType="end"/>
      </w:r>
      <w:r w:rsidR="002A681E" w:rsidRPr="00931A8A">
        <w:rPr>
          <w:rFonts w:ascii="Times New Roman" w:hAnsi="Times New Roman" w:cs="Times New Roman"/>
          <w:sz w:val="28"/>
          <w:szCs w:val="28"/>
          <w:lang w:val="kk-KZ"/>
        </w:rPr>
        <w:t>].</w:t>
      </w:r>
    </w:p>
    <w:p w14:paraId="17081F2F" w14:textId="4517C430" w:rsidR="00B43163" w:rsidRPr="00931A8A" w:rsidRDefault="00B4316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Химиялық таза препараттар</w:t>
      </w:r>
      <w:r w:rsidR="0002435D" w:rsidRPr="00931A8A">
        <w:rPr>
          <w:rFonts w:ascii="Times New Roman" w:hAnsi="Times New Roman" w:cs="Times New Roman"/>
          <w:sz w:val="28"/>
          <w:szCs w:val="28"/>
          <w:lang w:val="kk-KZ"/>
        </w:rPr>
        <w:t>ды</w:t>
      </w:r>
      <w:r w:rsidRPr="00931A8A">
        <w:rPr>
          <w:rFonts w:ascii="Times New Roman" w:hAnsi="Times New Roman" w:cs="Times New Roman"/>
          <w:sz w:val="28"/>
          <w:szCs w:val="28"/>
          <w:lang w:val="kk-KZ"/>
        </w:rPr>
        <w:t xml:space="preserve"> екі топ</w:t>
      </w:r>
      <w:r w:rsidR="0002435D" w:rsidRPr="00931A8A">
        <w:rPr>
          <w:rFonts w:ascii="Times New Roman" w:hAnsi="Times New Roman" w:cs="Times New Roman"/>
          <w:sz w:val="28"/>
          <w:szCs w:val="28"/>
          <w:lang w:val="kk-KZ"/>
        </w:rPr>
        <w:t>қа</w:t>
      </w:r>
      <w:r w:rsidRPr="00931A8A">
        <w:rPr>
          <w:rFonts w:ascii="Times New Roman" w:hAnsi="Times New Roman" w:cs="Times New Roman"/>
          <w:sz w:val="28"/>
          <w:szCs w:val="28"/>
          <w:lang w:val="kk-KZ"/>
        </w:rPr>
        <w:t>: төмен молекулалық және жоғары молекулалық деп бөлуге болады. Төмен молекулалы препараттардың шығу тегі Левамизол (Декарис) – фенилимидотиазол. Левамизол, сондай-ақ БЦЖ, лейкопоэз</w:t>
      </w:r>
      <w:r w:rsidR="003F5E67" w:rsidRPr="00931A8A">
        <w:rPr>
          <w:rFonts w:ascii="Times New Roman" w:hAnsi="Times New Roman" w:cs="Times New Roman"/>
          <w:sz w:val="28"/>
          <w:szCs w:val="28"/>
          <w:lang w:val="kk-KZ"/>
        </w:rPr>
        <w:t xml:space="preserve"> </w:t>
      </w:r>
      <w:r w:rsidR="0002435D" w:rsidRPr="00931A8A">
        <w:rPr>
          <w:rFonts w:ascii="Times New Roman" w:hAnsi="Times New Roman" w:cs="Times New Roman"/>
          <w:sz w:val="28"/>
          <w:szCs w:val="28"/>
          <w:lang w:val="kk-KZ"/>
        </w:rPr>
        <w:t>ынталандыр</w:t>
      </w:r>
      <w:r w:rsidRPr="00931A8A">
        <w:rPr>
          <w:rFonts w:ascii="Times New Roman" w:hAnsi="Times New Roman" w:cs="Times New Roman"/>
          <w:sz w:val="28"/>
          <w:szCs w:val="28"/>
          <w:lang w:val="kk-KZ"/>
        </w:rPr>
        <w:t>ушы препарат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А</w:t>
      </w:r>
      <w:r w:rsidR="0002435D" w:rsidRPr="00931A8A">
        <w:rPr>
          <w:rFonts w:ascii="Times New Roman" w:hAnsi="Times New Roman" w:cs="Times New Roman"/>
          <w:sz w:val="28"/>
          <w:szCs w:val="28"/>
          <w:lang w:val="kk-KZ"/>
        </w:rPr>
        <w:t>ҚШ</w:t>
      </w:r>
      <w:r w:rsidRPr="00931A8A">
        <w:rPr>
          <w:rFonts w:ascii="Times New Roman" w:hAnsi="Times New Roman" w:cs="Times New Roman"/>
          <w:sz w:val="28"/>
          <w:szCs w:val="28"/>
          <w:lang w:val="kk-KZ"/>
        </w:rPr>
        <w:t xml:space="preserve"> және Батыс Еуропада медициналық қолдануға рұқсат етілген алғашқы препараттардың бірі болып табылады. Бұл топ</w:t>
      </w:r>
      <w:r w:rsidR="0002435D"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ың қызы</w:t>
      </w:r>
      <w:r w:rsidR="0002435D" w:rsidRPr="00931A8A">
        <w:rPr>
          <w:rFonts w:ascii="Times New Roman" w:hAnsi="Times New Roman" w:cs="Times New Roman"/>
          <w:sz w:val="28"/>
          <w:szCs w:val="28"/>
          <w:lang w:val="kk-KZ"/>
        </w:rPr>
        <w:t>ғушылық туындатып отырған</w:t>
      </w:r>
      <w:r w:rsidRPr="00931A8A">
        <w:rPr>
          <w:rFonts w:ascii="Times New Roman" w:hAnsi="Times New Roman" w:cs="Times New Roman"/>
          <w:sz w:val="28"/>
          <w:szCs w:val="28"/>
          <w:lang w:val="kk-KZ"/>
        </w:rPr>
        <w:t xml:space="preserve"> препараты - Диуцифон, Галавит. Полиоксидоний – жоғары молекулалы химиялық таза препарат</w:t>
      </w:r>
      <w:r w:rsidR="002A681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_Ref164594796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19</w:t>
      </w:r>
      <w:r w:rsidRPr="00931A8A">
        <w:rPr>
          <w:rFonts w:ascii="Times New Roman" w:hAnsi="Times New Roman" w:cs="Times New Roman"/>
          <w:sz w:val="28"/>
          <w:szCs w:val="28"/>
        </w:rPr>
        <w:fldChar w:fldCharType="end"/>
      </w:r>
      <w:r w:rsidR="002A681E"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Препараттың </w:t>
      </w:r>
      <w:r w:rsidR="0002435D" w:rsidRPr="00931A8A">
        <w:rPr>
          <w:rFonts w:ascii="Times New Roman" w:hAnsi="Times New Roman" w:cs="Times New Roman"/>
          <w:sz w:val="28"/>
          <w:szCs w:val="28"/>
          <w:lang w:val="kk-KZ"/>
        </w:rPr>
        <w:t>қолданылу ауқымы</w:t>
      </w:r>
      <w:r w:rsidRPr="00931A8A">
        <w:rPr>
          <w:rFonts w:ascii="Times New Roman" w:hAnsi="Times New Roman" w:cs="Times New Roman"/>
          <w:sz w:val="28"/>
          <w:szCs w:val="28"/>
          <w:lang w:val="kk-KZ"/>
        </w:rPr>
        <w:t xml:space="preserve"> өте тар.</w:t>
      </w:r>
    </w:p>
    <w:p w14:paraId="2DA116C2" w14:textId="77777777" w:rsidR="000A4D67" w:rsidRPr="00931A8A" w:rsidRDefault="00B43163"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Ұсынылған миелопоэзді және лимфоцитопоэзді </w:t>
      </w:r>
      <w:r w:rsidR="0002435D" w:rsidRPr="00931A8A">
        <w:rPr>
          <w:rFonts w:ascii="Times New Roman" w:hAnsi="Times New Roman" w:cs="Times New Roman"/>
          <w:sz w:val="28"/>
          <w:szCs w:val="28"/>
          <w:lang w:val="kk-KZ"/>
        </w:rPr>
        <w:t>ынталандыра</w:t>
      </w:r>
      <w:r w:rsidRPr="00931A8A">
        <w:rPr>
          <w:rFonts w:ascii="Times New Roman" w:hAnsi="Times New Roman" w:cs="Times New Roman"/>
          <w:sz w:val="28"/>
          <w:szCs w:val="28"/>
          <w:lang w:val="kk-KZ"/>
        </w:rPr>
        <w:t xml:space="preserve">тын препараттар, қолданылатын препарат </w:t>
      </w:r>
      <w:r w:rsidR="0002435D" w:rsidRPr="00931A8A">
        <w:rPr>
          <w:rFonts w:ascii="Times New Roman" w:hAnsi="Times New Roman" w:cs="Times New Roman"/>
          <w:sz w:val="28"/>
          <w:szCs w:val="28"/>
          <w:lang w:val="kk-KZ"/>
        </w:rPr>
        <w:t xml:space="preserve">ауқымының </w:t>
      </w:r>
      <w:r w:rsidRPr="00931A8A">
        <w:rPr>
          <w:rFonts w:ascii="Times New Roman" w:hAnsi="Times New Roman" w:cs="Times New Roman"/>
          <w:sz w:val="28"/>
          <w:szCs w:val="28"/>
          <w:lang w:val="kk-KZ"/>
        </w:rPr>
        <w:t>жеткіліксіз және препараттың әр тобында ауыр жанама әсерлердің бар екенін көрсетеді, синтетикалық препараттар неғұрлым перспективті топ болып табылады.</w:t>
      </w:r>
      <w:r w:rsidR="000E4FA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Осылайша, </w:t>
      </w:r>
      <w:r w:rsidR="0002435D" w:rsidRPr="00931A8A">
        <w:rPr>
          <w:rFonts w:ascii="Times New Roman" w:hAnsi="Times New Roman" w:cs="Times New Roman"/>
          <w:sz w:val="28"/>
          <w:szCs w:val="28"/>
          <w:lang w:val="kk-KZ"/>
        </w:rPr>
        <w:t xml:space="preserve">диссертациялық </w:t>
      </w:r>
      <w:r w:rsidRPr="00931A8A">
        <w:rPr>
          <w:rFonts w:ascii="Times New Roman" w:hAnsi="Times New Roman" w:cs="Times New Roman"/>
          <w:sz w:val="28"/>
          <w:szCs w:val="28"/>
          <w:lang w:val="kk-KZ"/>
        </w:rPr>
        <w:t xml:space="preserve">жұмыстың өзектілігі </w:t>
      </w:r>
      <w:r w:rsidR="0002435D" w:rsidRPr="00931A8A">
        <w:rPr>
          <w:rFonts w:ascii="Times New Roman" w:hAnsi="Times New Roman" w:cs="Times New Roman"/>
          <w:sz w:val="28"/>
          <w:szCs w:val="28"/>
          <w:lang w:val="kk-KZ"/>
        </w:rPr>
        <w:t xml:space="preserve">келесі жайттарға </w:t>
      </w:r>
      <w:r w:rsidRPr="00931A8A">
        <w:rPr>
          <w:rFonts w:ascii="Times New Roman" w:hAnsi="Times New Roman" w:cs="Times New Roman"/>
          <w:sz w:val="28"/>
          <w:szCs w:val="28"/>
          <w:lang w:val="kk-KZ"/>
        </w:rPr>
        <w:t>байланысты:</w:t>
      </w:r>
    </w:p>
    <w:p w14:paraId="17F2CB4C" w14:textId="77777777" w:rsidR="00143E9E" w:rsidRPr="00931A8A" w:rsidRDefault="000A4D67"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1. </w:t>
      </w:r>
      <w:r w:rsidR="00B43163" w:rsidRPr="00931A8A">
        <w:rPr>
          <w:rFonts w:ascii="Times New Roman" w:hAnsi="Times New Roman" w:cs="Times New Roman"/>
          <w:sz w:val="28"/>
          <w:szCs w:val="28"/>
          <w:lang w:val="kk-KZ"/>
        </w:rPr>
        <w:t xml:space="preserve">Қазақстан Республикасында Президент еліміздегі фармацевтикалық нарықтың дамуымен жеке препараттардың фармакологиялық әзірлемелерін жасау </w:t>
      </w:r>
      <w:r w:rsidR="0002435D" w:rsidRPr="00931A8A">
        <w:rPr>
          <w:rFonts w:ascii="Times New Roman" w:hAnsi="Times New Roman" w:cs="Times New Roman"/>
          <w:sz w:val="28"/>
          <w:szCs w:val="28"/>
          <w:lang w:val="kk-KZ"/>
        </w:rPr>
        <w:t>мен</w:t>
      </w:r>
      <w:r w:rsidR="00B43163" w:rsidRPr="00931A8A">
        <w:rPr>
          <w:rFonts w:ascii="Times New Roman" w:hAnsi="Times New Roman" w:cs="Times New Roman"/>
          <w:sz w:val="28"/>
          <w:szCs w:val="28"/>
          <w:lang w:val="kk-KZ"/>
        </w:rPr>
        <w:t xml:space="preserve"> оларды фармацевтикалық өндіріске енгізудің өзекті мәселесін атап өтті.</w:t>
      </w:r>
    </w:p>
    <w:p w14:paraId="586DECA3" w14:textId="77777777" w:rsidR="00143E9E" w:rsidRPr="00931A8A" w:rsidRDefault="000A4D67"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2. </w:t>
      </w:r>
      <w:r w:rsidR="00B43163" w:rsidRPr="00931A8A">
        <w:rPr>
          <w:rFonts w:ascii="Times New Roman" w:hAnsi="Times New Roman" w:cs="Times New Roman"/>
          <w:sz w:val="28"/>
          <w:szCs w:val="28"/>
          <w:lang w:val="kk-KZ"/>
        </w:rPr>
        <w:t xml:space="preserve">Дүниежүзілік фармацевтикалық нарықта медициналық тәжірибеде қолдану </w:t>
      </w:r>
      <w:r w:rsidR="0002435D" w:rsidRPr="00931A8A">
        <w:rPr>
          <w:rFonts w:ascii="Times New Roman" w:hAnsi="Times New Roman" w:cs="Times New Roman"/>
          <w:sz w:val="28"/>
          <w:szCs w:val="28"/>
          <w:lang w:val="kk-KZ"/>
        </w:rPr>
        <w:t>мен</w:t>
      </w:r>
      <w:r w:rsidR="00B43163" w:rsidRPr="00931A8A">
        <w:rPr>
          <w:rFonts w:ascii="Times New Roman" w:hAnsi="Times New Roman" w:cs="Times New Roman"/>
          <w:sz w:val="28"/>
          <w:szCs w:val="28"/>
          <w:lang w:val="kk-KZ"/>
        </w:rPr>
        <w:t xml:space="preserve"> онковакциналарды әзірлеу үшін миело- және </w:t>
      </w:r>
      <w:r w:rsidR="003F20AC" w:rsidRPr="00931A8A">
        <w:rPr>
          <w:rFonts w:ascii="Times New Roman" w:hAnsi="Times New Roman" w:cs="Times New Roman"/>
          <w:sz w:val="28"/>
          <w:szCs w:val="28"/>
          <w:lang w:val="kk-KZ"/>
        </w:rPr>
        <w:t>лимфо</w:t>
      </w:r>
      <w:r w:rsidR="000E4FA3" w:rsidRPr="00931A8A">
        <w:rPr>
          <w:rFonts w:ascii="Times New Roman" w:hAnsi="Times New Roman" w:cs="Times New Roman"/>
          <w:sz w:val="28"/>
          <w:szCs w:val="28"/>
          <w:lang w:val="kk-KZ"/>
        </w:rPr>
        <w:t>цито</w:t>
      </w:r>
      <w:r w:rsidR="003F20AC" w:rsidRPr="00931A8A">
        <w:rPr>
          <w:rFonts w:ascii="Times New Roman" w:hAnsi="Times New Roman" w:cs="Times New Roman"/>
          <w:sz w:val="28"/>
          <w:szCs w:val="28"/>
          <w:lang w:val="kk-KZ"/>
        </w:rPr>
        <w:t>поэз ынталандырушы</w:t>
      </w:r>
      <w:r w:rsidR="00B43163" w:rsidRPr="00931A8A">
        <w:rPr>
          <w:rFonts w:ascii="Times New Roman" w:hAnsi="Times New Roman" w:cs="Times New Roman"/>
          <w:sz w:val="28"/>
          <w:szCs w:val="28"/>
          <w:lang w:val="kk-KZ"/>
        </w:rPr>
        <w:t xml:space="preserve"> препараттарға сұраныстың өсу </w:t>
      </w:r>
      <w:r w:rsidR="0002435D" w:rsidRPr="00931A8A">
        <w:rPr>
          <w:rFonts w:ascii="Times New Roman" w:hAnsi="Times New Roman" w:cs="Times New Roman"/>
          <w:sz w:val="28"/>
          <w:szCs w:val="28"/>
          <w:lang w:val="kk-KZ"/>
        </w:rPr>
        <w:t>бағыты</w:t>
      </w:r>
      <w:r w:rsidR="00B43163" w:rsidRPr="00931A8A">
        <w:rPr>
          <w:rFonts w:ascii="Times New Roman" w:hAnsi="Times New Roman" w:cs="Times New Roman"/>
          <w:sz w:val="28"/>
          <w:szCs w:val="28"/>
          <w:lang w:val="kk-KZ"/>
        </w:rPr>
        <w:t>.</w:t>
      </w:r>
    </w:p>
    <w:p w14:paraId="0C1C14BE" w14:textId="1C8FA378" w:rsidR="00C003B5" w:rsidRPr="00931A8A" w:rsidRDefault="000A4D67"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3. </w:t>
      </w:r>
      <w:r w:rsidR="00B43163" w:rsidRPr="00931A8A">
        <w:rPr>
          <w:rFonts w:ascii="Times New Roman" w:hAnsi="Times New Roman" w:cs="Times New Roman"/>
          <w:sz w:val="28"/>
          <w:szCs w:val="28"/>
          <w:lang w:val="kk-KZ"/>
        </w:rPr>
        <w:t>Миелопоэз- және лимфоцитопоэз</w:t>
      </w:r>
      <w:r w:rsidR="003F20AC" w:rsidRPr="00931A8A">
        <w:rPr>
          <w:rFonts w:ascii="Times New Roman" w:hAnsi="Times New Roman" w:cs="Times New Roman"/>
          <w:sz w:val="28"/>
          <w:szCs w:val="28"/>
          <w:lang w:val="kk-KZ"/>
        </w:rPr>
        <w:t xml:space="preserve"> ынталандырушы </w:t>
      </w:r>
      <w:r w:rsidR="00B43163" w:rsidRPr="00931A8A">
        <w:rPr>
          <w:rFonts w:ascii="Times New Roman" w:hAnsi="Times New Roman" w:cs="Times New Roman"/>
          <w:sz w:val="28"/>
          <w:szCs w:val="28"/>
          <w:lang w:val="kk-KZ"/>
        </w:rPr>
        <w:t>белсенділігі және төмен</w:t>
      </w:r>
      <w:r w:rsidR="003F20AC" w:rsidRPr="00931A8A">
        <w:rPr>
          <w:rFonts w:ascii="Times New Roman" w:hAnsi="Times New Roman" w:cs="Times New Roman"/>
          <w:sz w:val="28"/>
          <w:szCs w:val="28"/>
          <w:lang w:val="kk-KZ"/>
        </w:rPr>
        <w:t xml:space="preserve"> деңгейде</w:t>
      </w:r>
      <w:r w:rsidR="00B43163" w:rsidRPr="00931A8A">
        <w:rPr>
          <w:rFonts w:ascii="Times New Roman" w:hAnsi="Times New Roman" w:cs="Times New Roman"/>
          <w:sz w:val="28"/>
          <w:szCs w:val="28"/>
          <w:lang w:val="kk-KZ"/>
        </w:rPr>
        <w:t xml:space="preserve"> жанама әсерлері бар қосылыстарды синтездеу бағыты әзірленбеген.</w:t>
      </w:r>
      <w:r w:rsidR="00A010B1">
        <w:rPr>
          <w:rFonts w:ascii="Times New Roman" w:hAnsi="Times New Roman" w:cs="Times New Roman"/>
          <w:sz w:val="28"/>
          <w:szCs w:val="28"/>
          <w:lang w:val="kk-KZ"/>
        </w:rPr>
        <w:t xml:space="preserve"> </w:t>
      </w:r>
      <w:r w:rsidR="00E3504F" w:rsidRPr="00931A8A">
        <w:rPr>
          <w:rFonts w:ascii="Times New Roman" w:hAnsi="Times New Roman" w:cs="Times New Roman"/>
          <w:sz w:val="28"/>
          <w:szCs w:val="28"/>
          <w:lang w:val="kk-KZ"/>
        </w:rPr>
        <w:t>Терапевтикалық тәжірибеде миелопоэз- және лимфо</w:t>
      </w:r>
      <w:r w:rsidR="00533DBD" w:rsidRPr="00931A8A">
        <w:rPr>
          <w:rFonts w:ascii="Times New Roman" w:hAnsi="Times New Roman" w:cs="Times New Roman"/>
          <w:sz w:val="28"/>
          <w:szCs w:val="28"/>
          <w:lang w:val="kk-KZ"/>
        </w:rPr>
        <w:t>цито</w:t>
      </w:r>
      <w:r w:rsidR="00E3504F" w:rsidRPr="00931A8A">
        <w:rPr>
          <w:rFonts w:ascii="Times New Roman" w:hAnsi="Times New Roman" w:cs="Times New Roman"/>
          <w:sz w:val="28"/>
          <w:szCs w:val="28"/>
          <w:lang w:val="kk-KZ"/>
        </w:rPr>
        <w:t>поэз ынталандырушы препараттар</w:t>
      </w:r>
      <w:r w:rsidR="004617F4" w:rsidRPr="00931A8A">
        <w:rPr>
          <w:rFonts w:ascii="Times New Roman" w:hAnsi="Times New Roman" w:cs="Times New Roman"/>
          <w:sz w:val="28"/>
          <w:szCs w:val="28"/>
          <w:lang w:val="kk-KZ"/>
        </w:rPr>
        <w:t>дың қолданылу ауқымы</w:t>
      </w:r>
      <w:r w:rsidR="00E3504F" w:rsidRPr="00931A8A">
        <w:rPr>
          <w:rFonts w:ascii="Times New Roman" w:hAnsi="Times New Roman" w:cs="Times New Roman"/>
          <w:sz w:val="28"/>
          <w:szCs w:val="28"/>
          <w:lang w:val="kk-KZ"/>
        </w:rPr>
        <w:t xml:space="preserve"> өте мардымсыз</w:t>
      </w:r>
      <w:r w:rsidR="004617F4" w:rsidRPr="00931A8A">
        <w:rPr>
          <w:rFonts w:ascii="Times New Roman" w:hAnsi="Times New Roman" w:cs="Times New Roman"/>
          <w:sz w:val="28"/>
          <w:szCs w:val="28"/>
          <w:lang w:val="kk-KZ"/>
        </w:rPr>
        <w:t xml:space="preserve">, </w:t>
      </w:r>
      <w:r w:rsidR="00E3504F" w:rsidRPr="00931A8A">
        <w:rPr>
          <w:rFonts w:ascii="Times New Roman" w:hAnsi="Times New Roman" w:cs="Times New Roman"/>
          <w:sz w:val="28"/>
          <w:szCs w:val="28"/>
          <w:lang w:val="kk-KZ"/>
        </w:rPr>
        <w:t>әр топ препарат</w:t>
      </w:r>
      <w:r w:rsidR="004617F4" w:rsidRPr="00931A8A">
        <w:rPr>
          <w:rFonts w:ascii="Times New Roman" w:hAnsi="Times New Roman" w:cs="Times New Roman"/>
          <w:sz w:val="28"/>
          <w:szCs w:val="28"/>
          <w:lang w:val="kk-KZ"/>
        </w:rPr>
        <w:t>тың</w:t>
      </w:r>
      <w:r w:rsidR="00E3504F" w:rsidRPr="00931A8A">
        <w:rPr>
          <w:rFonts w:ascii="Times New Roman" w:hAnsi="Times New Roman" w:cs="Times New Roman"/>
          <w:sz w:val="28"/>
          <w:szCs w:val="28"/>
          <w:lang w:val="kk-KZ"/>
        </w:rPr>
        <w:t xml:space="preserve"> ауыр жанама әсері</w:t>
      </w:r>
      <w:r w:rsidR="004617F4" w:rsidRPr="00931A8A">
        <w:rPr>
          <w:rFonts w:ascii="Times New Roman" w:hAnsi="Times New Roman" w:cs="Times New Roman"/>
          <w:sz w:val="28"/>
          <w:szCs w:val="28"/>
          <w:lang w:val="kk-KZ"/>
        </w:rPr>
        <w:t xml:space="preserve"> бар</w:t>
      </w:r>
      <w:r w:rsidR="00E3504F" w:rsidRPr="00931A8A">
        <w:rPr>
          <w:rFonts w:ascii="Times New Roman" w:hAnsi="Times New Roman" w:cs="Times New Roman"/>
          <w:sz w:val="28"/>
          <w:szCs w:val="28"/>
          <w:lang w:val="kk-KZ"/>
        </w:rPr>
        <w:t>, көбінесе синтетикалық препараттар перспектив</w:t>
      </w:r>
      <w:r w:rsidR="008F5A78" w:rsidRPr="00931A8A">
        <w:rPr>
          <w:rFonts w:ascii="Times New Roman" w:hAnsi="Times New Roman" w:cs="Times New Roman"/>
          <w:sz w:val="28"/>
          <w:szCs w:val="28"/>
          <w:lang w:val="kk-KZ"/>
        </w:rPr>
        <w:t>алы</w:t>
      </w:r>
      <w:r w:rsidR="00E3504F" w:rsidRPr="00931A8A">
        <w:rPr>
          <w:rFonts w:ascii="Times New Roman" w:hAnsi="Times New Roman" w:cs="Times New Roman"/>
          <w:sz w:val="28"/>
          <w:szCs w:val="28"/>
          <w:lang w:val="kk-KZ"/>
        </w:rPr>
        <w:t xml:space="preserve"> болып табылады. </w:t>
      </w:r>
    </w:p>
    <w:p w14:paraId="2C54633D" w14:textId="2C8A44B2" w:rsidR="00E3504F" w:rsidRPr="00931A8A" w:rsidRDefault="00161EDC" w:rsidP="00622120">
      <w:pPr>
        <w:tabs>
          <w:tab w:val="left" w:pos="1592"/>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lastRenderedPageBreak/>
        <w:t>Жұмыстың мақсаты</w:t>
      </w:r>
      <w:r w:rsidR="000A4D67" w:rsidRPr="00931A8A">
        <w:rPr>
          <w:rFonts w:ascii="Times New Roman" w:hAnsi="Times New Roman" w:cs="Times New Roman"/>
          <w:b/>
          <w:bCs/>
          <w:sz w:val="28"/>
          <w:szCs w:val="28"/>
          <w:lang w:val="kk-KZ"/>
        </w:rPr>
        <w:t>:</w:t>
      </w:r>
      <w:r w:rsidRPr="00931A8A">
        <w:rPr>
          <w:rFonts w:ascii="Times New Roman" w:hAnsi="Times New Roman" w:cs="Times New Roman"/>
          <w:sz w:val="28"/>
          <w:szCs w:val="28"/>
          <w:lang w:val="kk-KZ"/>
        </w:rPr>
        <w:t xml:space="preserve"> </w:t>
      </w:r>
      <w:r w:rsidR="000A4D67" w:rsidRPr="00931A8A">
        <w:rPr>
          <w:rFonts w:ascii="Times New Roman" w:hAnsi="Times New Roman" w:cs="Times New Roman"/>
          <w:sz w:val="28"/>
          <w:szCs w:val="28"/>
          <w:lang w:val="kk-KZ"/>
        </w:rPr>
        <w:t>ц</w:t>
      </w:r>
      <w:r w:rsidR="007505EC" w:rsidRPr="00931A8A">
        <w:rPr>
          <w:rFonts w:ascii="Times New Roman" w:hAnsi="Times New Roman" w:cs="Times New Roman"/>
          <w:sz w:val="28"/>
          <w:szCs w:val="28"/>
          <w:lang w:val="kk-KZ"/>
        </w:rPr>
        <w:t>иклофосфамидпен ықпалдандырылған екіншілік миелопоэз- және лимфоцтопоэздепрессиялық жағдайда жасуша деңгейінің өзгеруін зерттеу мен екінші</w:t>
      </w:r>
      <w:r w:rsidR="00B926C9" w:rsidRPr="00931A8A">
        <w:rPr>
          <w:rFonts w:ascii="Times New Roman" w:hAnsi="Times New Roman" w:cs="Times New Roman"/>
          <w:sz w:val="28"/>
          <w:szCs w:val="28"/>
          <w:lang w:val="kk-KZ"/>
        </w:rPr>
        <w:t>лік</w:t>
      </w:r>
      <w:r w:rsidR="007505EC" w:rsidRPr="00931A8A">
        <w:rPr>
          <w:rFonts w:ascii="Times New Roman" w:hAnsi="Times New Roman" w:cs="Times New Roman"/>
          <w:sz w:val="28"/>
          <w:szCs w:val="28"/>
          <w:lang w:val="kk-KZ"/>
        </w:rPr>
        <w:t xml:space="preserve"> миелопоэз- және лимфоцтопоэздепрессиялық жағдайда жаңа</w:t>
      </w:r>
      <w:r w:rsidR="00B926C9" w:rsidRPr="00931A8A">
        <w:rPr>
          <w:rFonts w:ascii="Times New Roman" w:hAnsi="Times New Roman" w:cs="Times New Roman"/>
          <w:sz w:val="28"/>
          <w:szCs w:val="28"/>
          <w:lang w:val="kk-KZ"/>
        </w:rPr>
        <w:t>дан</w:t>
      </w:r>
      <w:r w:rsidR="007505EC" w:rsidRPr="00931A8A">
        <w:rPr>
          <w:rFonts w:ascii="Times New Roman" w:hAnsi="Times New Roman" w:cs="Times New Roman"/>
          <w:sz w:val="28"/>
          <w:szCs w:val="28"/>
          <w:lang w:val="kk-KZ"/>
        </w:rPr>
        <w:t xml:space="preserve"> синтезделген азоттық қосылыстар арасынан, перифериялық қан, лимфо-миелоидты мүшелердегі қан жасушалары деңгейін тиімді қалпына келтіре</w:t>
      </w:r>
      <w:r w:rsidR="00F069AE" w:rsidRPr="00931A8A">
        <w:rPr>
          <w:rFonts w:ascii="Times New Roman" w:hAnsi="Times New Roman" w:cs="Times New Roman"/>
          <w:sz w:val="28"/>
          <w:szCs w:val="28"/>
          <w:lang w:val="kk-KZ"/>
        </w:rPr>
        <w:t>тін</w:t>
      </w:r>
      <w:r w:rsidR="007505EC" w:rsidRPr="00931A8A">
        <w:rPr>
          <w:rFonts w:ascii="Times New Roman" w:hAnsi="Times New Roman" w:cs="Times New Roman"/>
          <w:sz w:val="28"/>
          <w:szCs w:val="28"/>
          <w:lang w:val="kk-KZ"/>
        </w:rPr>
        <w:t xml:space="preserve"> белсенді қосылыстарды іздеу.</w:t>
      </w:r>
    </w:p>
    <w:p w14:paraId="3C6FE710" w14:textId="77777777" w:rsidR="00161EDC" w:rsidRPr="00931A8A" w:rsidRDefault="00161EDC" w:rsidP="00622120">
      <w:pPr>
        <w:tabs>
          <w:tab w:val="left" w:pos="0"/>
        </w:tabs>
        <w:spacing w:after="0" w:line="240" w:lineRule="auto"/>
        <w:ind w:firstLine="567"/>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Зерттеу м</w:t>
      </w:r>
      <w:r w:rsidR="004617F4" w:rsidRPr="00931A8A">
        <w:rPr>
          <w:rFonts w:ascii="Times New Roman" w:hAnsi="Times New Roman" w:cs="Times New Roman"/>
          <w:b/>
          <w:bCs/>
          <w:sz w:val="28"/>
          <w:szCs w:val="28"/>
          <w:lang w:val="kk-KZ"/>
        </w:rPr>
        <w:t>індеттері</w:t>
      </w:r>
      <w:r w:rsidRPr="00931A8A">
        <w:rPr>
          <w:rFonts w:ascii="Times New Roman" w:hAnsi="Times New Roman" w:cs="Times New Roman"/>
          <w:b/>
          <w:bCs/>
          <w:sz w:val="28"/>
          <w:szCs w:val="28"/>
          <w:lang w:val="kk-KZ"/>
        </w:rPr>
        <w:t>:</w:t>
      </w:r>
    </w:p>
    <w:p w14:paraId="2C002ABA" w14:textId="77777777" w:rsidR="00F54E35" w:rsidRPr="00931A8A" w:rsidRDefault="00F54E35" w:rsidP="00622120">
      <w:pPr>
        <w:pStyle w:val="af2"/>
        <w:numPr>
          <w:ilvl w:val="0"/>
          <w:numId w:val="5"/>
        </w:numPr>
        <w:ind w:left="0" w:firstLine="567"/>
        <w:jc w:val="both"/>
        <w:rPr>
          <w:rFonts w:ascii="Times New Roman" w:hAnsi="Times New Roman" w:cs="Times New Roman"/>
          <w:sz w:val="28"/>
          <w:szCs w:val="28"/>
          <w:lang w:val="kk-KZ"/>
        </w:rPr>
      </w:pPr>
      <w:bookmarkStart w:id="20" w:name="_Hlk165228029"/>
      <w:r w:rsidRPr="00931A8A">
        <w:rPr>
          <w:rFonts w:ascii="Times New Roman" w:hAnsi="Times New Roman" w:cs="Times New Roman"/>
          <w:sz w:val="28"/>
          <w:szCs w:val="28"/>
          <w:lang w:val="kk-KZ"/>
        </w:rPr>
        <w:t>Циклофосфамидпен ықпалдандырылған екіншілік Т- лимфоцитодепрессиялық жағдайларды зерттеу.</w:t>
      </w:r>
    </w:p>
    <w:p w14:paraId="1D73FA37" w14:textId="77777777" w:rsidR="00F54E35" w:rsidRPr="00931A8A" w:rsidRDefault="00F54E35" w:rsidP="00622120">
      <w:pPr>
        <w:pStyle w:val="af2"/>
        <w:numPr>
          <w:ilvl w:val="0"/>
          <w:numId w:val="5"/>
        </w:numPr>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Циклофосфамидпен ықпалдандырылған екіншілік В- лимфоцитодепрессиялық жағдайларды зерттеу.</w:t>
      </w:r>
    </w:p>
    <w:p w14:paraId="0552BEE4" w14:textId="4B214455" w:rsidR="00F54E35" w:rsidRPr="00931A8A" w:rsidRDefault="00F54E35" w:rsidP="00622120">
      <w:pPr>
        <w:pStyle w:val="af2"/>
        <w:numPr>
          <w:ilvl w:val="0"/>
          <w:numId w:val="5"/>
        </w:numPr>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Біріншілік скрининг жүргізу арқылы жаңадан синтезделген азотты қосылыстардан биспидин, диенон, </w:t>
      </w:r>
      <w:r w:rsidR="00A005E5" w:rsidRPr="00931A8A">
        <w:rPr>
          <w:rFonts w:ascii="Times New Roman" w:hAnsi="Times New Roman" w:cs="Times New Roman"/>
          <w:sz w:val="28"/>
          <w:szCs w:val="28"/>
          <w:lang w:val="kk-KZ"/>
        </w:rPr>
        <w:t xml:space="preserve">пиразолопиридин, </w:t>
      </w:r>
      <w:r w:rsidRPr="00931A8A">
        <w:rPr>
          <w:rFonts w:ascii="Times New Roman" w:hAnsi="Times New Roman" w:cs="Times New Roman"/>
          <w:sz w:val="28"/>
          <w:szCs w:val="28"/>
          <w:lang w:val="kk-KZ"/>
        </w:rPr>
        <w:t>пиперазин, пиперидин құрылымдық ядролары бар және сұйық тримекаинді иондық заттарынан гемоынталандырушы белсенділігі жоғары қосылыстарды алу.</w:t>
      </w:r>
    </w:p>
    <w:p w14:paraId="342C3264" w14:textId="2D0D264D" w:rsidR="00EB2A8E" w:rsidRPr="00931A8A" w:rsidRDefault="00EB2A8E" w:rsidP="00EB2A8E">
      <w:pPr>
        <w:pStyle w:val="af2"/>
        <w:numPr>
          <w:ilvl w:val="0"/>
          <w:numId w:val="5"/>
        </w:numPr>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Циклофосфамидпен ықпалдандырылған Т-лимфоцитодепрессия кезінде лимфо-миелоидты кешен мүшелеріндегі Т-лимфоциттердің деңгейінің қалпына келуіндегі жаңадан синтезделген BIV және TIC қосылыстарының белсенділігін талдау. </w:t>
      </w:r>
    </w:p>
    <w:p w14:paraId="5271D910" w14:textId="7CFE8E0E" w:rsidR="00F54E35" w:rsidRPr="00931A8A" w:rsidRDefault="00F54E35" w:rsidP="00622120">
      <w:pPr>
        <w:pStyle w:val="af2"/>
        <w:numPr>
          <w:ilvl w:val="0"/>
          <w:numId w:val="5"/>
        </w:numPr>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Циклофосфамидпен ықпалдандырылған В-лимфоцитодепрессия кезінде лимфо-миелоидты</w:t>
      </w:r>
      <w:r w:rsidR="00BB2D4D" w:rsidRPr="00931A8A">
        <w:rPr>
          <w:rFonts w:ascii="Times New Roman" w:hAnsi="Times New Roman" w:cs="Times New Roman"/>
          <w:sz w:val="28"/>
          <w:szCs w:val="28"/>
          <w:lang w:val="kk-KZ"/>
        </w:rPr>
        <w:t xml:space="preserve"> кешен </w:t>
      </w:r>
      <w:r w:rsidRPr="00931A8A">
        <w:rPr>
          <w:rFonts w:ascii="Times New Roman" w:hAnsi="Times New Roman" w:cs="Times New Roman"/>
          <w:sz w:val="28"/>
          <w:szCs w:val="28"/>
          <w:lang w:val="kk-KZ"/>
        </w:rPr>
        <w:t>мүшеле</w:t>
      </w:r>
      <w:r w:rsidR="00EA2865" w:rsidRPr="00931A8A">
        <w:rPr>
          <w:rFonts w:ascii="Times New Roman" w:hAnsi="Times New Roman" w:cs="Times New Roman"/>
          <w:sz w:val="28"/>
          <w:szCs w:val="28"/>
          <w:lang w:val="kk-KZ"/>
        </w:rPr>
        <w:t>ріндегі</w:t>
      </w:r>
      <w:r w:rsidRPr="00931A8A">
        <w:rPr>
          <w:rFonts w:ascii="Times New Roman" w:hAnsi="Times New Roman" w:cs="Times New Roman"/>
          <w:sz w:val="28"/>
          <w:szCs w:val="28"/>
          <w:lang w:val="kk-KZ"/>
        </w:rPr>
        <w:t xml:space="preserve"> В-лимфоциттердің деңгейін</w:t>
      </w:r>
      <w:r w:rsidR="00BB2D4D" w:rsidRPr="00931A8A">
        <w:rPr>
          <w:rFonts w:ascii="Times New Roman" w:hAnsi="Times New Roman" w:cs="Times New Roman"/>
          <w:sz w:val="28"/>
          <w:szCs w:val="28"/>
          <w:lang w:val="kk-KZ"/>
        </w:rPr>
        <w:t>ің</w:t>
      </w:r>
      <w:r w:rsidRPr="00931A8A">
        <w:rPr>
          <w:rFonts w:ascii="Times New Roman" w:hAnsi="Times New Roman" w:cs="Times New Roman"/>
          <w:sz w:val="28"/>
          <w:szCs w:val="28"/>
          <w:lang w:val="kk-KZ"/>
        </w:rPr>
        <w:t xml:space="preserve"> қалпына кел</w:t>
      </w:r>
      <w:r w:rsidR="00BB2D4D" w:rsidRPr="00931A8A">
        <w:rPr>
          <w:rFonts w:ascii="Times New Roman" w:hAnsi="Times New Roman" w:cs="Times New Roman"/>
          <w:sz w:val="28"/>
          <w:szCs w:val="28"/>
          <w:lang w:val="kk-KZ"/>
        </w:rPr>
        <w:t>уіндегі</w:t>
      </w:r>
      <w:r w:rsidRPr="00931A8A">
        <w:rPr>
          <w:rFonts w:ascii="Times New Roman" w:hAnsi="Times New Roman" w:cs="Times New Roman"/>
          <w:sz w:val="28"/>
          <w:szCs w:val="28"/>
          <w:lang w:val="kk-KZ"/>
        </w:rPr>
        <w:t xml:space="preserve"> жаңадан синтезделген BIV және TIC қосылыстарының белсенділігін талдау.</w:t>
      </w:r>
    </w:p>
    <w:p w14:paraId="65BE5884" w14:textId="77777777" w:rsidR="00F54E35" w:rsidRPr="00931A8A" w:rsidRDefault="00F54E35" w:rsidP="00622120">
      <w:pPr>
        <w:pStyle w:val="af2"/>
        <w:numPr>
          <w:ilvl w:val="0"/>
          <w:numId w:val="5"/>
        </w:numPr>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Циклофосфамидпен ықпалдандырылған миелодепрессия жағдайында BIV және TIC қосылыстарының сүйек кемігіне, спленоцитарлы регенеративті миелоцитопоэзге әсерін зерттеу. </w:t>
      </w:r>
    </w:p>
    <w:bookmarkEnd w:id="20"/>
    <w:p w14:paraId="5256A2C8" w14:textId="089485A9" w:rsidR="00182D1B" w:rsidRPr="00931A8A" w:rsidRDefault="007979E8" w:rsidP="005D16A1">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Зерттеу объектілері мен материалдары:</w:t>
      </w:r>
      <w:r w:rsidRPr="00931A8A">
        <w:rPr>
          <w:rFonts w:ascii="Times New Roman" w:hAnsi="Times New Roman" w:cs="Times New Roman"/>
          <w:sz w:val="28"/>
          <w:szCs w:val="28"/>
          <w:lang w:val="kk-KZ"/>
        </w:rPr>
        <w:t xml:space="preserve"> </w:t>
      </w:r>
      <w:r w:rsidR="00923F27" w:rsidRPr="00931A8A">
        <w:rPr>
          <w:rFonts w:ascii="Times New Roman" w:hAnsi="Times New Roman" w:cs="Times New Roman"/>
          <w:sz w:val="28"/>
          <w:szCs w:val="28"/>
          <w:lang w:val="kk-KZ"/>
        </w:rPr>
        <w:t>Зерттеуге БИВ-шифрымен 4</w:t>
      </w:r>
      <w:r w:rsidR="00EA2865" w:rsidRPr="00931A8A">
        <w:rPr>
          <w:rFonts w:ascii="Times New Roman" w:hAnsi="Times New Roman" w:cs="Times New Roman"/>
          <w:sz w:val="28"/>
          <w:szCs w:val="28"/>
          <w:lang w:val="kk-KZ"/>
        </w:rPr>
        <w:t>0</w:t>
      </w:r>
      <w:r w:rsidR="00923F27" w:rsidRPr="00931A8A">
        <w:rPr>
          <w:rFonts w:ascii="Times New Roman" w:hAnsi="Times New Roman" w:cs="Times New Roman"/>
          <w:sz w:val="28"/>
          <w:szCs w:val="28"/>
          <w:lang w:val="kk-KZ"/>
        </w:rPr>
        <w:t xml:space="preserve"> қосылыс алынды: </w:t>
      </w:r>
      <w:r w:rsidR="00740306" w:rsidRPr="00931A8A">
        <w:rPr>
          <w:rFonts w:ascii="Times New Roman" w:hAnsi="Times New Roman" w:cs="Times New Roman"/>
          <w:sz w:val="28"/>
          <w:szCs w:val="28"/>
          <w:lang w:val="kk-KZ"/>
        </w:rPr>
        <w:t>32</w:t>
      </w:r>
      <w:r w:rsidR="00923F27" w:rsidRPr="00931A8A">
        <w:rPr>
          <w:rFonts w:ascii="Times New Roman" w:hAnsi="Times New Roman" w:cs="Times New Roman"/>
          <w:sz w:val="28"/>
          <w:szCs w:val="28"/>
          <w:lang w:val="kk-KZ"/>
        </w:rPr>
        <w:t xml:space="preserve"> қосылыс құрылымында биспидинді, диенонды, пиразолопиридинді, пиперазинді, пиперидинді ядромен болды. </w:t>
      </w:r>
      <w:r w:rsidR="00F069AE" w:rsidRPr="00931A8A">
        <w:rPr>
          <w:rFonts w:ascii="Times New Roman" w:hAnsi="Times New Roman" w:cs="Times New Roman"/>
          <w:sz w:val="28"/>
          <w:szCs w:val="28"/>
          <w:lang w:val="kk-KZ"/>
        </w:rPr>
        <w:t>32</w:t>
      </w:r>
      <w:r w:rsidR="00923F27" w:rsidRPr="00931A8A">
        <w:rPr>
          <w:rFonts w:ascii="Times New Roman" w:hAnsi="Times New Roman" w:cs="Times New Roman"/>
          <w:sz w:val="28"/>
          <w:szCs w:val="28"/>
          <w:lang w:val="kk-KZ"/>
        </w:rPr>
        <w:t xml:space="preserve"> қосылыс А.Б. Бектуров атындағы химия ғылымдары ғылыми-зерттеу институтында «синтетикалық және табиғи дәрілік заттар химиясы» лабораториясында х.ғ.д, профессор Ю В.К. басшылығымен және 8</w:t>
      </w:r>
      <w:r w:rsidR="00893775" w:rsidRPr="00931A8A">
        <w:rPr>
          <w:rFonts w:ascii="Times New Roman" w:hAnsi="Times New Roman" w:cs="Times New Roman"/>
          <w:sz w:val="28"/>
          <w:szCs w:val="28"/>
          <w:lang w:val="kk-KZ"/>
        </w:rPr>
        <w:t xml:space="preserve"> сұйық тр</w:t>
      </w:r>
      <w:r w:rsidR="004574A6" w:rsidRPr="00931A8A">
        <w:rPr>
          <w:rFonts w:ascii="Times New Roman" w:hAnsi="Times New Roman" w:cs="Times New Roman"/>
          <w:sz w:val="28"/>
          <w:szCs w:val="28"/>
          <w:lang w:val="kk-KZ"/>
        </w:rPr>
        <w:t>и</w:t>
      </w:r>
      <w:r w:rsidR="00893775" w:rsidRPr="00931A8A">
        <w:rPr>
          <w:rFonts w:ascii="Times New Roman" w:hAnsi="Times New Roman" w:cs="Times New Roman"/>
          <w:sz w:val="28"/>
          <w:szCs w:val="28"/>
          <w:lang w:val="kk-KZ"/>
        </w:rPr>
        <w:t>мекинды иондық</w:t>
      </w:r>
      <w:r w:rsidR="00923F27" w:rsidRPr="00931A8A">
        <w:rPr>
          <w:rFonts w:ascii="Times New Roman" w:hAnsi="Times New Roman" w:cs="Times New Roman"/>
          <w:sz w:val="28"/>
          <w:szCs w:val="28"/>
          <w:lang w:val="kk-KZ"/>
        </w:rPr>
        <w:t xml:space="preserve"> қосылыс Қазақ-Британ </w:t>
      </w:r>
      <w:r w:rsidR="00F214C9" w:rsidRPr="00931A8A">
        <w:rPr>
          <w:rFonts w:ascii="Times New Roman" w:hAnsi="Times New Roman" w:cs="Times New Roman"/>
          <w:sz w:val="28"/>
          <w:szCs w:val="28"/>
          <w:lang w:val="kk-KZ"/>
        </w:rPr>
        <w:t xml:space="preserve">техникалық </w:t>
      </w:r>
      <w:r w:rsidR="00923F27" w:rsidRPr="00931A8A">
        <w:rPr>
          <w:rFonts w:ascii="Times New Roman" w:hAnsi="Times New Roman" w:cs="Times New Roman"/>
          <w:sz w:val="28"/>
          <w:szCs w:val="28"/>
          <w:lang w:val="kk-KZ"/>
        </w:rPr>
        <w:t>университе</w:t>
      </w:r>
      <w:r w:rsidR="00F069AE" w:rsidRPr="00931A8A">
        <w:rPr>
          <w:rFonts w:ascii="Times New Roman" w:hAnsi="Times New Roman" w:cs="Times New Roman"/>
          <w:sz w:val="28"/>
          <w:szCs w:val="28"/>
          <w:lang w:val="kk-KZ"/>
        </w:rPr>
        <w:t>тін</w:t>
      </w:r>
      <w:r w:rsidR="00923F27" w:rsidRPr="00931A8A">
        <w:rPr>
          <w:rFonts w:ascii="Times New Roman" w:hAnsi="Times New Roman" w:cs="Times New Roman"/>
          <w:sz w:val="28"/>
          <w:szCs w:val="28"/>
          <w:lang w:val="kk-KZ"/>
        </w:rPr>
        <w:t>ің базасында, «химиялық инженерия» мектебінде PhD, профессор Зазыбин А.Г. басшылығымен синтезделген.</w:t>
      </w:r>
    </w:p>
    <w:p w14:paraId="60AFC2E6" w14:textId="77777777" w:rsidR="004F5A86" w:rsidRPr="00931A8A" w:rsidRDefault="00923F27" w:rsidP="005D16A1">
      <w:pPr>
        <w:pStyle w:val="a3"/>
        <w:tabs>
          <w:tab w:val="left" w:pos="0"/>
          <w:tab w:val="left" w:pos="567"/>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Зерттеу объектісі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әл-Фараби атындағы ҚазҰУ биология клиникасынан алынған ақ альбинос егеуқұйрықтар, Charles River </w:t>
      </w:r>
      <w:r w:rsidR="00BB2D4D" w:rsidRPr="00931A8A">
        <w:rPr>
          <w:rFonts w:ascii="Times New Roman" w:hAnsi="Times New Roman" w:cs="Times New Roman"/>
          <w:sz w:val="28"/>
          <w:szCs w:val="28"/>
          <w:lang w:val="kk-KZ"/>
        </w:rPr>
        <w:t xml:space="preserve">зертханасынан </w:t>
      </w:r>
      <w:r w:rsidRPr="00931A8A">
        <w:rPr>
          <w:rFonts w:ascii="Times New Roman" w:hAnsi="Times New Roman" w:cs="Times New Roman"/>
          <w:sz w:val="28"/>
          <w:szCs w:val="28"/>
          <w:lang w:val="kk-KZ"/>
        </w:rPr>
        <w:t xml:space="preserve">(АҚШ) сатып алынып, Айқымбаев атындағы Қазақ ғылыми карантиндік және зооноздық инфекциялар орталығында көбейтілген </w:t>
      </w:r>
      <w:bookmarkStart w:id="21" w:name="_Hlk163415513"/>
      <w:r w:rsidRPr="00931A8A">
        <w:rPr>
          <w:rFonts w:ascii="Times New Roman" w:hAnsi="Times New Roman" w:cs="Times New Roman"/>
          <w:i/>
          <w:iCs/>
          <w:sz w:val="28"/>
          <w:szCs w:val="28"/>
          <w:lang w:val="kk-KZ"/>
        </w:rPr>
        <w:t>C57BL6/J</w:t>
      </w:r>
      <w:r w:rsidRPr="00931A8A">
        <w:rPr>
          <w:rFonts w:ascii="Times New Roman" w:hAnsi="Times New Roman" w:cs="Times New Roman"/>
          <w:sz w:val="28"/>
          <w:szCs w:val="28"/>
          <w:lang w:val="kk-KZ"/>
        </w:rPr>
        <w:t xml:space="preserve"> </w:t>
      </w:r>
      <w:bookmarkEnd w:id="21"/>
      <w:r w:rsidRPr="00931A8A">
        <w:rPr>
          <w:rFonts w:ascii="Times New Roman" w:hAnsi="Times New Roman" w:cs="Times New Roman"/>
          <w:sz w:val="28"/>
          <w:szCs w:val="28"/>
          <w:lang w:val="kk-KZ"/>
        </w:rPr>
        <w:t xml:space="preserve">линиялы тышқандар алынды. </w:t>
      </w:r>
    </w:p>
    <w:p w14:paraId="51D4CF24" w14:textId="5AA52258" w:rsidR="00964253" w:rsidRPr="00931A8A" w:rsidRDefault="007979E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Келесі биологиялық материал</w:t>
      </w:r>
      <w:r w:rsidR="00964253" w:rsidRPr="00931A8A">
        <w:rPr>
          <w:rFonts w:ascii="Times New Roman" w:hAnsi="Times New Roman" w:cs="Times New Roman"/>
          <w:sz w:val="28"/>
          <w:szCs w:val="28"/>
          <w:lang w:val="kk-KZ"/>
        </w:rPr>
        <w:t>дар</w:t>
      </w:r>
      <w:r w:rsidRPr="00931A8A">
        <w:rPr>
          <w:rFonts w:ascii="Times New Roman" w:hAnsi="Times New Roman" w:cs="Times New Roman"/>
          <w:sz w:val="28"/>
          <w:szCs w:val="28"/>
          <w:lang w:val="kk-KZ"/>
        </w:rPr>
        <w:t xml:space="preserve"> пайдаланылды: альбинос егеуқұйрықтардың перифериялық қаны; </w:t>
      </w:r>
      <w:r w:rsidRPr="00931A8A">
        <w:rPr>
          <w:rFonts w:ascii="Times New Roman" w:hAnsi="Times New Roman" w:cs="Times New Roman"/>
          <w:i/>
          <w:iCs/>
          <w:sz w:val="28"/>
          <w:szCs w:val="28"/>
          <w:lang w:val="kk-KZ"/>
        </w:rPr>
        <w:t>C57BL6/J</w:t>
      </w:r>
      <w:r w:rsidRPr="00931A8A">
        <w:rPr>
          <w:rFonts w:ascii="Times New Roman" w:hAnsi="Times New Roman" w:cs="Times New Roman"/>
          <w:sz w:val="28"/>
          <w:szCs w:val="28"/>
          <w:lang w:val="kk-KZ"/>
        </w:rPr>
        <w:t xml:space="preserve"> линиялы тышқандарының сүйек кемігі, тимус, көкбауыры; иммуноцитоф</w:t>
      </w:r>
      <w:r w:rsidR="007F7091" w:rsidRPr="00931A8A">
        <w:rPr>
          <w:rFonts w:ascii="Times New Roman" w:hAnsi="Times New Roman" w:cs="Times New Roman"/>
          <w:sz w:val="28"/>
          <w:szCs w:val="28"/>
          <w:lang w:val="kk-KZ"/>
        </w:rPr>
        <w:t>лу</w:t>
      </w:r>
      <w:r w:rsidRPr="00931A8A">
        <w:rPr>
          <w:rFonts w:ascii="Times New Roman" w:hAnsi="Times New Roman" w:cs="Times New Roman"/>
          <w:sz w:val="28"/>
          <w:szCs w:val="28"/>
          <w:lang w:val="kk-KZ"/>
        </w:rPr>
        <w:t>ор</w:t>
      </w:r>
      <w:r w:rsidR="007F7091" w:rsidRPr="00931A8A">
        <w:rPr>
          <w:rFonts w:ascii="Times New Roman" w:hAnsi="Times New Roman" w:cs="Times New Roman"/>
          <w:sz w:val="28"/>
          <w:szCs w:val="28"/>
          <w:lang w:val="kk-KZ"/>
        </w:rPr>
        <w:t>о</w:t>
      </w:r>
      <w:r w:rsidRPr="00931A8A">
        <w:rPr>
          <w:rFonts w:ascii="Times New Roman" w:hAnsi="Times New Roman" w:cs="Times New Roman"/>
          <w:sz w:val="28"/>
          <w:szCs w:val="28"/>
          <w:lang w:val="kk-KZ"/>
        </w:rPr>
        <w:t>метриялық белгілер:</w:t>
      </w:r>
      <w:r w:rsidR="008F56D7" w:rsidRPr="00931A8A">
        <w:rPr>
          <w:rFonts w:ascii="Times New Roman" w:hAnsi="Times New Roman" w:cs="Times New Roman"/>
          <w:sz w:val="28"/>
          <w:szCs w:val="28"/>
          <w:lang w:val="kk-KZ"/>
        </w:rPr>
        <w:t xml:space="preserve"> APC</w:t>
      </w:r>
      <w:r w:rsidR="008F56D7" w:rsidRPr="00931A8A">
        <w:rPr>
          <w:rFonts w:ascii="Times New Roman" w:hAnsi="Times New Roman" w:cs="Times New Roman"/>
          <w:bCs/>
          <w:sz w:val="28"/>
          <w:szCs w:val="28"/>
          <w:lang w:val="kk-KZ"/>
        </w:rPr>
        <w:t xml:space="preserve">-CD117, </w:t>
      </w:r>
      <w:r w:rsidR="008F56D7" w:rsidRPr="00931A8A">
        <w:rPr>
          <w:rFonts w:ascii="Times New Roman" w:hAnsi="Times New Roman" w:cs="Times New Roman"/>
          <w:sz w:val="28"/>
          <w:szCs w:val="28"/>
          <w:lang w:val="kk-KZ"/>
        </w:rPr>
        <w:t>APC-</w:t>
      </w:r>
      <w:r w:rsidR="008F56D7" w:rsidRPr="00931A8A">
        <w:rPr>
          <w:rStyle w:val="normaltextrun"/>
          <w:rFonts w:ascii="Times New Roman" w:hAnsi="Times New Roman" w:cs="Times New Roman"/>
          <w:bCs/>
          <w:sz w:val="28"/>
          <w:szCs w:val="28"/>
          <w:lang w:val="kk-KZ"/>
        </w:rPr>
        <w:t xml:space="preserve">CD11b, </w:t>
      </w:r>
      <w:r w:rsidR="008F56D7" w:rsidRPr="00931A8A">
        <w:rPr>
          <w:rFonts w:ascii="Times New Roman" w:hAnsi="Times New Roman" w:cs="Times New Roman"/>
          <w:sz w:val="28"/>
          <w:szCs w:val="28"/>
          <w:lang w:val="kk-KZ"/>
        </w:rPr>
        <w:t>PE-</w:t>
      </w:r>
      <w:r w:rsidR="008F56D7" w:rsidRPr="00931A8A">
        <w:rPr>
          <w:rStyle w:val="normaltextrun"/>
          <w:rFonts w:ascii="Times New Roman" w:hAnsi="Times New Roman" w:cs="Times New Roman"/>
          <w:bCs/>
          <w:sz w:val="28"/>
          <w:szCs w:val="28"/>
          <w:lang w:val="kk-KZ"/>
        </w:rPr>
        <w:t xml:space="preserve">Ly-6С,  </w:t>
      </w:r>
      <w:r w:rsidR="008F56D7" w:rsidRPr="00931A8A">
        <w:rPr>
          <w:rFonts w:ascii="Times New Roman" w:hAnsi="Times New Roman" w:cs="Times New Roman"/>
          <w:sz w:val="28"/>
          <w:szCs w:val="28"/>
          <w:lang w:val="kk-KZ"/>
        </w:rPr>
        <w:t>PE-</w:t>
      </w:r>
      <w:r w:rsidR="008F56D7" w:rsidRPr="00931A8A">
        <w:rPr>
          <w:rStyle w:val="normaltextrun"/>
          <w:rFonts w:ascii="Times New Roman" w:hAnsi="Times New Roman" w:cs="Times New Roman"/>
          <w:bCs/>
          <w:sz w:val="28"/>
          <w:szCs w:val="28"/>
          <w:lang w:val="kk-KZ"/>
        </w:rPr>
        <w:t xml:space="preserve">Ly6G, </w:t>
      </w:r>
      <w:r w:rsidR="008F56D7" w:rsidRPr="00931A8A">
        <w:rPr>
          <w:rFonts w:ascii="Times New Roman" w:hAnsi="Times New Roman" w:cs="Times New Roman"/>
          <w:sz w:val="28"/>
          <w:szCs w:val="28"/>
          <w:lang w:val="kk-KZ"/>
        </w:rPr>
        <w:t>PerCP-</w:t>
      </w:r>
      <w:r w:rsidR="008F56D7" w:rsidRPr="00931A8A">
        <w:rPr>
          <w:rStyle w:val="a5"/>
          <w:rFonts w:ascii="Times New Roman" w:eastAsiaTheme="majorEastAsia" w:hAnsi="Times New Roman" w:cs="Times New Roman"/>
          <w:bCs/>
          <w:color w:val="auto"/>
          <w:sz w:val="28"/>
          <w:szCs w:val="28"/>
          <w:u w:val="none"/>
          <w:lang w:val="kk-KZ"/>
        </w:rPr>
        <w:t>Ter119</w:t>
      </w:r>
      <w:r w:rsidR="008F56D7" w:rsidRPr="00931A8A">
        <w:rPr>
          <w:rStyle w:val="a5"/>
          <w:rFonts w:ascii="Times New Roman" w:eastAsiaTheme="majorEastAsia" w:hAnsi="Times New Roman" w:cs="Times New Roman"/>
          <w:bCs/>
          <w:color w:val="auto"/>
          <w:sz w:val="28"/>
          <w:szCs w:val="28"/>
          <w:u w:val="none"/>
          <w:vertAlign w:val="superscript"/>
          <w:lang w:val="kk-KZ"/>
        </w:rPr>
        <w:t>+</w:t>
      </w:r>
      <w:r w:rsidR="008F56D7" w:rsidRPr="00931A8A">
        <w:rPr>
          <w:rStyle w:val="a5"/>
          <w:rFonts w:ascii="Times New Roman" w:eastAsiaTheme="majorEastAsia" w:hAnsi="Times New Roman" w:cs="Times New Roman"/>
          <w:bCs/>
          <w:color w:val="auto"/>
          <w:sz w:val="28"/>
          <w:szCs w:val="28"/>
          <w:u w:val="none"/>
          <w:lang w:val="kk-KZ"/>
        </w:rPr>
        <w:t xml:space="preserve">/CD71, </w:t>
      </w:r>
      <w:r w:rsidR="008F56D7" w:rsidRPr="00931A8A">
        <w:rPr>
          <w:rFonts w:ascii="Times New Roman" w:hAnsi="Times New Roman" w:cs="Times New Roman"/>
          <w:sz w:val="28"/>
          <w:szCs w:val="28"/>
          <w:lang w:val="kk-KZ"/>
        </w:rPr>
        <w:t>APC-</w:t>
      </w:r>
      <w:r w:rsidR="008F56D7" w:rsidRPr="00931A8A">
        <w:rPr>
          <w:rFonts w:ascii="Times New Roman" w:hAnsi="Times New Roman" w:cs="Times New Roman"/>
          <w:bCs/>
          <w:sz w:val="28"/>
          <w:szCs w:val="28"/>
          <w:lang w:val="kk-KZ"/>
        </w:rPr>
        <w:lastRenderedPageBreak/>
        <w:t>B220/CD45R,</w:t>
      </w:r>
      <w:r w:rsidR="008F56D7" w:rsidRPr="00931A8A">
        <w:rPr>
          <w:rFonts w:ascii="Times New Roman" w:hAnsi="Times New Roman" w:cs="Times New Roman"/>
          <w:sz w:val="28"/>
          <w:szCs w:val="28"/>
          <w:lang w:val="kk-KZ"/>
        </w:rPr>
        <w:t xml:space="preserve"> PE-</w:t>
      </w:r>
      <w:r w:rsidR="008F56D7" w:rsidRPr="00931A8A">
        <w:rPr>
          <w:rFonts w:ascii="Times New Roman" w:hAnsi="Times New Roman" w:cs="Times New Roman"/>
          <w:bCs/>
          <w:sz w:val="28"/>
          <w:szCs w:val="28"/>
          <w:lang w:val="kk-KZ"/>
        </w:rPr>
        <w:t xml:space="preserve">CD43, </w:t>
      </w:r>
      <w:r w:rsidR="008F56D7" w:rsidRPr="00931A8A">
        <w:rPr>
          <w:rFonts w:ascii="Times New Roman" w:hAnsi="Times New Roman" w:cs="Times New Roman"/>
          <w:sz w:val="28"/>
          <w:szCs w:val="28"/>
          <w:lang w:val="kk-KZ"/>
        </w:rPr>
        <w:t>PerCP-</w:t>
      </w:r>
      <w:r w:rsidR="008F56D7" w:rsidRPr="00931A8A">
        <w:rPr>
          <w:rStyle w:val="normaltextrun"/>
          <w:rFonts w:ascii="Times New Roman" w:hAnsi="Times New Roman" w:cs="Times New Roman"/>
          <w:bCs/>
          <w:sz w:val="28"/>
          <w:szCs w:val="28"/>
          <w:lang w:val="kk-KZ"/>
        </w:rPr>
        <w:t xml:space="preserve">CD19, </w:t>
      </w:r>
      <w:r w:rsidR="008F56D7" w:rsidRPr="00931A8A">
        <w:rPr>
          <w:rFonts w:ascii="Times New Roman" w:hAnsi="Times New Roman" w:cs="Times New Roman"/>
          <w:sz w:val="28"/>
          <w:szCs w:val="28"/>
          <w:lang w:val="kk-KZ"/>
        </w:rPr>
        <w:t>PE-MHCII, PE-CD40, PE-</w:t>
      </w:r>
      <w:r w:rsidR="008F56D7" w:rsidRPr="00931A8A">
        <w:rPr>
          <w:rStyle w:val="normaltextrun"/>
          <w:rFonts w:ascii="Times New Roman" w:hAnsi="Times New Roman" w:cs="Times New Roman"/>
          <w:bCs/>
          <w:sz w:val="28"/>
          <w:szCs w:val="28"/>
          <w:shd w:val="clear" w:color="auto" w:fill="FFFFFF"/>
          <w:lang w:val="kk-KZ"/>
        </w:rPr>
        <w:t xml:space="preserve">CD3e, </w:t>
      </w:r>
      <w:r w:rsidR="008F56D7" w:rsidRPr="00931A8A">
        <w:rPr>
          <w:rFonts w:ascii="Times New Roman" w:hAnsi="Times New Roman" w:cs="Times New Roman"/>
          <w:sz w:val="28"/>
          <w:szCs w:val="28"/>
          <w:lang w:val="kk-KZ"/>
        </w:rPr>
        <w:t>FITC-</w:t>
      </w:r>
      <w:r w:rsidR="008F56D7" w:rsidRPr="00931A8A">
        <w:rPr>
          <w:rStyle w:val="normaltextrun"/>
          <w:rFonts w:ascii="Times New Roman" w:hAnsi="Times New Roman" w:cs="Times New Roman"/>
          <w:bCs/>
          <w:sz w:val="28"/>
          <w:szCs w:val="28"/>
          <w:shd w:val="clear" w:color="auto" w:fill="FFFFFF"/>
          <w:lang w:val="kk-KZ"/>
        </w:rPr>
        <w:t>CD4,</w:t>
      </w:r>
      <w:r w:rsidR="008F56D7" w:rsidRPr="00931A8A">
        <w:rPr>
          <w:rFonts w:ascii="Times New Roman" w:hAnsi="Times New Roman" w:cs="Times New Roman"/>
          <w:sz w:val="28"/>
          <w:szCs w:val="28"/>
          <w:lang w:val="kk-KZ"/>
        </w:rPr>
        <w:t xml:space="preserve"> PerCP-</w:t>
      </w:r>
      <w:r w:rsidR="008F56D7" w:rsidRPr="00931A8A">
        <w:rPr>
          <w:rStyle w:val="normaltextrun"/>
          <w:rFonts w:ascii="Times New Roman" w:hAnsi="Times New Roman" w:cs="Times New Roman"/>
          <w:bCs/>
          <w:sz w:val="28"/>
          <w:szCs w:val="28"/>
          <w:shd w:val="clear" w:color="auto" w:fill="FFFFFF"/>
          <w:lang w:val="kk-KZ"/>
        </w:rPr>
        <w:t>CD8a,</w:t>
      </w:r>
      <w:r w:rsidR="008F56D7" w:rsidRPr="00931A8A">
        <w:rPr>
          <w:rFonts w:ascii="Times New Roman" w:hAnsi="Times New Roman" w:cs="Times New Roman"/>
          <w:sz w:val="28"/>
          <w:szCs w:val="28"/>
          <w:lang w:val="kk-KZ"/>
        </w:rPr>
        <w:t xml:space="preserve"> PerCP-</w:t>
      </w:r>
      <w:r w:rsidR="008F56D7" w:rsidRPr="00931A8A">
        <w:rPr>
          <w:rStyle w:val="normaltextrun"/>
          <w:rFonts w:ascii="Times New Roman" w:hAnsi="Times New Roman" w:cs="Times New Roman"/>
          <w:bCs/>
          <w:sz w:val="28"/>
          <w:szCs w:val="28"/>
          <w:shd w:val="clear" w:color="auto" w:fill="FFFFFF"/>
          <w:lang w:val="kk-KZ"/>
        </w:rPr>
        <w:t xml:space="preserve">CD25, </w:t>
      </w:r>
      <w:r w:rsidR="008F56D7" w:rsidRPr="00931A8A">
        <w:rPr>
          <w:rFonts w:ascii="Times New Roman" w:hAnsi="Times New Roman" w:cs="Times New Roman"/>
          <w:sz w:val="28"/>
          <w:szCs w:val="28"/>
          <w:lang w:val="kk-KZ"/>
        </w:rPr>
        <w:t>PE-</w:t>
      </w:r>
      <w:r w:rsidR="008F56D7" w:rsidRPr="00931A8A">
        <w:rPr>
          <w:rStyle w:val="normaltextrun"/>
          <w:rFonts w:ascii="Times New Roman" w:hAnsi="Times New Roman" w:cs="Times New Roman"/>
          <w:bCs/>
          <w:sz w:val="28"/>
          <w:szCs w:val="28"/>
          <w:lang w:val="kk-KZ"/>
        </w:rPr>
        <w:t>FoxP3,</w:t>
      </w:r>
      <w:r w:rsidR="008F56D7" w:rsidRPr="00931A8A">
        <w:rPr>
          <w:rStyle w:val="normaltextrun"/>
          <w:rFonts w:ascii="Times New Roman" w:hAnsi="Times New Roman" w:cs="Times New Roman"/>
          <w:bCs/>
          <w:sz w:val="28"/>
          <w:szCs w:val="28"/>
          <w:vertAlign w:val="superscript"/>
          <w:lang w:val="kk-KZ"/>
        </w:rPr>
        <w:t xml:space="preserve"> </w:t>
      </w:r>
      <w:r w:rsidR="008F56D7" w:rsidRPr="00931A8A">
        <w:rPr>
          <w:rFonts w:ascii="Times New Roman" w:hAnsi="Times New Roman" w:cs="Times New Roman"/>
          <w:sz w:val="28"/>
          <w:szCs w:val="28"/>
          <w:lang w:val="kk-KZ"/>
        </w:rPr>
        <w:t>PerCP-</w:t>
      </w:r>
      <w:r w:rsidR="008F56D7" w:rsidRPr="00931A8A">
        <w:rPr>
          <w:rStyle w:val="normaltextrun"/>
          <w:rFonts w:ascii="Times New Roman" w:hAnsi="Times New Roman" w:cs="Times New Roman"/>
          <w:bCs/>
          <w:sz w:val="28"/>
          <w:szCs w:val="28"/>
          <w:shd w:val="clear" w:color="auto" w:fill="FFFFFF"/>
          <w:lang w:val="kk-KZ"/>
        </w:rPr>
        <w:t xml:space="preserve">CD28, </w:t>
      </w:r>
      <w:r w:rsidR="008F56D7" w:rsidRPr="00931A8A">
        <w:rPr>
          <w:rFonts w:ascii="Times New Roman" w:hAnsi="Times New Roman" w:cs="Times New Roman"/>
          <w:sz w:val="28"/>
          <w:szCs w:val="28"/>
          <w:lang w:val="kk-KZ"/>
        </w:rPr>
        <w:t>FITC-</w:t>
      </w:r>
      <w:r w:rsidR="008F56D7" w:rsidRPr="00931A8A">
        <w:rPr>
          <w:rStyle w:val="normaltextrun"/>
          <w:rFonts w:ascii="Times New Roman" w:hAnsi="Times New Roman" w:cs="Times New Roman"/>
          <w:bCs/>
          <w:sz w:val="28"/>
          <w:szCs w:val="28"/>
          <w:shd w:val="clear" w:color="auto" w:fill="FFFFFF"/>
          <w:lang w:val="kk-KZ"/>
        </w:rPr>
        <w:t>CD44.</w:t>
      </w:r>
      <w:r w:rsidR="006A699E" w:rsidRPr="00931A8A">
        <w:rPr>
          <w:rStyle w:val="normaltextrun"/>
          <w:rFonts w:ascii="Times New Roman" w:hAnsi="Times New Roman" w:cs="Times New Roman"/>
          <w:bCs/>
          <w:sz w:val="28"/>
          <w:szCs w:val="28"/>
          <w:shd w:val="clear" w:color="auto" w:fill="FFFFFF"/>
          <w:lang w:val="kk-KZ"/>
        </w:rPr>
        <w:t xml:space="preserve"> </w:t>
      </w:r>
    </w:p>
    <w:p w14:paraId="732D7EB4" w14:textId="77777777" w:rsidR="00BB2D4D" w:rsidRPr="00931A8A" w:rsidRDefault="00BB2D4D" w:rsidP="00622120">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Келесі жасуша субпопуляциялары есептелді:</w:t>
      </w:r>
    </w:p>
    <w:p w14:paraId="3362C6CA" w14:textId="1AD88488"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APC-CD117</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 xml:space="preserve"> - сүйек кемігінің </w:t>
      </w:r>
      <w:r w:rsidR="00EC6983" w:rsidRPr="00931A8A">
        <w:rPr>
          <w:rFonts w:ascii="Times New Roman" w:eastAsia="Times New Roman" w:hAnsi="Times New Roman" w:cs="Times New Roman"/>
          <w:sz w:val="28"/>
          <w:szCs w:val="28"/>
          <w:lang w:val="kk-KZ" w:eastAsia="ru-RU"/>
        </w:rPr>
        <w:t xml:space="preserve">гемопоэтикалық </w:t>
      </w:r>
      <w:r w:rsidRPr="00931A8A">
        <w:rPr>
          <w:rFonts w:ascii="Times New Roman" w:eastAsia="Times New Roman" w:hAnsi="Times New Roman" w:cs="Times New Roman"/>
          <w:sz w:val="28"/>
          <w:szCs w:val="28"/>
          <w:lang w:val="kk-KZ" w:eastAsia="ru-RU"/>
        </w:rPr>
        <w:t>бағаналы жасушалары;</w:t>
      </w:r>
    </w:p>
    <w:p w14:paraId="6F70EF8C" w14:textId="355030DA"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APC-CD11b</w:t>
      </w:r>
      <w:r w:rsidRPr="00931A8A">
        <w:rPr>
          <w:rFonts w:ascii="Times New Roman" w:eastAsia="Times New Roman" w:hAnsi="Times New Roman" w:cs="Times New Roman"/>
          <w:bCs/>
          <w:sz w:val="28"/>
          <w:szCs w:val="28"/>
          <w:vertAlign w:val="superscript"/>
          <w:lang w:val="kk-KZ" w:eastAsia="ru-RU"/>
        </w:rPr>
        <w:t xml:space="preserve">+ </w:t>
      </w:r>
      <w:r w:rsidRPr="00931A8A">
        <w:rPr>
          <w:rFonts w:ascii="Times New Roman" w:eastAsia="Times New Roman" w:hAnsi="Times New Roman" w:cs="Times New Roman"/>
          <w:bCs/>
          <w:sz w:val="28"/>
          <w:szCs w:val="28"/>
          <w:lang w:val="kk-KZ" w:eastAsia="ru-RU"/>
        </w:rPr>
        <w:t>PE-Ly-6C</w:t>
      </w:r>
      <w:r w:rsidRPr="00931A8A">
        <w:rPr>
          <w:rFonts w:ascii="Times New Roman" w:eastAsia="Times New Roman" w:hAnsi="Times New Roman" w:cs="Times New Roman"/>
          <w:bCs/>
          <w:sz w:val="28"/>
          <w:szCs w:val="28"/>
          <w:vertAlign w:val="superscript"/>
          <w:lang w:val="kk-KZ" w:eastAsia="ru-RU"/>
        </w:rPr>
        <w:t xml:space="preserve">+ </w:t>
      </w:r>
      <w:r w:rsidRPr="00931A8A">
        <w:rPr>
          <w:rFonts w:ascii="Times New Roman" w:eastAsia="Times New Roman" w:hAnsi="Times New Roman" w:cs="Times New Roman"/>
          <w:bCs/>
          <w:sz w:val="28"/>
          <w:szCs w:val="28"/>
          <w:lang w:val="kk-KZ" w:eastAsia="ru-RU"/>
        </w:rPr>
        <w:t>PE-Ly6G</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гранулоцитарлы лейкоциттер (нейтрофилдер,</w:t>
      </w:r>
      <w:r w:rsidR="006A699E"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эозинофилдер және базофилдер) және моноцитарлы лейкоциттер қатарының жасушалары;</w:t>
      </w:r>
    </w:p>
    <w:p w14:paraId="5AA2C897"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PerCP-Ter119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/CD71</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дифференциацияның эритроидты бағытының жасушалары;</w:t>
      </w:r>
    </w:p>
    <w:p w14:paraId="31F63713"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PE-CD43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ерте Pro- B-I- және Pro-B-II- лимфоциттер;</w:t>
      </w:r>
    </w:p>
    <w:p w14:paraId="4DABB529"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жетілген В-лимфоциттер;</w:t>
      </w:r>
    </w:p>
    <w:p w14:paraId="4F51B6E4"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PE-CD43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Pre-B-I- және Pre-B-II-лимфоциттер және транзиторлы В-лимфоциттер (T1, T2, T3);</w:t>
      </w:r>
    </w:p>
    <w:p w14:paraId="45F67791" w14:textId="77777777" w:rsidR="0049653D" w:rsidRPr="00931A8A" w:rsidRDefault="0049653D" w:rsidP="0049653D">
      <w:pPr>
        <w:pStyle w:val="a3"/>
        <w:numPr>
          <w:ilvl w:val="1"/>
          <w:numId w:val="3"/>
        </w:numPr>
        <w:tabs>
          <w:tab w:val="left" w:pos="0"/>
        </w:tabs>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+/mid</w:t>
      </w:r>
      <w:r w:rsidRPr="00931A8A">
        <w:rPr>
          <w:rFonts w:ascii="Times New Roman" w:eastAsia="Times New Roman" w:hAnsi="Times New Roman" w:cs="Times New Roman"/>
          <w:bCs/>
          <w:sz w:val="28"/>
          <w:szCs w:val="28"/>
          <w:lang w:val="kk-KZ" w:eastAsia="ru-RU"/>
        </w:rPr>
        <w:t xml:space="preserve"> – маргиналды аймақтың В-лимфоциттері (</w:t>
      </w:r>
      <w:r w:rsidRPr="00931A8A">
        <w:rPr>
          <w:rFonts w:ascii="Times New Roman" w:hAnsi="Times New Roman" w:cs="Times New Roman"/>
          <w:sz w:val="28"/>
          <w:szCs w:val="28"/>
          <w:lang w:val="kk-KZ"/>
        </w:rPr>
        <w:t xml:space="preserve">MZB-лимфоциттер) </w:t>
      </w:r>
      <w:r w:rsidRPr="00931A8A">
        <w:rPr>
          <w:rFonts w:ascii="Times New Roman" w:eastAsia="Times New Roman" w:hAnsi="Times New Roman" w:cs="Times New Roman"/>
          <w:bCs/>
          <w:sz w:val="28"/>
          <w:szCs w:val="28"/>
          <w:lang w:val="kk-KZ" w:eastAsia="ru-RU"/>
        </w:rPr>
        <w:t>мен фолликулярлы аймақтың В-лимфоциттері (FO-B-лимфоциттер);</w:t>
      </w:r>
    </w:p>
    <w:p w14:paraId="5C611462"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PE-MHCII</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герментативті орталықтың белсендірілген В-лимфоциттері;</w:t>
      </w:r>
    </w:p>
    <w:p w14:paraId="1357E259" w14:textId="0189268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PE-CD40</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B</w:t>
      </w:r>
      <w:r w:rsidRPr="00931A8A">
        <w:rPr>
          <w:rFonts w:ascii="Times New Roman" w:eastAsia="Times New Roman" w:hAnsi="Times New Roman" w:cs="Times New Roman"/>
          <w:bCs/>
          <w:sz w:val="28"/>
          <w:szCs w:val="28"/>
          <w:vertAlign w:val="subscript"/>
          <w:lang w:val="kk-KZ" w:eastAsia="ru-RU"/>
        </w:rPr>
        <w:t>mem</w:t>
      </w:r>
      <w:r w:rsidRPr="00931A8A">
        <w:rPr>
          <w:rFonts w:ascii="Times New Roman" w:eastAsia="Times New Roman" w:hAnsi="Times New Roman" w:cs="Times New Roman"/>
          <w:bCs/>
          <w:sz w:val="28"/>
          <w:szCs w:val="28"/>
          <w:lang w:val="kk-KZ" w:eastAsia="ru-RU"/>
        </w:rPr>
        <w:t>-жад лимфоциттері;</w:t>
      </w:r>
    </w:p>
    <w:p w14:paraId="2D9335A4" w14:textId="59AF511D"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PE-CD3e</w:t>
      </w:r>
      <w:r w:rsidRPr="00931A8A">
        <w:rPr>
          <w:rFonts w:ascii="Times New Roman" w:eastAsia="Times New Roman" w:hAnsi="Times New Roman" w:cs="Times New Roman"/>
          <w:bCs/>
          <w:sz w:val="28"/>
          <w:szCs w:val="28"/>
          <w:vertAlign w:val="superscript"/>
          <w:lang w:val="kk-KZ" w:eastAsia="ru-RU"/>
        </w:rPr>
        <w:t>+</w:t>
      </w:r>
      <w:r w:rsidR="006A699E"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PerCP-CD19</w:t>
      </w:r>
      <w:r w:rsidRPr="00931A8A">
        <w:rPr>
          <w:rFonts w:ascii="Times New Roman" w:eastAsia="Times New Roman" w:hAnsi="Times New Roman" w:cs="Times New Roman"/>
          <w:bCs/>
          <w:sz w:val="28"/>
          <w:szCs w:val="28"/>
          <w:vertAlign w:val="superscript"/>
          <w:lang w:val="kk-KZ" w:eastAsia="ru-RU"/>
        </w:rPr>
        <w:t xml:space="preserve">- </w:t>
      </w:r>
      <w:r w:rsidRPr="00931A8A">
        <w:rPr>
          <w:rFonts w:ascii="Times New Roman" w:eastAsia="Times New Roman" w:hAnsi="Times New Roman" w:cs="Times New Roman"/>
          <w:bCs/>
          <w:sz w:val="28"/>
          <w:szCs w:val="28"/>
          <w:lang w:val="kk-KZ" w:eastAsia="ru-RU"/>
        </w:rPr>
        <w:t>– ерте пре-Т-лимфоциттер;</w:t>
      </w:r>
    </w:p>
    <w:p w14:paraId="037DAF18"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PE-CD43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PE-CD3e</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CD4</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тимуста селекциядан өткен Th-лимфоциттер;</w:t>
      </w:r>
    </w:p>
    <w:p w14:paraId="07B2EF62" w14:textId="77777777"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PE-CD43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PE-CD3e</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PerCP-CD8a</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тимуста селекциядан өткен цитотоксикалық Т-лимфоциттер;</w:t>
      </w:r>
    </w:p>
    <w:p w14:paraId="769636E6" w14:textId="73A32D4A"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FITC-CD4</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PerCP-CD25</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белсендірілген </w:t>
      </w:r>
      <w:r w:rsidR="0049653D" w:rsidRPr="00931A8A">
        <w:rPr>
          <w:rFonts w:ascii="Times New Roman" w:eastAsia="Times New Roman" w:hAnsi="Times New Roman" w:cs="Times New Roman"/>
          <w:bCs/>
          <w:sz w:val="28"/>
          <w:szCs w:val="28"/>
          <w:lang w:val="kk-KZ" w:eastAsia="ru-RU"/>
        </w:rPr>
        <w:t xml:space="preserve">клондаушы </w:t>
      </w:r>
      <w:r w:rsidRPr="00931A8A">
        <w:rPr>
          <w:rStyle w:val="normaltextrun"/>
          <w:rFonts w:ascii="Times New Roman" w:hAnsi="Times New Roman" w:cs="Times New Roman"/>
          <w:bCs/>
          <w:sz w:val="28"/>
          <w:szCs w:val="28"/>
          <w:shd w:val="clear" w:color="auto" w:fill="FFFFFF"/>
          <w:lang w:val="kk-KZ"/>
        </w:rPr>
        <w:t>Тh</w:t>
      </w:r>
      <w:r w:rsidRPr="00931A8A">
        <w:rPr>
          <w:rStyle w:val="normaltextrun"/>
          <w:rFonts w:ascii="Times New Roman" w:hAnsi="Times New Roman" w:cs="Times New Roman"/>
          <w:bCs/>
          <w:sz w:val="28"/>
          <w:szCs w:val="28"/>
          <w:shd w:val="clear" w:color="auto" w:fill="FFFFFF"/>
          <w:vertAlign w:val="subscript"/>
          <w:lang w:val="kk-KZ"/>
        </w:rPr>
        <w:t>act</w:t>
      </w:r>
      <w:r w:rsidRPr="00931A8A">
        <w:rPr>
          <w:rStyle w:val="normaltextrun"/>
          <w:rFonts w:ascii="Times New Roman" w:hAnsi="Times New Roman" w:cs="Times New Roman"/>
          <w:bCs/>
          <w:sz w:val="28"/>
          <w:szCs w:val="28"/>
          <w:shd w:val="clear" w:color="auto" w:fill="FFFFFF"/>
          <w:lang w:val="kk-KZ"/>
        </w:rPr>
        <w:t>-</w:t>
      </w:r>
      <w:r w:rsidRPr="00931A8A">
        <w:rPr>
          <w:rFonts w:ascii="Times New Roman" w:eastAsia="Times New Roman" w:hAnsi="Times New Roman" w:cs="Times New Roman"/>
          <w:bCs/>
          <w:sz w:val="28"/>
          <w:szCs w:val="28"/>
          <w:lang w:val="kk-KZ" w:eastAsia="ru-RU"/>
        </w:rPr>
        <w:t>лимфоциттер;</w:t>
      </w:r>
    </w:p>
    <w:p w14:paraId="7BC50D83" w14:textId="4A9C6990"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FITC-CD4</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PerCP-CD25</w:t>
      </w:r>
      <w:r w:rsidRPr="00931A8A">
        <w:rPr>
          <w:rFonts w:ascii="Times New Roman" w:eastAsia="Times New Roman" w:hAnsi="Times New Roman" w:cs="Times New Roman"/>
          <w:bCs/>
          <w:sz w:val="28"/>
          <w:szCs w:val="28"/>
          <w:vertAlign w:val="superscript"/>
          <w:lang w:val="kk-KZ" w:eastAsia="ru-RU"/>
        </w:rPr>
        <w:t>+</w:t>
      </w:r>
      <w:r w:rsidR="006A699E" w:rsidRPr="00931A8A">
        <w:rPr>
          <w:rFonts w:ascii="Times New Roman" w:eastAsia="Times New Roman" w:hAnsi="Times New Roman" w:cs="Times New Roman"/>
          <w:bCs/>
          <w:sz w:val="28"/>
          <w:szCs w:val="28"/>
          <w:vertAlign w:val="superscript"/>
          <w:lang w:val="kk-KZ" w:eastAsia="ru-RU"/>
        </w:rPr>
        <w:t xml:space="preserve"> </w:t>
      </w:r>
      <w:r w:rsidRPr="00931A8A">
        <w:rPr>
          <w:rFonts w:ascii="Times New Roman" w:eastAsia="Times New Roman" w:hAnsi="Times New Roman" w:cs="Times New Roman"/>
          <w:bCs/>
          <w:sz w:val="28"/>
          <w:szCs w:val="28"/>
          <w:lang w:val="kk-KZ" w:eastAsia="ru-RU"/>
        </w:rPr>
        <w:t>PE-FoxP3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Т-реттеуші лимфоциттер;</w:t>
      </w:r>
    </w:p>
    <w:p w14:paraId="51A45373" w14:textId="1DB42944" w:rsidR="00BB2D4D" w:rsidRPr="00931A8A" w:rsidRDefault="00BB2D4D" w:rsidP="00622120">
      <w:pPr>
        <w:pStyle w:val="a3"/>
        <w:numPr>
          <w:ilvl w:val="1"/>
          <w:numId w:val="3"/>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PerCP-CD28</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PerCP-CD8a</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FITC-CD44</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w:t>
      </w:r>
      <w:r w:rsidRPr="00931A8A">
        <w:rPr>
          <w:rStyle w:val="normaltextrun"/>
          <w:rFonts w:ascii="Times New Roman" w:hAnsi="Times New Roman" w:cs="Times New Roman"/>
          <w:bCs/>
          <w:sz w:val="28"/>
          <w:szCs w:val="28"/>
          <w:shd w:val="clear" w:color="auto" w:fill="FFFFFF"/>
          <w:lang w:val="kk-KZ"/>
        </w:rPr>
        <w:t>костимулденген</w:t>
      </w:r>
      <w:r w:rsidRPr="00931A8A">
        <w:rPr>
          <w:rFonts w:ascii="Times New Roman" w:eastAsia="Times New Roman" w:hAnsi="Times New Roman" w:cs="Times New Roman"/>
          <w:bCs/>
          <w:sz w:val="28"/>
          <w:szCs w:val="28"/>
          <w:lang w:val="kk-KZ" w:eastAsia="ru-RU"/>
        </w:rPr>
        <w:t xml:space="preserve"> T</w:t>
      </w:r>
      <w:r w:rsidRPr="00931A8A">
        <w:rPr>
          <w:rFonts w:ascii="Times New Roman" w:eastAsia="Times New Roman" w:hAnsi="Times New Roman" w:cs="Times New Roman"/>
          <w:bCs/>
          <w:sz w:val="28"/>
          <w:szCs w:val="28"/>
          <w:vertAlign w:val="subscript"/>
          <w:lang w:val="kk-KZ" w:eastAsia="ru-RU"/>
        </w:rPr>
        <w:t>mem</w:t>
      </w:r>
      <w:r w:rsidRPr="00931A8A">
        <w:rPr>
          <w:rFonts w:ascii="Times New Roman" w:eastAsia="Times New Roman" w:hAnsi="Times New Roman" w:cs="Times New Roman"/>
          <w:bCs/>
          <w:sz w:val="28"/>
          <w:szCs w:val="28"/>
          <w:lang w:val="kk-KZ" w:eastAsia="ru-RU"/>
        </w:rPr>
        <w:t>-</w:t>
      </w:r>
      <w:r w:rsidR="00D52B23" w:rsidRPr="00931A8A">
        <w:rPr>
          <w:rFonts w:ascii="Times New Roman" w:eastAsia="Times New Roman" w:hAnsi="Times New Roman" w:cs="Times New Roman"/>
          <w:bCs/>
          <w:sz w:val="28"/>
          <w:szCs w:val="28"/>
          <w:lang w:val="kk-KZ" w:eastAsia="ru-RU"/>
        </w:rPr>
        <w:t>жад лимфоциттер</w:t>
      </w:r>
      <w:r w:rsidRPr="00931A8A">
        <w:rPr>
          <w:rFonts w:ascii="Times New Roman" w:eastAsia="Times New Roman" w:hAnsi="Times New Roman" w:cs="Times New Roman"/>
          <w:bCs/>
          <w:sz w:val="28"/>
          <w:szCs w:val="28"/>
          <w:lang w:val="kk-KZ" w:eastAsia="ru-RU"/>
        </w:rPr>
        <w:t>.</w:t>
      </w:r>
    </w:p>
    <w:p w14:paraId="28223C2B" w14:textId="3FA75407" w:rsidR="008C2B59" w:rsidRPr="00931A8A" w:rsidRDefault="008C2B59" w:rsidP="00622120">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 xml:space="preserve">Зерттеу пәні: </w:t>
      </w:r>
      <w:r w:rsidRPr="00931A8A">
        <w:rPr>
          <w:rFonts w:ascii="Times New Roman" w:hAnsi="Times New Roman" w:cs="Times New Roman"/>
          <w:sz w:val="28"/>
          <w:szCs w:val="28"/>
          <w:lang w:val="kk-KZ"/>
        </w:rPr>
        <w:t xml:space="preserve">Циклофосфамидпен </w:t>
      </w:r>
      <w:r w:rsidR="00787F92" w:rsidRPr="00931A8A">
        <w:rPr>
          <w:rFonts w:ascii="Times New Roman" w:hAnsi="Times New Roman" w:cs="Times New Roman"/>
          <w:sz w:val="28"/>
          <w:szCs w:val="28"/>
          <w:lang w:val="kk-KZ"/>
        </w:rPr>
        <w:t>ықпалдандырылған</w:t>
      </w:r>
      <w:r w:rsidRPr="00931A8A">
        <w:rPr>
          <w:rFonts w:ascii="Times New Roman" w:hAnsi="Times New Roman" w:cs="Times New Roman"/>
          <w:sz w:val="28"/>
          <w:szCs w:val="28"/>
          <w:lang w:val="kk-KZ"/>
        </w:rPr>
        <w:t xml:space="preserve"> екіншілік миело- </w:t>
      </w:r>
      <w:r w:rsidR="00964253" w:rsidRPr="00931A8A">
        <w:rPr>
          <w:rFonts w:ascii="Times New Roman" w:hAnsi="Times New Roman" w:cs="Times New Roman"/>
          <w:sz w:val="28"/>
          <w:szCs w:val="28"/>
          <w:lang w:val="kk-KZ"/>
        </w:rPr>
        <w:t>мен</w:t>
      </w:r>
      <w:r w:rsidRPr="00931A8A">
        <w:rPr>
          <w:rFonts w:ascii="Times New Roman" w:hAnsi="Times New Roman" w:cs="Times New Roman"/>
          <w:sz w:val="28"/>
          <w:szCs w:val="28"/>
          <w:lang w:val="kk-KZ"/>
        </w:rPr>
        <w:t xml:space="preserve"> лимфоцит</w:t>
      </w:r>
      <w:r w:rsidR="008F56D7" w:rsidRPr="00931A8A">
        <w:rPr>
          <w:rFonts w:ascii="Times New Roman" w:hAnsi="Times New Roman" w:cs="Times New Roman"/>
          <w:sz w:val="28"/>
          <w:szCs w:val="28"/>
          <w:lang w:val="kk-KZ"/>
        </w:rPr>
        <w:t>о</w:t>
      </w:r>
      <w:r w:rsidRPr="00931A8A">
        <w:rPr>
          <w:rFonts w:ascii="Times New Roman" w:hAnsi="Times New Roman" w:cs="Times New Roman"/>
          <w:sz w:val="28"/>
          <w:szCs w:val="28"/>
          <w:lang w:val="kk-KZ"/>
        </w:rPr>
        <w:t xml:space="preserve">депрессияның функционалдық және фенотиптік ерекшеліктері. Циклофосфамидпен </w:t>
      </w:r>
      <w:r w:rsidR="00787F92" w:rsidRPr="00931A8A">
        <w:rPr>
          <w:rFonts w:ascii="Times New Roman" w:hAnsi="Times New Roman" w:cs="Times New Roman"/>
          <w:sz w:val="28"/>
          <w:szCs w:val="28"/>
          <w:lang w:val="kk-KZ"/>
        </w:rPr>
        <w:t xml:space="preserve">ықпалдандырылған </w:t>
      </w:r>
      <w:r w:rsidRPr="00931A8A">
        <w:rPr>
          <w:rFonts w:ascii="Times New Roman" w:hAnsi="Times New Roman" w:cs="Times New Roman"/>
          <w:sz w:val="28"/>
          <w:szCs w:val="28"/>
          <w:lang w:val="kk-KZ"/>
        </w:rPr>
        <w:t xml:space="preserve">екінші миело- және лимфоцитодепрессия жағдайында жаңа синтезделген азотты қосылыстардың миело- </w:t>
      </w:r>
      <w:r w:rsidR="003E69E8" w:rsidRPr="00931A8A">
        <w:rPr>
          <w:rFonts w:ascii="Times New Roman" w:hAnsi="Times New Roman" w:cs="Times New Roman"/>
          <w:sz w:val="28"/>
          <w:szCs w:val="28"/>
          <w:lang w:val="kk-KZ"/>
        </w:rPr>
        <w:t xml:space="preserve">мен </w:t>
      </w:r>
      <w:r w:rsidRPr="00931A8A">
        <w:rPr>
          <w:rFonts w:ascii="Times New Roman" w:hAnsi="Times New Roman" w:cs="Times New Roman"/>
          <w:sz w:val="28"/>
          <w:szCs w:val="28"/>
          <w:lang w:val="kk-KZ"/>
        </w:rPr>
        <w:t>лимфоцитопоэ</w:t>
      </w:r>
      <w:r w:rsidR="00787F92" w:rsidRPr="00931A8A">
        <w:rPr>
          <w:rFonts w:ascii="Times New Roman" w:hAnsi="Times New Roman" w:cs="Times New Roman"/>
          <w:sz w:val="28"/>
          <w:szCs w:val="28"/>
          <w:lang w:val="kk-KZ"/>
        </w:rPr>
        <w:t>з ынталандырушы</w:t>
      </w:r>
      <w:r w:rsidRPr="00931A8A">
        <w:rPr>
          <w:rFonts w:ascii="Times New Roman" w:hAnsi="Times New Roman" w:cs="Times New Roman"/>
          <w:sz w:val="28"/>
          <w:szCs w:val="28"/>
          <w:lang w:val="kk-KZ"/>
        </w:rPr>
        <w:t xml:space="preserve"> белсенділігі.</w:t>
      </w:r>
    </w:p>
    <w:p w14:paraId="446B0BD9" w14:textId="77777777" w:rsidR="008C2B59" w:rsidRPr="00931A8A" w:rsidRDefault="008C2B59" w:rsidP="00622120">
      <w:pPr>
        <w:pStyle w:val="a3"/>
        <w:tabs>
          <w:tab w:val="left" w:pos="0"/>
        </w:tabs>
        <w:spacing w:after="0" w:line="240" w:lineRule="auto"/>
        <w:ind w:left="0" w:firstLine="567"/>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Зерттеу әдістері:</w:t>
      </w:r>
      <w:r w:rsidR="003E69E8" w:rsidRPr="00931A8A">
        <w:rPr>
          <w:rFonts w:ascii="Times New Roman" w:hAnsi="Times New Roman" w:cs="Times New Roman"/>
          <w:b/>
          <w:bCs/>
          <w:sz w:val="28"/>
          <w:szCs w:val="28"/>
          <w:lang w:val="kk-KZ"/>
        </w:rPr>
        <w:t xml:space="preserve"> </w:t>
      </w:r>
    </w:p>
    <w:p w14:paraId="59B24F95" w14:textId="0645CA85" w:rsidR="00C30BE2" w:rsidRPr="00931A8A" w:rsidRDefault="00C30BE2" w:rsidP="00622120">
      <w:pPr>
        <w:tabs>
          <w:tab w:val="left" w:pos="9214"/>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Cs/>
          <w:sz w:val="28"/>
          <w:szCs w:val="28"/>
          <w:lang w:val="kk-KZ"/>
        </w:rPr>
        <w:t xml:space="preserve">1. </w:t>
      </w:r>
      <w:r w:rsidRPr="00931A8A">
        <w:rPr>
          <w:rFonts w:ascii="Times New Roman" w:hAnsi="Times New Roman" w:cs="Times New Roman"/>
          <w:sz w:val="28"/>
          <w:szCs w:val="28"/>
          <w:lang w:val="kk-KZ"/>
        </w:rPr>
        <w:t xml:space="preserve">Жаңа синтезделген </w:t>
      </w:r>
      <w:r w:rsidR="00A453D9" w:rsidRPr="00931A8A">
        <w:rPr>
          <w:rFonts w:ascii="Times New Roman" w:hAnsi="Times New Roman" w:cs="Times New Roman"/>
          <w:sz w:val="28"/>
          <w:szCs w:val="28"/>
          <w:lang w:val="kk-KZ"/>
        </w:rPr>
        <w:t>40</w:t>
      </w:r>
      <w:r w:rsidRPr="00931A8A">
        <w:rPr>
          <w:rFonts w:ascii="Times New Roman" w:hAnsi="Times New Roman" w:cs="Times New Roman"/>
          <w:sz w:val="28"/>
          <w:szCs w:val="28"/>
          <w:lang w:val="kk-KZ"/>
        </w:rPr>
        <w:t xml:space="preserve"> азотты қосылыстардың алғашқы скринингін жүргізуде циклофосфамидпен ықпалдандырылған гемодепрессия моделіндегі гемоынталандырушы зерттеу әдісі </w:t>
      </w:r>
      <w:r w:rsidR="008F56D7" w:rsidRPr="00931A8A">
        <w:rPr>
          <w:rFonts w:ascii="Times New Roman" w:hAnsi="Times New Roman" w:cs="Times New Roman"/>
          <w:sz w:val="28"/>
          <w:szCs w:val="28"/>
          <w:lang w:val="kk-KZ"/>
        </w:rPr>
        <w:t>(</w:t>
      </w:r>
      <w:r w:rsidR="006A699E" w:rsidRPr="00931A8A">
        <w:rPr>
          <w:rFonts w:ascii="Times New Roman" w:hAnsi="Times New Roman" w:cs="Times New Roman"/>
          <w:sz w:val="28"/>
          <w:szCs w:val="28"/>
          <w:lang w:val="kk-KZ"/>
        </w:rPr>
        <w:t>п</w:t>
      </w:r>
      <w:r w:rsidR="008F56D7" w:rsidRPr="00931A8A">
        <w:rPr>
          <w:rFonts w:ascii="Times New Roman" w:hAnsi="Times New Roman" w:cs="Times New Roman"/>
          <w:sz w:val="28"/>
          <w:szCs w:val="28"/>
          <w:lang w:val="kk-KZ"/>
        </w:rPr>
        <w:t xml:space="preserve">ерифериялық қан үшін «MicroCC-20 Plus» </w:t>
      </w:r>
      <w:r w:rsidRPr="00931A8A">
        <w:rPr>
          <w:rFonts w:ascii="Times New Roman" w:hAnsi="Times New Roman" w:cs="Times New Roman"/>
          <w:sz w:val="28"/>
          <w:szCs w:val="28"/>
          <w:lang w:val="kk-KZ"/>
        </w:rPr>
        <w:t>гематологиялық анализаторы</w:t>
      </w:r>
      <w:r w:rsidR="008F56D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(Қытай)), Гимза әдісі бойынша перифериялық қан жағындысын цитологиялық бақылау (микроскоп </w:t>
      </w:r>
      <w:bookmarkStart w:id="22" w:name="_Hlk163379067"/>
      <w:r w:rsidRPr="00931A8A">
        <w:rPr>
          <w:rFonts w:ascii="Times New Roman" w:hAnsi="Times New Roman" w:cs="Times New Roman"/>
          <w:sz w:val="28"/>
          <w:szCs w:val="28"/>
          <w:lang w:val="kk-KZ"/>
        </w:rPr>
        <w:t>Micromed MP-3</w:t>
      </w:r>
      <w:bookmarkEnd w:id="22"/>
      <w:r w:rsidRPr="00931A8A">
        <w:rPr>
          <w:rFonts w:ascii="Times New Roman" w:hAnsi="Times New Roman" w:cs="Times New Roman"/>
          <w:sz w:val="28"/>
          <w:szCs w:val="28"/>
          <w:lang w:val="kk-KZ"/>
        </w:rPr>
        <w:t>) қолданылды.</w:t>
      </w:r>
    </w:p>
    <w:p w14:paraId="28A3F979" w14:textId="77777777" w:rsidR="00C30BE2" w:rsidRPr="00931A8A" w:rsidRDefault="00C30BE2" w:rsidP="00622120">
      <w:pPr>
        <w:tabs>
          <w:tab w:val="left" w:pos="9214"/>
        </w:tabs>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sz w:val="28"/>
          <w:szCs w:val="28"/>
          <w:lang w:val="kk-KZ"/>
        </w:rPr>
        <w:t>2. BIV және TIC қосылыстарының екінші скринингін жүргізуде лимфо-миелоидты кешен мүшелерінің жасушалық қасие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бағалау әдісі, лимфо-миелоидты кешен мүшелерінің жасушаларының миелоцитарлы және </w:t>
      </w:r>
      <w:r w:rsidRPr="00931A8A">
        <w:rPr>
          <w:rFonts w:ascii="Times New Roman" w:hAnsi="Times New Roman" w:cs="Times New Roman"/>
          <w:sz w:val="28"/>
          <w:szCs w:val="28"/>
          <w:lang w:val="kk-KZ"/>
        </w:rPr>
        <w:lastRenderedPageBreak/>
        <w:t xml:space="preserve">лимфоцитарлы субпопуляцияларын зерттеуге арналған </w:t>
      </w:r>
      <w:r w:rsidR="00544E02" w:rsidRPr="00931A8A">
        <w:rPr>
          <w:rFonts w:ascii="Times New Roman" w:eastAsia="Times New Roman" w:hAnsi="Times New Roman" w:cs="Times New Roman"/>
          <w:sz w:val="28"/>
          <w:szCs w:val="28"/>
          <w:lang w:val="kk-KZ" w:eastAsia="ru-RU"/>
        </w:rPr>
        <w:t xml:space="preserve">FACSCalibur ағынды цитометрі (BD Biosciences, АҚШ) </w:t>
      </w:r>
      <w:r w:rsidRPr="00931A8A">
        <w:rPr>
          <w:rFonts w:ascii="Times New Roman" w:hAnsi="Times New Roman" w:cs="Times New Roman"/>
          <w:sz w:val="28"/>
          <w:szCs w:val="28"/>
          <w:lang w:val="kk-KZ"/>
        </w:rPr>
        <w:t xml:space="preserve">қолданылды. </w:t>
      </w:r>
    </w:p>
    <w:p w14:paraId="35A6517A" w14:textId="77777777" w:rsidR="0047747F" w:rsidRPr="00931A8A" w:rsidRDefault="0047747F" w:rsidP="00622120">
      <w:pPr>
        <w:pStyle w:val="a3"/>
        <w:tabs>
          <w:tab w:val="left" w:pos="0"/>
        </w:tabs>
        <w:spacing w:after="0" w:line="240" w:lineRule="auto"/>
        <w:ind w:left="0" w:firstLine="567"/>
        <w:jc w:val="both"/>
        <w:rPr>
          <w:rFonts w:ascii="Times New Roman" w:hAnsi="Times New Roman" w:cs="Times New Roman"/>
          <w:b/>
          <w:bCs/>
          <w:sz w:val="28"/>
          <w:szCs w:val="28"/>
          <w:lang w:val="kk-KZ"/>
        </w:rPr>
      </w:pPr>
      <w:r w:rsidRPr="00931A8A">
        <w:rPr>
          <w:rFonts w:ascii="Times New Roman" w:hAnsi="Times New Roman" w:cs="Times New Roman"/>
          <w:b/>
          <w:bCs/>
          <w:sz w:val="28"/>
          <w:szCs w:val="28"/>
          <w:lang w:val="kk-KZ"/>
        </w:rPr>
        <w:t>Зерттеудің ғылыми жаңалығы:</w:t>
      </w:r>
    </w:p>
    <w:p w14:paraId="489089D7" w14:textId="4AE0748F" w:rsidR="00091371" w:rsidRPr="00931A8A" w:rsidRDefault="00091371" w:rsidP="00622120">
      <w:pPr>
        <w:pStyle w:val="a3"/>
        <w:tabs>
          <w:tab w:val="left" w:pos="0"/>
        </w:tabs>
        <w:spacing w:after="0" w:line="240" w:lineRule="auto"/>
        <w:ind w:left="0" w:firstLine="567"/>
        <w:jc w:val="both"/>
        <w:rPr>
          <w:rFonts w:ascii="Times New Roman" w:hAnsi="Times New Roman" w:cs="Times New Roman"/>
          <w:sz w:val="28"/>
          <w:szCs w:val="28"/>
          <w:lang w:val="kk-KZ"/>
        </w:rPr>
      </w:pPr>
      <w:bookmarkStart w:id="23" w:name="_Hlk140492309"/>
      <w:r w:rsidRPr="00931A8A">
        <w:rPr>
          <w:rFonts w:ascii="Times New Roman" w:hAnsi="Times New Roman" w:cs="Times New Roman"/>
          <w:sz w:val="28"/>
          <w:szCs w:val="28"/>
          <w:lang w:val="kk-KZ"/>
        </w:rPr>
        <w:t>Жүргізілген зерттеулер негізінде</w:t>
      </w:r>
      <w:r w:rsidR="00245B2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алғаш рет циклофосфан реактивті біріншілік және рециркуляциялық </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00232597" w:rsidRPr="00931A8A">
        <w:rPr>
          <w:rStyle w:val="normaltextrun"/>
          <w:rFonts w:ascii="Times New Roman" w:hAnsi="Times New Roman" w:cs="Times New Roman"/>
          <w:sz w:val="28"/>
          <w:szCs w:val="28"/>
          <w:shd w:val="clear" w:color="auto" w:fill="FFFFFF"/>
          <w:lang w:val="kk-KZ"/>
        </w:rPr>
        <w:t>-</w:t>
      </w:r>
      <w:r w:rsidRPr="00931A8A">
        <w:rPr>
          <w:rStyle w:val="normaltextrun"/>
          <w:rFonts w:ascii="Times New Roman" w:hAnsi="Times New Roman" w:cs="Times New Roman"/>
          <w:sz w:val="28"/>
          <w:szCs w:val="28"/>
          <w:shd w:val="clear" w:color="auto" w:fill="FFFFFF"/>
          <w:lang w:val="kk-KZ"/>
        </w:rPr>
        <w:t xml:space="preserve">жад лимфоциттерінің сүйек кемігіндегі </w:t>
      </w:r>
      <w:r w:rsidRPr="00931A8A">
        <w:rPr>
          <w:rFonts w:ascii="Times New Roman" w:eastAsia="Times New Roman" w:hAnsi="Times New Roman" w:cs="Times New Roman"/>
          <w:sz w:val="28"/>
          <w:szCs w:val="28"/>
          <w:lang w:val="kk-KZ" w:eastAsia="ru-RU"/>
        </w:rPr>
        <w:t xml:space="preserve">(36,91%) </w:t>
      </w:r>
      <w:r w:rsidRPr="00931A8A">
        <w:rPr>
          <w:rStyle w:val="normaltextrun"/>
          <w:rFonts w:ascii="Times New Roman" w:hAnsi="Times New Roman" w:cs="Times New Roman"/>
          <w:sz w:val="28"/>
          <w:szCs w:val="28"/>
          <w:shd w:val="clear" w:color="auto" w:fill="FFFFFF"/>
          <w:lang w:val="kk-KZ"/>
        </w:rPr>
        <w:t xml:space="preserve">және көкбауырдағы </w:t>
      </w:r>
      <w:r w:rsidRPr="00931A8A">
        <w:rPr>
          <w:rFonts w:ascii="Times New Roman" w:eastAsia="Times New Roman" w:hAnsi="Times New Roman" w:cs="Times New Roman"/>
          <w:sz w:val="28"/>
          <w:szCs w:val="28"/>
          <w:lang w:val="kk-KZ" w:eastAsia="ru-RU"/>
        </w:rPr>
        <w:t>(28%) деңгейінің біршама төмендеуін туындататындығы айқындалды,</w:t>
      </w:r>
      <w:r w:rsidR="00245B2C"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бұл, екіншілік Т-жасушалық иммундық жауаптың реактивтілігі мен құндылығына кері әсерін тигізуі мүмкін.</w:t>
      </w:r>
      <w:r w:rsidR="006A699E"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Циклофасфан көкбауырдағы </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00232597" w:rsidRPr="00931A8A">
        <w:rPr>
          <w:rFonts w:ascii="Times New Roman" w:hAnsi="Times New Roman" w:cs="Times New Roman"/>
          <w:sz w:val="28"/>
          <w:szCs w:val="28"/>
          <w:lang w:val="kk-KZ"/>
        </w:rPr>
        <w:t>-</w:t>
      </w:r>
      <w:r w:rsidRPr="00931A8A">
        <w:rPr>
          <w:rFonts w:ascii="Times New Roman" w:eastAsia="Times New Roman" w:hAnsi="Times New Roman" w:cs="Times New Roman"/>
          <w:sz w:val="28"/>
          <w:szCs w:val="28"/>
          <w:lang w:val="kk-KZ" w:eastAsia="ru-RU"/>
        </w:rPr>
        <w:t xml:space="preserve">лимфоциттердің </w:t>
      </w:r>
      <w:r w:rsidRPr="00931A8A">
        <w:rPr>
          <w:rFonts w:ascii="Times New Roman" w:hAnsi="Times New Roman" w:cs="Times New Roman"/>
          <w:sz w:val="28"/>
          <w:szCs w:val="28"/>
          <w:lang w:val="kk-KZ"/>
        </w:rPr>
        <w:t xml:space="preserve">(48,08%) </w:t>
      </w:r>
      <w:r w:rsidRPr="00931A8A">
        <w:rPr>
          <w:rFonts w:ascii="Times New Roman" w:eastAsia="Times New Roman" w:hAnsi="Times New Roman" w:cs="Times New Roman"/>
          <w:sz w:val="28"/>
          <w:szCs w:val="28"/>
          <w:lang w:val="kk-KZ" w:eastAsia="ru-RU"/>
        </w:rPr>
        <w:t xml:space="preserve">деңгейін, тимустағыға </w:t>
      </w:r>
      <w:r w:rsidRPr="00931A8A">
        <w:rPr>
          <w:rFonts w:ascii="Times New Roman" w:hAnsi="Times New Roman" w:cs="Times New Roman"/>
          <w:sz w:val="28"/>
          <w:szCs w:val="28"/>
          <w:lang w:val="kk-KZ"/>
        </w:rPr>
        <w:t>(19,13%) қарағанда 2 есе төмендеуін туындат</w:t>
      </w:r>
      <w:r w:rsidR="00245B2C" w:rsidRPr="00931A8A">
        <w:rPr>
          <w:rFonts w:ascii="Times New Roman" w:hAnsi="Times New Roman" w:cs="Times New Roman"/>
          <w:sz w:val="28"/>
          <w:szCs w:val="28"/>
          <w:lang w:val="kk-KZ"/>
        </w:rPr>
        <w:t>ты</w:t>
      </w:r>
      <w:r w:rsidRPr="00931A8A">
        <w:rPr>
          <w:rFonts w:ascii="Times New Roman" w:hAnsi="Times New Roman" w:cs="Times New Roman"/>
          <w:sz w:val="28"/>
          <w:szCs w:val="28"/>
          <w:lang w:val="kk-KZ"/>
        </w:rPr>
        <w:t>. Көкбауырдағы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0023259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w:t>
      </w:r>
      <w:r w:rsidR="00245B2C" w:rsidRPr="00931A8A">
        <w:rPr>
          <w:rFonts w:ascii="Times New Roman" w:hAnsi="Times New Roman" w:cs="Times New Roman"/>
          <w:sz w:val="28"/>
          <w:szCs w:val="28"/>
          <w:lang w:val="kk-KZ"/>
        </w:rPr>
        <w:t xml:space="preserve">ның төмендеуі, </w:t>
      </w:r>
      <w:r w:rsidRPr="00931A8A">
        <w:rPr>
          <w:rFonts w:ascii="Times New Roman" w:hAnsi="Times New Roman" w:cs="Times New Roman"/>
          <w:sz w:val="28"/>
          <w:szCs w:val="28"/>
          <w:lang w:val="kk-KZ"/>
        </w:rPr>
        <w:t xml:space="preserve">CTL-лимфоциттердің деңгейін </w:t>
      </w:r>
      <w:r w:rsidRPr="00931A8A">
        <w:rPr>
          <w:rStyle w:val="normaltextrun"/>
          <w:rFonts w:ascii="Times New Roman" w:hAnsi="Times New Roman" w:cs="Times New Roman"/>
          <w:sz w:val="28"/>
          <w:szCs w:val="28"/>
          <w:lang w:val="kk-KZ"/>
        </w:rPr>
        <w:t>(32,87%-ға) жоғарылатты, ол өз кезегінде аутоиммунды ауруларға және сепсиске дейін әкеле</w:t>
      </w:r>
      <w:r w:rsidR="00F069AE" w:rsidRPr="00931A8A">
        <w:rPr>
          <w:rStyle w:val="normaltextrun"/>
          <w:rFonts w:ascii="Times New Roman" w:hAnsi="Times New Roman" w:cs="Times New Roman"/>
          <w:sz w:val="28"/>
          <w:szCs w:val="28"/>
          <w:lang w:val="kk-KZ"/>
        </w:rPr>
        <w:t>тін</w:t>
      </w:r>
      <w:r w:rsidRPr="00931A8A">
        <w:rPr>
          <w:rStyle w:val="normaltextrun"/>
          <w:rFonts w:ascii="Times New Roman" w:hAnsi="Times New Roman" w:cs="Times New Roman"/>
          <w:sz w:val="28"/>
          <w:szCs w:val="28"/>
          <w:lang w:val="kk-KZ"/>
        </w:rPr>
        <w:t>, бақыланбайтын иммундық реа</w:t>
      </w:r>
      <w:r w:rsidR="00ED3FFC" w:rsidRPr="00931A8A">
        <w:rPr>
          <w:rStyle w:val="normaltextrun"/>
          <w:rFonts w:ascii="Times New Roman" w:hAnsi="Times New Roman" w:cs="Times New Roman"/>
          <w:sz w:val="28"/>
          <w:szCs w:val="28"/>
          <w:lang w:val="kk-KZ"/>
        </w:rPr>
        <w:t>к</w:t>
      </w:r>
      <w:r w:rsidRPr="00931A8A">
        <w:rPr>
          <w:rStyle w:val="normaltextrun"/>
          <w:rFonts w:ascii="Times New Roman" w:hAnsi="Times New Roman" w:cs="Times New Roman"/>
          <w:sz w:val="28"/>
          <w:szCs w:val="28"/>
          <w:lang w:val="kk-KZ"/>
        </w:rPr>
        <w:t>цияны туғыз</w:t>
      </w:r>
      <w:r w:rsidR="002A5EE1" w:rsidRPr="00931A8A">
        <w:rPr>
          <w:rStyle w:val="normaltextrun"/>
          <w:rFonts w:ascii="Times New Roman" w:hAnsi="Times New Roman" w:cs="Times New Roman"/>
          <w:sz w:val="28"/>
          <w:szCs w:val="28"/>
          <w:lang w:val="kk-KZ"/>
        </w:rPr>
        <w:t>уы мүмкін</w:t>
      </w:r>
      <w:r w:rsidRPr="00931A8A">
        <w:rPr>
          <w:rStyle w:val="normaltextrun"/>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Сондай-ақ,</w:t>
      </w:r>
      <w:r w:rsidR="0023259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тимуста</w:t>
      </w:r>
      <w:r w:rsidR="0023259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рециркуляцияланатын Th</w:t>
      </w:r>
      <w:r w:rsidRPr="00931A8A">
        <w:rPr>
          <w:rFonts w:ascii="Times New Roman" w:hAnsi="Times New Roman" w:cs="Times New Roman"/>
          <w:sz w:val="28"/>
          <w:szCs w:val="28"/>
          <w:vertAlign w:val="subscript"/>
          <w:lang w:val="kk-KZ"/>
        </w:rPr>
        <w:t>act</w:t>
      </w:r>
      <w:r w:rsidR="00232597" w:rsidRPr="00931A8A">
        <w:rPr>
          <w:rStyle w:val="normaltextrun"/>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лимфоциттердің компенсаторлық шоғырлануы (132,05%-ға), иммундық жүйенің гипербелсенділігіне әкеп соғуы мүмкін.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ге қатысты циклофосфан теріс әсер етті</w:t>
      </w:r>
      <w:r w:rsidR="00232597" w:rsidRPr="00931A8A">
        <w:rPr>
          <w:rFonts w:ascii="Times New Roman" w:hAnsi="Times New Roman" w:cs="Times New Roman"/>
          <w:sz w:val="28"/>
          <w:szCs w:val="28"/>
          <w:lang w:val="kk-KZ"/>
        </w:rPr>
        <w:t>, о</w:t>
      </w:r>
      <w:r w:rsidRPr="00931A8A">
        <w:rPr>
          <w:rFonts w:ascii="Times New Roman" w:hAnsi="Times New Roman" w:cs="Times New Roman"/>
          <w:sz w:val="28"/>
          <w:szCs w:val="28"/>
          <w:lang w:val="kk-KZ"/>
        </w:rPr>
        <w:t xml:space="preserve">л герментативті орталықтағы реактивті жасушалардың толықтай </w:t>
      </w:r>
      <w:r w:rsidRPr="00931A8A">
        <w:rPr>
          <w:rStyle w:val="af3"/>
          <w:rFonts w:ascii="Times New Roman" w:hAnsi="Times New Roman" w:cs="Times New Roman"/>
          <w:sz w:val="28"/>
          <w:szCs w:val="28"/>
          <w:lang w:val="kk-KZ"/>
        </w:rPr>
        <w:t>сарқылуын тудырды: көкбауырдағы MHC class II</w:t>
      </w:r>
      <w:r w:rsidRPr="00931A8A">
        <w:rPr>
          <w:rStyle w:val="af3"/>
          <w:rFonts w:ascii="Times New Roman" w:hAnsi="Times New Roman" w:cs="Times New Roman"/>
          <w:sz w:val="28"/>
          <w:szCs w:val="28"/>
          <w:vertAlign w:val="superscript"/>
          <w:lang w:val="kk-KZ"/>
        </w:rPr>
        <w:t>+</w:t>
      </w:r>
      <w:r w:rsidR="00232597" w:rsidRPr="00931A8A">
        <w:rPr>
          <w:rStyle w:val="af3"/>
          <w:rFonts w:ascii="Times New Roman" w:hAnsi="Times New Roman" w:cs="Times New Roman"/>
          <w:sz w:val="28"/>
          <w:szCs w:val="28"/>
          <w:lang w:val="kk-KZ"/>
        </w:rPr>
        <w:t xml:space="preserve">- </w:t>
      </w:r>
      <w:r w:rsidRPr="00931A8A">
        <w:rPr>
          <w:rStyle w:val="af3"/>
          <w:rFonts w:ascii="Times New Roman" w:hAnsi="Times New Roman" w:cs="Times New Roman"/>
          <w:sz w:val="28"/>
          <w:szCs w:val="28"/>
          <w:lang w:val="kk-KZ"/>
        </w:rPr>
        <w:t>В</w:t>
      </w:r>
      <w:r w:rsidRPr="00931A8A">
        <w:rPr>
          <w:rStyle w:val="af3"/>
          <w:rFonts w:ascii="Times New Roman" w:hAnsi="Times New Roman" w:cs="Times New Roman"/>
          <w:sz w:val="28"/>
          <w:szCs w:val="28"/>
          <w:vertAlign w:val="subscript"/>
          <w:lang w:val="kk-KZ"/>
        </w:rPr>
        <w:t>act</w:t>
      </w:r>
      <w:r w:rsidRPr="00931A8A">
        <w:rPr>
          <w:rStyle w:val="af3"/>
          <w:rFonts w:ascii="Times New Roman" w:hAnsi="Times New Roman" w:cs="Times New Roman"/>
          <w:sz w:val="28"/>
          <w:szCs w:val="28"/>
          <w:lang w:val="kk-KZ"/>
        </w:rPr>
        <w:t>-лимфоцитердің (74,83%-ға) және B</w:t>
      </w:r>
      <w:r w:rsidRPr="00931A8A">
        <w:rPr>
          <w:rStyle w:val="af3"/>
          <w:rFonts w:ascii="Times New Roman" w:hAnsi="Times New Roman" w:cs="Times New Roman"/>
          <w:sz w:val="28"/>
          <w:szCs w:val="28"/>
          <w:vertAlign w:val="subscript"/>
          <w:lang w:val="kk-KZ"/>
        </w:rPr>
        <w:t>mem</w:t>
      </w:r>
      <w:r w:rsidR="00232597" w:rsidRPr="00931A8A">
        <w:rPr>
          <w:rStyle w:val="af3"/>
          <w:rFonts w:ascii="Times New Roman" w:hAnsi="Times New Roman" w:cs="Times New Roman"/>
          <w:sz w:val="28"/>
          <w:szCs w:val="28"/>
          <w:lang w:val="kk-KZ"/>
        </w:rPr>
        <w:t xml:space="preserve">-жад </w:t>
      </w:r>
      <w:r w:rsidRPr="00931A8A">
        <w:rPr>
          <w:rStyle w:val="af3"/>
          <w:rFonts w:ascii="Times New Roman" w:hAnsi="Times New Roman" w:cs="Times New Roman"/>
          <w:sz w:val="28"/>
          <w:szCs w:val="28"/>
          <w:lang w:val="kk-KZ"/>
        </w:rPr>
        <w:t>лимфоциттердің (68,05%-ға) азаюы гуморальды иммунитеттің белсенділігінің қауіпті деңгейге дейін төмендеуіне әкеп соғуы мүмкін.</w:t>
      </w:r>
      <w:r w:rsidRPr="00931A8A">
        <w:rPr>
          <w:rFonts w:ascii="Times New Roman" w:hAnsi="Times New Roman" w:cs="Times New Roman"/>
          <w:sz w:val="28"/>
          <w:szCs w:val="28"/>
          <w:lang w:val="kk-KZ"/>
        </w:rPr>
        <w:br/>
      </w:r>
      <w:r w:rsidRPr="00931A8A">
        <w:rPr>
          <w:rFonts w:ascii="Times New Roman" w:hAnsi="Times New Roman" w:cs="Times New Roman"/>
          <w:sz w:val="28"/>
          <w:szCs w:val="28"/>
          <w:lang w:val="kk-KZ"/>
        </w:rPr>
        <w:tab/>
        <w:t xml:space="preserve">Алғаш рет, жаңадан синтезделген </w:t>
      </w:r>
      <w:r w:rsidR="006A699E" w:rsidRPr="00931A8A">
        <w:rPr>
          <w:rFonts w:ascii="Times New Roman" w:hAnsi="Times New Roman" w:cs="Times New Roman"/>
          <w:sz w:val="28"/>
          <w:szCs w:val="28"/>
          <w:lang w:val="kk-KZ"/>
        </w:rPr>
        <w:t>32</w:t>
      </w:r>
      <w:r w:rsidRPr="00931A8A">
        <w:rPr>
          <w:rFonts w:ascii="Times New Roman" w:hAnsi="Times New Roman" w:cs="Times New Roman"/>
          <w:sz w:val="28"/>
          <w:szCs w:val="28"/>
          <w:lang w:val="kk-KZ"/>
        </w:rPr>
        <w:t xml:space="preserve"> азагетероциклды қосылыстарынан, 8 тримекаинді иондық сұйық субс</w:t>
      </w:r>
      <w:r w:rsidR="00232597"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анциянан гемоынталандырушы белсенділігі 4 орта деңгейлі және жоғары деңгейлі 2 қосылысты алумен алғашқы скринингі жүргізілді. </w:t>
      </w:r>
    </w:p>
    <w:p w14:paraId="6C04D2BF" w14:textId="02F4C2B4" w:rsidR="00091371" w:rsidRPr="00931A8A" w:rsidRDefault="00091371" w:rsidP="0086232B">
      <w:pPr>
        <w:pStyle w:val="a3"/>
        <w:tabs>
          <w:tab w:val="left" w:pos="720"/>
          <w:tab w:val="left" w:pos="1592"/>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Алғаш рет, BIV </w:t>
      </w:r>
      <w:r w:rsidR="009876FA" w:rsidRPr="00931A8A">
        <w:rPr>
          <w:rFonts w:ascii="Times New Roman" w:hAnsi="Times New Roman" w:cs="Times New Roman"/>
          <w:sz w:val="28"/>
          <w:szCs w:val="28"/>
          <w:lang w:val="kk-KZ"/>
        </w:rPr>
        <w:t>(БИВ-190)</w:t>
      </w:r>
      <w:r w:rsidR="009876FA" w:rsidRPr="00931A8A">
        <w:rPr>
          <w:rFonts w:ascii="Times New Roman" w:hAnsi="Times New Roman" w:cs="Times New Roman"/>
          <w:bCs/>
          <w:sz w:val="28"/>
          <w:szCs w:val="28"/>
          <w:lang w:val="kk-KZ" w:bidi="en-US"/>
        </w:rPr>
        <w:t xml:space="preserve"> </w:t>
      </w:r>
      <w:r w:rsidR="00C97463" w:rsidRPr="00931A8A">
        <w:rPr>
          <w:rFonts w:ascii="Times New Roman" w:hAnsi="Times New Roman" w:cs="Times New Roman"/>
          <w:sz w:val="28"/>
          <w:szCs w:val="28"/>
          <w:lang w:val="kk-KZ"/>
        </w:rPr>
        <w:t>5-бензил-7-(</w:t>
      </w:r>
      <w:r w:rsidR="00C97463" w:rsidRPr="00931A8A">
        <w:rPr>
          <w:rFonts w:ascii="Times New Roman" w:hAnsi="Times New Roman" w:cs="Times New Roman"/>
          <w:i/>
          <w:sz w:val="28"/>
          <w:szCs w:val="28"/>
          <w:lang w:val="kk-KZ"/>
        </w:rPr>
        <w:t>o</w:t>
      </w:r>
      <w:r w:rsidR="00C97463" w:rsidRPr="00931A8A">
        <w:rPr>
          <w:rFonts w:ascii="Times New Roman" w:hAnsi="Times New Roman" w:cs="Times New Roman"/>
          <w:sz w:val="28"/>
          <w:szCs w:val="28"/>
          <w:lang w:val="kk-KZ"/>
        </w:rPr>
        <w:t>-фторбензилиден)-2,3-бис(</w:t>
      </w:r>
      <w:r w:rsidR="00C97463" w:rsidRPr="00931A8A">
        <w:rPr>
          <w:rFonts w:ascii="Times New Roman" w:hAnsi="Times New Roman" w:cs="Times New Roman"/>
          <w:i/>
          <w:sz w:val="28"/>
          <w:szCs w:val="28"/>
          <w:lang w:val="kk-KZ"/>
        </w:rPr>
        <w:t>o</w:t>
      </w:r>
      <w:r w:rsidR="00C97463" w:rsidRPr="00931A8A">
        <w:rPr>
          <w:rFonts w:ascii="Times New Roman" w:hAnsi="Times New Roman" w:cs="Times New Roman"/>
          <w:sz w:val="28"/>
          <w:szCs w:val="28"/>
          <w:lang w:val="kk-KZ"/>
        </w:rPr>
        <w:t>-фторфенил)-3,3a,4,5,6,7-гексагидро-2</w:t>
      </w:r>
      <w:r w:rsidR="00C97463" w:rsidRPr="00931A8A">
        <w:rPr>
          <w:rFonts w:ascii="Times New Roman" w:hAnsi="Times New Roman" w:cs="Times New Roman"/>
          <w:i/>
          <w:sz w:val="28"/>
          <w:szCs w:val="28"/>
          <w:lang w:val="kk-KZ"/>
        </w:rPr>
        <w:t>H</w:t>
      </w:r>
      <w:r w:rsidR="00C97463" w:rsidRPr="00931A8A">
        <w:rPr>
          <w:rFonts w:ascii="Times New Roman" w:hAnsi="Times New Roman" w:cs="Times New Roman"/>
          <w:sz w:val="28"/>
          <w:szCs w:val="28"/>
          <w:lang w:val="kk-KZ"/>
        </w:rPr>
        <w:t>-пиразоло[4,3-</w:t>
      </w:r>
      <w:r w:rsidR="00C97463" w:rsidRPr="00931A8A">
        <w:rPr>
          <w:rFonts w:ascii="Times New Roman" w:hAnsi="Times New Roman" w:cs="Times New Roman"/>
          <w:i/>
          <w:iCs/>
          <w:sz w:val="28"/>
          <w:szCs w:val="28"/>
          <w:lang w:val="kk-KZ"/>
        </w:rPr>
        <w:t>c</w:t>
      </w:r>
      <w:r w:rsidR="00C97463" w:rsidRPr="00931A8A">
        <w:rPr>
          <w:rFonts w:ascii="Times New Roman" w:hAnsi="Times New Roman" w:cs="Times New Roman"/>
          <w:sz w:val="28"/>
          <w:szCs w:val="28"/>
          <w:lang w:val="kk-KZ"/>
        </w:rPr>
        <w:t>]пиридиннің</w:t>
      </w:r>
      <w:r w:rsidR="00D82D36" w:rsidRPr="00931A8A">
        <w:rPr>
          <w:rFonts w:ascii="Times New Roman" w:hAnsi="Times New Roman" w:cs="Times New Roman"/>
          <w:sz w:val="28"/>
          <w:szCs w:val="28"/>
          <w:lang w:val="kk-KZ"/>
        </w:rPr>
        <w:t xml:space="preserve"> </w:t>
      </w:r>
      <w:r w:rsidR="00C97463" w:rsidRPr="00931A8A">
        <w:rPr>
          <w:rFonts w:ascii="Times New Roman" w:hAnsi="Times New Roman" w:cs="Times New Roman"/>
          <w:sz w:val="28"/>
          <w:szCs w:val="28"/>
        </w:rPr>
        <w:t>β</w:t>
      </w:r>
      <w:r w:rsidR="00C97463" w:rsidRPr="00931A8A">
        <w:rPr>
          <w:rFonts w:ascii="Times New Roman" w:hAnsi="Times New Roman" w:cs="Times New Roman"/>
          <w:sz w:val="28"/>
          <w:szCs w:val="28"/>
          <w:lang w:val="kk-KZ"/>
        </w:rPr>
        <w:t xml:space="preserve">-циклодекстринмен кешені </w:t>
      </w:r>
      <w:r w:rsidRPr="00931A8A">
        <w:rPr>
          <w:rFonts w:ascii="Times New Roman" w:hAnsi="Times New Roman" w:cs="Times New Roman"/>
          <w:sz w:val="28"/>
          <w:szCs w:val="28"/>
          <w:lang w:val="kk-KZ"/>
        </w:rPr>
        <w:t>қосылысы Метилу</w:t>
      </w:r>
      <w:r w:rsidR="00232597" w:rsidRPr="00931A8A">
        <w:rPr>
          <w:rFonts w:ascii="Times New Roman" w:hAnsi="Times New Roman" w:cs="Times New Roman"/>
          <w:sz w:val="28"/>
          <w:szCs w:val="28"/>
          <w:lang w:val="kk-KZ"/>
        </w:rPr>
        <w:t>ра</w:t>
      </w:r>
      <w:r w:rsidRPr="00931A8A">
        <w:rPr>
          <w:rFonts w:ascii="Times New Roman" w:hAnsi="Times New Roman" w:cs="Times New Roman"/>
          <w:sz w:val="28"/>
          <w:szCs w:val="28"/>
          <w:lang w:val="kk-KZ"/>
        </w:rPr>
        <w:t>цил препаратының белсенділігінен асып түсе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айқын миело- және лимфо</w:t>
      </w:r>
      <w:r w:rsidR="00232597" w:rsidRPr="00931A8A">
        <w:rPr>
          <w:rFonts w:ascii="Times New Roman" w:hAnsi="Times New Roman" w:cs="Times New Roman"/>
          <w:sz w:val="28"/>
          <w:szCs w:val="28"/>
          <w:lang w:val="kk-KZ"/>
        </w:rPr>
        <w:t>цито</w:t>
      </w:r>
      <w:r w:rsidRPr="00931A8A">
        <w:rPr>
          <w:rFonts w:ascii="Times New Roman" w:hAnsi="Times New Roman" w:cs="Times New Roman"/>
          <w:sz w:val="28"/>
          <w:szCs w:val="28"/>
          <w:lang w:val="kk-KZ"/>
        </w:rPr>
        <w:t>поэз</w:t>
      </w:r>
      <w:r w:rsidR="0023259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ынталандырушы белсенділігі анықталды. BIV қосылысы Т-лимфоцит субпопуляцияларының деңгейін қалпына келтіруде иммуномодуляциялық белсенділік көрсетті: </w:t>
      </w:r>
      <w:r w:rsidRPr="00931A8A">
        <w:rPr>
          <w:rFonts w:ascii="Times New Roman" w:eastAsia="Times New Roman" w:hAnsi="Times New Roman" w:cs="Times New Roman"/>
          <w:sz w:val="28"/>
          <w:szCs w:val="28"/>
          <w:lang w:val="kk-KZ" w:eastAsia="ru-RU"/>
        </w:rPr>
        <w:t>Т</w:t>
      </w:r>
      <w:r w:rsidRPr="00931A8A">
        <w:rPr>
          <w:rFonts w:ascii="Times New Roman" w:hAnsi="Times New Roman" w:cs="Times New Roman"/>
          <w:sz w:val="28"/>
          <w:szCs w:val="28"/>
          <w:lang w:val="kk-KZ"/>
        </w:rPr>
        <w: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bCs/>
          <w:sz w:val="28"/>
          <w:szCs w:val="28"/>
          <w:lang w:val="kk-KZ"/>
        </w:rPr>
        <w:t>Т</w:t>
      </w:r>
      <w:r w:rsidRPr="00931A8A">
        <w:rPr>
          <w:rFonts w:ascii="Times New Roman" w:hAnsi="Times New Roman" w:cs="Times New Roman"/>
          <w:bCs/>
          <w:sz w:val="28"/>
          <w:szCs w:val="28"/>
          <w:vertAlign w:val="subscript"/>
          <w:lang w:val="kk-KZ"/>
        </w:rPr>
        <w:t>reg</w:t>
      </w:r>
      <w:r w:rsidRPr="00931A8A">
        <w:rPr>
          <w:rFonts w:ascii="Times New Roman" w:hAnsi="Times New Roman" w:cs="Times New Roman"/>
          <w:bCs/>
          <w:sz w:val="28"/>
          <w:szCs w:val="28"/>
          <w:lang w:val="kk-KZ"/>
        </w:rPr>
        <w:t xml:space="preserve">, </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Pr="00931A8A">
        <w:rPr>
          <w:rStyle w:val="normaltextrun"/>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lang w:val="kk-KZ"/>
        </w:rPr>
        <w:t xml:space="preserve">лимфоциттердің </w:t>
      </w:r>
      <w:r w:rsidRPr="00931A8A">
        <w:rPr>
          <w:rStyle w:val="normaltextrun"/>
          <w:rFonts w:ascii="Times New Roman" w:hAnsi="Times New Roman" w:cs="Times New Roman"/>
          <w:sz w:val="28"/>
          <w:szCs w:val="28"/>
          <w:shd w:val="clear" w:color="auto" w:fill="FFFFFF"/>
          <w:lang w:val="kk-KZ"/>
        </w:rPr>
        <w:t xml:space="preserve">деңгейін физиологиялық қалыпқа дейін арттырып, </w:t>
      </w:r>
      <w:r w:rsidRPr="00931A8A">
        <w:rPr>
          <w:rFonts w:ascii="Times New Roman" w:eastAsia="Times New Roman" w:hAnsi="Times New Roman" w:cs="Times New Roman"/>
          <w:sz w:val="28"/>
          <w:szCs w:val="28"/>
          <w:lang w:val="kk-KZ" w:eastAsia="ru-RU"/>
        </w:rPr>
        <w:t xml:space="preserve">CTL-лимфоциттердің жоғары деңгейін физиологиялық қалыпқа дейін төмендетті. </w:t>
      </w:r>
      <w:r w:rsidRPr="00931A8A">
        <w:rPr>
          <w:rFonts w:ascii="Times New Roman" w:hAnsi="Times New Roman" w:cs="Times New Roman"/>
          <w:sz w:val="28"/>
          <w:szCs w:val="28"/>
          <w:lang w:val="kk-KZ"/>
        </w:rPr>
        <w:t xml:space="preserve"> BIV қосылысы В-лимфоциттер: Pre-В-I-, Pre-В-II-, </w:t>
      </w:r>
      <w:r w:rsidR="00062987" w:rsidRPr="00931A8A">
        <w:rPr>
          <w:rFonts w:ascii="Times New Roman" w:hAnsi="Times New Roman" w:cs="Times New Roman"/>
          <w:sz w:val="28"/>
          <w:szCs w:val="28"/>
          <w:lang w:val="kk-KZ"/>
        </w:rPr>
        <w:t xml:space="preserve">жетілмеген </w:t>
      </w:r>
      <w:r w:rsidRPr="00931A8A">
        <w:rPr>
          <w:rFonts w:ascii="Times New Roman" w:hAnsi="Times New Roman" w:cs="Times New Roman"/>
          <w:sz w:val="28"/>
          <w:szCs w:val="28"/>
          <w:lang w:val="kk-KZ"/>
        </w:rPr>
        <w:t xml:space="preserve">В-, </w:t>
      </w:r>
      <w:r w:rsidR="00062987" w:rsidRPr="00931A8A">
        <w:rPr>
          <w:rFonts w:ascii="Times New Roman" w:hAnsi="Times New Roman" w:cs="Times New Roman"/>
          <w:sz w:val="28"/>
          <w:szCs w:val="28"/>
          <w:lang w:val="kk-KZ"/>
        </w:rPr>
        <w:t xml:space="preserve">транзиторлы </w:t>
      </w:r>
      <w:r w:rsidRPr="00931A8A">
        <w:rPr>
          <w:rFonts w:ascii="Times New Roman" w:hAnsi="Times New Roman" w:cs="Times New Roman"/>
          <w:sz w:val="28"/>
          <w:szCs w:val="28"/>
          <w:lang w:val="kk-KZ"/>
        </w:rPr>
        <w:t>В-, FO-B-, MZB-, MHC</w:t>
      </w:r>
      <w:r w:rsidR="0006298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class II</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062987" w:rsidRPr="00931A8A">
        <w:rPr>
          <w:rFonts w:ascii="Times New Roman" w:hAnsi="Times New Roman" w:cs="Times New Roman"/>
          <w:sz w:val="28"/>
          <w:szCs w:val="28"/>
          <w:lang w:val="kk-KZ"/>
        </w:rPr>
        <w:t xml:space="preserve">белсендірілген </w:t>
      </w:r>
      <w:r w:rsidRPr="00931A8A">
        <w:rPr>
          <w:rFonts w:ascii="Times New Roman" w:hAnsi="Times New Roman" w:cs="Times New Roman"/>
          <w:sz w:val="28"/>
          <w:szCs w:val="28"/>
          <w:lang w:val="kk-KZ"/>
        </w:rPr>
        <w:t>В-, В</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-В-лимфоциттер</w:t>
      </w:r>
      <w:r w:rsidR="00232597" w:rsidRPr="00931A8A">
        <w:rPr>
          <w:rFonts w:ascii="Times New Roman" w:hAnsi="Times New Roman" w:cs="Times New Roman"/>
          <w:sz w:val="28"/>
          <w:szCs w:val="28"/>
          <w:lang w:val="kk-KZ"/>
        </w:rPr>
        <w:t>ді бірегей</w:t>
      </w:r>
      <w:r w:rsidRPr="00931A8A">
        <w:rPr>
          <w:rFonts w:ascii="Times New Roman" w:hAnsi="Times New Roman" w:cs="Times New Roman"/>
          <w:sz w:val="28"/>
          <w:szCs w:val="28"/>
          <w:lang w:val="kk-KZ"/>
        </w:rPr>
        <w:t xml:space="preserve">, </w:t>
      </w:r>
      <w:r w:rsidRPr="00931A8A">
        <w:rPr>
          <w:rFonts w:ascii="Times New Roman" w:hAnsi="Times New Roman" w:cs="Times New Roman"/>
          <w:bCs/>
          <w:sz w:val="28"/>
          <w:szCs w:val="28"/>
          <w:lang w:val="kk-KZ" w:bidi="en-US"/>
        </w:rPr>
        <w:t xml:space="preserve">эритроциттер, гранулоциттер мен моноциттердің </w:t>
      </w:r>
      <w:r w:rsidRPr="00931A8A">
        <w:rPr>
          <w:rFonts w:ascii="Times New Roman" w:hAnsi="Times New Roman" w:cs="Times New Roman"/>
          <w:sz w:val="28"/>
          <w:szCs w:val="28"/>
          <w:lang w:val="kk-KZ"/>
        </w:rPr>
        <w:t xml:space="preserve">деңгейін тиімді қалпына келтіріп отырды. </w:t>
      </w:r>
    </w:p>
    <w:p w14:paraId="1015DAD5" w14:textId="7161A396" w:rsidR="00091371" w:rsidRPr="00931A8A" w:rsidRDefault="0086232B" w:rsidP="0086232B">
      <w:pPr>
        <w:tabs>
          <w:tab w:val="left" w:pos="0"/>
        </w:tabs>
        <w:spacing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091371" w:rsidRPr="00931A8A">
        <w:rPr>
          <w:rFonts w:ascii="Times New Roman" w:hAnsi="Times New Roman" w:cs="Times New Roman"/>
          <w:sz w:val="28"/>
          <w:szCs w:val="28"/>
          <w:lang w:val="kk-KZ"/>
        </w:rPr>
        <w:t xml:space="preserve">Алғаш рет, </w:t>
      </w:r>
      <w:r w:rsidR="009876FA" w:rsidRPr="00931A8A">
        <w:rPr>
          <w:rFonts w:ascii="Times New Roman" w:hAnsi="Times New Roman" w:cs="Times New Roman"/>
          <w:bCs/>
          <w:sz w:val="28"/>
          <w:szCs w:val="28"/>
          <w:lang w:val="kk-KZ" w:bidi="en-US"/>
        </w:rPr>
        <w:t>TIC</w:t>
      </w:r>
      <w:r w:rsidR="009876FA" w:rsidRPr="00931A8A">
        <w:rPr>
          <w:rFonts w:ascii="Times New Roman" w:hAnsi="Times New Roman" w:cs="Times New Roman"/>
          <w:sz w:val="28"/>
          <w:szCs w:val="28"/>
          <w:lang w:val="kk-KZ"/>
        </w:rPr>
        <w:t xml:space="preserve"> (БИВ-119)</w:t>
      </w:r>
      <w:r w:rsidR="00091371" w:rsidRPr="00931A8A">
        <w:rPr>
          <w:rFonts w:ascii="Times New Roman" w:hAnsi="Times New Roman" w:cs="Times New Roman"/>
          <w:bCs/>
          <w:sz w:val="28"/>
          <w:szCs w:val="28"/>
          <w:lang w:val="kk-KZ" w:bidi="en-US"/>
        </w:rPr>
        <w:t xml:space="preserve"> </w:t>
      </w:r>
      <w:bookmarkStart w:id="24" w:name="_Hlk166089846"/>
      <w:r w:rsidR="00091371" w:rsidRPr="00931A8A">
        <w:rPr>
          <w:rFonts w:ascii="Times New Roman" w:hAnsi="Times New Roman" w:cs="Times New Roman"/>
          <w:bCs/>
          <w:sz w:val="28"/>
          <w:szCs w:val="28"/>
          <w:lang w:val="kk-KZ" w:bidi="en-US"/>
        </w:rPr>
        <w:t>(</w:t>
      </w:r>
      <w:r w:rsidRPr="00931A8A">
        <w:rPr>
          <w:rFonts w:ascii="Times New Roman" w:hAnsi="Times New Roman" w:cs="Times New Roman"/>
          <w:sz w:val="28"/>
          <w:szCs w:val="28"/>
          <w:lang w:val="kk-KZ"/>
        </w:rPr>
        <w:t>бромид N,N-диэтил-2-(мезитиламино)-N-пропаргил-оксоэтанамоний</w:t>
      </w:r>
      <w:r w:rsidR="00091371" w:rsidRPr="00931A8A">
        <w:rPr>
          <w:rFonts w:ascii="Times New Roman" w:hAnsi="Times New Roman" w:cs="Times New Roman"/>
          <w:bCs/>
          <w:sz w:val="28"/>
          <w:szCs w:val="28"/>
          <w:lang w:val="kk-KZ" w:bidi="en-US"/>
        </w:rPr>
        <w:t>)</w:t>
      </w:r>
      <w:bookmarkEnd w:id="24"/>
      <w:r w:rsidRPr="00931A8A">
        <w:rPr>
          <w:rFonts w:ascii="Times New Roman" w:hAnsi="Times New Roman" w:cs="Times New Roman"/>
          <w:bCs/>
          <w:sz w:val="28"/>
          <w:szCs w:val="28"/>
          <w:lang w:val="kk-KZ" w:bidi="en-US"/>
        </w:rPr>
        <w:t xml:space="preserve"> </w:t>
      </w:r>
      <w:r w:rsidR="00091371" w:rsidRPr="00931A8A">
        <w:rPr>
          <w:rFonts w:ascii="Times New Roman" w:hAnsi="Times New Roman" w:cs="Times New Roman"/>
          <w:bCs/>
          <w:sz w:val="28"/>
          <w:szCs w:val="28"/>
          <w:lang w:val="kk-KZ" w:bidi="en-US"/>
        </w:rPr>
        <w:t>қосылысы Метилурацил препаратының белсенділігінен біршама арта отырып, жоғары миело- және лимфо</w:t>
      </w:r>
      <w:r w:rsidR="00232597" w:rsidRPr="00931A8A">
        <w:rPr>
          <w:rFonts w:ascii="Times New Roman" w:hAnsi="Times New Roman" w:cs="Times New Roman"/>
          <w:bCs/>
          <w:sz w:val="28"/>
          <w:szCs w:val="28"/>
          <w:lang w:val="kk-KZ" w:bidi="en-US"/>
        </w:rPr>
        <w:t>цито</w:t>
      </w:r>
      <w:r w:rsidR="00091371" w:rsidRPr="00931A8A">
        <w:rPr>
          <w:rFonts w:ascii="Times New Roman" w:hAnsi="Times New Roman" w:cs="Times New Roman"/>
          <w:bCs/>
          <w:sz w:val="28"/>
          <w:szCs w:val="28"/>
          <w:lang w:val="kk-KZ" w:bidi="en-US"/>
        </w:rPr>
        <w:t xml:space="preserve">поэз ынталандырушы белсенділікке ие екендігі анықталды. </w:t>
      </w:r>
      <w:r w:rsidR="00232597" w:rsidRPr="00931A8A">
        <w:rPr>
          <w:rFonts w:ascii="Times New Roman" w:hAnsi="Times New Roman" w:cs="Times New Roman"/>
          <w:bCs/>
          <w:sz w:val="28"/>
          <w:szCs w:val="28"/>
          <w:lang w:val="kk-KZ" w:bidi="en-US"/>
        </w:rPr>
        <w:t>TIC қосылысы эритроциттердің, гранулоциттердің және моноциттердің барлық Т- және В-лимфоциттік субпопуляцияларын қалпына келтіруде жоғары белсенділікке ие болды.</w:t>
      </w:r>
    </w:p>
    <w:p w14:paraId="3178D128" w14:textId="5E83221D" w:rsidR="00CC05FC" w:rsidRPr="00931A8A" w:rsidRDefault="00FA4FD6" w:rsidP="00622120">
      <w:pPr>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b/>
          <w:sz w:val="28"/>
          <w:szCs w:val="28"/>
          <w:lang w:val="kk-KZ"/>
        </w:rPr>
        <w:lastRenderedPageBreak/>
        <w:t>Жұмыстың теориялық маңыз</w:t>
      </w:r>
      <w:r w:rsidR="00CC05FC" w:rsidRPr="00931A8A">
        <w:rPr>
          <w:rFonts w:ascii="Times New Roman" w:hAnsi="Times New Roman" w:cs="Times New Roman"/>
          <w:b/>
          <w:sz w:val="28"/>
          <w:szCs w:val="28"/>
          <w:lang w:val="kk-KZ"/>
        </w:rPr>
        <w:t>дылығы</w:t>
      </w:r>
      <w:r w:rsidRPr="00931A8A">
        <w:rPr>
          <w:rFonts w:ascii="Times New Roman" w:hAnsi="Times New Roman" w:cs="Times New Roman"/>
          <w:b/>
          <w:sz w:val="28"/>
          <w:szCs w:val="28"/>
          <w:lang w:val="kk-KZ"/>
        </w:rPr>
        <w:t xml:space="preserve">. </w:t>
      </w:r>
      <w:r w:rsidR="00CC05FC" w:rsidRPr="00931A8A">
        <w:rPr>
          <w:rFonts w:ascii="Times New Roman" w:hAnsi="Times New Roman" w:cs="Times New Roman"/>
          <w:bCs/>
          <w:sz w:val="28"/>
          <w:szCs w:val="28"/>
          <w:lang w:val="kk-KZ"/>
        </w:rPr>
        <w:t xml:space="preserve">Аталмыш диссертациялық жұмыс іргелі иммунологияның иммунодепрессивті күй бөліміне біршама үлес қосады. Циклофосфамидтің біріншілік және екіншілік лимфо-миелоиды мүшелердегі Т- және В-лимфоциттердің  әртүрлі популяцияларына әсерін зерттеу лимфоцитралы субпопуляцияның деңгейлерінің өзара байланыстылығы мен өзара тәуелділігін түсінуге мүмкіндік береді. Құрамында азоты бар </w:t>
      </w:r>
      <w:r w:rsidR="007268EB" w:rsidRPr="00931A8A">
        <w:rPr>
          <w:rFonts w:ascii="Times New Roman" w:hAnsi="Times New Roman" w:cs="Times New Roman"/>
          <w:sz w:val="28"/>
          <w:szCs w:val="28"/>
          <w:lang w:val="kk-KZ"/>
        </w:rPr>
        <w:t>BIV</w:t>
      </w:r>
      <w:r w:rsidR="007268EB" w:rsidRPr="00931A8A">
        <w:rPr>
          <w:rFonts w:ascii="Times New Roman" w:eastAsia="Times New Roman" w:hAnsi="Times New Roman" w:cs="Times New Roman"/>
          <w:bCs/>
          <w:sz w:val="28"/>
          <w:szCs w:val="28"/>
          <w:lang w:val="kk-KZ"/>
        </w:rPr>
        <w:t xml:space="preserve"> </w:t>
      </w:r>
      <w:r w:rsidR="00CC05FC" w:rsidRPr="00931A8A">
        <w:rPr>
          <w:rFonts w:ascii="Times New Roman" w:eastAsia="Times New Roman" w:hAnsi="Times New Roman" w:cs="Times New Roman"/>
          <w:bCs/>
          <w:sz w:val="28"/>
          <w:szCs w:val="28"/>
          <w:lang w:val="kk-KZ"/>
        </w:rPr>
        <w:t xml:space="preserve">және </w:t>
      </w:r>
      <w:r w:rsidR="007268EB" w:rsidRPr="00931A8A">
        <w:rPr>
          <w:rFonts w:ascii="Times New Roman" w:hAnsi="Times New Roman" w:cs="Times New Roman"/>
          <w:bCs/>
          <w:sz w:val="28"/>
          <w:szCs w:val="28"/>
          <w:lang w:val="kk-KZ" w:bidi="en-US"/>
        </w:rPr>
        <w:t>TIC</w:t>
      </w:r>
      <w:r w:rsidR="007268EB" w:rsidRPr="00931A8A">
        <w:rPr>
          <w:rFonts w:ascii="Times New Roman" w:hAnsi="Times New Roman" w:cs="Times New Roman"/>
          <w:sz w:val="28"/>
          <w:szCs w:val="28"/>
          <w:lang w:val="kk-KZ"/>
        </w:rPr>
        <w:t xml:space="preserve"> </w:t>
      </w:r>
      <w:r w:rsidR="00CC05FC" w:rsidRPr="00931A8A">
        <w:rPr>
          <w:rFonts w:ascii="Times New Roman" w:hAnsi="Times New Roman" w:cs="Times New Roman"/>
          <w:sz w:val="28"/>
          <w:szCs w:val="28"/>
          <w:lang w:val="kk-KZ"/>
        </w:rPr>
        <w:t>қосылыстарының</w:t>
      </w:r>
      <w:r w:rsidR="00CC05FC" w:rsidRPr="00931A8A">
        <w:rPr>
          <w:rFonts w:ascii="Times New Roman" w:eastAsia="Times New Roman" w:hAnsi="Times New Roman" w:cs="Times New Roman"/>
          <w:bCs/>
          <w:sz w:val="28"/>
          <w:szCs w:val="28"/>
          <w:lang w:val="kk-KZ"/>
        </w:rPr>
        <w:t xml:space="preserve"> </w:t>
      </w:r>
      <w:r w:rsidR="00CC05FC" w:rsidRPr="00931A8A">
        <w:rPr>
          <w:rFonts w:ascii="Times New Roman" w:hAnsi="Times New Roman" w:cs="Times New Roman"/>
          <w:bCs/>
          <w:sz w:val="28"/>
          <w:szCs w:val="28"/>
          <w:lang w:val="kk-KZ"/>
        </w:rPr>
        <w:t>миело- және лимфо</w:t>
      </w:r>
      <w:r w:rsidR="0038169A" w:rsidRPr="00931A8A">
        <w:rPr>
          <w:rFonts w:ascii="Times New Roman" w:hAnsi="Times New Roman" w:cs="Times New Roman"/>
          <w:bCs/>
          <w:sz w:val="28"/>
          <w:szCs w:val="28"/>
          <w:lang w:val="kk-KZ"/>
        </w:rPr>
        <w:t>цито</w:t>
      </w:r>
      <w:r w:rsidR="00CC05FC" w:rsidRPr="00931A8A">
        <w:rPr>
          <w:rFonts w:ascii="Times New Roman" w:hAnsi="Times New Roman" w:cs="Times New Roman"/>
          <w:bCs/>
          <w:sz w:val="28"/>
          <w:szCs w:val="28"/>
          <w:lang w:val="kk-KZ"/>
        </w:rPr>
        <w:t xml:space="preserve">поэз ынталандырушы белсенділігін зерттеу іргелі иммунофармакологияның лейкопоэз ынталандырушы препараттар бөліміне өз үлесін қосады. </w:t>
      </w:r>
      <w:r w:rsidR="007268EB" w:rsidRPr="00931A8A">
        <w:rPr>
          <w:rFonts w:ascii="Times New Roman" w:hAnsi="Times New Roman" w:cs="Times New Roman"/>
          <w:bCs/>
          <w:sz w:val="28"/>
          <w:szCs w:val="28"/>
          <w:lang w:val="kk-KZ"/>
        </w:rPr>
        <w:t xml:space="preserve"> </w:t>
      </w:r>
    </w:p>
    <w:p w14:paraId="02FCB2B8" w14:textId="77777777" w:rsidR="00C30BE2" w:rsidRPr="00931A8A" w:rsidRDefault="00FA4FD6" w:rsidP="00622120">
      <w:pPr>
        <w:tabs>
          <w:tab w:val="left" w:pos="567"/>
        </w:tabs>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b/>
          <w:sz w:val="28"/>
          <w:szCs w:val="28"/>
          <w:lang w:val="kk-KZ"/>
        </w:rPr>
        <w:t>Жұмыстың практикалық</w:t>
      </w:r>
      <w:r w:rsidR="00CC05FC" w:rsidRPr="00931A8A">
        <w:rPr>
          <w:rFonts w:ascii="Times New Roman" w:hAnsi="Times New Roman" w:cs="Times New Roman"/>
          <w:b/>
          <w:sz w:val="28"/>
          <w:szCs w:val="28"/>
          <w:lang w:val="kk-KZ"/>
        </w:rPr>
        <w:t xml:space="preserve"> маңыздылығы</w:t>
      </w:r>
      <w:r w:rsidRPr="00931A8A">
        <w:rPr>
          <w:rFonts w:ascii="Times New Roman" w:hAnsi="Times New Roman" w:cs="Times New Roman"/>
          <w:b/>
          <w:sz w:val="28"/>
          <w:szCs w:val="28"/>
          <w:lang w:val="kk-KZ"/>
        </w:rPr>
        <w:t xml:space="preserve">. </w:t>
      </w:r>
      <w:bookmarkEnd w:id="23"/>
      <w:r w:rsidR="00C30BE2" w:rsidRPr="00931A8A">
        <w:rPr>
          <w:rFonts w:ascii="Times New Roman" w:hAnsi="Times New Roman" w:cs="Times New Roman"/>
          <w:bCs/>
          <w:sz w:val="28"/>
          <w:szCs w:val="28"/>
          <w:lang w:val="kk-KZ"/>
        </w:rPr>
        <w:t>Диссертациялық жұмыстың нәтижелері практикалық маңызға ие.</w:t>
      </w:r>
    </w:p>
    <w:p w14:paraId="3360DF63" w14:textId="62EF985C" w:rsidR="00C30BE2" w:rsidRPr="00931A8A" w:rsidRDefault="00C30BE2" w:rsidP="00622120">
      <w:pPr>
        <w:tabs>
          <w:tab w:val="left" w:pos="0"/>
        </w:tabs>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sz w:val="28"/>
          <w:szCs w:val="28"/>
          <w:lang w:val="kk-KZ"/>
        </w:rPr>
        <w:t xml:space="preserve">ҚР Әділет </w:t>
      </w:r>
      <w:r w:rsidR="00062987" w:rsidRPr="00931A8A">
        <w:rPr>
          <w:rFonts w:ascii="Times New Roman" w:hAnsi="Times New Roman" w:cs="Times New Roman"/>
          <w:sz w:val="28"/>
          <w:szCs w:val="28"/>
          <w:lang w:val="kk-KZ"/>
        </w:rPr>
        <w:t>м</w:t>
      </w:r>
      <w:r w:rsidRPr="00931A8A">
        <w:rPr>
          <w:rFonts w:ascii="Times New Roman" w:hAnsi="Times New Roman" w:cs="Times New Roman"/>
          <w:sz w:val="28"/>
          <w:szCs w:val="28"/>
          <w:lang w:val="kk-KZ"/>
        </w:rPr>
        <w:t xml:space="preserve">инистрілігі </w:t>
      </w:r>
      <w:r w:rsidR="007268EB" w:rsidRPr="00931A8A">
        <w:rPr>
          <w:rFonts w:ascii="Times New Roman" w:hAnsi="Times New Roman" w:cs="Times New Roman"/>
          <w:sz w:val="28"/>
          <w:szCs w:val="28"/>
          <w:lang w:val="kk-KZ"/>
        </w:rPr>
        <w:t>ұ</w:t>
      </w:r>
      <w:r w:rsidRPr="00931A8A">
        <w:rPr>
          <w:rFonts w:ascii="Times New Roman" w:hAnsi="Times New Roman" w:cs="Times New Roman"/>
          <w:sz w:val="28"/>
          <w:szCs w:val="28"/>
          <w:lang w:val="kk-KZ"/>
        </w:rPr>
        <w:t xml:space="preserve">лттық </w:t>
      </w:r>
      <w:r w:rsidR="007268EB" w:rsidRPr="00931A8A">
        <w:rPr>
          <w:rFonts w:ascii="Times New Roman" w:hAnsi="Times New Roman" w:cs="Times New Roman"/>
          <w:sz w:val="28"/>
          <w:szCs w:val="28"/>
          <w:lang w:val="kk-KZ"/>
        </w:rPr>
        <w:t>з</w:t>
      </w:r>
      <w:r w:rsidRPr="00931A8A">
        <w:rPr>
          <w:rFonts w:ascii="Times New Roman" w:hAnsi="Times New Roman" w:cs="Times New Roman"/>
          <w:sz w:val="28"/>
          <w:szCs w:val="28"/>
          <w:lang w:val="kk-KZ"/>
        </w:rPr>
        <w:t xml:space="preserve">ияткерлік меншік институтынан </w:t>
      </w:r>
      <w:r w:rsidRPr="00931A8A">
        <w:rPr>
          <w:rFonts w:ascii="Times New Roman" w:hAnsi="Times New Roman" w:cs="Times New Roman"/>
          <w:bCs/>
          <w:sz w:val="28"/>
          <w:szCs w:val="28"/>
          <w:lang w:val="kk-KZ"/>
        </w:rPr>
        <w:t xml:space="preserve">6 қосылысқа патент алынды:  </w:t>
      </w:r>
    </w:p>
    <w:p w14:paraId="74CAEE41" w14:textId="2FA89EFD" w:rsidR="003763CD" w:rsidRPr="00931A8A" w:rsidRDefault="003763CD" w:rsidP="003763CD">
      <w:pPr>
        <w:pStyle w:val="a3"/>
        <w:numPr>
          <w:ilvl w:val="0"/>
          <w:numId w:val="1"/>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22.04.2022 ж. №35632 лейкопоэз ынталандырғыш белсенділікке ие 5-бензил-7-(</w:t>
      </w:r>
      <w:r w:rsidRPr="00931A8A">
        <w:rPr>
          <w:rFonts w:ascii="Times New Roman" w:hAnsi="Times New Roman" w:cs="Times New Roman"/>
          <w:i/>
          <w:sz w:val="28"/>
          <w:szCs w:val="28"/>
          <w:lang w:val="kk-KZ"/>
        </w:rPr>
        <w:t>o</w:t>
      </w:r>
      <w:r w:rsidRPr="00931A8A">
        <w:rPr>
          <w:rFonts w:ascii="Times New Roman" w:hAnsi="Times New Roman" w:cs="Times New Roman"/>
          <w:sz w:val="28"/>
          <w:szCs w:val="28"/>
          <w:lang w:val="kk-KZ"/>
        </w:rPr>
        <w:t>-фторбензилиден)-2,3-бис(</w:t>
      </w:r>
      <w:r w:rsidRPr="00931A8A">
        <w:rPr>
          <w:rFonts w:ascii="Times New Roman" w:hAnsi="Times New Roman" w:cs="Times New Roman"/>
          <w:i/>
          <w:sz w:val="28"/>
          <w:szCs w:val="28"/>
          <w:lang w:val="kk-KZ"/>
        </w:rPr>
        <w:t>o</w:t>
      </w:r>
      <w:r w:rsidRPr="00931A8A">
        <w:rPr>
          <w:rFonts w:ascii="Times New Roman" w:hAnsi="Times New Roman" w:cs="Times New Roman"/>
          <w:sz w:val="28"/>
          <w:szCs w:val="28"/>
          <w:lang w:val="kk-KZ"/>
        </w:rPr>
        <w:t>-фторфенил)-3,3a,4,5,6,7-гексагидро-2</w:t>
      </w:r>
      <w:r w:rsidRPr="00931A8A">
        <w:rPr>
          <w:rFonts w:ascii="Times New Roman" w:hAnsi="Times New Roman" w:cs="Times New Roman"/>
          <w:i/>
          <w:sz w:val="28"/>
          <w:szCs w:val="28"/>
          <w:lang w:val="kk-KZ"/>
        </w:rPr>
        <w:t>H</w:t>
      </w:r>
      <w:r w:rsidRPr="00931A8A">
        <w:rPr>
          <w:rFonts w:ascii="Times New Roman" w:hAnsi="Times New Roman" w:cs="Times New Roman"/>
          <w:sz w:val="28"/>
          <w:szCs w:val="28"/>
          <w:lang w:val="kk-KZ"/>
        </w:rPr>
        <w:t>-пиразоло[4,3-</w:t>
      </w:r>
      <w:r w:rsidRPr="00931A8A">
        <w:rPr>
          <w:rFonts w:ascii="Times New Roman" w:hAnsi="Times New Roman" w:cs="Times New Roman"/>
          <w:i/>
          <w:iCs/>
          <w:sz w:val="28"/>
          <w:szCs w:val="28"/>
          <w:lang w:val="kk-KZ"/>
        </w:rPr>
        <w:t>c</w:t>
      </w:r>
      <w:r w:rsidRPr="00931A8A">
        <w:rPr>
          <w:rFonts w:ascii="Times New Roman" w:hAnsi="Times New Roman" w:cs="Times New Roman"/>
          <w:sz w:val="28"/>
          <w:szCs w:val="28"/>
          <w:lang w:val="kk-KZ"/>
        </w:rPr>
        <w:t xml:space="preserve">]пиридиннің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-циклодекстринмен кешені өнертабысты патент;</w:t>
      </w:r>
    </w:p>
    <w:p w14:paraId="3440A938" w14:textId="680B9A78" w:rsidR="003763CD" w:rsidRPr="00931A8A" w:rsidRDefault="003763CD" w:rsidP="003763CD">
      <w:pPr>
        <w:pStyle w:val="a3"/>
        <w:numPr>
          <w:ilvl w:val="0"/>
          <w:numId w:val="1"/>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09.12.2022 ж. №35977 иммуноынталандырушы белсенділігі бар бромид N,N-диэтил-2-(мезитиламино)-N-пропаргил-оксоэтанамоний</w:t>
      </w:r>
      <w:r w:rsidR="002A5EE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қосылысына өнертабысты патент; </w:t>
      </w:r>
    </w:p>
    <w:p w14:paraId="2666A8B1" w14:textId="72E81AFC" w:rsidR="00C30BE2" w:rsidRPr="00931A8A" w:rsidRDefault="00C30BE2" w:rsidP="00622120">
      <w:pPr>
        <w:pStyle w:val="a3"/>
        <w:numPr>
          <w:ilvl w:val="0"/>
          <w:numId w:val="1"/>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31.03.2023</w:t>
      </w:r>
      <w:r w:rsidR="003763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 №36148</w:t>
      </w:r>
      <w:r w:rsidR="005316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миелоынталандырғыш</w:t>
      </w:r>
      <w:r w:rsidR="005316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миелоынталандырғыш белсенділікке ие диметил(1-гидроксициклогексил)</w:t>
      </w:r>
      <w:r w:rsidR="005316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марганец(II) фосфонаты кешенінің ацетатына өнертабысты патент;</w:t>
      </w:r>
    </w:p>
    <w:p w14:paraId="4B6262F8" w14:textId="7F00983C" w:rsidR="00C30BE2" w:rsidRPr="00931A8A" w:rsidRDefault="00C30BE2" w:rsidP="00622120">
      <w:pPr>
        <w:pStyle w:val="a3"/>
        <w:numPr>
          <w:ilvl w:val="0"/>
          <w:numId w:val="1"/>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31.03.2023</w:t>
      </w:r>
      <w:r w:rsidR="003763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 №36149  гемопоэзды ынталандырғыш белсенділігіне ие 1-(2-этоксиэтил)-3,5-ди[2-(трифторметил)бензилиден]пиперидин-4-онның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-циклодекстринмен кешенді қосылысына өнертабысты патент;</w:t>
      </w:r>
    </w:p>
    <w:p w14:paraId="187BA7AD" w14:textId="54DD3446" w:rsidR="00C30BE2" w:rsidRPr="00931A8A" w:rsidRDefault="00C30BE2" w:rsidP="00622120">
      <w:pPr>
        <w:pStyle w:val="a3"/>
        <w:numPr>
          <w:ilvl w:val="0"/>
          <w:numId w:val="1"/>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31.03.2023</w:t>
      </w:r>
      <w:r w:rsidR="003763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w:t>
      </w:r>
      <w:r w:rsidR="0035638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№36150</w:t>
      </w:r>
      <w:r w:rsidR="005316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миелоынталандырғыш белсенділікке ие диметил((4-бензгидрилпиперазин-1-ил)(3-феноксифенил)метил)фосфонатының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-циклодекстринмен кешенді қосылысына өнертабысты патент;</w:t>
      </w:r>
    </w:p>
    <w:p w14:paraId="5ADC5AAF" w14:textId="452B52A5" w:rsidR="00C30BE2" w:rsidRPr="00931A8A" w:rsidRDefault="00C30BE2" w:rsidP="00622120">
      <w:pPr>
        <w:pStyle w:val="a3"/>
        <w:numPr>
          <w:ilvl w:val="0"/>
          <w:numId w:val="1"/>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31.03.2023</w:t>
      </w:r>
      <w:r w:rsidR="003763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  №36151  миелоынталандырғыш белсенділікке ие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-циклодекстринмен кешеніндегі</w:t>
      </w:r>
      <w:r w:rsidR="005316C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диметил</w:t>
      </w:r>
      <w:r w:rsidR="0035638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((1Н-бензо[d]имидазол-1-ил))</w:t>
      </w:r>
      <w:r w:rsidR="0035638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(3-фторофенил)метил)фосфонат қосылысына өнертабысты патент;</w:t>
      </w:r>
    </w:p>
    <w:p w14:paraId="54D8C5CA" w14:textId="77777777" w:rsidR="00091371" w:rsidRPr="00931A8A" w:rsidRDefault="00091371"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қосылысы циклофосфамидпен </w:t>
      </w:r>
      <w:r w:rsidR="009876FA" w:rsidRPr="00931A8A">
        <w:rPr>
          <w:rFonts w:ascii="Times New Roman" w:hAnsi="Times New Roman" w:cs="Times New Roman"/>
          <w:sz w:val="28"/>
          <w:szCs w:val="28"/>
          <w:lang w:val="kk-KZ"/>
        </w:rPr>
        <w:t xml:space="preserve">ықпалдандырылған </w:t>
      </w:r>
      <w:r w:rsidRPr="00931A8A">
        <w:rPr>
          <w:rFonts w:ascii="Times New Roman" w:hAnsi="Times New Roman" w:cs="Times New Roman"/>
          <w:sz w:val="28"/>
          <w:szCs w:val="28"/>
          <w:lang w:val="kk-KZ"/>
        </w:rPr>
        <w:t>екіншілік миело- және лимфоцитодепрессиялық жағдайларды емдеуге арналған препарат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перспективалы болып табылады. BIV бірегей Т-лимфоциттерді ынталандыратын </w:t>
      </w:r>
      <w:r w:rsidR="009876FA" w:rsidRPr="00931A8A">
        <w:rPr>
          <w:rFonts w:ascii="Times New Roman" w:hAnsi="Times New Roman" w:cs="Times New Roman"/>
          <w:sz w:val="28"/>
          <w:szCs w:val="28"/>
          <w:lang w:val="kk-KZ"/>
        </w:rPr>
        <w:t xml:space="preserve">модуляциялық </w:t>
      </w:r>
      <w:r w:rsidRPr="00931A8A">
        <w:rPr>
          <w:rFonts w:ascii="Times New Roman" w:hAnsi="Times New Roman" w:cs="Times New Roman"/>
          <w:sz w:val="28"/>
          <w:szCs w:val="28"/>
          <w:lang w:val="kk-KZ"/>
        </w:rPr>
        <w:t>белсенділікке ие.</w:t>
      </w:r>
    </w:p>
    <w:p w14:paraId="4E3FE30C" w14:textId="2660FFB9" w:rsidR="0035638E" w:rsidRPr="00931A8A" w:rsidRDefault="00C30BE2" w:rsidP="00F139F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TIC</w:t>
      </w:r>
      <w:r w:rsidR="0009137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қосылысы екіншілік циклофосфамидпен ықпалдандырылған миело- және В-лимфоцитодепрессиялық </w:t>
      </w:r>
      <w:r w:rsidR="0038169A" w:rsidRPr="00931A8A">
        <w:rPr>
          <w:rFonts w:ascii="Times New Roman" w:hAnsi="Times New Roman" w:cs="Times New Roman"/>
          <w:sz w:val="28"/>
          <w:szCs w:val="28"/>
          <w:lang w:val="kk-KZ"/>
        </w:rPr>
        <w:t xml:space="preserve">жағдайларды </w:t>
      </w:r>
      <w:r w:rsidRPr="00931A8A">
        <w:rPr>
          <w:rFonts w:ascii="Times New Roman" w:hAnsi="Times New Roman" w:cs="Times New Roman"/>
          <w:sz w:val="28"/>
          <w:szCs w:val="28"/>
          <w:lang w:val="kk-KZ"/>
        </w:rPr>
        <w:t xml:space="preserve">емдеуге арналған </w:t>
      </w:r>
      <w:r w:rsidR="0038169A" w:rsidRPr="00931A8A">
        <w:rPr>
          <w:rFonts w:ascii="Times New Roman" w:hAnsi="Times New Roman" w:cs="Times New Roman"/>
          <w:sz w:val="28"/>
          <w:szCs w:val="28"/>
          <w:lang w:val="kk-KZ"/>
        </w:rPr>
        <w:t>препарат</w:t>
      </w:r>
      <w:r w:rsidRPr="00931A8A">
        <w:rPr>
          <w:rFonts w:ascii="Times New Roman" w:hAnsi="Times New Roman" w:cs="Times New Roman"/>
          <w:sz w:val="28"/>
          <w:szCs w:val="28"/>
          <w:lang w:val="kk-KZ"/>
        </w:rPr>
        <w:t xml:space="preserve">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перспективалы болып табылады.</w:t>
      </w:r>
      <w:r w:rsidR="0009137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TIC қосылысы T</w:t>
      </w:r>
      <w:r w:rsidRPr="00931A8A">
        <w:rPr>
          <w:rFonts w:ascii="Times New Roman" w:hAnsi="Times New Roman" w:cs="Times New Roman"/>
          <w:sz w:val="28"/>
          <w:szCs w:val="28"/>
          <w:vertAlign w:val="subscript"/>
          <w:lang w:val="kk-KZ"/>
        </w:rPr>
        <w:t>mem</w:t>
      </w:r>
      <w:r w:rsidR="00670CA6"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жад жасушалары мен CTL-цитотоксикалық лимфоциттердің деңгейін арттыруд</w:t>
      </w:r>
      <w:r w:rsidR="0038169A"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 тиімді ынталандыруға қабілетті қосылыс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перспективалы болып табылады, бұл онкологиялық ауруларды емдеуде қолданылатын </w:t>
      </w:r>
      <w:r w:rsidRPr="00931A8A">
        <w:rPr>
          <w:rFonts w:ascii="Times New Roman" w:hAnsi="Times New Roman" w:cs="Times New Roman"/>
          <w:i/>
          <w:iCs/>
          <w:sz w:val="28"/>
          <w:szCs w:val="28"/>
          <w:lang w:val="kk-KZ"/>
        </w:rPr>
        <w:t>in vitro</w:t>
      </w:r>
      <w:r w:rsidRPr="00931A8A">
        <w:rPr>
          <w:rFonts w:ascii="Times New Roman" w:hAnsi="Times New Roman" w:cs="Times New Roman"/>
          <w:sz w:val="28"/>
          <w:szCs w:val="28"/>
          <w:lang w:val="kk-KZ"/>
        </w:rPr>
        <w:t xml:space="preserve"> онковакциндерді әзірлеуде үлкен маңызға ие.</w:t>
      </w:r>
    </w:p>
    <w:p w14:paraId="7AB38270" w14:textId="77777777" w:rsidR="00F139F0" w:rsidRPr="00931A8A" w:rsidRDefault="00F139F0" w:rsidP="00F139F0">
      <w:pPr>
        <w:tabs>
          <w:tab w:val="left" w:pos="0"/>
        </w:tabs>
        <w:spacing w:after="0" w:line="240" w:lineRule="auto"/>
        <w:ind w:firstLine="567"/>
        <w:jc w:val="both"/>
        <w:rPr>
          <w:rFonts w:ascii="Times New Roman" w:hAnsi="Times New Roman" w:cs="Times New Roman"/>
          <w:sz w:val="28"/>
          <w:szCs w:val="28"/>
          <w:lang w:val="kk-KZ"/>
        </w:rPr>
      </w:pPr>
    </w:p>
    <w:p w14:paraId="3C007D8F" w14:textId="77777777" w:rsidR="00F139F0" w:rsidRPr="00931A8A" w:rsidRDefault="00F139F0" w:rsidP="00F139F0">
      <w:pPr>
        <w:tabs>
          <w:tab w:val="left" w:pos="0"/>
        </w:tabs>
        <w:spacing w:after="0" w:line="240" w:lineRule="auto"/>
        <w:ind w:firstLine="567"/>
        <w:jc w:val="both"/>
        <w:rPr>
          <w:rFonts w:ascii="Times New Roman" w:hAnsi="Times New Roman" w:cs="Times New Roman"/>
          <w:sz w:val="28"/>
          <w:szCs w:val="28"/>
          <w:lang w:val="kk-KZ"/>
        </w:rPr>
      </w:pPr>
    </w:p>
    <w:p w14:paraId="01EF188A" w14:textId="77777777" w:rsidR="0076310D" w:rsidRPr="00931A8A" w:rsidRDefault="0076310D" w:rsidP="00622120">
      <w:pPr>
        <w:tabs>
          <w:tab w:val="left" w:pos="567"/>
        </w:tabs>
        <w:spacing w:after="0" w:line="240" w:lineRule="auto"/>
        <w:ind w:firstLine="567"/>
        <w:jc w:val="both"/>
        <w:rPr>
          <w:rFonts w:ascii="Times New Roman" w:hAnsi="Times New Roman" w:cs="Times New Roman"/>
          <w:b/>
          <w:sz w:val="28"/>
          <w:szCs w:val="28"/>
          <w:lang w:val="kk-KZ"/>
        </w:rPr>
      </w:pPr>
      <w:r w:rsidRPr="00931A8A">
        <w:rPr>
          <w:rFonts w:ascii="Times New Roman" w:hAnsi="Times New Roman" w:cs="Times New Roman"/>
          <w:b/>
          <w:sz w:val="28"/>
          <w:szCs w:val="28"/>
          <w:lang w:val="kk-KZ"/>
        </w:rPr>
        <w:lastRenderedPageBreak/>
        <w:t>Қорғауға ұсынылатын негізгі қағидалар</w:t>
      </w:r>
      <w:r w:rsidR="00542190" w:rsidRPr="00931A8A">
        <w:rPr>
          <w:rFonts w:ascii="Times New Roman" w:hAnsi="Times New Roman" w:cs="Times New Roman"/>
          <w:b/>
          <w:sz w:val="28"/>
          <w:szCs w:val="28"/>
          <w:lang w:val="kk-KZ"/>
        </w:rPr>
        <w:t>:</w:t>
      </w:r>
    </w:p>
    <w:p w14:paraId="4C8D1CE8" w14:textId="639A6948" w:rsidR="003D79D8" w:rsidRPr="00931A8A" w:rsidRDefault="003D79D8" w:rsidP="00622120">
      <w:pPr>
        <w:pStyle w:val="a3"/>
        <w:tabs>
          <w:tab w:val="left" w:pos="1134"/>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1.</w:t>
      </w:r>
      <w:r w:rsidR="00EB79F1" w:rsidRPr="00931A8A">
        <w:rPr>
          <w:rFonts w:ascii="Times New Roman" w:hAnsi="Times New Roman" w:cs="Times New Roman"/>
          <w:sz w:val="28"/>
          <w:szCs w:val="28"/>
          <w:lang w:val="kk-KZ"/>
        </w:rPr>
        <w:t xml:space="preserve"> </w:t>
      </w:r>
      <w:r w:rsidR="00542190" w:rsidRPr="00931A8A">
        <w:rPr>
          <w:rFonts w:ascii="Times New Roman" w:hAnsi="Times New Roman" w:cs="Times New Roman"/>
          <w:sz w:val="28"/>
          <w:szCs w:val="28"/>
          <w:lang w:val="kk-KZ"/>
        </w:rPr>
        <w:t>Циклофосфамид сүйек кемігіндегі CD117</w:t>
      </w:r>
      <w:r w:rsidR="00542190" w:rsidRPr="00931A8A">
        <w:rPr>
          <w:rFonts w:ascii="Times New Roman" w:hAnsi="Times New Roman" w:cs="Times New Roman"/>
          <w:sz w:val="28"/>
          <w:szCs w:val="28"/>
          <w:vertAlign w:val="superscript"/>
          <w:lang w:val="kk-KZ"/>
        </w:rPr>
        <w:t xml:space="preserve">+ </w:t>
      </w:r>
      <w:r w:rsidR="00542190" w:rsidRPr="00931A8A">
        <w:rPr>
          <w:rFonts w:ascii="Times New Roman" w:hAnsi="Times New Roman" w:cs="Times New Roman"/>
          <w:sz w:val="28"/>
          <w:szCs w:val="28"/>
          <w:lang w:val="kk-KZ"/>
        </w:rPr>
        <w:t xml:space="preserve">гемопоэтикалық бағаналы жасушалардың деңгейін (40%-дан </w:t>
      </w:r>
      <w:r w:rsidR="00E90F2D" w:rsidRPr="00931A8A">
        <w:rPr>
          <w:rFonts w:ascii="Times New Roman" w:hAnsi="Times New Roman" w:cs="Times New Roman"/>
          <w:sz w:val="28"/>
          <w:szCs w:val="28"/>
          <w:lang w:val="kk-KZ"/>
        </w:rPr>
        <w:t>астам</w:t>
      </w:r>
      <w:r w:rsidR="00542190" w:rsidRPr="00931A8A">
        <w:rPr>
          <w:rFonts w:ascii="Times New Roman" w:hAnsi="Times New Roman" w:cs="Times New Roman"/>
          <w:sz w:val="28"/>
          <w:szCs w:val="28"/>
          <w:lang w:val="kk-KZ"/>
        </w:rPr>
        <w:t>), Т-жасушалар</w:t>
      </w:r>
      <w:r w:rsidR="006A5324" w:rsidRPr="00931A8A">
        <w:rPr>
          <w:rFonts w:ascii="Times New Roman" w:hAnsi="Times New Roman" w:cs="Times New Roman"/>
          <w:sz w:val="28"/>
          <w:szCs w:val="28"/>
          <w:lang w:val="kk-KZ"/>
        </w:rPr>
        <w:t>ы</w:t>
      </w:r>
      <w:r w:rsidR="00542190"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1515D0" w:rsidRPr="00931A8A">
        <w:rPr>
          <w:rFonts w:ascii="Times New Roman" w:hAnsi="Times New Roman" w:cs="Times New Roman"/>
          <w:sz w:val="28"/>
          <w:szCs w:val="28"/>
          <w:lang w:val="kk-KZ"/>
        </w:rPr>
        <w:t xml:space="preserve">ларының </w:t>
      </w:r>
      <w:r w:rsidR="00542190" w:rsidRPr="00931A8A">
        <w:rPr>
          <w:rFonts w:ascii="Times New Roman" w:hAnsi="Times New Roman" w:cs="Times New Roman"/>
          <w:sz w:val="28"/>
          <w:szCs w:val="28"/>
          <w:lang w:val="kk-KZ"/>
        </w:rPr>
        <w:t xml:space="preserve">(42%-ға) және  </w:t>
      </w:r>
      <w:r w:rsidR="006A5324" w:rsidRPr="00931A8A">
        <w:rPr>
          <w:rFonts w:ascii="Times New Roman" w:hAnsi="Times New Roman" w:cs="Times New Roman"/>
          <w:sz w:val="28"/>
          <w:szCs w:val="28"/>
          <w:lang w:val="kk-KZ"/>
        </w:rPr>
        <w:t>рециркулде</w:t>
      </w:r>
      <w:r w:rsidR="00544E02" w:rsidRPr="00931A8A">
        <w:rPr>
          <w:rFonts w:ascii="Times New Roman" w:hAnsi="Times New Roman" w:cs="Times New Roman"/>
          <w:sz w:val="28"/>
          <w:szCs w:val="28"/>
          <w:lang w:val="kk-KZ"/>
        </w:rPr>
        <w:t>не</w:t>
      </w:r>
      <w:r w:rsidR="00F069AE" w:rsidRPr="00931A8A">
        <w:rPr>
          <w:rFonts w:ascii="Times New Roman" w:hAnsi="Times New Roman" w:cs="Times New Roman"/>
          <w:sz w:val="28"/>
          <w:szCs w:val="28"/>
          <w:lang w:val="kk-KZ"/>
        </w:rPr>
        <w:t>тін</w:t>
      </w:r>
      <w:r w:rsidR="00670CA6" w:rsidRPr="00931A8A">
        <w:rPr>
          <w:rFonts w:ascii="Times New Roman" w:hAnsi="Times New Roman" w:cs="Times New Roman"/>
          <w:sz w:val="28"/>
          <w:szCs w:val="28"/>
          <w:lang w:val="kk-KZ"/>
        </w:rPr>
        <w:t xml:space="preserve"> </w:t>
      </w:r>
      <w:r w:rsidR="006A5324" w:rsidRPr="00931A8A">
        <w:rPr>
          <w:rFonts w:ascii="Times New Roman" w:hAnsi="Times New Roman" w:cs="Times New Roman"/>
          <w:sz w:val="28"/>
          <w:szCs w:val="28"/>
          <w:lang w:val="kk-KZ"/>
        </w:rPr>
        <w:t>T</w:t>
      </w:r>
      <w:r w:rsidR="006A5324" w:rsidRPr="00931A8A">
        <w:rPr>
          <w:rFonts w:ascii="Times New Roman" w:hAnsi="Times New Roman" w:cs="Times New Roman"/>
          <w:sz w:val="28"/>
          <w:szCs w:val="28"/>
          <w:vertAlign w:val="subscript"/>
          <w:lang w:val="kk-KZ"/>
        </w:rPr>
        <w:t>mem</w:t>
      </w:r>
      <w:r w:rsidR="009876FA" w:rsidRPr="00931A8A">
        <w:rPr>
          <w:rFonts w:ascii="Times New Roman" w:hAnsi="Times New Roman" w:cs="Times New Roman"/>
          <w:sz w:val="28"/>
          <w:szCs w:val="28"/>
          <w:lang w:val="kk-KZ"/>
        </w:rPr>
        <w:t>-</w:t>
      </w:r>
      <w:r w:rsidR="00544E02" w:rsidRPr="00931A8A">
        <w:rPr>
          <w:rFonts w:ascii="Times New Roman" w:hAnsi="Times New Roman" w:cs="Times New Roman"/>
          <w:sz w:val="28"/>
          <w:szCs w:val="28"/>
          <w:lang w:val="kk-KZ"/>
        </w:rPr>
        <w:t xml:space="preserve">жад жасушаларын </w:t>
      </w:r>
      <w:r w:rsidR="00542190" w:rsidRPr="00931A8A">
        <w:rPr>
          <w:rFonts w:ascii="Times New Roman" w:hAnsi="Times New Roman" w:cs="Times New Roman"/>
          <w:sz w:val="28"/>
          <w:szCs w:val="28"/>
          <w:lang w:val="kk-KZ"/>
        </w:rPr>
        <w:t>(37%-ға) ай</w:t>
      </w:r>
      <w:r w:rsidR="006A5324" w:rsidRPr="00931A8A">
        <w:rPr>
          <w:rFonts w:ascii="Times New Roman" w:hAnsi="Times New Roman" w:cs="Times New Roman"/>
          <w:sz w:val="28"/>
          <w:szCs w:val="28"/>
          <w:lang w:val="kk-KZ"/>
        </w:rPr>
        <w:t>тарлықтай</w:t>
      </w:r>
      <w:r w:rsidR="00542190" w:rsidRPr="00931A8A">
        <w:rPr>
          <w:rFonts w:ascii="Times New Roman" w:hAnsi="Times New Roman" w:cs="Times New Roman"/>
          <w:sz w:val="28"/>
          <w:szCs w:val="28"/>
          <w:lang w:val="kk-KZ"/>
        </w:rPr>
        <w:t xml:space="preserve"> төмендете отырып, </w:t>
      </w:r>
      <w:r w:rsidR="00753073">
        <w:rPr>
          <w:rFonts w:ascii="Times New Roman" w:hAnsi="Times New Roman" w:cs="Times New Roman"/>
          <w:sz w:val="28"/>
          <w:szCs w:val="28"/>
          <w:lang w:val="kk-KZ"/>
        </w:rPr>
        <w:t>Т-лимфопоэз</w:t>
      </w:r>
      <w:r w:rsidR="00542190" w:rsidRPr="00931A8A">
        <w:rPr>
          <w:rFonts w:ascii="Times New Roman" w:hAnsi="Times New Roman" w:cs="Times New Roman"/>
          <w:sz w:val="28"/>
          <w:szCs w:val="28"/>
          <w:lang w:val="kk-KZ"/>
        </w:rPr>
        <w:t>ге маңызды әсер ет</w:t>
      </w:r>
      <w:r w:rsidR="002F269D" w:rsidRPr="00931A8A">
        <w:rPr>
          <w:rFonts w:ascii="Times New Roman" w:hAnsi="Times New Roman" w:cs="Times New Roman"/>
          <w:sz w:val="28"/>
          <w:szCs w:val="28"/>
          <w:lang w:val="kk-KZ"/>
        </w:rPr>
        <w:t>ті</w:t>
      </w:r>
      <w:r w:rsidR="00542190" w:rsidRPr="00931A8A">
        <w:rPr>
          <w:rFonts w:ascii="Times New Roman" w:hAnsi="Times New Roman" w:cs="Times New Roman"/>
          <w:sz w:val="28"/>
          <w:szCs w:val="28"/>
          <w:lang w:val="kk-KZ"/>
        </w:rPr>
        <w:t>; көкбауырда Т-лимфоциттерінің жалпы деңгейін (20%-дан астам), сонымен бірге</w:t>
      </w:r>
      <w:r w:rsidR="006A5324" w:rsidRPr="00931A8A">
        <w:rPr>
          <w:rFonts w:ascii="Times New Roman" w:hAnsi="Times New Roman" w:cs="Times New Roman"/>
          <w:sz w:val="28"/>
          <w:szCs w:val="28"/>
          <w:lang w:val="kk-KZ"/>
        </w:rPr>
        <w:t>,</w:t>
      </w:r>
      <w:r w:rsidR="009876FA" w:rsidRPr="00931A8A">
        <w:rPr>
          <w:rFonts w:ascii="Times New Roman" w:hAnsi="Times New Roman" w:cs="Times New Roman"/>
          <w:sz w:val="28"/>
          <w:szCs w:val="28"/>
          <w:lang w:val="kk-KZ"/>
        </w:rPr>
        <w:t xml:space="preserve"> рециркулдеуші </w:t>
      </w:r>
      <w:r w:rsidR="001F4AC7" w:rsidRPr="00931A8A">
        <w:rPr>
          <w:rFonts w:ascii="Times New Roman" w:hAnsi="Times New Roman" w:cs="Times New Roman"/>
          <w:sz w:val="28"/>
          <w:szCs w:val="28"/>
          <w:lang w:val="kk-KZ"/>
        </w:rPr>
        <w:t>T</w:t>
      </w:r>
      <w:r w:rsidR="001F4AC7" w:rsidRPr="00931A8A">
        <w:rPr>
          <w:rFonts w:ascii="Times New Roman" w:hAnsi="Times New Roman" w:cs="Times New Roman"/>
          <w:sz w:val="28"/>
          <w:szCs w:val="28"/>
          <w:vertAlign w:val="subscript"/>
          <w:lang w:val="kk-KZ"/>
        </w:rPr>
        <w:t>mem</w:t>
      </w:r>
      <w:r w:rsidR="001F4AC7" w:rsidRPr="00931A8A">
        <w:rPr>
          <w:rFonts w:ascii="Times New Roman" w:hAnsi="Times New Roman" w:cs="Times New Roman"/>
          <w:sz w:val="28"/>
          <w:szCs w:val="28"/>
          <w:lang w:val="kk-KZ"/>
        </w:rPr>
        <w:t xml:space="preserve">-жад жасушаларын </w:t>
      </w:r>
      <w:r w:rsidR="00E60249" w:rsidRPr="00931A8A">
        <w:rPr>
          <w:rFonts w:ascii="Times New Roman" w:hAnsi="Times New Roman" w:cs="Times New Roman"/>
          <w:sz w:val="28"/>
          <w:szCs w:val="28"/>
          <w:lang w:val="kk-KZ"/>
        </w:rPr>
        <w:t>(28%-ға)</w:t>
      </w:r>
      <w:r w:rsidR="00E60249" w:rsidRPr="00931A8A">
        <w:rPr>
          <w:sz w:val="28"/>
          <w:szCs w:val="28"/>
          <w:lang w:val="kk-KZ"/>
        </w:rPr>
        <w:t xml:space="preserve"> </w:t>
      </w:r>
      <w:r w:rsidR="009876FA" w:rsidRPr="00931A8A">
        <w:rPr>
          <w:rFonts w:ascii="Times New Roman" w:hAnsi="Times New Roman" w:cs="Times New Roman"/>
          <w:sz w:val="28"/>
          <w:szCs w:val="28"/>
          <w:lang w:val="kk-KZ"/>
        </w:rPr>
        <w:t xml:space="preserve">айтарлықтай төмендетті, </w:t>
      </w:r>
      <w:r w:rsidR="001F4AC7" w:rsidRPr="00931A8A">
        <w:rPr>
          <w:rFonts w:ascii="Times New Roman" w:hAnsi="Times New Roman" w:cs="Times New Roman"/>
          <w:sz w:val="28"/>
          <w:szCs w:val="28"/>
          <w:lang w:val="kk-KZ"/>
        </w:rPr>
        <w:t xml:space="preserve">CTL-цитотоксикалық  Т-лимфоциттерінің деңгейінің біршама артуымен (33%-ға) </w:t>
      </w:r>
      <w:r w:rsidR="00091371" w:rsidRPr="00931A8A">
        <w:rPr>
          <w:rFonts w:ascii="Times New Roman" w:hAnsi="Times New Roman" w:cs="Times New Roman"/>
          <w:sz w:val="28"/>
          <w:szCs w:val="28"/>
          <w:lang w:val="kk-KZ"/>
        </w:rPr>
        <w:t xml:space="preserve">байланысты </w:t>
      </w:r>
      <w:r w:rsidR="001F4AC7" w:rsidRPr="00931A8A">
        <w:rPr>
          <w:rFonts w:ascii="Times New Roman" w:hAnsi="Times New Roman" w:cs="Times New Roman"/>
          <w:sz w:val="28"/>
          <w:szCs w:val="28"/>
          <w:lang w:val="kk-KZ"/>
        </w:rPr>
        <w:t>FoxP3</w:t>
      </w:r>
      <w:r w:rsidR="001F4AC7" w:rsidRPr="00931A8A">
        <w:rPr>
          <w:rFonts w:ascii="Times New Roman" w:hAnsi="Times New Roman" w:cs="Times New Roman"/>
          <w:sz w:val="28"/>
          <w:szCs w:val="28"/>
          <w:vertAlign w:val="superscript"/>
          <w:lang w:val="kk-KZ"/>
        </w:rPr>
        <w:t>+</w:t>
      </w:r>
      <w:r w:rsidR="001F4AC7" w:rsidRPr="00931A8A">
        <w:rPr>
          <w:rFonts w:ascii="Times New Roman" w:hAnsi="Times New Roman" w:cs="Times New Roman"/>
          <w:sz w:val="28"/>
          <w:szCs w:val="28"/>
          <w:lang w:val="kk-KZ"/>
        </w:rPr>
        <w:t>Т</w:t>
      </w:r>
      <w:r w:rsidR="001F4AC7" w:rsidRPr="00931A8A">
        <w:rPr>
          <w:rFonts w:ascii="Times New Roman" w:hAnsi="Times New Roman" w:cs="Times New Roman"/>
          <w:sz w:val="28"/>
          <w:szCs w:val="28"/>
          <w:vertAlign w:val="subscript"/>
          <w:lang w:val="kk-KZ"/>
        </w:rPr>
        <w:t>reg</w:t>
      </w:r>
      <w:r w:rsidR="001F4AC7" w:rsidRPr="00931A8A">
        <w:rPr>
          <w:rFonts w:ascii="Times New Roman" w:hAnsi="Times New Roman" w:cs="Times New Roman"/>
          <w:sz w:val="28"/>
          <w:szCs w:val="28"/>
          <w:lang w:val="kk-KZ"/>
        </w:rPr>
        <w:t xml:space="preserve">-Т-реттеуші жасушаларының санын </w:t>
      </w:r>
      <w:r w:rsidR="00690029" w:rsidRPr="00931A8A">
        <w:rPr>
          <w:rFonts w:ascii="Times New Roman" w:hAnsi="Times New Roman" w:cs="Times New Roman"/>
          <w:sz w:val="28"/>
          <w:szCs w:val="28"/>
          <w:lang w:val="kk-KZ"/>
        </w:rPr>
        <w:t>(48%-ға)</w:t>
      </w:r>
      <w:r w:rsidR="00690029" w:rsidRPr="00931A8A">
        <w:rPr>
          <w:rFonts w:ascii="Times New Roman" w:hAnsi="Times New Roman" w:cs="Times New Roman"/>
          <w:sz w:val="24"/>
          <w:szCs w:val="24"/>
          <w:lang w:val="kk-KZ"/>
        </w:rPr>
        <w:t xml:space="preserve"> </w:t>
      </w:r>
      <w:r w:rsidR="001F4AC7" w:rsidRPr="00931A8A">
        <w:rPr>
          <w:rFonts w:ascii="Times New Roman" w:hAnsi="Times New Roman" w:cs="Times New Roman"/>
          <w:sz w:val="28"/>
          <w:szCs w:val="28"/>
          <w:lang w:val="kk-KZ"/>
        </w:rPr>
        <w:t>азайт</w:t>
      </w:r>
      <w:r w:rsidR="009876FA" w:rsidRPr="00931A8A">
        <w:rPr>
          <w:rFonts w:ascii="Times New Roman" w:hAnsi="Times New Roman" w:cs="Times New Roman"/>
          <w:sz w:val="28"/>
          <w:szCs w:val="28"/>
          <w:lang w:val="kk-KZ"/>
        </w:rPr>
        <w:t>ты</w:t>
      </w:r>
      <w:r w:rsidR="001F4AC7" w:rsidRPr="00931A8A">
        <w:rPr>
          <w:rFonts w:ascii="Times New Roman" w:hAnsi="Times New Roman" w:cs="Times New Roman"/>
          <w:sz w:val="28"/>
          <w:szCs w:val="28"/>
          <w:lang w:val="kk-KZ"/>
        </w:rPr>
        <w:t xml:space="preserve">; тимуста </w:t>
      </w:r>
      <w:r w:rsidR="009876FA" w:rsidRPr="00931A8A">
        <w:rPr>
          <w:rFonts w:ascii="Times New Roman" w:hAnsi="Times New Roman" w:cs="Times New Roman"/>
          <w:sz w:val="28"/>
          <w:szCs w:val="28"/>
          <w:lang w:val="kk-KZ"/>
        </w:rPr>
        <w:t>жетілмеген Т-</w:t>
      </w:r>
      <w:r w:rsidR="00690029" w:rsidRPr="00931A8A">
        <w:rPr>
          <w:rFonts w:ascii="Times New Roman" w:hAnsi="Times New Roman" w:cs="Times New Roman"/>
          <w:sz w:val="28"/>
          <w:szCs w:val="28"/>
          <w:lang w:val="kk-KZ"/>
        </w:rPr>
        <w:t>лимфоциттердің</w:t>
      </w:r>
      <w:r w:rsidR="009876FA" w:rsidRPr="00931A8A">
        <w:rPr>
          <w:rFonts w:ascii="Times New Roman" w:hAnsi="Times New Roman" w:cs="Times New Roman"/>
          <w:sz w:val="28"/>
          <w:szCs w:val="28"/>
          <w:lang w:val="kk-KZ"/>
        </w:rPr>
        <w:t xml:space="preserve"> деңгейін біршама төмендете отырып (83%-ға), </w:t>
      </w:r>
      <w:r w:rsidR="001F4AC7" w:rsidRPr="00931A8A">
        <w:rPr>
          <w:rFonts w:ascii="Times New Roman" w:hAnsi="Times New Roman" w:cs="Times New Roman"/>
          <w:sz w:val="28"/>
          <w:szCs w:val="28"/>
          <w:lang w:val="kk-KZ"/>
        </w:rPr>
        <w:t>Th</w:t>
      </w:r>
      <w:r w:rsidR="001F4AC7" w:rsidRPr="00931A8A">
        <w:rPr>
          <w:rFonts w:ascii="Times New Roman" w:hAnsi="Times New Roman" w:cs="Times New Roman"/>
          <w:sz w:val="28"/>
          <w:szCs w:val="28"/>
          <w:vertAlign w:val="subscript"/>
          <w:lang w:val="kk-KZ"/>
        </w:rPr>
        <w:t>act</w:t>
      </w:r>
      <w:r w:rsidR="009876FA" w:rsidRPr="00931A8A">
        <w:rPr>
          <w:rFonts w:ascii="Times New Roman" w:hAnsi="Times New Roman" w:cs="Times New Roman"/>
          <w:sz w:val="28"/>
          <w:szCs w:val="28"/>
          <w:lang w:val="kk-KZ"/>
        </w:rPr>
        <w:t>-</w:t>
      </w:r>
      <w:r w:rsidR="001F4AC7" w:rsidRPr="00931A8A">
        <w:rPr>
          <w:rFonts w:ascii="Times New Roman" w:hAnsi="Times New Roman" w:cs="Times New Roman"/>
          <w:sz w:val="28"/>
          <w:szCs w:val="28"/>
          <w:lang w:val="kk-KZ"/>
        </w:rPr>
        <w:t>белсендірілген хелпер жасушалардың деңгейін біркелкі арттыра</w:t>
      </w:r>
      <w:r w:rsidR="009876FA" w:rsidRPr="00931A8A">
        <w:rPr>
          <w:rFonts w:ascii="Times New Roman" w:hAnsi="Times New Roman" w:cs="Times New Roman"/>
          <w:sz w:val="28"/>
          <w:szCs w:val="28"/>
          <w:lang w:val="kk-KZ"/>
        </w:rPr>
        <w:t xml:space="preserve"> </w:t>
      </w:r>
      <w:r w:rsidR="001F4AC7" w:rsidRPr="00931A8A">
        <w:rPr>
          <w:rFonts w:ascii="Times New Roman" w:hAnsi="Times New Roman" w:cs="Times New Roman"/>
          <w:sz w:val="28"/>
          <w:szCs w:val="28"/>
          <w:lang w:val="kk-KZ"/>
        </w:rPr>
        <w:t>(32%-ға)</w:t>
      </w:r>
      <w:r w:rsidR="009876FA" w:rsidRPr="00931A8A">
        <w:rPr>
          <w:rFonts w:ascii="Times New Roman" w:hAnsi="Times New Roman" w:cs="Times New Roman"/>
          <w:sz w:val="28"/>
          <w:szCs w:val="28"/>
          <w:lang w:val="kk-KZ"/>
        </w:rPr>
        <w:t xml:space="preserve"> </w:t>
      </w:r>
      <w:r w:rsidR="00753073">
        <w:rPr>
          <w:rFonts w:ascii="Times New Roman" w:hAnsi="Times New Roman" w:cs="Times New Roman"/>
          <w:sz w:val="28"/>
          <w:szCs w:val="28"/>
          <w:lang w:val="kk-KZ"/>
        </w:rPr>
        <w:t>Т-лимфопоэз</w:t>
      </w:r>
      <w:r w:rsidR="001F4AC7" w:rsidRPr="00931A8A">
        <w:rPr>
          <w:rFonts w:ascii="Times New Roman" w:hAnsi="Times New Roman" w:cs="Times New Roman"/>
          <w:sz w:val="28"/>
          <w:szCs w:val="28"/>
          <w:lang w:val="kk-KZ"/>
        </w:rPr>
        <w:t>дің ай</w:t>
      </w:r>
      <w:r w:rsidR="00091371" w:rsidRPr="00931A8A">
        <w:rPr>
          <w:rFonts w:ascii="Times New Roman" w:hAnsi="Times New Roman" w:cs="Times New Roman"/>
          <w:sz w:val="28"/>
          <w:szCs w:val="28"/>
          <w:lang w:val="kk-KZ"/>
        </w:rPr>
        <w:t>тарлықтай</w:t>
      </w:r>
      <w:r w:rsidR="001F4AC7" w:rsidRPr="00931A8A">
        <w:rPr>
          <w:rFonts w:ascii="Times New Roman" w:hAnsi="Times New Roman" w:cs="Times New Roman"/>
          <w:sz w:val="28"/>
          <w:szCs w:val="28"/>
          <w:lang w:val="kk-KZ"/>
        </w:rPr>
        <w:t xml:space="preserve"> </w:t>
      </w:r>
      <w:r w:rsidR="00091371" w:rsidRPr="00931A8A">
        <w:rPr>
          <w:rFonts w:ascii="Times New Roman" w:hAnsi="Times New Roman" w:cs="Times New Roman"/>
          <w:sz w:val="28"/>
          <w:szCs w:val="28"/>
          <w:lang w:val="kk-KZ"/>
        </w:rPr>
        <w:t xml:space="preserve">әлсіреуін </w:t>
      </w:r>
      <w:r w:rsidR="001F4AC7" w:rsidRPr="00931A8A">
        <w:rPr>
          <w:rFonts w:ascii="Times New Roman" w:hAnsi="Times New Roman" w:cs="Times New Roman"/>
          <w:sz w:val="28"/>
          <w:szCs w:val="28"/>
          <w:lang w:val="kk-KZ"/>
        </w:rPr>
        <w:t>туындат</w:t>
      </w:r>
      <w:r w:rsidR="009876FA" w:rsidRPr="00931A8A">
        <w:rPr>
          <w:rFonts w:ascii="Times New Roman" w:hAnsi="Times New Roman" w:cs="Times New Roman"/>
          <w:sz w:val="28"/>
          <w:szCs w:val="28"/>
          <w:lang w:val="kk-KZ"/>
        </w:rPr>
        <w:t>ты</w:t>
      </w:r>
      <w:r w:rsidR="001F4AC7" w:rsidRPr="00931A8A">
        <w:rPr>
          <w:rFonts w:ascii="Times New Roman" w:hAnsi="Times New Roman" w:cs="Times New Roman"/>
          <w:sz w:val="28"/>
          <w:szCs w:val="28"/>
          <w:lang w:val="kk-KZ"/>
        </w:rPr>
        <w:t xml:space="preserve">. </w:t>
      </w:r>
    </w:p>
    <w:p w14:paraId="5C9AC1A8" w14:textId="1B07B60A" w:rsidR="001F4AC7" w:rsidRPr="00931A8A" w:rsidRDefault="00B272B0" w:rsidP="00622120">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2.</w:t>
      </w:r>
      <w:r w:rsidR="00EB79F1" w:rsidRPr="00931A8A">
        <w:rPr>
          <w:rFonts w:ascii="Times New Roman" w:hAnsi="Times New Roman" w:cs="Times New Roman"/>
          <w:sz w:val="28"/>
          <w:szCs w:val="28"/>
          <w:lang w:val="kk-KZ"/>
        </w:rPr>
        <w:t xml:space="preserve"> </w:t>
      </w:r>
      <w:r w:rsidR="001F4AC7" w:rsidRPr="00931A8A">
        <w:rPr>
          <w:rFonts w:ascii="Times New Roman" w:hAnsi="Times New Roman" w:cs="Times New Roman"/>
          <w:sz w:val="28"/>
          <w:szCs w:val="28"/>
          <w:lang w:val="kk-KZ"/>
        </w:rPr>
        <w:t>Циклофосфамид сүйек кемігіндегі белсенді пролиферациялан</w:t>
      </w:r>
      <w:r w:rsidR="008854C0" w:rsidRPr="00931A8A">
        <w:rPr>
          <w:rFonts w:ascii="Times New Roman" w:hAnsi="Times New Roman" w:cs="Times New Roman"/>
          <w:sz w:val="28"/>
          <w:szCs w:val="28"/>
          <w:lang w:val="kk-KZ"/>
        </w:rPr>
        <w:t>ушы</w:t>
      </w:r>
      <w:r w:rsidR="001F4AC7" w:rsidRPr="00931A8A">
        <w:rPr>
          <w:rFonts w:ascii="Times New Roman" w:hAnsi="Times New Roman" w:cs="Times New Roman"/>
          <w:sz w:val="28"/>
          <w:szCs w:val="28"/>
          <w:lang w:val="kk-KZ"/>
        </w:rPr>
        <w:t xml:space="preserve"> </w:t>
      </w:r>
      <w:r w:rsidR="001F4AC7" w:rsidRPr="00931A8A">
        <w:rPr>
          <w:rStyle w:val="normaltextrun"/>
          <w:rFonts w:ascii="Times New Roman" w:hAnsi="Times New Roman" w:cs="Times New Roman"/>
          <w:sz w:val="28"/>
          <w:szCs w:val="28"/>
          <w:shd w:val="clear" w:color="auto" w:fill="FFFFFF"/>
          <w:lang w:val="kk-KZ"/>
        </w:rPr>
        <w:t>(34</w:t>
      </w:r>
      <w:r w:rsidR="008854C0" w:rsidRPr="00931A8A">
        <w:rPr>
          <w:rStyle w:val="normaltextrun"/>
          <w:rFonts w:ascii="Times New Roman" w:hAnsi="Times New Roman" w:cs="Times New Roman"/>
          <w:sz w:val="28"/>
          <w:szCs w:val="28"/>
          <w:shd w:val="clear" w:color="auto" w:fill="FFFFFF"/>
          <w:lang w:val="kk-KZ"/>
        </w:rPr>
        <w:t>-</w:t>
      </w:r>
      <w:r w:rsidR="001F4AC7" w:rsidRPr="00931A8A">
        <w:rPr>
          <w:rStyle w:val="normaltextrun"/>
          <w:rFonts w:ascii="Times New Roman" w:hAnsi="Times New Roman" w:cs="Times New Roman"/>
          <w:sz w:val="28"/>
          <w:szCs w:val="28"/>
          <w:shd w:val="clear" w:color="auto" w:fill="FFFFFF"/>
          <w:lang w:val="kk-KZ"/>
        </w:rPr>
        <w:t xml:space="preserve">54%-ға) және көкбауырдағы </w:t>
      </w:r>
      <w:r w:rsidR="00D93302" w:rsidRPr="00931A8A">
        <w:rPr>
          <w:rStyle w:val="normaltextrun"/>
          <w:rFonts w:ascii="Times New Roman" w:hAnsi="Times New Roman" w:cs="Times New Roman"/>
          <w:sz w:val="28"/>
          <w:szCs w:val="28"/>
          <w:shd w:val="clear" w:color="auto" w:fill="FFFFFF"/>
          <w:lang w:val="kk-KZ"/>
        </w:rPr>
        <w:t xml:space="preserve">В-лимфоциттер </w:t>
      </w:r>
      <w:r w:rsidR="001F4AC7" w:rsidRPr="00931A8A">
        <w:rPr>
          <w:rStyle w:val="normaltextrun"/>
          <w:rFonts w:ascii="Times New Roman" w:hAnsi="Times New Roman" w:cs="Times New Roman"/>
          <w:sz w:val="28"/>
          <w:szCs w:val="28"/>
          <w:shd w:val="clear" w:color="auto" w:fill="FFFFFF"/>
          <w:lang w:val="kk-KZ"/>
        </w:rPr>
        <w:t>(</w:t>
      </w:r>
      <w:r w:rsidR="001F4AC7" w:rsidRPr="00931A8A">
        <w:rPr>
          <w:rFonts w:ascii="Times New Roman" w:hAnsi="Times New Roman" w:cs="Times New Roman"/>
          <w:sz w:val="28"/>
          <w:szCs w:val="28"/>
          <w:lang w:val="kk-KZ"/>
        </w:rPr>
        <w:t>Pro-B-I-</w:t>
      </w:r>
      <w:r w:rsidR="00670CA6" w:rsidRPr="00931A8A">
        <w:rPr>
          <w:rFonts w:ascii="Times New Roman" w:hAnsi="Times New Roman" w:cs="Times New Roman"/>
          <w:sz w:val="28"/>
          <w:szCs w:val="28"/>
          <w:lang w:val="kk-KZ"/>
        </w:rPr>
        <w:t>,</w:t>
      </w:r>
      <w:r w:rsidR="001F4AC7" w:rsidRPr="00931A8A">
        <w:rPr>
          <w:rFonts w:ascii="Times New Roman" w:hAnsi="Times New Roman" w:cs="Times New Roman"/>
          <w:sz w:val="28"/>
          <w:szCs w:val="28"/>
          <w:lang w:val="kk-KZ"/>
        </w:rPr>
        <w:t xml:space="preserve"> Pro-B-II-лимфоцит</w:t>
      </w:r>
      <w:r w:rsidR="00B53471" w:rsidRPr="00931A8A">
        <w:rPr>
          <w:rFonts w:ascii="Times New Roman" w:hAnsi="Times New Roman" w:cs="Times New Roman"/>
          <w:sz w:val="28"/>
          <w:szCs w:val="28"/>
          <w:lang w:val="kk-KZ"/>
        </w:rPr>
        <w:t>тер</w:t>
      </w:r>
      <w:r w:rsidR="001F4AC7" w:rsidRPr="00931A8A">
        <w:rPr>
          <w:rFonts w:ascii="Times New Roman" w:hAnsi="Times New Roman" w:cs="Times New Roman"/>
          <w:sz w:val="28"/>
          <w:szCs w:val="28"/>
          <w:lang w:val="kk-KZ"/>
        </w:rPr>
        <w:t>, Pre-В-I-, Pre-В-II-</w:t>
      </w:r>
      <w:r w:rsidR="00670CA6" w:rsidRPr="00931A8A">
        <w:rPr>
          <w:rFonts w:ascii="Times New Roman" w:hAnsi="Times New Roman" w:cs="Times New Roman"/>
          <w:sz w:val="28"/>
          <w:szCs w:val="28"/>
          <w:lang w:val="kk-KZ"/>
        </w:rPr>
        <w:t>лимфоциттер</w:t>
      </w:r>
      <w:r w:rsidR="00F6369E" w:rsidRPr="00931A8A">
        <w:rPr>
          <w:rFonts w:ascii="Times New Roman" w:hAnsi="Times New Roman" w:cs="Times New Roman"/>
          <w:sz w:val="28"/>
          <w:szCs w:val="28"/>
          <w:lang w:val="kk-KZ"/>
        </w:rPr>
        <w:t xml:space="preserve">, </w:t>
      </w:r>
      <w:r w:rsidR="00B53471" w:rsidRPr="00931A8A">
        <w:rPr>
          <w:rFonts w:ascii="Times New Roman" w:hAnsi="Times New Roman" w:cs="Times New Roman"/>
          <w:sz w:val="28"/>
          <w:szCs w:val="28"/>
          <w:lang w:val="kk-KZ"/>
        </w:rPr>
        <w:t xml:space="preserve">жетілмеген </w:t>
      </w:r>
      <w:r w:rsidR="001F4AC7" w:rsidRPr="00931A8A">
        <w:rPr>
          <w:rFonts w:ascii="Times New Roman" w:hAnsi="Times New Roman" w:cs="Times New Roman"/>
          <w:sz w:val="28"/>
          <w:szCs w:val="28"/>
          <w:lang w:val="kk-KZ"/>
        </w:rPr>
        <w:t>В-лимфоцит</w:t>
      </w:r>
      <w:r w:rsidR="00F6369E" w:rsidRPr="00931A8A">
        <w:rPr>
          <w:rFonts w:ascii="Times New Roman" w:hAnsi="Times New Roman" w:cs="Times New Roman"/>
          <w:sz w:val="28"/>
          <w:szCs w:val="28"/>
          <w:lang w:val="kk-KZ"/>
        </w:rPr>
        <w:t>тер</w:t>
      </w:r>
      <w:r w:rsidR="001F4AC7" w:rsidRPr="00931A8A">
        <w:rPr>
          <w:rFonts w:ascii="Times New Roman" w:hAnsi="Times New Roman" w:cs="Times New Roman"/>
          <w:sz w:val="28"/>
          <w:szCs w:val="28"/>
          <w:lang w:val="kk-KZ"/>
        </w:rPr>
        <w:t>, транзитор</w:t>
      </w:r>
      <w:r w:rsidR="00F6369E" w:rsidRPr="00931A8A">
        <w:rPr>
          <w:rFonts w:ascii="Times New Roman" w:hAnsi="Times New Roman" w:cs="Times New Roman"/>
          <w:sz w:val="28"/>
          <w:szCs w:val="28"/>
          <w:lang w:val="kk-KZ"/>
        </w:rPr>
        <w:t>лы</w:t>
      </w:r>
      <w:r w:rsidR="001F4AC7" w:rsidRPr="00931A8A">
        <w:rPr>
          <w:rFonts w:ascii="Times New Roman" w:hAnsi="Times New Roman" w:cs="Times New Roman"/>
          <w:sz w:val="28"/>
          <w:szCs w:val="28"/>
          <w:lang w:val="kk-KZ"/>
        </w:rPr>
        <w:t xml:space="preserve"> В-лимфоцит</w:t>
      </w:r>
      <w:r w:rsidR="00F6369E" w:rsidRPr="00931A8A">
        <w:rPr>
          <w:rFonts w:ascii="Times New Roman" w:hAnsi="Times New Roman" w:cs="Times New Roman"/>
          <w:sz w:val="28"/>
          <w:szCs w:val="28"/>
          <w:lang w:val="kk-KZ"/>
        </w:rPr>
        <w:t>тер</w:t>
      </w:r>
      <w:r w:rsidR="001F4AC7" w:rsidRPr="00931A8A">
        <w:rPr>
          <w:rFonts w:ascii="Times New Roman" w:hAnsi="Times New Roman" w:cs="Times New Roman"/>
          <w:sz w:val="28"/>
          <w:szCs w:val="28"/>
          <w:lang w:val="kk-KZ"/>
        </w:rPr>
        <w:t>, FO-B-лимфоцит</w:t>
      </w:r>
      <w:r w:rsidR="00F6369E" w:rsidRPr="00931A8A">
        <w:rPr>
          <w:rFonts w:ascii="Times New Roman" w:hAnsi="Times New Roman" w:cs="Times New Roman"/>
          <w:sz w:val="28"/>
          <w:szCs w:val="28"/>
          <w:lang w:val="kk-KZ"/>
        </w:rPr>
        <w:t>тер</w:t>
      </w:r>
      <w:r w:rsidR="001F4AC7" w:rsidRPr="00931A8A">
        <w:rPr>
          <w:rFonts w:ascii="Times New Roman" w:hAnsi="Times New Roman" w:cs="Times New Roman"/>
          <w:sz w:val="28"/>
          <w:szCs w:val="28"/>
          <w:lang w:val="kk-KZ"/>
        </w:rPr>
        <w:t xml:space="preserve"> </w:t>
      </w:r>
      <w:r w:rsidR="00F6369E" w:rsidRPr="00931A8A">
        <w:rPr>
          <w:rFonts w:ascii="Times New Roman" w:hAnsi="Times New Roman" w:cs="Times New Roman"/>
          <w:sz w:val="28"/>
          <w:szCs w:val="28"/>
          <w:lang w:val="kk-KZ"/>
        </w:rPr>
        <w:t xml:space="preserve">және </w:t>
      </w:r>
      <w:r w:rsidR="001F4AC7" w:rsidRPr="00931A8A">
        <w:rPr>
          <w:rFonts w:ascii="Times New Roman" w:hAnsi="Times New Roman" w:cs="Times New Roman"/>
          <w:sz w:val="28"/>
          <w:szCs w:val="28"/>
          <w:lang w:val="kk-KZ"/>
        </w:rPr>
        <w:t>MZB-лимфоцит</w:t>
      </w:r>
      <w:r w:rsidR="00F6369E" w:rsidRPr="00931A8A">
        <w:rPr>
          <w:rFonts w:ascii="Times New Roman" w:hAnsi="Times New Roman" w:cs="Times New Roman"/>
          <w:sz w:val="28"/>
          <w:szCs w:val="28"/>
          <w:lang w:val="kk-KZ"/>
        </w:rPr>
        <w:t>тер</w:t>
      </w:r>
      <w:r w:rsidR="001F4AC7" w:rsidRPr="00931A8A">
        <w:rPr>
          <w:rFonts w:ascii="Times New Roman" w:hAnsi="Times New Roman" w:cs="Times New Roman"/>
          <w:sz w:val="28"/>
          <w:szCs w:val="28"/>
          <w:lang w:val="kk-KZ"/>
        </w:rPr>
        <w:t>),</w:t>
      </w:r>
      <w:r w:rsidR="008854C0" w:rsidRPr="00931A8A">
        <w:rPr>
          <w:rFonts w:ascii="Times New Roman" w:hAnsi="Times New Roman" w:cs="Times New Roman"/>
          <w:sz w:val="28"/>
          <w:szCs w:val="28"/>
          <w:lang w:val="kk-KZ"/>
        </w:rPr>
        <w:t xml:space="preserve"> </w:t>
      </w:r>
      <w:r w:rsidR="00931CAF" w:rsidRPr="00931A8A">
        <w:rPr>
          <w:rFonts w:ascii="Times New Roman" w:hAnsi="Times New Roman" w:cs="Times New Roman"/>
          <w:sz w:val="28"/>
          <w:szCs w:val="28"/>
          <w:lang w:val="kk-KZ"/>
        </w:rPr>
        <w:t>көкбауырда жетілген В-лимф</w:t>
      </w:r>
      <w:r w:rsidR="00F6369E" w:rsidRPr="00931A8A">
        <w:rPr>
          <w:rFonts w:ascii="Times New Roman" w:hAnsi="Times New Roman" w:cs="Times New Roman"/>
          <w:sz w:val="28"/>
          <w:szCs w:val="28"/>
          <w:lang w:val="kk-KZ"/>
        </w:rPr>
        <w:t>о</w:t>
      </w:r>
      <w:r w:rsidR="00931CAF" w:rsidRPr="00931A8A">
        <w:rPr>
          <w:rFonts w:ascii="Times New Roman" w:hAnsi="Times New Roman" w:cs="Times New Roman"/>
          <w:sz w:val="28"/>
          <w:szCs w:val="28"/>
          <w:lang w:val="kk-KZ"/>
        </w:rPr>
        <w:t xml:space="preserve">циттердің </w:t>
      </w:r>
      <w:r w:rsidR="0055470A" w:rsidRPr="00931A8A">
        <w:rPr>
          <w:rFonts w:ascii="Times New Roman" w:hAnsi="Times New Roman" w:cs="Times New Roman"/>
          <w:sz w:val="28"/>
          <w:szCs w:val="28"/>
          <w:lang w:val="kk-KZ"/>
        </w:rPr>
        <w:t xml:space="preserve">түрлі субпопуляцияларының  </w:t>
      </w:r>
      <w:r w:rsidR="00931CAF" w:rsidRPr="00931A8A">
        <w:rPr>
          <w:rStyle w:val="normaltextrun"/>
          <w:rFonts w:ascii="Times New Roman" w:hAnsi="Times New Roman" w:cs="Times New Roman"/>
          <w:sz w:val="28"/>
          <w:szCs w:val="28"/>
          <w:shd w:val="clear" w:color="auto" w:fill="FFFFFF"/>
          <w:lang w:val="kk-KZ"/>
        </w:rPr>
        <w:t>(</w:t>
      </w:r>
      <w:r w:rsidR="00931CAF" w:rsidRPr="00931A8A">
        <w:rPr>
          <w:rFonts w:ascii="Times New Roman" w:hAnsi="Times New Roman" w:cs="Times New Roman"/>
          <w:sz w:val="28"/>
          <w:szCs w:val="28"/>
          <w:lang w:val="kk-KZ"/>
        </w:rPr>
        <w:t>MHC</w:t>
      </w:r>
      <w:r w:rsidR="00670CA6" w:rsidRPr="00931A8A">
        <w:rPr>
          <w:rFonts w:ascii="Times New Roman" w:hAnsi="Times New Roman" w:cs="Times New Roman"/>
          <w:sz w:val="28"/>
          <w:szCs w:val="28"/>
          <w:lang w:val="kk-KZ"/>
        </w:rPr>
        <w:t xml:space="preserve"> </w:t>
      </w:r>
      <w:r w:rsidR="00670CA6" w:rsidRPr="00931A8A">
        <w:rPr>
          <w:rFonts w:ascii="Times New Roman" w:hAnsi="Times New Roman" w:cs="Times New Roman"/>
          <w:sz w:val="28"/>
          <w:szCs w:val="28"/>
          <w:shd w:val="clear" w:color="auto" w:fill="FFFFFF"/>
          <w:lang w:val="kk-KZ"/>
        </w:rPr>
        <w:t>сlass</w:t>
      </w:r>
      <w:r w:rsidR="00D65730" w:rsidRPr="00931A8A">
        <w:rPr>
          <w:rFonts w:ascii="Times New Roman" w:hAnsi="Times New Roman" w:cs="Times New Roman"/>
          <w:sz w:val="28"/>
          <w:szCs w:val="28"/>
          <w:lang w:val="kk-KZ"/>
        </w:rPr>
        <w:t xml:space="preserve"> </w:t>
      </w:r>
      <w:r w:rsidR="00931CAF" w:rsidRPr="00931A8A">
        <w:rPr>
          <w:rFonts w:ascii="Times New Roman" w:hAnsi="Times New Roman" w:cs="Times New Roman"/>
          <w:sz w:val="28"/>
          <w:szCs w:val="28"/>
          <w:lang w:val="kk-KZ"/>
        </w:rPr>
        <w:t>II</w:t>
      </w:r>
      <w:r w:rsidR="00D65730" w:rsidRPr="00931A8A">
        <w:rPr>
          <w:rFonts w:ascii="Times New Roman" w:hAnsi="Times New Roman" w:cs="Times New Roman"/>
          <w:sz w:val="28"/>
          <w:szCs w:val="28"/>
          <w:vertAlign w:val="superscript"/>
          <w:lang w:val="kk-KZ"/>
        </w:rPr>
        <w:t>+</w:t>
      </w:r>
      <w:r w:rsidR="00931CAF" w:rsidRPr="00931A8A">
        <w:rPr>
          <w:rFonts w:ascii="Times New Roman" w:hAnsi="Times New Roman" w:cs="Times New Roman"/>
          <w:sz w:val="28"/>
          <w:szCs w:val="28"/>
          <w:lang w:val="kk-KZ"/>
        </w:rPr>
        <w:t xml:space="preserve"> </w:t>
      </w:r>
      <w:r w:rsidR="00F6369E" w:rsidRPr="00931A8A">
        <w:rPr>
          <w:rFonts w:ascii="Times New Roman" w:hAnsi="Times New Roman" w:cs="Times New Roman"/>
          <w:sz w:val="28"/>
          <w:szCs w:val="28"/>
          <w:lang w:val="kk-KZ"/>
        </w:rPr>
        <w:t>белсендірілген</w:t>
      </w:r>
      <w:r w:rsidR="00931CAF" w:rsidRPr="00931A8A">
        <w:rPr>
          <w:rFonts w:ascii="Times New Roman" w:hAnsi="Times New Roman" w:cs="Times New Roman"/>
          <w:sz w:val="28"/>
          <w:szCs w:val="28"/>
          <w:lang w:val="kk-KZ"/>
        </w:rPr>
        <w:t xml:space="preserve"> В-лимфоцит</w:t>
      </w:r>
      <w:r w:rsidR="00F6369E" w:rsidRPr="00931A8A">
        <w:rPr>
          <w:rFonts w:ascii="Times New Roman" w:hAnsi="Times New Roman" w:cs="Times New Roman"/>
          <w:sz w:val="28"/>
          <w:szCs w:val="28"/>
          <w:lang w:val="kk-KZ"/>
        </w:rPr>
        <w:t>тер</w:t>
      </w:r>
      <w:r w:rsidR="00931CAF" w:rsidRPr="00931A8A">
        <w:rPr>
          <w:rFonts w:ascii="Times New Roman" w:hAnsi="Times New Roman" w:cs="Times New Roman"/>
          <w:sz w:val="28"/>
          <w:szCs w:val="28"/>
          <w:lang w:val="kk-KZ"/>
        </w:rPr>
        <w:t xml:space="preserve"> </w:t>
      </w:r>
      <w:r w:rsidR="00F6369E" w:rsidRPr="00931A8A">
        <w:rPr>
          <w:rFonts w:ascii="Times New Roman" w:hAnsi="Times New Roman" w:cs="Times New Roman"/>
          <w:sz w:val="28"/>
          <w:szCs w:val="28"/>
          <w:lang w:val="kk-KZ"/>
        </w:rPr>
        <w:t>және</w:t>
      </w:r>
      <w:r w:rsidR="00931CAF" w:rsidRPr="00931A8A">
        <w:rPr>
          <w:rFonts w:ascii="Times New Roman" w:hAnsi="Times New Roman" w:cs="Times New Roman"/>
          <w:sz w:val="28"/>
          <w:szCs w:val="28"/>
          <w:lang w:val="kk-KZ"/>
        </w:rPr>
        <w:t xml:space="preserve"> В</w:t>
      </w:r>
      <w:r w:rsidR="00931CAF" w:rsidRPr="00931A8A">
        <w:rPr>
          <w:rFonts w:ascii="Times New Roman" w:hAnsi="Times New Roman" w:cs="Times New Roman"/>
          <w:sz w:val="28"/>
          <w:szCs w:val="28"/>
          <w:vertAlign w:val="subscript"/>
          <w:lang w:val="kk-KZ"/>
        </w:rPr>
        <w:t>mem</w:t>
      </w:r>
      <w:r w:rsidR="00931CAF" w:rsidRPr="00931A8A">
        <w:rPr>
          <w:rFonts w:ascii="Times New Roman" w:hAnsi="Times New Roman" w:cs="Times New Roman"/>
          <w:sz w:val="28"/>
          <w:szCs w:val="28"/>
          <w:lang w:val="kk-KZ"/>
        </w:rPr>
        <w:t>-</w:t>
      </w:r>
      <w:r w:rsidR="00F6369E" w:rsidRPr="00931A8A">
        <w:rPr>
          <w:rFonts w:ascii="Times New Roman" w:hAnsi="Times New Roman" w:cs="Times New Roman"/>
          <w:sz w:val="28"/>
          <w:szCs w:val="28"/>
          <w:lang w:val="kk-KZ"/>
        </w:rPr>
        <w:t>жад лимфоциттері</w:t>
      </w:r>
      <w:r w:rsidR="00931CAF" w:rsidRPr="00931A8A">
        <w:rPr>
          <w:rFonts w:ascii="Times New Roman" w:hAnsi="Times New Roman" w:cs="Times New Roman"/>
          <w:sz w:val="28"/>
          <w:szCs w:val="28"/>
          <w:lang w:val="kk-KZ"/>
        </w:rPr>
        <w:t xml:space="preserve">) </w:t>
      </w:r>
      <w:r w:rsidR="001F4AC7" w:rsidRPr="00931A8A">
        <w:rPr>
          <w:rFonts w:ascii="Times New Roman" w:hAnsi="Times New Roman" w:cs="Times New Roman"/>
          <w:sz w:val="28"/>
          <w:szCs w:val="28"/>
          <w:lang w:val="kk-KZ"/>
        </w:rPr>
        <w:t>деңгейін ай</w:t>
      </w:r>
      <w:r w:rsidR="00D93302" w:rsidRPr="00931A8A">
        <w:rPr>
          <w:rFonts w:ascii="Times New Roman" w:hAnsi="Times New Roman" w:cs="Times New Roman"/>
          <w:sz w:val="28"/>
          <w:szCs w:val="28"/>
          <w:lang w:val="kk-KZ"/>
        </w:rPr>
        <w:t>тарлықтай</w:t>
      </w:r>
      <w:r w:rsidR="001F4AC7" w:rsidRPr="00931A8A">
        <w:rPr>
          <w:rFonts w:ascii="Times New Roman" w:hAnsi="Times New Roman" w:cs="Times New Roman"/>
          <w:sz w:val="28"/>
          <w:szCs w:val="28"/>
          <w:lang w:val="kk-KZ"/>
        </w:rPr>
        <w:t xml:space="preserve"> төменд</w:t>
      </w:r>
      <w:r w:rsidR="00931CAF" w:rsidRPr="00931A8A">
        <w:rPr>
          <w:rFonts w:ascii="Times New Roman" w:hAnsi="Times New Roman" w:cs="Times New Roman"/>
          <w:sz w:val="28"/>
          <w:szCs w:val="28"/>
          <w:lang w:val="kk-KZ"/>
        </w:rPr>
        <w:t xml:space="preserve">ете </w:t>
      </w:r>
      <w:r w:rsidR="001F4AC7" w:rsidRPr="00931A8A">
        <w:rPr>
          <w:rFonts w:ascii="Times New Roman" w:hAnsi="Times New Roman" w:cs="Times New Roman"/>
          <w:sz w:val="28"/>
          <w:szCs w:val="28"/>
          <w:lang w:val="kk-KZ"/>
        </w:rPr>
        <w:t xml:space="preserve"> отырып</w:t>
      </w:r>
      <w:r w:rsidR="00931CAF" w:rsidRPr="00931A8A">
        <w:rPr>
          <w:rFonts w:ascii="Times New Roman" w:hAnsi="Times New Roman" w:cs="Times New Roman"/>
          <w:sz w:val="28"/>
          <w:szCs w:val="28"/>
          <w:lang w:val="kk-KZ"/>
        </w:rPr>
        <w:t xml:space="preserve"> (68-75%-ға)</w:t>
      </w:r>
      <w:r w:rsidR="001F4AC7" w:rsidRPr="00931A8A">
        <w:rPr>
          <w:rFonts w:ascii="Times New Roman" w:hAnsi="Times New Roman" w:cs="Times New Roman"/>
          <w:sz w:val="28"/>
          <w:szCs w:val="28"/>
          <w:lang w:val="kk-KZ"/>
        </w:rPr>
        <w:t xml:space="preserve">, </w:t>
      </w:r>
      <w:r w:rsidR="00753073">
        <w:rPr>
          <w:rFonts w:ascii="Times New Roman" w:hAnsi="Times New Roman" w:cs="Times New Roman"/>
          <w:sz w:val="28"/>
          <w:szCs w:val="28"/>
          <w:lang w:val="kk-KZ"/>
        </w:rPr>
        <w:t>В-лимфопоэз</w:t>
      </w:r>
      <w:r w:rsidR="001F4AC7" w:rsidRPr="00931A8A">
        <w:rPr>
          <w:rFonts w:ascii="Times New Roman" w:hAnsi="Times New Roman" w:cs="Times New Roman"/>
          <w:sz w:val="28"/>
          <w:szCs w:val="28"/>
          <w:lang w:val="kk-KZ"/>
        </w:rPr>
        <w:t>ге маңызды әсер ет</w:t>
      </w:r>
      <w:r w:rsidR="008854C0" w:rsidRPr="00931A8A">
        <w:rPr>
          <w:rFonts w:ascii="Times New Roman" w:hAnsi="Times New Roman" w:cs="Times New Roman"/>
          <w:sz w:val="28"/>
          <w:szCs w:val="28"/>
          <w:lang w:val="kk-KZ"/>
        </w:rPr>
        <w:t>т</w:t>
      </w:r>
      <w:r w:rsidR="001F4AC7" w:rsidRPr="00931A8A">
        <w:rPr>
          <w:rFonts w:ascii="Times New Roman" w:hAnsi="Times New Roman" w:cs="Times New Roman"/>
          <w:sz w:val="28"/>
          <w:szCs w:val="28"/>
          <w:lang w:val="kk-KZ"/>
        </w:rPr>
        <w:t>і.</w:t>
      </w:r>
      <w:r w:rsidR="009876FA" w:rsidRPr="00931A8A">
        <w:rPr>
          <w:rFonts w:ascii="Times New Roman" w:hAnsi="Times New Roman" w:cs="Times New Roman"/>
          <w:sz w:val="28"/>
          <w:szCs w:val="28"/>
          <w:lang w:val="kk-KZ"/>
        </w:rPr>
        <w:t xml:space="preserve"> </w:t>
      </w:r>
    </w:p>
    <w:p w14:paraId="38041E8D" w14:textId="5D833D97" w:rsidR="003D79D8" w:rsidRPr="00931A8A" w:rsidRDefault="00B272B0" w:rsidP="00622120">
      <w:pPr>
        <w:pStyle w:val="a3"/>
        <w:tabs>
          <w:tab w:val="left" w:pos="1134"/>
        </w:tabs>
        <w:spacing w:after="0" w:line="240" w:lineRule="auto"/>
        <w:ind w:left="0" w:firstLine="567"/>
        <w:jc w:val="both"/>
        <w:rPr>
          <w:rFonts w:ascii="Times New Roman" w:hAnsi="Times New Roman" w:cs="Times New Roman"/>
          <w:bCs/>
          <w:sz w:val="28"/>
          <w:szCs w:val="28"/>
          <w:lang w:val="kk-KZ"/>
        </w:rPr>
      </w:pPr>
      <w:r w:rsidRPr="00931A8A">
        <w:rPr>
          <w:rFonts w:ascii="Times New Roman" w:hAnsi="Times New Roman" w:cs="Times New Roman"/>
          <w:sz w:val="28"/>
          <w:szCs w:val="28"/>
          <w:lang w:val="kk-KZ"/>
        </w:rPr>
        <w:t>3</w:t>
      </w:r>
      <w:r w:rsidR="003D79D8" w:rsidRPr="00931A8A">
        <w:rPr>
          <w:rFonts w:ascii="Times New Roman" w:hAnsi="Times New Roman" w:cs="Times New Roman"/>
          <w:sz w:val="28"/>
          <w:szCs w:val="28"/>
          <w:lang w:val="kk-KZ"/>
        </w:rPr>
        <w:t>.</w:t>
      </w:r>
      <w:r w:rsidR="00EB79F1" w:rsidRPr="00931A8A">
        <w:rPr>
          <w:rFonts w:ascii="Times New Roman" w:hAnsi="Times New Roman" w:cs="Times New Roman"/>
          <w:sz w:val="28"/>
          <w:szCs w:val="28"/>
          <w:lang w:val="kk-KZ"/>
        </w:rPr>
        <w:t xml:space="preserve"> </w:t>
      </w:r>
      <w:r w:rsidR="00716A81" w:rsidRPr="00931A8A">
        <w:rPr>
          <w:rFonts w:ascii="Times New Roman" w:hAnsi="Times New Roman" w:cs="Times New Roman"/>
          <w:sz w:val="28"/>
          <w:szCs w:val="28"/>
          <w:lang w:val="kk-KZ"/>
        </w:rPr>
        <w:t xml:space="preserve">Жүргізілген </w:t>
      </w:r>
      <w:r w:rsidR="00F069AE" w:rsidRPr="00931A8A">
        <w:rPr>
          <w:rFonts w:ascii="Times New Roman" w:hAnsi="Times New Roman" w:cs="Times New Roman"/>
          <w:sz w:val="28"/>
          <w:szCs w:val="28"/>
          <w:lang w:val="kk-KZ"/>
        </w:rPr>
        <w:t>32</w:t>
      </w:r>
      <w:r w:rsidR="00931CAF" w:rsidRPr="00931A8A">
        <w:rPr>
          <w:rFonts w:ascii="Times New Roman" w:hAnsi="Times New Roman" w:cs="Times New Roman"/>
          <w:sz w:val="28"/>
          <w:szCs w:val="28"/>
          <w:lang w:val="kk-KZ"/>
        </w:rPr>
        <w:t xml:space="preserve"> жаңа синтезделген азагетероциклді қосылыстардың биспидинді, диенонды, </w:t>
      </w:r>
      <w:r w:rsidR="008854C0" w:rsidRPr="00931A8A">
        <w:rPr>
          <w:rFonts w:ascii="Times New Roman" w:hAnsi="Times New Roman" w:cs="Times New Roman"/>
          <w:sz w:val="28"/>
          <w:szCs w:val="28"/>
          <w:lang w:val="kk-KZ"/>
        </w:rPr>
        <w:t xml:space="preserve">пиразолопиридинді, </w:t>
      </w:r>
      <w:r w:rsidR="00931CAF" w:rsidRPr="00931A8A">
        <w:rPr>
          <w:rFonts w:ascii="Times New Roman" w:hAnsi="Times New Roman" w:cs="Times New Roman"/>
          <w:sz w:val="28"/>
          <w:szCs w:val="28"/>
          <w:lang w:val="kk-KZ"/>
        </w:rPr>
        <w:t>пиперазинді, пиперидинді құрылымды ядролармен қосылыстарын</w:t>
      </w:r>
      <w:r w:rsidR="00D65730" w:rsidRPr="00931A8A">
        <w:rPr>
          <w:rFonts w:ascii="Times New Roman" w:hAnsi="Times New Roman" w:cs="Times New Roman"/>
          <w:sz w:val="28"/>
          <w:szCs w:val="28"/>
          <w:lang w:val="kk-KZ"/>
        </w:rPr>
        <w:t xml:space="preserve">ың </w:t>
      </w:r>
      <w:r w:rsidR="00931CAF" w:rsidRPr="00931A8A">
        <w:rPr>
          <w:rFonts w:ascii="Times New Roman" w:hAnsi="Times New Roman" w:cs="Times New Roman"/>
          <w:sz w:val="28"/>
          <w:szCs w:val="28"/>
          <w:lang w:val="kk-KZ"/>
        </w:rPr>
        <w:t xml:space="preserve">және </w:t>
      </w:r>
      <w:r w:rsidR="00F069AE" w:rsidRPr="00931A8A">
        <w:rPr>
          <w:rFonts w:ascii="Times New Roman" w:hAnsi="Times New Roman" w:cs="Times New Roman"/>
          <w:sz w:val="28"/>
          <w:szCs w:val="28"/>
          <w:lang w:val="kk-KZ"/>
        </w:rPr>
        <w:t>8</w:t>
      </w:r>
      <w:r w:rsidR="00931CAF" w:rsidRPr="00931A8A">
        <w:rPr>
          <w:rFonts w:ascii="Times New Roman" w:hAnsi="Times New Roman" w:cs="Times New Roman"/>
          <w:sz w:val="28"/>
          <w:szCs w:val="28"/>
          <w:lang w:val="kk-KZ"/>
        </w:rPr>
        <w:t xml:space="preserve"> сұйық тримекаинды ионды</w:t>
      </w:r>
      <w:r w:rsidR="008854C0" w:rsidRPr="00931A8A">
        <w:rPr>
          <w:rFonts w:ascii="Times New Roman" w:hAnsi="Times New Roman" w:cs="Times New Roman"/>
          <w:sz w:val="28"/>
          <w:szCs w:val="28"/>
          <w:lang w:val="kk-KZ"/>
        </w:rPr>
        <w:t>қ</w:t>
      </w:r>
      <w:r w:rsidR="00931CAF" w:rsidRPr="00931A8A">
        <w:rPr>
          <w:rFonts w:ascii="Times New Roman" w:hAnsi="Times New Roman" w:cs="Times New Roman"/>
          <w:sz w:val="28"/>
          <w:szCs w:val="28"/>
          <w:lang w:val="kk-KZ"/>
        </w:rPr>
        <w:t xml:space="preserve"> субстанцияла</w:t>
      </w:r>
      <w:r w:rsidR="00716A81" w:rsidRPr="00931A8A">
        <w:rPr>
          <w:rFonts w:ascii="Times New Roman" w:hAnsi="Times New Roman" w:cs="Times New Roman"/>
          <w:sz w:val="28"/>
          <w:szCs w:val="28"/>
          <w:lang w:val="kk-KZ"/>
        </w:rPr>
        <w:t>ры</w:t>
      </w:r>
      <w:r w:rsidR="00931CAF" w:rsidRPr="00931A8A">
        <w:rPr>
          <w:rFonts w:ascii="Times New Roman" w:hAnsi="Times New Roman" w:cs="Times New Roman"/>
          <w:sz w:val="28"/>
          <w:szCs w:val="28"/>
          <w:lang w:val="kk-KZ"/>
        </w:rPr>
        <w:t xml:space="preserve"> қосылыстарын</w:t>
      </w:r>
      <w:r w:rsidR="00716A81" w:rsidRPr="00931A8A">
        <w:rPr>
          <w:rFonts w:ascii="Times New Roman" w:hAnsi="Times New Roman" w:cs="Times New Roman"/>
          <w:sz w:val="28"/>
          <w:szCs w:val="28"/>
          <w:lang w:val="kk-KZ"/>
        </w:rPr>
        <w:t>ың</w:t>
      </w:r>
      <w:r w:rsidR="00931CAF" w:rsidRPr="00931A8A">
        <w:rPr>
          <w:rFonts w:ascii="Times New Roman" w:hAnsi="Times New Roman" w:cs="Times New Roman"/>
          <w:sz w:val="28"/>
          <w:szCs w:val="28"/>
          <w:lang w:val="kk-KZ"/>
        </w:rPr>
        <w:t xml:space="preserve"> </w:t>
      </w:r>
      <w:r w:rsidR="00716A81" w:rsidRPr="00931A8A">
        <w:rPr>
          <w:rFonts w:ascii="Times New Roman" w:hAnsi="Times New Roman" w:cs="Times New Roman"/>
          <w:sz w:val="28"/>
          <w:szCs w:val="28"/>
          <w:lang w:val="kk-KZ"/>
        </w:rPr>
        <w:t>біріншілік скрининг</w:t>
      </w:r>
      <w:r w:rsidR="00E60249" w:rsidRPr="00931A8A">
        <w:rPr>
          <w:rFonts w:ascii="Times New Roman" w:hAnsi="Times New Roman" w:cs="Times New Roman"/>
          <w:sz w:val="28"/>
          <w:szCs w:val="28"/>
          <w:lang w:val="kk-KZ"/>
        </w:rPr>
        <w:t>і</w:t>
      </w:r>
      <w:r w:rsidR="00716A81" w:rsidRPr="00931A8A">
        <w:rPr>
          <w:rFonts w:ascii="Times New Roman" w:hAnsi="Times New Roman" w:cs="Times New Roman"/>
          <w:sz w:val="28"/>
          <w:szCs w:val="28"/>
          <w:lang w:val="kk-KZ"/>
        </w:rPr>
        <w:t xml:space="preserve"> нәтижесінде </w:t>
      </w:r>
      <w:r w:rsidR="0055470A" w:rsidRPr="00931A8A">
        <w:rPr>
          <w:rFonts w:ascii="Times New Roman" w:hAnsi="Times New Roman" w:cs="Times New Roman"/>
          <w:sz w:val="28"/>
          <w:szCs w:val="28"/>
          <w:lang w:val="kk-KZ"/>
        </w:rPr>
        <w:t>гемоынталандырушы белсенділігі жоғары</w:t>
      </w:r>
      <w:r w:rsidR="0055470A" w:rsidRPr="00931A8A">
        <w:rPr>
          <w:rFonts w:ascii="Times New Roman" w:hAnsi="Times New Roman" w:cs="Times New Roman"/>
          <w:sz w:val="24"/>
          <w:szCs w:val="24"/>
          <w:lang w:val="kk-KZ"/>
        </w:rPr>
        <w:t xml:space="preserve"> </w:t>
      </w:r>
      <w:r w:rsidR="00931CAF" w:rsidRPr="00931A8A">
        <w:rPr>
          <w:rFonts w:ascii="Times New Roman" w:hAnsi="Times New Roman" w:cs="Times New Roman"/>
          <w:sz w:val="28"/>
          <w:szCs w:val="28"/>
          <w:lang w:val="kk-KZ"/>
        </w:rPr>
        <w:t xml:space="preserve">2 қосылыс </w:t>
      </w:r>
      <w:r w:rsidR="00931CAF" w:rsidRPr="00931A8A">
        <w:rPr>
          <w:rFonts w:ascii="Times New Roman" w:hAnsi="Times New Roman" w:cs="Times New Roman"/>
          <w:bCs/>
          <w:sz w:val="28"/>
          <w:szCs w:val="28"/>
          <w:lang w:val="kk-KZ"/>
        </w:rPr>
        <w:t>(BIV және TIC) таңдап алын</w:t>
      </w:r>
      <w:r w:rsidR="00716A81" w:rsidRPr="00931A8A">
        <w:rPr>
          <w:rFonts w:ascii="Times New Roman" w:hAnsi="Times New Roman" w:cs="Times New Roman"/>
          <w:bCs/>
          <w:sz w:val="28"/>
          <w:szCs w:val="28"/>
          <w:lang w:val="kk-KZ"/>
        </w:rPr>
        <w:t>ды</w:t>
      </w:r>
      <w:r w:rsidR="00931CAF" w:rsidRPr="00931A8A">
        <w:rPr>
          <w:rFonts w:ascii="Times New Roman" w:hAnsi="Times New Roman" w:cs="Times New Roman"/>
          <w:bCs/>
          <w:sz w:val="28"/>
          <w:szCs w:val="28"/>
          <w:lang w:val="kk-KZ"/>
        </w:rPr>
        <w:t>.</w:t>
      </w:r>
      <w:r w:rsidR="00D65730" w:rsidRPr="00931A8A">
        <w:rPr>
          <w:rFonts w:ascii="Times New Roman" w:hAnsi="Times New Roman" w:cs="Times New Roman"/>
          <w:sz w:val="28"/>
          <w:szCs w:val="28"/>
          <w:lang w:val="kk-KZ"/>
        </w:rPr>
        <w:t xml:space="preserve"> </w:t>
      </w:r>
      <w:r w:rsidR="008854C0" w:rsidRPr="00931A8A">
        <w:rPr>
          <w:rFonts w:ascii="Times New Roman" w:hAnsi="Times New Roman" w:cs="Times New Roman"/>
          <w:bCs/>
          <w:sz w:val="28"/>
          <w:szCs w:val="28"/>
          <w:lang w:val="kk-KZ"/>
        </w:rPr>
        <w:t>Циклофосфамид</w:t>
      </w:r>
      <w:r w:rsidR="0055470A" w:rsidRPr="00931A8A">
        <w:rPr>
          <w:rFonts w:ascii="Times New Roman" w:hAnsi="Times New Roman" w:cs="Times New Roman"/>
          <w:bCs/>
          <w:sz w:val="28"/>
          <w:szCs w:val="28"/>
          <w:lang w:val="kk-KZ"/>
        </w:rPr>
        <w:t xml:space="preserve">пен ықпалдандыру </w:t>
      </w:r>
      <w:r w:rsidR="008854C0" w:rsidRPr="00931A8A">
        <w:rPr>
          <w:rFonts w:ascii="Times New Roman" w:hAnsi="Times New Roman" w:cs="Times New Roman"/>
          <w:bCs/>
          <w:sz w:val="28"/>
          <w:szCs w:val="28"/>
          <w:lang w:val="kk-KZ"/>
        </w:rPr>
        <w:t xml:space="preserve">негізінде </w:t>
      </w:r>
      <w:r w:rsidR="00716A81" w:rsidRPr="00931A8A">
        <w:rPr>
          <w:rFonts w:ascii="Times New Roman" w:hAnsi="Times New Roman" w:cs="Times New Roman"/>
          <w:bCs/>
          <w:sz w:val="28"/>
          <w:szCs w:val="28"/>
          <w:lang w:val="kk-KZ"/>
        </w:rPr>
        <w:t>BIV және TIC қосылыстары салыстырмалы препарат</w:t>
      </w:r>
      <w:r w:rsidR="0055470A" w:rsidRPr="00931A8A">
        <w:rPr>
          <w:rFonts w:ascii="Times New Roman" w:hAnsi="Times New Roman" w:cs="Times New Roman"/>
          <w:bCs/>
          <w:sz w:val="28"/>
          <w:szCs w:val="28"/>
          <w:lang w:val="kk-KZ"/>
        </w:rPr>
        <w:t xml:space="preserve"> </w:t>
      </w:r>
      <w:r w:rsidR="00716A81" w:rsidRPr="00931A8A">
        <w:rPr>
          <w:rFonts w:ascii="Times New Roman" w:hAnsi="Times New Roman" w:cs="Times New Roman"/>
          <w:bCs/>
          <w:sz w:val="28"/>
          <w:szCs w:val="28"/>
          <w:lang w:val="kk-KZ"/>
        </w:rPr>
        <w:t>Метилурацил белсенділігінен басым гемоынталандырушы белсенділікке ие</w:t>
      </w:r>
      <w:r w:rsidR="008854C0" w:rsidRPr="00931A8A">
        <w:rPr>
          <w:rFonts w:ascii="Times New Roman" w:hAnsi="Times New Roman" w:cs="Times New Roman"/>
          <w:bCs/>
          <w:sz w:val="28"/>
          <w:szCs w:val="28"/>
          <w:lang w:val="kk-KZ"/>
        </w:rPr>
        <w:t xml:space="preserve"> болды</w:t>
      </w:r>
      <w:r w:rsidR="00716A81" w:rsidRPr="00931A8A">
        <w:rPr>
          <w:rFonts w:ascii="Times New Roman" w:hAnsi="Times New Roman" w:cs="Times New Roman"/>
          <w:bCs/>
          <w:sz w:val="28"/>
          <w:szCs w:val="28"/>
          <w:lang w:val="kk-KZ"/>
        </w:rPr>
        <w:t xml:space="preserve">. </w:t>
      </w:r>
    </w:p>
    <w:p w14:paraId="21F56833" w14:textId="4C9D41F3" w:rsidR="004B24CD" w:rsidRPr="00931A8A" w:rsidRDefault="00B272B0" w:rsidP="004B24CD">
      <w:pPr>
        <w:pStyle w:val="a3"/>
        <w:tabs>
          <w:tab w:val="left" w:pos="567"/>
        </w:tabs>
        <w:spacing w:after="0" w:line="240" w:lineRule="auto"/>
        <w:ind w:left="0" w:firstLine="567"/>
        <w:jc w:val="both"/>
        <w:rPr>
          <w:rFonts w:ascii="Times New Roman" w:eastAsia="Times New Roman" w:hAnsi="Times New Roman" w:cs="Times New Roman"/>
          <w:sz w:val="28"/>
          <w:szCs w:val="28"/>
          <w:lang w:val="kk-KZ" w:eastAsia="ru-RU"/>
        </w:rPr>
      </w:pPr>
      <w:r w:rsidRPr="00931A8A">
        <w:rPr>
          <w:rFonts w:ascii="Times New Roman" w:hAnsi="Times New Roman" w:cs="Times New Roman"/>
          <w:bCs/>
          <w:sz w:val="28"/>
          <w:szCs w:val="28"/>
          <w:lang w:val="kk-KZ"/>
        </w:rPr>
        <w:t>4</w:t>
      </w:r>
      <w:r w:rsidR="003D79D8" w:rsidRPr="00931A8A">
        <w:rPr>
          <w:rFonts w:ascii="Times New Roman" w:hAnsi="Times New Roman" w:cs="Times New Roman"/>
          <w:bCs/>
          <w:sz w:val="28"/>
          <w:szCs w:val="28"/>
          <w:lang w:val="kk-KZ"/>
        </w:rPr>
        <w:t>.</w:t>
      </w:r>
      <w:r w:rsidR="00D93302" w:rsidRPr="00931A8A">
        <w:rPr>
          <w:rFonts w:ascii="Times New Roman" w:hAnsi="Times New Roman" w:cs="Times New Roman"/>
          <w:bCs/>
          <w:sz w:val="28"/>
          <w:szCs w:val="28"/>
          <w:lang w:val="kk-KZ"/>
        </w:rPr>
        <w:t xml:space="preserve"> </w:t>
      </w:r>
      <w:r w:rsidR="004B24CD" w:rsidRPr="00931A8A">
        <w:rPr>
          <w:rFonts w:ascii="Times New Roman" w:hAnsi="Times New Roman" w:cs="Times New Roman"/>
          <w:sz w:val="28"/>
          <w:szCs w:val="28"/>
          <w:lang w:val="kk-KZ"/>
        </w:rPr>
        <w:t>Циклофосфамид</w:t>
      </w:r>
      <w:r w:rsidR="00E60249" w:rsidRPr="00931A8A">
        <w:rPr>
          <w:rFonts w:ascii="Times New Roman" w:hAnsi="Times New Roman" w:cs="Times New Roman"/>
          <w:sz w:val="28"/>
          <w:szCs w:val="28"/>
          <w:lang w:val="kk-KZ"/>
        </w:rPr>
        <w:t xml:space="preserve">пен ықпалдандырылған миелодепрессия кезінде </w:t>
      </w:r>
      <w:r w:rsidR="004B24CD" w:rsidRPr="00931A8A">
        <w:rPr>
          <w:rFonts w:ascii="Times New Roman" w:hAnsi="Times New Roman" w:cs="Times New Roman"/>
          <w:sz w:val="28"/>
          <w:szCs w:val="28"/>
          <w:lang w:val="kk-KZ"/>
        </w:rPr>
        <w:t xml:space="preserve">BIV, TIC  қосылыстары Т-лимфоцит субпопуляциялары </w:t>
      </w:r>
      <w:r w:rsidR="004B24CD" w:rsidRPr="00931A8A">
        <w:rPr>
          <w:rFonts w:ascii="Times New Roman" w:eastAsia="Times New Roman" w:hAnsi="Times New Roman" w:cs="Times New Roman"/>
          <w:sz w:val="28"/>
          <w:szCs w:val="28"/>
          <w:lang w:val="kk-KZ" w:eastAsia="ru-RU"/>
        </w:rPr>
        <w:t>(Т</w:t>
      </w:r>
      <w:r w:rsidR="004B24CD" w:rsidRPr="00931A8A">
        <w:rPr>
          <w:rFonts w:ascii="Times New Roman" w:hAnsi="Times New Roman" w:cs="Times New Roman"/>
          <w:sz w:val="28"/>
          <w:szCs w:val="28"/>
          <w:lang w:val="kk-KZ"/>
        </w:rPr>
        <w:t>h</w:t>
      </w:r>
      <w:r w:rsidR="004B24CD" w:rsidRPr="00931A8A">
        <w:rPr>
          <w:rFonts w:ascii="Times New Roman" w:hAnsi="Times New Roman" w:cs="Times New Roman"/>
          <w:sz w:val="28"/>
          <w:szCs w:val="28"/>
          <w:vertAlign w:val="subscript"/>
          <w:lang w:val="kk-KZ"/>
        </w:rPr>
        <w:t>act</w:t>
      </w:r>
      <w:r w:rsidR="004B24CD" w:rsidRPr="00931A8A">
        <w:rPr>
          <w:rFonts w:ascii="Times New Roman" w:hAnsi="Times New Roman" w:cs="Times New Roman"/>
          <w:sz w:val="28"/>
          <w:szCs w:val="28"/>
          <w:lang w:val="kk-KZ"/>
        </w:rPr>
        <w:t>-, FoxP3</w:t>
      </w:r>
      <w:r w:rsidR="004B24CD" w:rsidRPr="00931A8A">
        <w:rPr>
          <w:rFonts w:ascii="Times New Roman" w:hAnsi="Times New Roman" w:cs="Times New Roman"/>
          <w:sz w:val="28"/>
          <w:szCs w:val="28"/>
          <w:vertAlign w:val="superscript"/>
          <w:lang w:val="kk-KZ"/>
        </w:rPr>
        <w:t>+</w:t>
      </w:r>
      <w:r w:rsidR="004B24CD" w:rsidRPr="00931A8A">
        <w:rPr>
          <w:rFonts w:ascii="Times New Roman" w:hAnsi="Times New Roman" w:cs="Times New Roman"/>
          <w:sz w:val="28"/>
          <w:szCs w:val="28"/>
          <w:lang w:val="kk-KZ"/>
        </w:rPr>
        <w:t>Т</w:t>
      </w:r>
      <w:r w:rsidR="004B24CD" w:rsidRPr="00931A8A">
        <w:rPr>
          <w:rFonts w:ascii="Times New Roman" w:hAnsi="Times New Roman" w:cs="Times New Roman"/>
          <w:sz w:val="28"/>
          <w:szCs w:val="28"/>
          <w:vertAlign w:val="subscript"/>
          <w:lang w:val="kk-KZ"/>
        </w:rPr>
        <w:t>reg</w:t>
      </w:r>
      <w:r w:rsidR="004B24CD" w:rsidRPr="00931A8A">
        <w:rPr>
          <w:rFonts w:ascii="Times New Roman" w:hAnsi="Times New Roman" w:cs="Times New Roman"/>
          <w:sz w:val="28"/>
          <w:szCs w:val="28"/>
          <w:lang w:val="kk-KZ"/>
        </w:rPr>
        <w:t xml:space="preserve">-, </w:t>
      </w:r>
      <w:bookmarkStart w:id="25" w:name="_Hlk158836787"/>
      <w:r w:rsidR="004B24CD" w:rsidRPr="00931A8A">
        <w:rPr>
          <w:rStyle w:val="normaltextrun"/>
          <w:rFonts w:ascii="Times New Roman" w:hAnsi="Times New Roman" w:cs="Times New Roman"/>
          <w:sz w:val="28"/>
          <w:szCs w:val="28"/>
          <w:shd w:val="clear" w:color="auto" w:fill="FFFFFF"/>
          <w:lang w:val="kk-KZ"/>
        </w:rPr>
        <w:t>Т</w:t>
      </w:r>
      <w:r w:rsidR="004B24CD" w:rsidRPr="00931A8A">
        <w:rPr>
          <w:rStyle w:val="normaltextrun"/>
          <w:rFonts w:ascii="Times New Roman" w:hAnsi="Times New Roman" w:cs="Times New Roman"/>
          <w:sz w:val="28"/>
          <w:szCs w:val="28"/>
          <w:shd w:val="clear" w:color="auto" w:fill="FFFFFF"/>
          <w:vertAlign w:val="subscript"/>
          <w:lang w:val="kk-KZ"/>
        </w:rPr>
        <w:t>mem</w:t>
      </w:r>
      <w:r w:rsidR="004B24CD" w:rsidRPr="00931A8A">
        <w:rPr>
          <w:rStyle w:val="normaltextrun"/>
          <w:rFonts w:ascii="Times New Roman" w:hAnsi="Times New Roman" w:cs="Times New Roman"/>
          <w:sz w:val="28"/>
          <w:szCs w:val="28"/>
          <w:shd w:val="clear" w:color="auto" w:fill="FFFFFF"/>
          <w:lang w:val="kk-KZ"/>
        </w:rPr>
        <w:t>-Т-</w:t>
      </w:r>
      <w:bookmarkEnd w:id="25"/>
      <w:r w:rsidR="00E60249" w:rsidRPr="00931A8A">
        <w:rPr>
          <w:rStyle w:val="normaltextrun"/>
          <w:rFonts w:ascii="Times New Roman" w:hAnsi="Times New Roman" w:cs="Times New Roman"/>
          <w:sz w:val="28"/>
          <w:szCs w:val="28"/>
          <w:shd w:val="clear" w:color="auto" w:fill="FFFFFF"/>
          <w:lang w:val="kk-KZ"/>
        </w:rPr>
        <w:t>лимфоциттері</w:t>
      </w:r>
      <w:r w:rsidR="004B24CD" w:rsidRPr="00931A8A">
        <w:rPr>
          <w:rStyle w:val="normaltextrun"/>
          <w:rFonts w:ascii="Times New Roman" w:hAnsi="Times New Roman" w:cs="Times New Roman"/>
          <w:sz w:val="28"/>
          <w:szCs w:val="28"/>
          <w:shd w:val="clear" w:color="auto" w:fill="FFFFFF"/>
          <w:lang w:val="kk-KZ"/>
        </w:rPr>
        <w:t>)</w:t>
      </w:r>
      <w:r w:rsidR="00926B09" w:rsidRPr="00931A8A">
        <w:rPr>
          <w:rStyle w:val="normaltextrun"/>
          <w:rFonts w:ascii="Times New Roman" w:hAnsi="Times New Roman" w:cs="Times New Roman"/>
          <w:sz w:val="28"/>
          <w:szCs w:val="28"/>
          <w:shd w:val="clear" w:color="auto" w:fill="FFFFFF"/>
          <w:lang w:val="kk-KZ"/>
        </w:rPr>
        <w:t xml:space="preserve"> </w:t>
      </w:r>
      <w:r w:rsidR="004B24CD" w:rsidRPr="00931A8A">
        <w:rPr>
          <w:rStyle w:val="normaltextrun"/>
          <w:rFonts w:ascii="Times New Roman" w:hAnsi="Times New Roman" w:cs="Times New Roman"/>
          <w:sz w:val="28"/>
          <w:szCs w:val="28"/>
          <w:shd w:val="clear" w:color="auto" w:fill="FFFFFF"/>
          <w:lang w:val="kk-KZ"/>
        </w:rPr>
        <w:t>деңгейін физиологиялық қалыпқа дейін жоғарылата, ынталандырушы әсер ет</w:t>
      </w:r>
      <w:r w:rsidR="00E60249" w:rsidRPr="00931A8A">
        <w:rPr>
          <w:rStyle w:val="normaltextrun"/>
          <w:rFonts w:ascii="Times New Roman" w:hAnsi="Times New Roman" w:cs="Times New Roman"/>
          <w:sz w:val="28"/>
          <w:szCs w:val="28"/>
          <w:shd w:val="clear" w:color="auto" w:fill="FFFFFF"/>
          <w:lang w:val="kk-KZ"/>
        </w:rPr>
        <w:t>ті</w:t>
      </w:r>
      <w:r w:rsidR="004B24CD" w:rsidRPr="00931A8A">
        <w:rPr>
          <w:rStyle w:val="normaltextrun"/>
          <w:rFonts w:ascii="Times New Roman" w:hAnsi="Times New Roman" w:cs="Times New Roman"/>
          <w:sz w:val="28"/>
          <w:szCs w:val="28"/>
          <w:shd w:val="clear" w:color="auto" w:fill="FFFFFF"/>
          <w:lang w:val="kk-KZ"/>
        </w:rPr>
        <w:t xml:space="preserve"> және жоғары </w:t>
      </w:r>
      <w:r w:rsidR="004B24CD" w:rsidRPr="00931A8A">
        <w:rPr>
          <w:rFonts w:ascii="Times New Roman" w:eastAsia="Times New Roman" w:hAnsi="Times New Roman" w:cs="Times New Roman"/>
          <w:sz w:val="28"/>
          <w:szCs w:val="28"/>
          <w:lang w:val="kk-KZ" w:eastAsia="ru-RU"/>
        </w:rPr>
        <w:t xml:space="preserve">CTL - цитотоксикалық Т-лимфоциттердің деңгейін физиологиялық қалыпқа дейін төмендетті. </w:t>
      </w:r>
    </w:p>
    <w:p w14:paraId="16359DDA" w14:textId="62DC5E58" w:rsidR="004B24CD" w:rsidRPr="00931A8A" w:rsidRDefault="004B24CD" w:rsidP="004B24CD">
      <w:pPr>
        <w:pStyle w:val="a3"/>
        <w:tabs>
          <w:tab w:val="left" w:pos="567"/>
        </w:tabs>
        <w:spacing w:after="0" w:line="240" w:lineRule="auto"/>
        <w:ind w:left="0" w:firstLine="567"/>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TIC</w:t>
      </w:r>
      <w:r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қосылысы циклофосфамид</w:t>
      </w:r>
      <w:r w:rsidR="00E60249" w:rsidRPr="00931A8A">
        <w:rPr>
          <w:rFonts w:ascii="Times New Roman" w:hAnsi="Times New Roman" w:cs="Times New Roman"/>
          <w:sz w:val="28"/>
          <w:szCs w:val="28"/>
          <w:lang w:val="kk-KZ"/>
        </w:rPr>
        <w:t xml:space="preserve">пен ықпалдандырылған миелодепрессия кезінде </w:t>
      </w:r>
      <w:r w:rsidRPr="00931A8A">
        <w:rPr>
          <w:rFonts w:ascii="Times New Roman" w:hAnsi="Times New Roman" w:cs="Times New Roman"/>
          <w:sz w:val="28"/>
          <w:szCs w:val="28"/>
          <w:lang w:val="kk-KZ"/>
        </w:rPr>
        <w:t>Т-лимфоцит</w:t>
      </w:r>
      <w:r w:rsidR="00E6024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субпопуляцияларына </w:t>
      </w:r>
      <w:r w:rsidRPr="00931A8A">
        <w:rPr>
          <w:rFonts w:ascii="Times New Roman" w:eastAsia="Times New Roman" w:hAnsi="Times New Roman" w:cs="Times New Roman"/>
          <w:sz w:val="28"/>
          <w:szCs w:val="28"/>
          <w:lang w:val="kk-KZ" w:eastAsia="ru-RU"/>
        </w:rPr>
        <w:t>(</w:t>
      </w:r>
      <w:r w:rsidRPr="00931A8A">
        <w:rPr>
          <w:rFonts w:ascii="Times New Roman" w:hAnsi="Times New Roman" w:cs="Times New Roman"/>
          <w:sz w:val="28"/>
          <w:szCs w:val="28"/>
          <w:lang w:val="kk-KZ"/>
        </w:rPr>
        <w:t>Тh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w:t>
      </w:r>
      <w:r w:rsidRPr="00931A8A">
        <w:rPr>
          <w:rFonts w:ascii="Times New Roman" w:eastAsia="Times New Roman" w:hAnsi="Times New Roman" w:cs="Times New Roman"/>
          <w:sz w:val="28"/>
          <w:szCs w:val="28"/>
          <w:lang w:val="kk-KZ" w:eastAsia="ru-RU"/>
        </w:rPr>
        <w:t>, Т</w:t>
      </w:r>
      <w:r w:rsidRPr="00931A8A">
        <w:rPr>
          <w:rFonts w:ascii="Times New Roman" w:eastAsia="Times New Roman" w:hAnsi="Times New Roman" w:cs="Times New Roman"/>
          <w:sz w:val="28"/>
          <w:szCs w:val="28"/>
          <w:vertAlign w:val="subscript"/>
          <w:lang w:val="kk-KZ" w:eastAsia="ru-RU"/>
        </w:rPr>
        <w:t>mem-</w:t>
      </w:r>
      <w:r w:rsidRPr="00931A8A">
        <w:rPr>
          <w:rFonts w:ascii="Times New Roman" w:eastAsia="Times New Roman" w:hAnsi="Times New Roman" w:cs="Times New Roman"/>
          <w:sz w:val="28"/>
          <w:szCs w:val="28"/>
          <w:lang w:val="kk-KZ" w:eastAsia="ru-RU"/>
        </w:rPr>
        <w:t>лимфоцит</w:t>
      </w:r>
      <w:r w:rsidR="00E60249" w:rsidRPr="00931A8A">
        <w:rPr>
          <w:rFonts w:ascii="Times New Roman" w:eastAsia="Times New Roman" w:hAnsi="Times New Roman" w:cs="Times New Roman"/>
          <w:sz w:val="28"/>
          <w:szCs w:val="28"/>
          <w:lang w:val="kk-KZ" w:eastAsia="ru-RU"/>
        </w:rPr>
        <w:t>тер</w:t>
      </w:r>
      <w:r w:rsidRPr="00931A8A">
        <w:rPr>
          <w:rFonts w:ascii="Times New Roman" w:eastAsia="Times New Roman" w:hAnsi="Times New Roman" w:cs="Times New Roman"/>
          <w:sz w:val="28"/>
          <w:szCs w:val="28"/>
          <w:lang w:val="kk-KZ" w:eastAsia="ru-RU"/>
        </w:rPr>
        <w:t>і), олардың  физиологиялық қалыпты мөлшерін арттыра отырып, ынталандырушы әсер ет</w:t>
      </w:r>
      <w:r w:rsidR="00E60249" w:rsidRPr="00931A8A">
        <w:rPr>
          <w:rFonts w:ascii="Times New Roman" w:eastAsia="Times New Roman" w:hAnsi="Times New Roman" w:cs="Times New Roman"/>
          <w:sz w:val="28"/>
          <w:szCs w:val="28"/>
          <w:lang w:val="kk-KZ" w:eastAsia="ru-RU"/>
        </w:rPr>
        <w:t>ті</w:t>
      </w:r>
      <w:r w:rsidRPr="00931A8A">
        <w:rPr>
          <w:rFonts w:ascii="Times New Roman" w:eastAsia="Times New Roman" w:hAnsi="Times New Roman" w:cs="Times New Roman"/>
          <w:sz w:val="28"/>
          <w:szCs w:val="28"/>
          <w:lang w:val="kk-KZ" w:eastAsia="ru-RU"/>
        </w:rPr>
        <w:t xml:space="preserve">, мұның өзі </w:t>
      </w:r>
      <w:r w:rsidRPr="00931A8A">
        <w:rPr>
          <w:rFonts w:ascii="Times New Roman" w:hAnsi="Times New Roman" w:cs="Times New Roman"/>
          <w:sz w:val="28"/>
          <w:szCs w:val="28"/>
          <w:lang w:val="kk-KZ"/>
        </w:rPr>
        <w:t>С</w:t>
      </w:r>
      <w:r w:rsidRPr="00931A8A">
        <w:rPr>
          <w:rFonts w:ascii="Times New Roman" w:eastAsia="Times New Roman" w:hAnsi="Times New Roman" w:cs="Times New Roman"/>
          <w:sz w:val="28"/>
          <w:szCs w:val="28"/>
          <w:lang w:val="kk-KZ" w:eastAsia="ru-RU"/>
        </w:rPr>
        <w:t>TL</w:t>
      </w:r>
      <w:r w:rsidR="00E60249"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цитотоксикалық Т-лимфоцит деңгейін көтерді.</w:t>
      </w:r>
    </w:p>
    <w:p w14:paraId="23631396" w14:textId="42D7E712" w:rsidR="004B24CD" w:rsidRPr="00931A8A" w:rsidRDefault="00B272B0" w:rsidP="004B24CD">
      <w:pPr>
        <w:pStyle w:val="a3"/>
        <w:tabs>
          <w:tab w:val="left" w:pos="1134"/>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5</w:t>
      </w:r>
      <w:r w:rsidR="00573EA9" w:rsidRPr="00931A8A">
        <w:rPr>
          <w:rFonts w:ascii="Times New Roman" w:hAnsi="Times New Roman" w:cs="Times New Roman"/>
          <w:sz w:val="28"/>
          <w:szCs w:val="28"/>
          <w:lang w:val="kk-KZ"/>
        </w:rPr>
        <w:t xml:space="preserve">. </w:t>
      </w:r>
      <w:r w:rsidR="004B24CD" w:rsidRPr="00931A8A">
        <w:rPr>
          <w:rFonts w:ascii="Times New Roman" w:hAnsi="Times New Roman" w:cs="Times New Roman"/>
          <w:bCs/>
          <w:sz w:val="28"/>
          <w:szCs w:val="28"/>
          <w:lang w:val="kk-KZ"/>
        </w:rPr>
        <w:t>Циклофосфамид</w:t>
      </w:r>
      <w:r w:rsidR="00E60249" w:rsidRPr="00931A8A">
        <w:rPr>
          <w:rFonts w:ascii="Times New Roman" w:hAnsi="Times New Roman" w:cs="Times New Roman"/>
          <w:bCs/>
          <w:sz w:val="28"/>
          <w:szCs w:val="28"/>
          <w:lang w:val="kk-KZ"/>
        </w:rPr>
        <w:t xml:space="preserve">пен ықпалдандырылған миелодепрессия кезінде </w:t>
      </w:r>
      <w:r w:rsidR="004B24CD" w:rsidRPr="00931A8A">
        <w:rPr>
          <w:rFonts w:ascii="Times New Roman" w:hAnsi="Times New Roman" w:cs="Times New Roman"/>
          <w:bCs/>
          <w:sz w:val="28"/>
          <w:szCs w:val="28"/>
          <w:lang w:val="kk-KZ"/>
        </w:rPr>
        <w:t xml:space="preserve">BIV қосылысы </w:t>
      </w:r>
      <w:r w:rsidR="00C97463" w:rsidRPr="00931A8A">
        <w:rPr>
          <w:rFonts w:ascii="Times New Roman" w:hAnsi="Times New Roman" w:cs="Times New Roman"/>
          <w:bCs/>
          <w:sz w:val="28"/>
          <w:szCs w:val="28"/>
          <w:lang w:val="kk-KZ"/>
        </w:rPr>
        <w:t>(</w:t>
      </w:r>
      <w:r w:rsidR="00C97463" w:rsidRPr="00931A8A">
        <w:rPr>
          <w:rFonts w:ascii="Times New Roman" w:hAnsi="Times New Roman" w:cs="Times New Roman"/>
          <w:sz w:val="28"/>
          <w:szCs w:val="28"/>
          <w:lang w:val="kk-KZ"/>
        </w:rPr>
        <w:t>5-бензил-7-(</w:t>
      </w:r>
      <w:r w:rsidR="00C97463" w:rsidRPr="00931A8A">
        <w:rPr>
          <w:rFonts w:ascii="Times New Roman" w:hAnsi="Times New Roman" w:cs="Times New Roman"/>
          <w:i/>
          <w:sz w:val="28"/>
          <w:szCs w:val="28"/>
          <w:lang w:val="kk-KZ"/>
        </w:rPr>
        <w:t>o</w:t>
      </w:r>
      <w:r w:rsidR="00C97463" w:rsidRPr="00931A8A">
        <w:rPr>
          <w:rFonts w:ascii="Times New Roman" w:hAnsi="Times New Roman" w:cs="Times New Roman"/>
          <w:sz w:val="28"/>
          <w:szCs w:val="28"/>
          <w:lang w:val="kk-KZ"/>
        </w:rPr>
        <w:t>-фторбензилиден)-2,3-бис(</w:t>
      </w:r>
      <w:r w:rsidR="00C97463" w:rsidRPr="00931A8A">
        <w:rPr>
          <w:rFonts w:ascii="Times New Roman" w:hAnsi="Times New Roman" w:cs="Times New Roman"/>
          <w:i/>
          <w:sz w:val="28"/>
          <w:szCs w:val="28"/>
          <w:lang w:val="kk-KZ"/>
        </w:rPr>
        <w:t>o</w:t>
      </w:r>
      <w:r w:rsidR="00C97463" w:rsidRPr="00931A8A">
        <w:rPr>
          <w:rFonts w:ascii="Times New Roman" w:hAnsi="Times New Roman" w:cs="Times New Roman"/>
          <w:sz w:val="28"/>
          <w:szCs w:val="28"/>
          <w:lang w:val="kk-KZ"/>
        </w:rPr>
        <w:t>-фторфенил)-3,3a,4,5,6,7-гексагидро-2</w:t>
      </w:r>
      <w:r w:rsidR="00C97463" w:rsidRPr="00931A8A">
        <w:rPr>
          <w:rFonts w:ascii="Times New Roman" w:hAnsi="Times New Roman" w:cs="Times New Roman"/>
          <w:i/>
          <w:sz w:val="28"/>
          <w:szCs w:val="28"/>
          <w:lang w:val="kk-KZ"/>
        </w:rPr>
        <w:t>H</w:t>
      </w:r>
      <w:r w:rsidR="00C97463" w:rsidRPr="00931A8A">
        <w:rPr>
          <w:rFonts w:ascii="Times New Roman" w:hAnsi="Times New Roman" w:cs="Times New Roman"/>
          <w:sz w:val="28"/>
          <w:szCs w:val="28"/>
          <w:lang w:val="kk-KZ"/>
        </w:rPr>
        <w:t>-пиразоло[4,3-</w:t>
      </w:r>
      <w:r w:rsidR="00C97463" w:rsidRPr="00931A8A">
        <w:rPr>
          <w:rFonts w:ascii="Times New Roman" w:hAnsi="Times New Roman" w:cs="Times New Roman"/>
          <w:i/>
          <w:iCs/>
          <w:sz w:val="28"/>
          <w:szCs w:val="28"/>
          <w:lang w:val="kk-KZ"/>
        </w:rPr>
        <w:t>c</w:t>
      </w:r>
      <w:r w:rsidR="00C97463" w:rsidRPr="00931A8A">
        <w:rPr>
          <w:rFonts w:ascii="Times New Roman" w:hAnsi="Times New Roman" w:cs="Times New Roman"/>
          <w:sz w:val="28"/>
          <w:szCs w:val="28"/>
          <w:lang w:val="kk-KZ"/>
        </w:rPr>
        <w:t xml:space="preserve">]пиридиннің </w:t>
      </w:r>
      <w:r w:rsidR="00C97463" w:rsidRPr="00931A8A">
        <w:rPr>
          <w:rFonts w:ascii="Times New Roman" w:hAnsi="Times New Roman" w:cs="Times New Roman"/>
          <w:sz w:val="28"/>
          <w:szCs w:val="28"/>
        </w:rPr>
        <w:t>β</w:t>
      </w:r>
      <w:r w:rsidR="00C97463" w:rsidRPr="00931A8A">
        <w:rPr>
          <w:rFonts w:ascii="Times New Roman" w:hAnsi="Times New Roman" w:cs="Times New Roman"/>
          <w:sz w:val="28"/>
          <w:szCs w:val="28"/>
          <w:lang w:val="kk-KZ"/>
        </w:rPr>
        <w:t>-циклодекстринмен кешені</w:t>
      </w:r>
      <w:r w:rsidR="004B24CD" w:rsidRPr="00931A8A">
        <w:rPr>
          <w:rFonts w:ascii="Times New Roman" w:hAnsi="Times New Roman" w:cs="Times New Roman"/>
          <w:bCs/>
          <w:sz w:val="28"/>
          <w:szCs w:val="28"/>
          <w:lang w:val="kk-KZ"/>
        </w:rPr>
        <w:t>)  В-лимфоцит</w:t>
      </w:r>
      <w:r w:rsidR="004B24CD" w:rsidRPr="00931A8A">
        <w:rPr>
          <w:rFonts w:ascii="Times New Roman" w:hAnsi="Times New Roman" w:cs="Times New Roman"/>
          <w:sz w:val="28"/>
          <w:szCs w:val="28"/>
          <w:lang w:val="kk-KZ"/>
        </w:rPr>
        <w:t xml:space="preserve"> түрлі субпопуляциялары (Pre-В-I-, Pre-В-II-, жетілмеген В</w:t>
      </w:r>
      <w:r w:rsidR="009D052C" w:rsidRPr="00931A8A">
        <w:rPr>
          <w:rFonts w:ascii="Times New Roman" w:hAnsi="Times New Roman" w:cs="Times New Roman"/>
          <w:sz w:val="28"/>
          <w:szCs w:val="28"/>
          <w:lang w:val="kk-KZ"/>
        </w:rPr>
        <w:t>-</w:t>
      </w:r>
      <w:r w:rsidR="004B24CD" w:rsidRPr="00931A8A">
        <w:rPr>
          <w:rFonts w:ascii="Times New Roman" w:hAnsi="Times New Roman" w:cs="Times New Roman"/>
          <w:sz w:val="28"/>
          <w:szCs w:val="28"/>
          <w:lang w:val="kk-KZ"/>
        </w:rPr>
        <w:t>, транзиторлы В</w:t>
      </w:r>
      <w:r w:rsidR="009D052C" w:rsidRPr="00931A8A">
        <w:rPr>
          <w:rFonts w:ascii="Times New Roman" w:hAnsi="Times New Roman" w:cs="Times New Roman"/>
          <w:sz w:val="28"/>
          <w:szCs w:val="28"/>
          <w:lang w:val="kk-KZ"/>
        </w:rPr>
        <w:t>-</w:t>
      </w:r>
      <w:r w:rsidR="004B24CD" w:rsidRPr="00931A8A">
        <w:rPr>
          <w:rFonts w:ascii="Times New Roman" w:hAnsi="Times New Roman" w:cs="Times New Roman"/>
          <w:sz w:val="28"/>
          <w:szCs w:val="28"/>
          <w:lang w:val="kk-KZ"/>
        </w:rPr>
        <w:t>, FO-B-, MZB-, MHC-II</w:t>
      </w:r>
      <w:r w:rsidR="004B24CD" w:rsidRPr="00931A8A">
        <w:rPr>
          <w:rFonts w:ascii="Times New Roman" w:hAnsi="Times New Roman" w:cs="Times New Roman"/>
          <w:sz w:val="28"/>
          <w:szCs w:val="28"/>
          <w:vertAlign w:val="superscript"/>
          <w:lang w:val="kk-KZ"/>
        </w:rPr>
        <w:t>+</w:t>
      </w:r>
      <w:r w:rsidR="004B24CD" w:rsidRPr="00931A8A">
        <w:rPr>
          <w:rFonts w:ascii="Times New Roman" w:hAnsi="Times New Roman" w:cs="Times New Roman"/>
          <w:sz w:val="28"/>
          <w:szCs w:val="28"/>
          <w:lang w:val="kk-KZ"/>
        </w:rPr>
        <w:t xml:space="preserve"> белсендірілген В-лимфоциттер және В</w:t>
      </w:r>
      <w:r w:rsidR="004B24CD" w:rsidRPr="00931A8A">
        <w:rPr>
          <w:rFonts w:ascii="Times New Roman" w:hAnsi="Times New Roman" w:cs="Times New Roman"/>
          <w:sz w:val="28"/>
          <w:szCs w:val="28"/>
          <w:vertAlign w:val="subscript"/>
          <w:lang w:val="kk-KZ"/>
        </w:rPr>
        <w:t>mem</w:t>
      </w:r>
      <w:r w:rsidR="004B24CD" w:rsidRPr="00931A8A">
        <w:rPr>
          <w:rFonts w:ascii="Times New Roman" w:hAnsi="Times New Roman" w:cs="Times New Roman"/>
          <w:sz w:val="28"/>
          <w:szCs w:val="28"/>
          <w:lang w:val="kk-KZ"/>
        </w:rPr>
        <w:t xml:space="preserve">-жад лимфоциттер) деңгейлерінің тиімді қалпына келуімен айқындалатын </w:t>
      </w:r>
      <w:r w:rsidR="004B24CD" w:rsidRPr="00931A8A">
        <w:rPr>
          <w:rFonts w:ascii="Times New Roman" w:hAnsi="Times New Roman" w:cs="Times New Roman"/>
          <w:sz w:val="28"/>
          <w:szCs w:val="28"/>
          <w:lang w:val="kk-KZ"/>
        </w:rPr>
        <w:lastRenderedPageBreak/>
        <w:t xml:space="preserve">Метилурацилдің белсенділігінен басым түсетін </w:t>
      </w:r>
      <w:r w:rsidR="00753073">
        <w:rPr>
          <w:rFonts w:ascii="Times New Roman" w:hAnsi="Times New Roman" w:cs="Times New Roman"/>
          <w:sz w:val="28"/>
          <w:szCs w:val="28"/>
          <w:lang w:val="kk-KZ"/>
        </w:rPr>
        <w:t>В-лимфопоэз</w:t>
      </w:r>
      <w:r w:rsidR="004B24CD" w:rsidRPr="00931A8A">
        <w:rPr>
          <w:rFonts w:ascii="Times New Roman" w:hAnsi="Times New Roman" w:cs="Times New Roman"/>
          <w:sz w:val="28"/>
          <w:szCs w:val="28"/>
          <w:lang w:val="kk-KZ"/>
        </w:rPr>
        <w:t xml:space="preserve"> ынталандырушы белсенділікке ие</w:t>
      </w:r>
      <w:r w:rsidR="009D052C" w:rsidRPr="00931A8A">
        <w:rPr>
          <w:rFonts w:ascii="Times New Roman" w:hAnsi="Times New Roman" w:cs="Times New Roman"/>
          <w:sz w:val="28"/>
          <w:szCs w:val="28"/>
          <w:lang w:val="kk-KZ"/>
        </w:rPr>
        <w:t xml:space="preserve"> болды</w:t>
      </w:r>
      <w:r w:rsidR="004B24CD" w:rsidRPr="00931A8A">
        <w:rPr>
          <w:rFonts w:ascii="Times New Roman" w:hAnsi="Times New Roman" w:cs="Times New Roman"/>
          <w:sz w:val="28"/>
          <w:szCs w:val="28"/>
          <w:lang w:val="kk-KZ"/>
        </w:rPr>
        <w:t xml:space="preserve">. </w:t>
      </w:r>
    </w:p>
    <w:p w14:paraId="02E89590" w14:textId="7A44E2A3" w:rsidR="00D4007B" w:rsidRPr="00931A8A" w:rsidRDefault="004B24CD" w:rsidP="004B24CD">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bCs/>
          <w:sz w:val="28"/>
          <w:szCs w:val="28"/>
          <w:lang w:val="kk-KZ" w:bidi="en-US"/>
        </w:rPr>
        <w:t>Циклофосфамид</w:t>
      </w:r>
      <w:r w:rsidR="009D052C" w:rsidRPr="00931A8A">
        <w:rPr>
          <w:rFonts w:ascii="Times New Roman" w:hAnsi="Times New Roman" w:cs="Times New Roman"/>
          <w:bCs/>
          <w:sz w:val="28"/>
          <w:szCs w:val="28"/>
          <w:lang w:val="kk-KZ" w:bidi="en-US"/>
        </w:rPr>
        <w:t xml:space="preserve">пен ықпалдандырылған миелодепрессия кезінде </w:t>
      </w:r>
      <w:r w:rsidRPr="00931A8A">
        <w:rPr>
          <w:rFonts w:ascii="Times New Roman" w:hAnsi="Times New Roman" w:cs="Times New Roman"/>
          <w:bCs/>
          <w:sz w:val="28"/>
          <w:szCs w:val="28"/>
          <w:lang w:val="kk-KZ" w:bidi="en-US"/>
        </w:rPr>
        <w:t>TIC қосылысы</w:t>
      </w:r>
      <w:r w:rsidR="009D052C" w:rsidRPr="00931A8A">
        <w:rPr>
          <w:rFonts w:ascii="Times New Roman" w:hAnsi="Times New Roman" w:cs="Times New Roman"/>
          <w:bCs/>
          <w:sz w:val="28"/>
          <w:szCs w:val="28"/>
          <w:lang w:val="kk-KZ" w:bidi="en-US"/>
        </w:rPr>
        <w:t xml:space="preserve"> </w:t>
      </w:r>
      <w:r w:rsidRPr="00931A8A">
        <w:rPr>
          <w:rFonts w:ascii="Times New Roman" w:hAnsi="Times New Roman" w:cs="Times New Roman"/>
          <w:bCs/>
          <w:sz w:val="28"/>
          <w:szCs w:val="28"/>
          <w:lang w:val="kk-KZ" w:bidi="en-US"/>
        </w:rPr>
        <w:t>(</w:t>
      </w:r>
      <w:r w:rsidR="00ED4285" w:rsidRPr="00931A8A">
        <w:rPr>
          <w:rFonts w:ascii="Times New Roman" w:hAnsi="Times New Roman" w:cs="Times New Roman"/>
          <w:sz w:val="28"/>
          <w:szCs w:val="28"/>
          <w:lang w:val="kk-KZ"/>
        </w:rPr>
        <w:t xml:space="preserve">бромид N,N-диэтил-2-(мезитиламино)-N-пропаргил-оксоэтанамоний </w:t>
      </w:r>
      <w:r w:rsidRPr="00931A8A">
        <w:rPr>
          <w:rFonts w:ascii="Times New Roman" w:hAnsi="Times New Roman" w:cs="Times New Roman"/>
          <w:bCs/>
          <w:sz w:val="28"/>
          <w:szCs w:val="28"/>
          <w:lang w:val="kk-KZ" w:bidi="en-US"/>
        </w:rPr>
        <w:t xml:space="preserve">иондық сұйықтығы)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 ынталандырушы белсенділігі</w:t>
      </w:r>
      <w:r w:rsidR="009D052C" w:rsidRPr="00931A8A">
        <w:rPr>
          <w:rFonts w:ascii="Times New Roman" w:hAnsi="Times New Roman" w:cs="Times New Roman"/>
          <w:sz w:val="28"/>
          <w:szCs w:val="28"/>
          <w:lang w:val="kk-KZ"/>
        </w:rPr>
        <w:t xml:space="preserve"> бойынша</w:t>
      </w:r>
      <w:r w:rsidRPr="00931A8A">
        <w:rPr>
          <w:rFonts w:ascii="Times New Roman" w:hAnsi="Times New Roman" w:cs="Times New Roman"/>
          <w:sz w:val="28"/>
          <w:szCs w:val="28"/>
          <w:lang w:val="kk-KZ"/>
        </w:rPr>
        <w:t xml:space="preserve"> біршама маңызды болып келді. </w:t>
      </w:r>
    </w:p>
    <w:p w14:paraId="2FBE6019" w14:textId="0662E786" w:rsidR="00766AF6" w:rsidRPr="00931A8A" w:rsidRDefault="00B272B0" w:rsidP="00622120">
      <w:pPr>
        <w:pStyle w:val="a3"/>
        <w:tabs>
          <w:tab w:val="left" w:pos="567"/>
        </w:tabs>
        <w:spacing w:after="0" w:line="240" w:lineRule="auto"/>
        <w:ind w:left="0"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6.</w:t>
      </w:r>
      <w:r w:rsidR="00EB79F1" w:rsidRPr="00931A8A">
        <w:rPr>
          <w:rFonts w:ascii="Times New Roman" w:eastAsia="Times New Roman" w:hAnsi="Times New Roman" w:cs="Times New Roman"/>
          <w:sz w:val="28"/>
          <w:szCs w:val="28"/>
          <w:lang w:val="kk-KZ" w:eastAsia="ru-RU"/>
        </w:rPr>
        <w:t xml:space="preserve"> </w:t>
      </w:r>
      <w:r w:rsidR="00AE7626" w:rsidRPr="00931A8A">
        <w:rPr>
          <w:rFonts w:ascii="Times New Roman" w:hAnsi="Times New Roman" w:cs="Times New Roman"/>
          <w:sz w:val="28"/>
          <w:szCs w:val="28"/>
          <w:lang w:val="kk-KZ"/>
        </w:rPr>
        <w:t xml:space="preserve">BIV және </w:t>
      </w:r>
      <w:r w:rsidR="00AE7626" w:rsidRPr="00931A8A">
        <w:rPr>
          <w:rFonts w:ascii="Times New Roman" w:hAnsi="Times New Roman" w:cs="Times New Roman"/>
          <w:sz w:val="28"/>
          <w:szCs w:val="28"/>
          <w:lang w:val="kk-KZ" w:bidi="en-US"/>
        </w:rPr>
        <w:t xml:space="preserve">TIC </w:t>
      </w:r>
      <w:r w:rsidR="009D052C" w:rsidRPr="00931A8A">
        <w:rPr>
          <w:rFonts w:ascii="Times New Roman" w:hAnsi="Times New Roman" w:cs="Times New Roman"/>
          <w:sz w:val="28"/>
          <w:szCs w:val="28"/>
          <w:lang w:val="kk-KZ" w:bidi="en-US"/>
        </w:rPr>
        <w:t xml:space="preserve">қосылыстары </w:t>
      </w:r>
      <w:r w:rsidR="00B53471" w:rsidRPr="00931A8A">
        <w:rPr>
          <w:rFonts w:ascii="Times New Roman" w:hAnsi="Times New Roman" w:cs="Times New Roman"/>
          <w:sz w:val="28"/>
          <w:szCs w:val="28"/>
          <w:lang w:val="kk-KZ" w:bidi="en-US"/>
        </w:rPr>
        <w:t>циклофосфамид</w:t>
      </w:r>
      <w:r w:rsidR="009D052C" w:rsidRPr="00931A8A">
        <w:rPr>
          <w:rFonts w:ascii="Times New Roman" w:hAnsi="Times New Roman" w:cs="Times New Roman"/>
          <w:sz w:val="28"/>
          <w:szCs w:val="28"/>
          <w:lang w:val="kk-KZ" w:bidi="en-US"/>
        </w:rPr>
        <w:t xml:space="preserve">пен ықпалдандырылған миелодепрессия кезінде </w:t>
      </w:r>
      <w:r w:rsidR="00AE7626" w:rsidRPr="00931A8A">
        <w:rPr>
          <w:rFonts w:ascii="Times New Roman" w:eastAsia="Times New Roman" w:hAnsi="Times New Roman" w:cs="Times New Roman"/>
          <w:sz w:val="28"/>
          <w:szCs w:val="28"/>
          <w:lang w:val="kk-KZ" w:eastAsia="ru-RU"/>
        </w:rPr>
        <w:t>сүйек кемігіндегі және көкбауырдағы</w:t>
      </w:r>
      <w:r w:rsidR="00AE7626" w:rsidRPr="00931A8A">
        <w:rPr>
          <w:rFonts w:ascii="Times New Roman" w:hAnsi="Times New Roman" w:cs="Times New Roman"/>
          <w:sz w:val="28"/>
          <w:szCs w:val="28"/>
          <w:lang w:val="kk-KZ" w:bidi="en-US"/>
        </w:rPr>
        <w:t xml:space="preserve"> эритроциттердің, гранулоциттердің,  моноцитттердің деңгейін қалпына келтіре отырып, </w:t>
      </w:r>
      <w:r w:rsidR="009D052C" w:rsidRPr="00931A8A">
        <w:rPr>
          <w:rFonts w:ascii="Times New Roman" w:hAnsi="Times New Roman" w:cs="Times New Roman"/>
          <w:sz w:val="28"/>
          <w:szCs w:val="28"/>
          <w:lang w:val="kk-KZ" w:bidi="en-US"/>
        </w:rPr>
        <w:t>М</w:t>
      </w:r>
      <w:r w:rsidR="00B53471" w:rsidRPr="00931A8A">
        <w:rPr>
          <w:rFonts w:ascii="Times New Roman" w:hAnsi="Times New Roman" w:cs="Times New Roman"/>
          <w:sz w:val="28"/>
          <w:szCs w:val="28"/>
          <w:lang w:val="kk-KZ" w:bidi="en-US"/>
        </w:rPr>
        <w:t>етилурацил белсенділігінен асып түсе</w:t>
      </w:r>
      <w:r w:rsidR="00F069AE" w:rsidRPr="00931A8A">
        <w:rPr>
          <w:rFonts w:ascii="Times New Roman" w:hAnsi="Times New Roman" w:cs="Times New Roman"/>
          <w:sz w:val="28"/>
          <w:szCs w:val="28"/>
          <w:lang w:val="kk-KZ" w:bidi="en-US"/>
        </w:rPr>
        <w:t>тін</w:t>
      </w:r>
      <w:r w:rsidR="00AE7626" w:rsidRPr="00931A8A">
        <w:rPr>
          <w:rFonts w:ascii="Times New Roman" w:hAnsi="Times New Roman" w:cs="Times New Roman"/>
          <w:sz w:val="28"/>
          <w:szCs w:val="28"/>
          <w:lang w:val="kk-KZ" w:bidi="en-US"/>
        </w:rPr>
        <w:t xml:space="preserve"> </w:t>
      </w:r>
      <w:r w:rsidR="00B53471" w:rsidRPr="00931A8A">
        <w:rPr>
          <w:rFonts w:ascii="Times New Roman" w:hAnsi="Times New Roman" w:cs="Times New Roman"/>
          <w:sz w:val="28"/>
          <w:szCs w:val="28"/>
          <w:lang w:val="kk-KZ" w:bidi="en-US"/>
        </w:rPr>
        <w:t>айқын миелопоэз ынталандырушы белсенділікке ие</w:t>
      </w:r>
      <w:r w:rsidR="009D052C" w:rsidRPr="00931A8A">
        <w:rPr>
          <w:rFonts w:ascii="Times New Roman" w:hAnsi="Times New Roman" w:cs="Times New Roman"/>
          <w:sz w:val="28"/>
          <w:szCs w:val="28"/>
          <w:lang w:val="kk-KZ" w:bidi="en-US"/>
        </w:rPr>
        <w:t xml:space="preserve"> болды</w:t>
      </w:r>
      <w:r w:rsidR="00B53471" w:rsidRPr="00931A8A">
        <w:rPr>
          <w:rFonts w:ascii="Times New Roman" w:hAnsi="Times New Roman" w:cs="Times New Roman"/>
          <w:sz w:val="28"/>
          <w:szCs w:val="28"/>
          <w:lang w:val="kk-KZ" w:bidi="en-US"/>
        </w:rPr>
        <w:t>.</w:t>
      </w:r>
      <w:r w:rsidR="00B53471" w:rsidRPr="00931A8A">
        <w:rPr>
          <w:rFonts w:ascii="Times New Roman" w:hAnsi="Times New Roman" w:cs="Times New Roman"/>
          <w:b/>
          <w:sz w:val="28"/>
          <w:szCs w:val="28"/>
          <w:lang w:val="kk-KZ" w:bidi="en-US"/>
        </w:rPr>
        <w:t xml:space="preserve"> </w:t>
      </w:r>
    </w:p>
    <w:p w14:paraId="35796E0F" w14:textId="77777777" w:rsidR="004B37FC" w:rsidRPr="00931A8A" w:rsidRDefault="004B37FC"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Тақырыпты</w:t>
      </w:r>
      <w:r w:rsidR="00573EA9" w:rsidRPr="00931A8A">
        <w:rPr>
          <w:rFonts w:ascii="Times New Roman" w:hAnsi="Times New Roman" w:cs="Times New Roman"/>
          <w:b/>
          <w:bCs/>
          <w:sz w:val="28"/>
          <w:szCs w:val="28"/>
          <w:lang w:val="kk-KZ"/>
        </w:rPr>
        <w:t>ң</w:t>
      </w:r>
      <w:r w:rsidRPr="00931A8A">
        <w:rPr>
          <w:rFonts w:ascii="Times New Roman" w:hAnsi="Times New Roman" w:cs="Times New Roman"/>
          <w:b/>
          <w:bCs/>
          <w:sz w:val="28"/>
          <w:szCs w:val="28"/>
          <w:lang w:val="kk-KZ"/>
        </w:rPr>
        <w:t xml:space="preserve"> зертте</w:t>
      </w:r>
      <w:r w:rsidR="00AE7626" w:rsidRPr="00931A8A">
        <w:rPr>
          <w:rFonts w:ascii="Times New Roman" w:hAnsi="Times New Roman" w:cs="Times New Roman"/>
          <w:b/>
          <w:bCs/>
          <w:sz w:val="28"/>
          <w:szCs w:val="28"/>
          <w:lang w:val="kk-KZ"/>
        </w:rPr>
        <w:t>лу</w:t>
      </w:r>
      <w:r w:rsidRPr="00931A8A">
        <w:rPr>
          <w:rFonts w:ascii="Times New Roman" w:hAnsi="Times New Roman" w:cs="Times New Roman"/>
          <w:b/>
          <w:bCs/>
          <w:sz w:val="28"/>
          <w:szCs w:val="28"/>
          <w:lang w:val="kk-KZ"/>
        </w:rPr>
        <w:t xml:space="preserve"> деңгейі.</w:t>
      </w:r>
      <w:r w:rsidRPr="00931A8A">
        <w:rPr>
          <w:rFonts w:ascii="Times New Roman" w:hAnsi="Times New Roman" w:cs="Times New Roman"/>
          <w:sz w:val="28"/>
          <w:szCs w:val="28"/>
          <w:lang w:val="kk-KZ"/>
        </w:rPr>
        <w:t xml:space="preserve"> Диссертациядағы зерттеу жұмысы </w:t>
      </w:r>
      <w:r w:rsidR="00AE7626" w:rsidRPr="00931A8A">
        <w:rPr>
          <w:rFonts w:ascii="Times New Roman" w:hAnsi="Times New Roman" w:cs="Times New Roman"/>
          <w:sz w:val="28"/>
          <w:szCs w:val="28"/>
          <w:lang w:val="kk-KZ"/>
        </w:rPr>
        <w:t xml:space="preserve">молекулалық, </w:t>
      </w:r>
      <w:r w:rsidRPr="00931A8A">
        <w:rPr>
          <w:rFonts w:ascii="Times New Roman" w:hAnsi="Times New Roman" w:cs="Times New Roman"/>
          <w:sz w:val="28"/>
          <w:szCs w:val="28"/>
          <w:lang w:val="kk-KZ"/>
        </w:rPr>
        <w:t>жасушалық</w:t>
      </w:r>
      <w:r w:rsidR="00F6369E" w:rsidRPr="00931A8A">
        <w:rPr>
          <w:rFonts w:ascii="Times New Roman" w:hAnsi="Times New Roman" w:cs="Times New Roman"/>
          <w:sz w:val="28"/>
          <w:szCs w:val="28"/>
          <w:lang w:val="kk-KZ"/>
        </w:rPr>
        <w:t xml:space="preserve">, </w:t>
      </w:r>
      <w:r w:rsidR="008854C0" w:rsidRPr="00931A8A">
        <w:rPr>
          <w:rFonts w:ascii="Times New Roman" w:hAnsi="Times New Roman" w:cs="Times New Roman"/>
          <w:sz w:val="28"/>
          <w:szCs w:val="28"/>
          <w:lang w:val="kk-KZ"/>
        </w:rPr>
        <w:t>ұлпалық</w:t>
      </w:r>
      <w:r w:rsidR="00F6369E" w:rsidRPr="00931A8A">
        <w:rPr>
          <w:rFonts w:ascii="Times New Roman" w:hAnsi="Times New Roman" w:cs="Times New Roman"/>
          <w:sz w:val="28"/>
          <w:szCs w:val="28"/>
          <w:lang w:val="kk-KZ"/>
        </w:rPr>
        <w:t>, м</w:t>
      </w:r>
      <w:r w:rsidR="008854C0" w:rsidRPr="00931A8A">
        <w:rPr>
          <w:rFonts w:ascii="Times New Roman" w:hAnsi="Times New Roman" w:cs="Times New Roman"/>
          <w:sz w:val="28"/>
          <w:szCs w:val="28"/>
          <w:lang w:val="kk-KZ"/>
        </w:rPr>
        <w:t>ү</w:t>
      </w:r>
      <w:r w:rsidR="00F6369E" w:rsidRPr="00931A8A">
        <w:rPr>
          <w:rFonts w:ascii="Times New Roman" w:hAnsi="Times New Roman" w:cs="Times New Roman"/>
          <w:sz w:val="28"/>
          <w:szCs w:val="28"/>
          <w:lang w:val="kk-KZ"/>
        </w:rPr>
        <w:t xml:space="preserve">шелік және ағзалық </w:t>
      </w:r>
      <w:r w:rsidRPr="00931A8A">
        <w:rPr>
          <w:rFonts w:ascii="Times New Roman" w:hAnsi="Times New Roman" w:cs="Times New Roman"/>
          <w:sz w:val="28"/>
          <w:szCs w:val="28"/>
          <w:lang w:val="kk-KZ"/>
        </w:rPr>
        <w:t>деңгей</w:t>
      </w:r>
      <w:r w:rsidR="00AE7626" w:rsidRPr="00931A8A">
        <w:rPr>
          <w:rFonts w:ascii="Times New Roman" w:hAnsi="Times New Roman" w:cs="Times New Roman"/>
          <w:sz w:val="28"/>
          <w:szCs w:val="28"/>
          <w:lang w:val="kk-KZ"/>
        </w:rPr>
        <w:t xml:space="preserve">лерде </w:t>
      </w:r>
      <w:r w:rsidRPr="00931A8A">
        <w:rPr>
          <w:rFonts w:ascii="Times New Roman" w:hAnsi="Times New Roman" w:cs="Times New Roman"/>
          <w:sz w:val="28"/>
          <w:szCs w:val="28"/>
          <w:lang w:val="kk-KZ"/>
        </w:rPr>
        <w:t>жүргізілді.</w:t>
      </w:r>
    </w:p>
    <w:p w14:paraId="0E80112A" w14:textId="77777777" w:rsidR="00F6369E" w:rsidRPr="00931A8A" w:rsidRDefault="008854C0" w:rsidP="00622120">
      <w:pPr>
        <w:tabs>
          <w:tab w:val="left" w:pos="0"/>
        </w:tabs>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b/>
          <w:sz w:val="28"/>
          <w:szCs w:val="28"/>
          <w:lang w:val="kk-KZ"/>
        </w:rPr>
        <w:t xml:space="preserve">Автордың </w:t>
      </w:r>
      <w:r w:rsidR="004B37FC" w:rsidRPr="00931A8A">
        <w:rPr>
          <w:rFonts w:ascii="Times New Roman" w:hAnsi="Times New Roman" w:cs="Times New Roman"/>
          <w:b/>
          <w:sz w:val="28"/>
          <w:szCs w:val="28"/>
          <w:lang w:val="kk-KZ"/>
        </w:rPr>
        <w:t xml:space="preserve">жеке үлесі. </w:t>
      </w:r>
      <w:r w:rsidR="00F6369E" w:rsidRPr="00931A8A">
        <w:rPr>
          <w:rFonts w:ascii="Times New Roman" w:hAnsi="Times New Roman" w:cs="Times New Roman"/>
          <w:bCs/>
          <w:sz w:val="28"/>
          <w:szCs w:val="28"/>
          <w:lang w:val="kk-KZ"/>
        </w:rPr>
        <w:t>Диссертацияда сипатталып жазылған</w:t>
      </w:r>
      <w:r w:rsidR="00F6369E" w:rsidRPr="00931A8A">
        <w:rPr>
          <w:rFonts w:ascii="Times New Roman" w:hAnsi="Times New Roman" w:cs="Times New Roman"/>
          <w:b/>
          <w:sz w:val="28"/>
          <w:szCs w:val="28"/>
          <w:lang w:val="kk-KZ"/>
        </w:rPr>
        <w:t xml:space="preserve"> </w:t>
      </w:r>
      <w:r w:rsidR="00F6369E" w:rsidRPr="00931A8A">
        <w:rPr>
          <w:rFonts w:ascii="Times New Roman" w:hAnsi="Times New Roman" w:cs="Times New Roman"/>
          <w:bCs/>
          <w:sz w:val="28"/>
          <w:szCs w:val="28"/>
          <w:lang w:val="kk-KZ"/>
        </w:rPr>
        <w:t>барлық негізгі нәтижелер автордың жеке қатысуымен жинақталған және орындалған. Диссертант</w:t>
      </w:r>
      <w:r w:rsidR="00D65730" w:rsidRPr="00931A8A">
        <w:rPr>
          <w:rFonts w:ascii="Times New Roman" w:hAnsi="Times New Roman" w:cs="Times New Roman"/>
          <w:bCs/>
          <w:sz w:val="28"/>
          <w:szCs w:val="28"/>
          <w:lang w:val="kk-KZ"/>
        </w:rPr>
        <w:t>,</w:t>
      </w:r>
      <w:r w:rsidR="00F6369E" w:rsidRPr="00931A8A">
        <w:rPr>
          <w:rFonts w:ascii="Times New Roman" w:hAnsi="Times New Roman" w:cs="Times New Roman"/>
          <w:bCs/>
          <w:sz w:val="28"/>
          <w:szCs w:val="28"/>
          <w:lang w:val="kk-KZ"/>
        </w:rPr>
        <w:t xml:space="preserve"> </w:t>
      </w:r>
      <w:r w:rsidR="00E7416A" w:rsidRPr="00931A8A">
        <w:rPr>
          <w:rFonts w:ascii="Times New Roman" w:hAnsi="Times New Roman" w:cs="Times New Roman"/>
          <w:bCs/>
          <w:sz w:val="28"/>
          <w:szCs w:val="28"/>
          <w:lang w:val="kk-KZ"/>
        </w:rPr>
        <w:t xml:space="preserve">алдына қойған мақсаттарды </w:t>
      </w:r>
      <w:r w:rsidR="00F6369E" w:rsidRPr="00931A8A">
        <w:rPr>
          <w:rFonts w:ascii="Times New Roman" w:hAnsi="Times New Roman" w:cs="Times New Roman"/>
          <w:bCs/>
          <w:sz w:val="28"/>
          <w:szCs w:val="28"/>
          <w:lang w:val="kk-KZ"/>
        </w:rPr>
        <w:t xml:space="preserve">толығымен </w:t>
      </w:r>
      <w:r w:rsidR="00E7416A" w:rsidRPr="00931A8A">
        <w:rPr>
          <w:rFonts w:ascii="Times New Roman" w:hAnsi="Times New Roman" w:cs="Times New Roman"/>
          <w:bCs/>
          <w:sz w:val="28"/>
          <w:szCs w:val="28"/>
          <w:lang w:val="kk-KZ"/>
        </w:rPr>
        <w:t>жүзеге асырған, мәліметтерді жинақтаған, статистикалық өңдеуді жүргізген, график</w:t>
      </w:r>
      <w:r w:rsidR="00AE7626" w:rsidRPr="00931A8A">
        <w:rPr>
          <w:rFonts w:ascii="Times New Roman" w:hAnsi="Times New Roman" w:cs="Times New Roman"/>
          <w:bCs/>
          <w:sz w:val="28"/>
          <w:szCs w:val="28"/>
          <w:lang w:val="kk-KZ"/>
        </w:rPr>
        <w:t xml:space="preserve"> түзіп</w:t>
      </w:r>
      <w:r w:rsidR="00E7416A" w:rsidRPr="00931A8A">
        <w:rPr>
          <w:rFonts w:ascii="Times New Roman" w:hAnsi="Times New Roman" w:cs="Times New Roman"/>
          <w:bCs/>
          <w:sz w:val="28"/>
          <w:szCs w:val="28"/>
          <w:lang w:val="kk-KZ"/>
        </w:rPr>
        <w:t>,</w:t>
      </w:r>
      <w:r w:rsidR="00AE7626" w:rsidRPr="00931A8A">
        <w:rPr>
          <w:rFonts w:ascii="Times New Roman" w:hAnsi="Times New Roman" w:cs="Times New Roman"/>
          <w:bCs/>
          <w:sz w:val="28"/>
          <w:szCs w:val="28"/>
          <w:lang w:val="kk-KZ"/>
        </w:rPr>
        <w:t xml:space="preserve"> </w:t>
      </w:r>
      <w:r w:rsidR="00E7416A" w:rsidRPr="00931A8A">
        <w:rPr>
          <w:rFonts w:ascii="Times New Roman" w:hAnsi="Times New Roman" w:cs="Times New Roman"/>
          <w:bCs/>
          <w:sz w:val="28"/>
          <w:szCs w:val="28"/>
          <w:lang w:val="kk-KZ"/>
        </w:rPr>
        <w:t>сурет</w:t>
      </w:r>
      <w:r w:rsidR="00AE7626" w:rsidRPr="00931A8A">
        <w:rPr>
          <w:rFonts w:ascii="Times New Roman" w:hAnsi="Times New Roman" w:cs="Times New Roman"/>
          <w:bCs/>
          <w:sz w:val="28"/>
          <w:szCs w:val="28"/>
          <w:lang w:val="kk-KZ"/>
        </w:rPr>
        <w:t>пен рәсімдеген</w:t>
      </w:r>
      <w:r w:rsidR="00E7416A" w:rsidRPr="00931A8A">
        <w:rPr>
          <w:rFonts w:ascii="Times New Roman" w:hAnsi="Times New Roman" w:cs="Times New Roman"/>
          <w:bCs/>
          <w:sz w:val="28"/>
          <w:szCs w:val="28"/>
          <w:lang w:val="kk-KZ"/>
        </w:rPr>
        <w:t xml:space="preserve">, алынған зерттеу нәтижелеріне </w:t>
      </w:r>
      <w:r w:rsidR="00AE7626" w:rsidRPr="00931A8A">
        <w:rPr>
          <w:rFonts w:ascii="Times New Roman" w:hAnsi="Times New Roman" w:cs="Times New Roman"/>
          <w:bCs/>
          <w:sz w:val="28"/>
          <w:szCs w:val="28"/>
          <w:lang w:val="kk-KZ"/>
        </w:rPr>
        <w:t xml:space="preserve">сараптама </w:t>
      </w:r>
      <w:r w:rsidR="00E7416A" w:rsidRPr="00931A8A">
        <w:rPr>
          <w:rFonts w:ascii="Times New Roman" w:hAnsi="Times New Roman" w:cs="Times New Roman"/>
          <w:bCs/>
          <w:sz w:val="28"/>
          <w:szCs w:val="28"/>
          <w:lang w:val="kk-KZ"/>
        </w:rPr>
        <w:t xml:space="preserve">жүргізіп, </w:t>
      </w:r>
      <w:r w:rsidR="00AE7626" w:rsidRPr="00931A8A">
        <w:rPr>
          <w:rFonts w:ascii="Times New Roman" w:hAnsi="Times New Roman" w:cs="Times New Roman"/>
          <w:bCs/>
          <w:sz w:val="28"/>
          <w:szCs w:val="28"/>
          <w:lang w:val="kk-KZ"/>
        </w:rPr>
        <w:t>қорытынды жасаған</w:t>
      </w:r>
      <w:r w:rsidR="00E7416A" w:rsidRPr="00931A8A">
        <w:rPr>
          <w:rFonts w:ascii="Times New Roman" w:hAnsi="Times New Roman" w:cs="Times New Roman"/>
          <w:bCs/>
          <w:sz w:val="28"/>
          <w:szCs w:val="28"/>
          <w:lang w:val="kk-KZ"/>
        </w:rPr>
        <w:t>.</w:t>
      </w:r>
    </w:p>
    <w:p w14:paraId="621F3852" w14:textId="3E3D550E" w:rsidR="00810747" w:rsidRPr="00931A8A" w:rsidRDefault="004B37FC" w:rsidP="00622120">
      <w:pPr>
        <w:tabs>
          <w:tab w:val="left" w:pos="0"/>
        </w:tabs>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b/>
          <w:sz w:val="28"/>
          <w:szCs w:val="28"/>
          <w:lang w:val="kk-KZ"/>
        </w:rPr>
        <w:t xml:space="preserve">Жұмыстың ғылыми зерттеу бағдарламасымен байланыстылығы. </w:t>
      </w:r>
      <w:r w:rsidR="00E7416A" w:rsidRPr="00931A8A">
        <w:rPr>
          <w:rFonts w:ascii="Times New Roman" w:hAnsi="Times New Roman" w:cs="Times New Roman"/>
          <w:b/>
          <w:sz w:val="28"/>
          <w:szCs w:val="28"/>
          <w:lang w:val="kk-KZ"/>
        </w:rPr>
        <w:t xml:space="preserve"> </w:t>
      </w:r>
      <w:bookmarkStart w:id="26" w:name="_Hlk163407204"/>
      <w:r w:rsidR="00810747" w:rsidRPr="00931A8A">
        <w:rPr>
          <w:rFonts w:ascii="Times New Roman" w:hAnsi="Times New Roman" w:cs="Times New Roman"/>
          <w:bCs/>
          <w:sz w:val="28"/>
          <w:szCs w:val="28"/>
          <w:lang w:val="kk-KZ"/>
        </w:rPr>
        <w:t>Б</w:t>
      </w:r>
      <w:r w:rsidR="00AE7626" w:rsidRPr="00931A8A">
        <w:rPr>
          <w:rFonts w:ascii="Times New Roman" w:hAnsi="Times New Roman" w:cs="Times New Roman"/>
          <w:bCs/>
          <w:sz w:val="28"/>
          <w:szCs w:val="28"/>
          <w:lang w:val="kk-KZ"/>
        </w:rPr>
        <w:t>ерілген</w:t>
      </w:r>
      <w:r w:rsidR="00810747" w:rsidRPr="00931A8A">
        <w:rPr>
          <w:rFonts w:ascii="Times New Roman" w:hAnsi="Times New Roman" w:cs="Times New Roman"/>
          <w:bCs/>
          <w:sz w:val="28"/>
          <w:szCs w:val="28"/>
          <w:lang w:val="kk-KZ"/>
        </w:rPr>
        <w:t xml:space="preserve"> диссертациялық жұмыс</w:t>
      </w:r>
      <w:r w:rsidR="00F139F0" w:rsidRPr="00931A8A">
        <w:rPr>
          <w:rFonts w:ascii="Times New Roman" w:hAnsi="Times New Roman" w:cs="Times New Roman"/>
          <w:bCs/>
          <w:sz w:val="28"/>
          <w:szCs w:val="28"/>
          <w:lang w:val="kk-KZ"/>
        </w:rPr>
        <w:t xml:space="preserve"> </w:t>
      </w:r>
      <w:r w:rsidR="00AE7626" w:rsidRPr="00931A8A">
        <w:rPr>
          <w:rFonts w:ascii="Times New Roman" w:hAnsi="Times New Roman" w:cs="Times New Roman"/>
          <w:bCs/>
          <w:sz w:val="28"/>
          <w:szCs w:val="28"/>
          <w:lang w:val="kk-KZ"/>
        </w:rPr>
        <w:t>AP08856051</w:t>
      </w:r>
      <w:r w:rsidR="004D502E" w:rsidRPr="00931A8A">
        <w:rPr>
          <w:rFonts w:ascii="Times New Roman" w:hAnsi="Times New Roman" w:cs="Times New Roman"/>
          <w:bCs/>
          <w:sz w:val="28"/>
          <w:szCs w:val="28"/>
          <w:lang w:val="kk-KZ"/>
        </w:rPr>
        <w:t xml:space="preserve"> </w:t>
      </w:r>
      <w:r w:rsidR="00810747" w:rsidRPr="00931A8A">
        <w:rPr>
          <w:rFonts w:ascii="Times New Roman" w:hAnsi="Times New Roman" w:cs="Times New Roman"/>
          <w:bCs/>
          <w:sz w:val="28"/>
          <w:szCs w:val="28"/>
          <w:lang w:val="kk-KZ"/>
        </w:rPr>
        <w:t>«Ауыл шаруашылығы және/немесе медицина</w:t>
      </w:r>
      <w:r w:rsidR="007D6B45" w:rsidRPr="00931A8A">
        <w:rPr>
          <w:rFonts w:ascii="Times New Roman" w:hAnsi="Times New Roman" w:cs="Times New Roman"/>
          <w:bCs/>
          <w:sz w:val="28"/>
          <w:szCs w:val="28"/>
          <w:lang w:val="kk-KZ"/>
        </w:rPr>
        <w:t>ға</w:t>
      </w:r>
      <w:r w:rsidR="00810747" w:rsidRPr="00931A8A">
        <w:rPr>
          <w:rFonts w:ascii="Times New Roman" w:hAnsi="Times New Roman" w:cs="Times New Roman"/>
          <w:bCs/>
          <w:sz w:val="28"/>
          <w:szCs w:val="28"/>
          <w:lang w:val="kk-KZ"/>
        </w:rPr>
        <w:t xml:space="preserve"> </w:t>
      </w:r>
      <w:r w:rsidR="007D6B45" w:rsidRPr="00931A8A">
        <w:rPr>
          <w:rFonts w:ascii="Times New Roman" w:hAnsi="Times New Roman" w:cs="Times New Roman"/>
          <w:bCs/>
          <w:sz w:val="28"/>
          <w:szCs w:val="28"/>
          <w:lang w:val="kk-KZ"/>
        </w:rPr>
        <w:t xml:space="preserve">арналған </w:t>
      </w:r>
      <w:r w:rsidR="00810747" w:rsidRPr="00931A8A">
        <w:rPr>
          <w:rFonts w:ascii="Times New Roman" w:hAnsi="Times New Roman" w:cs="Times New Roman"/>
          <w:bCs/>
          <w:sz w:val="28"/>
          <w:szCs w:val="28"/>
          <w:lang w:val="kk-KZ"/>
        </w:rPr>
        <w:t xml:space="preserve">жаңа биобелсенді молекулалық жүйелерге пиперидин және пиперазин туындылары – полифункционалды азагетероциклдердің бағытталған модификациясы» </w:t>
      </w:r>
      <w:r w:rsidR="00AE7626" w:rsidRPr="00931A8A">
        <w:rPr>
          <w:rFonts w:ascii="Times New Roman" w:hAnsi="Times New Roman" w:cs="Times New Roman"/>
          <w:bCs/>
          <w:sz w:val="28"/>
          <w:szCs w:val="28"/>
          <w:lang w:val="kk-KZ"/>
        </w:rPr>
        <w:t xml:space="preserve">ғылыми-зерттеу гранттары </w:t>
      </w:r>
      <w:r w:rsidR="00810747" w:rsidRPr="00931A8A">
        <w:rPr>
          <w:rFonts w:ascii="Times New Roman" w:hAnsi="Times New Roman" w:cs="Times New Roman"/>
          <w:bCs/>
          <w:sz w:val="28"/>
          <w:szCs w:val="28"/>
          <w:lang w:val="kk-KZ"/>
        </w:rPr>
        <w:t xml:space="preserve">және </w:t>
      </w:r>
      <w:r w:rsidR="00AE7626" w:rsidRPr="00931A8A">
        <w:rPr>
          <w:rFonts w:ascii="Times New Roman" w:hAnsi="Times New Roman" w:cs="Times New Roman"/>
          <w:bCs/>
          <w:sz w:val="28"/>
          <w:szCs w:val="28"/>
          <w:lang w:val="kk-KZ"/>
        </w:rPr>
        <w:t>AP</w:t>
      </w:r>
      <w:r w:rsidR="00AE7626" w:rsidRPr="00931A8A">
        <w:rPr>
          <w:rFonts w:ascii="Times New Roman" w:hAnsi="Times New Roman" w:cs="Times New Roman"/>
          <w:sz w:val="28"/>
          <w:szCs w:val="28"/>
          <w:shd w:val="clear" w:color="auto" w:fill="FFFFFF"/>
          <w:lang w:val="kk-KZ"/>
        </w:rPr>
        <w:t xml:space="preserve">08857345 </w:t>
      </w:r>
      <w:r w:rsidR="00810747" w:rsidRPr="00931A8A">
        <w:rPr>
          <w:rFonts w:ascii="Times New Roman" w:hAnsi="Times New Roman" w:cs="Times New Roman"/>
          <w:bCs/>
          <w:sz w:val="28"/>
          <w:szCs w:val="28"/>
          <w:lang w:val="kk-KZ"/>
        </w:rPr>
        <w:t xml:space="preserve">«Бифункционалды иондық қосылыстар: </w:t>
      </w:r>
      <w:r w:rsidR="007D6B45" w:rsidRPr="00931A8A">
        <w:rPr>
          <w:rFonts w:ascii="Times New Roman" w:hAnsi="Times New Roman" w:cs="Times New Roman"/>
          <w:bCs/>
          <w:sz w:val="28"/>
          <w:szCs w:val="28"/>
          <w:lang w:val="kk-KZ"/>
        </w:rPr>
        <w:t>медициналық химия және ауыл шаруашылығында синтезделуі мен қолданылуы</w:t>
      </w:r>
      <w:r w:rsidR="00810747" w:rsidRPr="00931A8A">
        <w:rPr>
          <w:rFonts w:ascii="Times New Roman" w:hAnsi="Times New Roman" w:cs="Times New Roman"/>
          <w:bCs/>
          <w:sz w:val="28"/>
          <w:szCs w:val="28"/>
          <w:lang w:val="kk-KZ"/>
        </w:rPr>
        <w:t>» Қазақстан Республикасы Білім және Ғылым Министрлігінің ғылыми зерттеулерді гранттық қаржыландыру шеңбері (2020-2022 ж.ж.) аясында, Пастер атындағы Санкт-Петербургт</w:t>
      </w:r>
      <w:r w:rsidR="00560861" w:rsidRPr="00931A8A">
        <w:rPr>
          <w:rFonts w:ascii="Times New Roman" w:hAnsi="Times New Roman" w:cs="Times New Roman"/>
          <w:bCs/>
          <w:sz w:val="28"/>
          <w:szCs w:val="28"/>
          <w:lang w:val="kk-KZ"/>
        </w:rPr>
        <w:t xml:space="preserve"> </w:t>
      </w:r>
      <w:r w:rsidR="00810747" w:rsidRPr="00931A8A">
        <w:rPr>
          <w:rFonts w:ascii="Times New Roman" w:hAnsi="Times New Roman" w:cs="Times New Roman"/>
          <w:bCs/>
          <w:sz w:val="28"/>
          <w:szCs w:val="28"/>
          <w:lang w:val="kk-KZ"/>
        </w:rPr>
        <w:t>эпидемиология және микробиология ғылыми-зерттеу институтының</w:t>
      </w:r>
      <w:r w:rsidR="009D052C" w:rsidRPr="00931A8A">
        <w:rPr>
          <w:rFonts w:ascii="Times New Roman" w:hAnsi="Times New Roman" w:cs="Times New Roman"/>
          <w:bCs/>
          <w:sz w:val="28"/>
          <w:szCs w:val="28"/>
          <w:lang w:val="kk-KZ"/>
        </w:rPr>
        <w:t xml:space="preserve"> </w:t>
      </w:r>
      <w:r w:rsidR="00D65730" w:rsidRPr="00931A8A">
        <w:rPr>
          <w:rFonts w:ascii="Times New Roman" w:hAnsi="Times New Roman" w:cs="Times New Roman"/>
          <w:bCs/>
          <w:sz w:val="28"/>
          <w:szCs w:val="28"/>
          <w:lang w:val="kk-KZ"/>
        </w:rPr>
        <w:t>«</w:t>
      </w:r>
      <w:r w:rsidR="00810747" w:rsidRPr="00931A8A">
        <w:rPr>
          <w:rFonts w:ascii="Times New Roman" w:hAnsi="Times New Roman" w:cs="Times New Roman"/>
          <w:bCs/>
          <w:sz w:val="28"/>
          <w:szCs w:val="28"/>
          <w:lang w:val="kk-KZ"/>
        </w:rPr>
        <w:t>молекулалық иммунология</w:t>
      </w:r>
      <w:r w:rsidR="00D65730" w:rsidRPr="00931A8A">
        <w:rPr>
          <w:rFonts w:ascii="Times New Roman" w:hAnsi="Times New Roman" w:cs="Times New Roman"/>
          <w:bCs/>
          <w:sz w:val="28"/>
          <w:szCs w:val="28"/>
          <w:lang w:val="kk-KZ"/>
        </w:rPr>
        <w:t>»</w:t>
      </w:r>
      <w:r w:rsidR="00810747" w:rsidRPr="00931A8A">
        <w:rPr>
          <w:rFonts w:ascii="Times New Roman" w:hAnsi="Times New Roman" w:cs="Times New Roman"/>
          <w:bCs/>
          <w:sz w:val="28"/>
          <w:szCs w:val="28"/>
          <w:lang w:val="kk-KZ"/>
        </w:rPr>
        <w:t xml:space="preserve"> </w:t>
      </w:r>
      <w:r w:rsidR="00D65730" w:rsidRPr="00931A8A">
        <w:rPr>
          <w:rFonts w:ascii="Times New Roman" w:hAnsi="Times New Roman" w:cs="Times New Roman"/>
          <w:bCs/>
          <w:sz w:val="28"/>
          <w:szCs w:val="28"/>
          <w:lang w:val="kk-KZ"/>
        </w:rPr>
        <w:t xml:space="preserve">лабораториясында </w:t>
      </w:r>
      <w:r w:rsidR="00810747" w:rsidRPr="00931A8A">
        <w:rPr>
          <w:rFonts w:ascii="Times New Roman" w:hAnsi="Times New Roman" w:cs="Times New Roman"/>
          <w:bCs/>
          <w:sz w:val="28"/>
          <w:szCs w:val="28"/>
          <w:lang w:val="kk-KZ"/>
        </w:rPr>
        <w:t>(шетелдік ғылыми жетекші</w:t>
      </w:r>
      <w:r w:rsidR="009D052C" w:rsidRPr="00931A8A">
        <w:rPr>
          <w:rFonts w:ascii="Times New Roman" w:hAnsi="Times New Roman" w:cs="Times New Roman"/>
          <w:bCs/>
          <w:sz w:val="28"/>
          <w:szCs w:val="28"/>
          <w:lang w:val="kk-KZ"/>
        </w:rPr>
        <w:t xml:space="preserve">сі, </w:t>
      </w:r>
      <w:r w:rsidR="00810747" w:rsidRPr="00931A8A">
        <w:rPr>
          <w:rFonts w:ascii="Times New Roman" w:hAnsi="Times New Roman" w:cs="Times New Roman"/>
          <w:bCs/>
          <w:sz w:val="28"/>
          <w:szCs w:val="28"/>
          <w:lang w:val="kk-KZ"/>
        </w:rPr>
        <w:t>б.ғ.д., профессор Беляев</w:t>
      </w:r>
      <w:r w:rsidR="00754F2E" w:rsidRPr="00931A8A">
        <w:rPr>
          <w:rFonts w:ascii="Times New Roman" w:hAnsi="Times New Roman" w:cs="Times New Roman"/>
          <w:bCs/>
          <w:sz w:val="28"/>
          <w:szCs w:val="28"/>
          <w:lang w:val="kk-KZ"/>
        </w:rPr>
        <w:t xml:space="preserve"> Н.Н</w:t>
      </w:r>
      <w:r w:rsidR="00810747" w:rsidRPr="00931A8A">
        <w:rPr>
          <w:rFonts w:ascii="Times New Roman" w:hAnsi="Times New Roman" w:cs="Times New Roman"/>
          <w:bCs/>
          <w:sz w:val="28"/>
          <w:szCs w:val="28"/>
          <w:lang w:val="kk-KZ"/>
        </w:rPr>
        <w:t>)</w:t>
      </w:r>
      <w:r w:rsidR="00AE7626" w:rsidRPr="00931A8A">
        <w:rPr>
          <w:rFonts w:ascii="Times New Roman" w:hAnsi="Times New Roman" w:cs="Times New Roman"/>
          <w:bCs/>
          <w:sz w:val="28"/>
          <w:szCs w:val="28"/>
          <w:lang w:val="kk-KZ"/>
        </w:rPr>
        <w:t xml:space="preserve"> сондай-ақ, </w:t>
      </w:r>
      <w:r w:rsidR="00810747" w:rsidRPr="00931A8A">
        <w:rPr>
          <w:rFonts w:ascii="Times New Roman" w:hAnsi="Times New Roman" w:cs="Times New Roman"/>
          <w:bCs/>
          <w:sz w:val="28"/>
          <w:szCs w:val="28"/>
          <w:lang w:val="kk-KZ"/>
        </w:rPr>
        <w:t>әл-Фараби атындағы Қазақ ұлттық университе</w:t>
      </w:r>
      <w:r w:rsidR="00F069AE" w:rsidRPr="00931A8A">
        <w:rPr>
          <w:rFonts w:ascii="Times New Roman" w:hAnsi="Times New Roman" w:cs="Times New Roman"/>
          <w:bCs/>
          <w:sz w:val="28"/>
          <w:szCs w:val="28"/>
          <w:lang w:val="kk-KZ"/>
        </w:rPr>
        <w:t>тін</w:t>
      </w:r>
      <w:r w:rsidR="00810747" w:rsidRPr="00931A8A">
        <w:rPr>
          <w:rFonts w:ascii="Times New Roman" w:hAnsi="Times New Roman" w:cs="Times New Roman"/>
          <w:bCs/>
          <w:sz w:val="28"/>
          <w:szCs w:val="28"/>
          <w:lang w:val="kk-KZ"/>
        </w:rPr>
        <w:t>ің биология және биотехнология факульте</w:t>
      </w:r>
      <w:r w:rsidR="00F069AE" w:rsidRPr="00931A8A">
        <w:rPr>
          <w:rFonts w:ascii="Times New Roman" w:hAnsi="Times New Roman" w:cs="Times New Roman"/>
          <w:bCs/>
          <w:sz w:val="28"/>
          <w:szCs w:val="28"/>
          <w:lang w:val="kk-KZ"/>
        </w:rPr>
        <w:t>тін</w:t>
      </w:r>
      <w:r w:rsidR="00810747" w:rsidRPr="00931A8A">
        <w:rPr>
          <w:rFonts w:ascii="Times New Roman" w:hAnsi="Times New Roman" w:cs="Times New Roman"/>
          <w:bCs/>
          <w:sz w:val="28"/>
          <w:szCs w:val="28"/>
          <w:lang w:val="kk-KZ"/>
        </w:rPr>
        <w:t>ің биофизика, биомедицина және нейро</w:t>
      </w:r>
      <w:r w:rsidR="00641CE3" w:rsidRPr="00931A8A">
        <w:rPr>
          <w:rFonts w:ascii="Times New Roman" w:hAnsi="Times New Roman" w:cs="Times New Roman"/>
          <w:bCs/>
          <w:sz w:val="28"/>
          <w:szCs w:val="28"/>
          <w:lang w:val="kk-KZ"/>
        </w:rPr>
        <w:t>ғылым</w:t>
      </w:r>
      <w:r w:rsidR="00810747" w:rsidRPr="00931A8A">
        <w:rPr>
          <w:rFonts w:ascii="Times New Roman" w:hAnsi="Times New Roman" w:cs="Times New Roman"/>
          <w:bCs/>
          <w:sz w:val="28"/>
          <w:szCs w:val="28"/>
          <w:lang w:val="kk-KZ"/>
        </w:rPr>
        <w:t xml:space="preserve"> кафедрасында (отандық жетекшісі, б.ғ.к., доцент Ба</w:t>
      </w:r>
      <w:r w:rsidR="00754F2E" w:rsidRPr="00931A8A">
        <w:rPr>
          <w:rFonts w:ascii="Times New Roman" w:hAnsi="Times New Roman" w:cs="Times New Roman"/>
          <w:bCs/>
          <w:sz w:val="28"/>
          <w:szCs w:val="28"/>
          <w:lang w:val="kk-KZ"/>
        </w:rPr>
        <w:t>к</w:t>
      </w:r>
      <w:r w:rsidR="00810747" w:rsidRPr="00931A8A">
        <w:rPr>
          <w:rFonts w:ascii="Times New Roman" w:hAnsi="Times New Roman" w:cs="Times New Roman"/>
          <w:bCs/>
          <w:sz w:val="28"/>
          <w:szCs w:val="28"/>
          <w:lang w:val="kk-KZ"/>
        </w:rPr>
        <w:t>тыбаева Л.К.) орындалды.</w:t>
      </w:r>
      <w:bookmarkEnd w:id="26"/>
    </w:p>
    <w:p w14:paraId="62C0873D" w14:textId="77777777" w:rsidR="00111F87" w:rsidRPr="00931A8A" w:rsidRDefault="00810747" w:rsidP="00622120">
      <w:pPr>
        <w:tabs>
          <w:tab w:val="left" w:pos="1592"/>
        </w:tabs>
        <w:spacing w:after="0" w:line="240" w:lineRule="auto"/>
        <w:ind w:firstLine="567"/>
        <w:jc w:val="both"/>
        <w:rPr>
          <w:rFonts w:ascii="Times New Roman" w:hAnsi="Times New Roman" w:cs="Times New Roman"/>
          <w:bCs/>
          <w:sz w:val="28"/>
          <w:szCs w:val="28"/>
          <w:lang w:val="kk-KZ"/>
        </w:rPr>
      </w:pPr>
      <w:r w:rsidRPr="00931A8A">
        <w:rPr>
          <w:rFonts w:ascii="Times New Roman" w:hAnsi="Times New Roman" w:cs="Times New Roman"/>
          <w:b/>
          <w:sz w:val="28"/>
          <w:szCs w:val="28"/>
          <w:lang w:val="kk-KZ"/>
        </w:rPr>
        <w:t xml:space="preserve">Зерттеу нәтижелерін сынақтан өткізу және енгізу. </w:t>
      </w:r>
      <w:r w:rsidR="00111F87" w:rsidRPr="00931A8A">
        <w:rPr>
          <w:rFonts w:ascii="Times New Roman" w:hAnsi="Times New Roman" w:cs="Times New Roman"/>
          <w:sz w:val="28"/>
          <w:szCs w:val="28"/>
          <w:lang w:val="kk-KZ"/>
        </w:rPr>
        <w:t>Зерттеу нәтижелері төмендегідей халықаралық және республикалық конференцияларда баяндалып, жарияланды:</w:t>
      </w:r>
    </w:p>
    <w:p w14:paraId="0F112D1E" w14:textId="2987DC13"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en-US"/>
        </w:rPr>
        <w:t xml:space="preserve">«Science and education in the modern world: challenges of the XXI century» </w:t>
      </w:r>
      <w:proofErr w:type="spellStart"/>
      <w:r w:rsidRPr="00931A8A">
        <w:rPr>
          <w:rFonts w:ascii="Times New Roman" w:hAnsi="Times New Roman" w:cs="Times New Roman"/>
          <w:sz w:val="28"/>
          <w:szCs w:val="28"/>
        </w:rPr>
        <w:t>атты</w:t>
      </w:r>
      <w:proofErr w:type="spellEnd"/>
      <w:r w:rsidRPr="00931A8A">
        <w:rPr>
          <w:rFonts w:ascii="Times New Roman" w:hAnsi="Times New Roman" w:cs="Times New Roman"/>
          <w:sz w:val="28"/>
          <w:szCs w:val="28"/>
          <w:lang w:val="en-US"/>
        </w:rPr>
        <w:t xml:space="preserve"> VII </w:t>
      </w:r>
      <w:r w:rsidRPr="00931A8A">
        <w:rPr>
          <w:rFonts w:ascii="Times New Roman" w:hAnsi="Times New Roman" w:cs="Times New Roman"/>
          <w:sz w:val="28"/>
          <w:szCs w:val="28"/>
          <w:lang w:val="kk-KZ"/>
        </w:rPr>
        <w:t>халықаралық ғылыми-тәжірибелік конференциясы.</w:t>
      </w:r>
      <w:r w:rsidR="009D052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en-US"/>
        </w:rPr>
        <w:t>(</w:t>
      </w:r>
      <w:r w:rsidRPr="00931A8A">
        <w:rPr>
          <w:rFonts w:ascii="Times New Roman" w:hAnsi="Times New Roman" w:cs="Times New Roman"/>
          <w:sz w:val="28"/>
          <w:szCs w:val="28"/>
          <w:lang w:val="kk-KZ"/>
        </w:rPr>
        <w:t>Нур-Султан, Қазақстан, 20-22 қазан 2020</w:t>
      </w:r>
      <w:proofErr w:type="gramStart"/>
      <w:r w:rsidRPr="00931A8A">
        <w:rPr>
          <w:rFonts w:ascii="Times New Roman" w:hAnsi="Times New Roman" w:cs="Times New Roman"/>
          <w:sz w:val="28"/>
          <w:szCs w:val="28"/>
          <w:lang w:val="kk-KZ"/>
        </w:rPr>
        <w:t>);</w:t>
      </w:r>
      <w:proofErr w:type="gramEnd"/>
    </w:p>
    <w:p w14:paraId="20FC9857"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«Science, Education, Innovation: Topical Issues and Modern Aspects» халықаралық ғылыми практикалық конференциясы. (Таллин, Эстония, </w:t>
      </w:r>
      <w:r w:rsidR="00770E8E" w:rsidRPr="00931A8A">
        <w:rPr>
          <w:rFonts w:ascii="Times New Roman" w:hAnsi="Times New Roman" w:cs="Times New Roman"/>
          <w:sz w:val="28"/>
          <w:szCs w:val="28"/>
          <w:lang w:val="kk-KZ"/>
        </w:rPr>
        <w:t>16-18</w:t>
      </w:r>
      <w:r w:rsidR="00DB51D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желтоқсан 2020);</w:t>
      </w:r>
    </w:p>
    <w:p w14:paraId="156CFD2D"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rPr>
        <w:lastRenderedPageBreak/>
        <w:t>«</w:t>
      </w:r>
      <w:proofErr w:type="spellStart"/>
      <w:r w:rsidRPr="00931A8A">
        <w:rPr>
          <w:rFonts w:ascii="Times New Roman" w:hAnsi="Times New Roman" w:cs="Times New Roman"/>
          <w:sz w:val="28"/>
          <w:szCs w:val="28"/>
        </w:rPr>
        <w:t>Жаһандану</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жағдайындағы</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ғылым</w:t>
      </w:r>
      <w:proofErr w:type="spellEnd"/>
      <w:r w:rsidRPr="00931A8A">
        <w:rPr>
          <w:rFonts w:ascii="Times New Roman" w:hAnsi="Times New Roman" w:cs="Times New Roman"/>
          <w:sz w:val="28"/>
          <w:szCs w:val="28"/>
        </w:rPr>
        <w:t xml:space="preserve"> мен </w:t>
      </w:r>
      <w:proofErr w:type="spellStart"/>
      <w:r w:rsidRPr="00931A8A">
        <w:rPr>
          <w:rFonts w:ascii="Times New Roman" w:hAnsi="Times New Roman" w:cs="Times New Roman"/>
          <w:sz w:val="28"/>
          <w:szCs w:val="28"/>
        </w:rPr>
        <w:t>білімнің</w:t>
      </w:r>
      <w:proofErr w:type="spellEnd"/>
      <w:r w:rsidRPr="00931A8A">
        <w:rPr>
          <w:rFonts w:ascii="Times New Roman" w:hAnsi="Times New Roman" w:cs="Times New Roman"/>
          <w:sz w:val="28"/>
          <w:szCs w:val="28"/>
        </w:rPr>
        <w:t xml:space="preserve"> даму </w:t>
      </w:r>
      <w:proofErr w:type="spellStart"/>
      <w:r w:rsidRPr="00931A8A">
        <w:rPr>
          <w:rFonts w:ascii="Times New Roman" w:hAnsi="Times New Roman" w:cs="Times New Roman"/>
          <w:sz w:val="28"/>
          <w:szCs w:val="28"/>
        </w:rPr>
        <w:t>тенденциялары</w:t>
      </w:r>
      <w:proofErr w:type="spellEnd"/>
      <w:r w:rsidRPr="00931A8A">
        <w:rPr>
          <w:rFonts w:ascii="Times New Roman" w:hAnsi="Times New Roman" w:cs="Times New Roman"/>
          <w:sz w:val="28"/>
          <w:szCs w:val="28"/>
        </w:rPr>
        <w:t xml:space="preserve"> мен </w:t>
      </w:r>
      <w:proofErr w:type="spellStart"/>
      <w:r w:rsidRPr="00931A8A">
        <w:rPr>
          <w:rFonts w:ascii="Times New Roman" w:hAnsi="Times New Roman" w:cs="Times New Roman"/>
          <w:sz w:val="28"/>
          <w:szCs w:val="28"/>
        </w:rPr>
        <w:t>перспективалары</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атты</w:t>
      </w:r>
      <w:proofErr w:type="spellEnd"/>
      <w:r w:rsidRPr="00931A8A">
        <w:rPr>
          <w:rFonts w:ascii="Times New Roman" w:hAnsi="Times New Roman" w:cs="Times New Roman"/>
          <w:sz w:val="28"/>
          <w:szCs w:val="28"/>
        </w:rPr>
        <w:t xml:space="preserve"> </w:t>
      </w:r>
      <w:r w:rsidRPr="00931A8A">
        <w:rPr>
          <w:rFonts w:ascii="Times New Roman" w:hAnsi="Times New Roman" w:cs="Times New Roman"/>
          <w:sz w:val="28"/>
          <w:szCs w:val="28"/>
          <w:lang w:val="kk-KZ"/>
        </w:rPr>
        <w:t xml:space="preserve">халықаралық ғылыми-практикалық интернет-конференциясы. </w:t>
      </w:r>
      <w:r w:rsidRPr="00931A8A">
        <w:rPr>
          <w:rFonts w:ascii="Times New Roman" w:hAnsi="Times New Roman" w:cs="Times New Roman"/>
          <w:sz w:val="28"/>
          <w:szCs w:val="28"/>
        </w:rPr>
        <w:t xml:space="preserve">(Переяслав, Украина, 30 </w:t>
      </w:r>
      <w:proofErr w:type="spellStart"/>
      <w:r w:rsidRPr="00931A8A">
        <w:rPr>
          <w:rFonts w:ascii="Times New Roman" w:hAnsi="Times New Roman" w:cs="Times New Roman"/>
          <w:sz w:val="28"/>
          <w:szCs w:val="28"/>
        </w:rPr>
        <w:t>сәуір</w:t>
      </w:r>
      <w:proofErr w:type="spellEnd"/>
      <w:r w:rsidRPr="00931A8A">
        <w:rPr>
          <w:rFonts w:ascii="Times New Roman" w:hAnsi="Times New Roman" w:cs="Times New Roman"/>
          <w:sz w:val="28"/>
          <w:szCs w:val="28"/>
        </w:rPr>
        <w:t xml:space="preserve"> 2020)</w:t>
      </w:r>
      <w:r w:rsidR="00D3326F" w:rsidRPr="00931A8A">
        <w:rPr>
          <w:rFonts w:ascii="Times New Roman" w:hAnsi="Times New Roman" w:cs="Times New Roman"/>
          <w:sz w:val="28"/>
          <w:szCs w:val="28"/>
          <w:lang w:val="kk-KZ"/>
        </w:rPr>
        <w:t>;</w:t>
      </w:r>
    </w:p>
    <w:p w14:paraId="11396A56"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Биология ғылымдарының докторы, профессор, Қазақстан Республикасы Ұлттық Ғылым Академиясының корреспондент-мүшесі Төлеуханов Сұлтан Төлеуханұлының 70 жас мерейтойына арналған «Заманау биология және биотехнологияның мәселелері» халықаралық ғылыми-практикалық конференциясы. (Алматы, Қазақстан, 27 мамыр 2021);</w:t>
      </w:r>
    </w:p>
    <w:p w14:paraId="62B1278D"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Студенттер мен жас ғалымдардың «Фараби әлемі» халықаралық ғылыми конференциясы. (Алматы, Қазақстан, 6-9 сәуір 2020);</w:t>
      </w:r>
    </w:p>
    <w:p w14:paraId="414742E9"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rPr>
        <w:t>Жаһандану</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жағдайындағы</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ғылым</w:t>
      </w:r>
      <w:proofErr w:type="spellEnd"/>
      <w:r w:rsidRPr="00931A8A">
        <w:rPr>
          <w:rFonts w:ascii="Times New Roman" w:hAnsi="Times New Roman" w:cs="Times New Roman"/>
          <w:sz w:val="28"/>
          <w:szCs w:val="28"/>
        </w:rPr>
        <w:t xml:space="preserve"> мен </w:t>
      </w:r>
      <w:proofErr w:type="spellStart"/>
      <w:r w:rsidRPr="00931A8A">
        <w:rPr>
          <w:rFonts w:ascii="Times New Roman" w:hAnsi="Times New Roman" w:cs="Times New Roman"/>
          <w:sz w:val="28"/>
          <w:szCs w:val="28"/>
        </w:rPr>
        <w:t>білімнің</w:t>
      </w:r>
      <w:proofErr w:type="spellEnd"/>
      <w:r w:rsidRPr="00931A8A">
        <w:rPr>
          <w:rFonts w:ascii="Times New Roman" w:hAnsi="Times New Roman" w:cs="Times New Roman"/>
          <w:sz w:val="28"/>
          <w:szCs w:val="28"/>
        </w:rPr>
        <w:t xml:space="preserve"> даму </w:t>
      </w:r>
      <w:proofErr w:type="spellStart"/>
      <w:r w:rsidRPr="00931A8A">
        <w:rPr>
          <w:rFonts w:ascii="Times New Roman" w:hAnsi="Times New Roman" w:cs="Times New Roman"/>
          <w:sz w:val="28"/>
          <w:szCs w:val="28"/>
        </w:rPr>
        <w:t>тенденциялары</w:t>
      </w:r>
      <w:proofErr w:type="spellEnd"/>
      <w:r w:rsidRPr="00931A8A">
        <w:rPr>
          <w:rFonts w:ascii="Times New Roman" w:hAnsi="Times New Roman" w:cs="Times New Roman"/>
          <w:sz w:val="28"/>
          <w:szCs w:val="28"/>
        </w:rPr>
        <w:t xml:space="preserve"> мен </w:t>
      </w:r>
      <w:proofErr w:type="spellStart"/>
      <w:r w:rsidRPr="00931A8A">
        <w:rPr>
          <w:rFonts w:ascii="Times New Roman" w:hAnsi="Times New Roman" w:cs="Times New Roman"/>
          <w:sz w:val="28"/>
          <w:szCs w:val="28"/>
        </w:rPr>
        <w:t>перспективалары</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атты</w:t>
      </w:r>
      <w:proofErr w:type="spellEnd"/>
      <w:r w:rsidRPr="00931A8A">
        <w:rPr>
          <w:rFonts w:ascii="Times New Roman" w:hAnsi="Times New Roman" w:cs="Times New Roman"/>
          <w:sz w:val="28"/>
          <w:szCs w:val="28"/>
        </w:rPr>
        <w:t xml:space="preserve"> </w:t>
      </w:r>
      <w:r w:rsidRPr="00931A8A">
        <w:rPr>
          <w:rFonts w:ascii="Times New Roman" w:hAnsi="Times New Roman" w:cs="Times New Roman"/>
          <w:sz w:val="28"/>
          <w:szCs w:val="28"/>
          <w:lang w:val="kk-KZ"/>
        </w:rPr>
        <w:t xml:space="preserve">халықаралық ғылыми-практикалық интернет-конференциясы. </w:t>
      </w:r>
      <w:r w:rsidRPr="00931A8A">
        <w:rPr>
          <w:rFonts w:ascii="Times New Roman" w:hAnsi="Times New Roman" w:cs="Times New Roman"/>
          <w:sz w:val="28"/>
          <w:szCs w:val="28"/>
        </w:rPr>
        <w:t xml:space="preserve">(Переяслав, </w:t>
      </w:r>
      <w:proofErr w:type="spellStart"/>
      <w:r w:rsidRPr="00931A8A">
        <w:rPr>
          <w:rFonts w:ascii="Times New Roman" w:hAnsi="Times New Roman" w:cs="Times New Roman"/>
          <w:sz w:val="28"/>
          <w:szCs w:val="28"/>
        </w:rPr>
        <w:t>Ураина</w:t>
      </w:r>
      <w:proofErr w:type="spellEnd"/>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 xml:space="preserve">29 </w:t>
      </w:r>
      <w:r w:rsidRPr="00931A8A">
        <w:rPr>
          <w:rFonts w:ascii="Times New Roman" w:hAnsi="Times New Roman" w:cs="Times New Roman"/>
          <w:sz w:val="28"/>
          <w:szCs w:val="28"/>
          <w:lang w:val="kk-KZ"/>
        </w:rPr>
        <w:t>қаңтар</w:t>
      </w:r>
      <w:r w:rsidRPr="00931A8A">
        <w:rPr>
          <w:rFonts w:ascii="Times New Roman" w:hAnsi="Times New Roman" w:cs="Times New Roman"/>
          <w:sz w:val="28"/>
          <w:szCs w:val="28"/>
        </w:rPr>
        <w:t xml:space="preserve"> 2021)</w:t>
      </w:r>
      <w:r w:rsidR="00D3326F" w:rsidRPr="00931A8A">
        <w:rPr>
          <w:rFonts w:ascii="Times New Roman" w:hAnsi="Times New Roman" w:cs="Times New Roman"/>
          <w:sz w:val="28"/>
          <w:szCs w:val="28"/>
          <w:lang w:val="kk-KZ"/>
        </w:rPr>
        <w:t>;</w:t>
      </w:r>
    </w:p>
    <w:p w14:paraId="65DEB3B1"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Студенттер мен жас ғалымд</w:t>
      </w:r>
      <w:r w:rsidR="00A005E5"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рдың «Фараби әлемі» халықаралық ғылыми конференциясы. (Алматы, Қазақстан, 6-8 сәуір 2021);</w:t>
      </w:r>
    </w:p>
    <w:p w14:paraId="2BA07F58" w14:textId="77777777" w:rsidR="00111F87" w:rsidRPr="00931A8A" w:rsidRDefault="00111F87" w:rsidP="00622120">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«2</w:t>
      </w:r>
      <w:r w:rsidRPr="00931A8A">
        <w:rPr>
          <w:rFonts w:ascii="Times New Roman" w:hAnsi="Times New Roman" w:cs="Times New Roman"/>
          <w:sz w:val="28"/>
          <w:szCs w:val="28"/>
          <w:vertAlign w:val="superscript"/>
          <w:lang w:val="kk-KZ"/>
        </w:rPr>
        <w:t>nd</w:t>
      </w:r>
      <w:r w:rsidRPr="00931A8A">
        <w:rPr>
          <w:rFonts w:ascii="Times New Roman" w:hAnsi="Times New Roman" w:cs="Times New Roman"/>
          <w:sz w:val="28"/>
          <w:szCs w:val="28"/>
          <w:lang w:val="kk-KZ"/>
        </w:rPr>
        <w:t xml:space="preserve"> Advanced Chemistry World Congress» халықаралық ғылыми конференциясы (</w:t>
      </w:r>
      <w:r w:rsidRPr="00931A8A">
        <w:rPr>
          <w:rFonts w:ascii="Times New Roman" w:hAnsi="Times New Roman" w:cs="Times New Roman"/>
          <w:bCs/>
          <w:sz w:val="28"/>
          <w:szCs w:val="28"/>
          <w:lang w:val="kk-KZ"/>
        </w:rPr>
        <w:t>Берлин, Германия</w:t>
      </w:r>
      <w:r w:rsidRPr="00931A8A">
        <w:rPr>
          <w:rFonts w:ascii="Times New Roman" w:hAnsi="Times New Roman" w:cs="Times New Roman"/>
          <w:sz w:val="28"/>
          <w:szCs w:val="28"/>
          <w:lang w:val="kk-KZ"/>
        </w:rPr>
        <w:t xml:space="preserve">, 14-15 маусым 2021); </w:t>
      </w:r>
    </w:p>
    <w:p w14:paraId="70053F84" w14:textId="77777777" w:rsidR="00D44224" w:rsidRPr="00931A8A" w:rsidRDefault="00D44224" w:rsidP="00D44224">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en-US"/>
        </w:rPr>
        <w:t>«RW Research World» Research world</w:t>
      </w:r>
      <w:r w:rsidRPr="00931A8A">
        <w:rPr>
          <w:rFonts w:ascii="Times New Roman" w:hAnsi="Times New Roman" w:cs="Times New Roman"/>
          <w:sz w:val="28"/>
          <w:szCs w:val="28"/>
          <w:lang w:val="kk-KZ"/>
        </w:rPr>
        <w:t xml:space="preserve"> халықаралық конференциясы. (Гумбург, Германия, 3-4 желтоқсан 2023);</w:t>
      </w:r>
    </w:p>
    <w:p w14:paraId="1462979A" w14:textId="77777777" w:rsidR="00D44224" w:rsidRPr="00931A8A" w:rsidRDefault="00D44224" w:rsidP="00D44224">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«Asfen.Forum, жаңа ұрпақ – 2023» 1-ші Халықаралық форум. (Алматы, Қазақстан, 5-6 маусым 2023).</w:t>
      </w:r>
    </w:p>
    <w:p w14:paraId="255EB11C" w14:textId="63E0290D" w:rsidR="00D44224" w:rsidRPr="00931A8A" w:rsidRDefault="00D44224" w:rsidP="00931A85">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Басылымдар.</w:t>
      </w:r>
      <w:r w:rsidRPr="00931A8A">
        <w:rPr>
          <w:rFonts w:ascii="Times New Roman" w:hAnsi="Times New Roman" w:cs="Times New Roman"/>
          <w:sz w:val="28"/>
          <w:szCs w:val="28"/>
          <w:lang w:val="kk-KZ"/>
        </w:rPr>
        <w:t xml:space="preserve"> </w:t>
      </w:r>
      <w:bookmarkStart w:id="27" w:name="_Hlk163384648"/>
      <w:r w:rsidRPr="00931A8A">
        <w:rPr>
          <w:rFonts w:ascii="Times New Roman" w:hAnsi="Times New Roman" w:cs="Times New Roman"/>
          <w:sz w:val="28"/>
          <w:szCs w:val="28"/>
          <w:lang w:val="kk-KZ"/>
        </w:rPr>
        <w:t xml:space="preserve">Зерттеу жұмысының нәтижелері бойынша 24 ғылыми еңбек жарияланды. Соның ішінде 1 мақала Халықаралық ғылыми </w:t>
      </w:r>
      <w:r w:rsidRPr="00931A8A">
        <w:rPr>
          <w:rFonts w:ascii="Times New Roman" w:hAnsi="Times New Roman" w:cs="Times New Roman"/>
          <w:i/>
          <w:iCs/>
          <w:sz w:val="28"/>
          <w:szCs w:val="28"/>
          <w:lang w:val="kk-KZ"/>
        </w:rPr>
        <w:t>Molecules</w:t>
      </w:r>
      <w:r w:rsidRPr="00931A8A">
        <w:rPr>
          <w:rFonts w:ascii="Times New Roman" w:hAnsi="Times New Roman" w:cs="Times New Roman"/>
          <w:sz w:val="28"/>
          <w:szCs w:val="28"/>
          <w:lang w:val="kk-KZ"/>
        </w:rPr>
        <w:t xml:space="preserve"> журналында</w:t>
      </w:r>
      <w:r w:rsidRPr="00931A8A">
        <w:rPr>
          <w:rFonts w:ascii="Times New Roman" w:hAnsi="Times New Roman" w:cs="Times New Roman"/>
          <w:i/>
          <w:iCs/>
          <w:sz w:val="28"/>
          <w:szCs w:val="28"/>
          <w:lang w:val="kk-KZ"/>
        </w:rPr>
        <w:t xml:space="preserve">, Clarivate Analitics </w:t>
      </w:r>
      <w:r w:rsidRPr="00931A8A">
        <w:rPr>
          <w:rFonts w:ascii="Times New Roman" w:hAnsi="Times New Roman" w:cs="Times New Roman"/>
          <w:sz w:val="28"/>
          <w:szCs w:val="28"/>
          <w:lang w:val="kk-KZ"/>
        </w:rPr>
        <w:t xml:space="preserve">(ISI Web of Science) компаниясының базасы мәліметі бойынша импакт-факторы </w:t>
      </w:r>
      <m:oMath>
        <m:r>
          <w:rPr>
            <w:rFonts w:ascii="Cambria Math" w:hAnsi="Cambria Math" w:cs="Times New Roman"/>
            <w:sz w:val="28"/>
            <w:szCs w:val="28"/>
            <w:lang w:val="kk-KZ"/>
          </w:rPr>
          <m:t>=</m:t>
        </m:r>
      </m:oMath>
      <w:r w:rsidRPr="00931A8A">
        <w:rPr>
          <w:rFonts w:ascii="Times New Roman" w:hAnsi="Times New Roman" w:cs="Times New Roman"/>
          <w:sz w:val="28"/>
          <w:szCs w:val="28"/>
          <w:lang w:val="kk-KZ"/>
        </w:rPr>
        <w:t xml:space="preserve"> 7.143, Scopus базасы мәліметтері бойынша процентиль </w:t>
      </w:r>
      <m:oMath>
        <m:r>
          <w:rPr>
            <w:rFonts w:ascii="Cambria Math" w:hAnsi="Cambria Math" w:cs="Times New Roman"/>
            <w:sz w:val="28"/>
            <w:szCs w:val="28"/>
            <w:lang w:val="kk-KZ"/>
          </w:rPr>
          <m:t>=</m:t>
        </m:r>
      </m:oMath>
      <w:r w:rsidRPr="00931A8A">
        <w:rPr>
          <w:rFonts w:ascii="Times New Roman" w:hAnsi="Times New Roman" w:cs="Times New Roman"/>
          <w:sz w:val="28"/>
          <w:szCs w:val="28"/>
          <w:lang w:val="kk-KZ"/>
        </w:rPr>
        <w:t xml:space="preserve"> 0,74, 1 (Q1); 1 мақала Scopus халықаралық ғылыми базасында цитирленетін: «</w:t>
      </w:r>
      <w:r w:rsidRPr="00931A8A">
        <w:rPr>
          <w:rFonts w:ascii="Times New Roman" w:eastAsia="Times New Roman" w:hAnsi="Times New Roman" w:cs="Times New Roman"/>
          <w:sz w:val="28"/>
          <w:szCs w:val="28"/>
          <w:lang w:val="kk-KZ"/>
        </w:rPr>
        <w:t>Modern Trends in Sustainable Development of Biological Sciences</w:t>
      </w:r>
      <w:r w:rsidRPr="00931A8A">
        <w:rPr>
          <w:rFonts w:ascii="Times New Roman" w:hAnsi="Times New Roman" w:cs="Times New Roman"/>
          <w:sz w:val="28"/>
          <w:szCs w:val="28"/>
          <w:lang w:val="kk-KZ"/>
        </w:rPr>
        <w:t>» халықаралық форумы;</w:t>
      </w:r>
      <w:r w:rsidR="00AC01D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2 мақала Web of Science индекстелген</w:t>
      </w:r>
      <w:r w:rsidR="002A5EE1" w:rsidRPr="00931A8A">
        <w:rPr>
          <w:rFonts w:ascii="Times New Roman" w:hAnsi="Times New Roman" w:cs="Times New Roman"/>
          <w:sz w:val="28"/>
          <w:szCs w:val="28"/>
          <w:lang w:val="kk-KZ"/>
        </w:rPr>
        <w:t>; 7 мақала Қазақстан Республикасы Ғылым және жоғары білім министрлігінің Ғылым және білім саласындағы сапаны қамтамасыз ету Комитеті ұсынған журналдарда;</w:t>
      </w:r>
      <w:r w:rsidRPr="00931A8A">
        <w:rPr>
          <w:rFonts w:ascii="Times New Roman" w:hAnsi="Times New Roman" w:cs="Times New Roman"/>
          <w:sz w:val="28"/>
          <w:szCs w:val="28"/>
          <w:lang w:val="kk-KZ"/>
        </w:rPr>
        <w:t xml:space="preserve"> Отандық және шетелдік халықаралық конференция материалдарында 13 </w:t>
      </w:r>
      <w:r w:rsidR="00BC38CF" w:rsidRPr="00931A8A">
        <w:rPr>
          <w:rFonts w:ascii="Times New Roman" w:hAnsi="Times New Roman" w:cs="Times New Roman"/>
          <w:sz w:val="28"/>
          <w:szCs w:val="28"/>
          <w:lang w:val="kk-KZ"/>
        </w:rPr>
        <w:t>ғылыми</w:t>
      </w:r>
      <w:r w:rsidRPr="00931A8A">
        <w:rPr>
          <w:rFonts w:ascii="Times New Roman" w:hAnsi="Times New Roman" w:cs="Times New Roman"/>
          <w:sz w:val="28"/>
          <w:szCs w:val="28"/>
          <w:lang w:val="kk-KZ"/>
        </w:rPr>
        <w:t xml:space="preserve"> жар</w:t>
      </w:r>
      <w:r w:rsidR="00BC38CF" w:rsidRPr="00931A8A">
        <w:rPr>
          <w:rFonts w:ascii="Times New Roman" w:hAnsi="Times New Roman" w:cs="Times New Roman"/>
          <w:sz w:val="28"/>
          <w:szCs w:val="28"/>
          <w:lang w:val="kk-KZ"/>
        </w:rPr>
        <w:t xml:space="preserve">иялым жарыққа </w:t>
      </w:r>
      <w:r w:rsidRPr="00931A8A">
        <w:rPr>
          <w:rFonts w:ascii="Times New Roman" w:hAnsi="Times New Roman" w:cs="Times New Roman"/>
          <w:sz w:val="28"/>
          <w:szCs w:val="28"/>
          <w:lang w:val="kk-KZ"/>
        </w:rPr>
        <w:t>шыққан. ҚР Әділет Министрілігі Ұлттық Зияткерлік меншік институтынан 6 патент алынған.</w:t>
      </w:r>
      <w:bookmarkEnd w:id="27"/>
    </w:p>
    <w:p w14:paraId="7B37BB45" w14:textId="247574F9" w:rsidR="007D6B45" w:rsidRPr="00931A8A" w:rsidRDefault="00810747" w:rsidP="00931A85">
      <w:pPr>
        <w:tabs>
          <w:tab w:val="left" w:pos="9214"/>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 xml:space="preserve">Диссертацияның құрылымы. </w:t>
      </w:r>
      <w:r w:rsidRPr="00931A8A">
        <w:rPr>
          <w:rFonts w:ascii="Times New Roman" w:hAnsi="Times New Roman" w:cs="Times New Roman"/>
          <w:sz w:val="28"/>
          <w:szCs w:val="28"/>
          <w:lang w:val="kk-KZ"/>
        </w:rPr>
        <w:t>Диссертациялық жұмыс 1</w:t>
      </w:r>
      <w:r w:rsidR="00F07C00" w:rsidRPr="00931A8A">
        <w:rPr>
          <w:rFonts w:ascii="Times New Roman" w:hAnsi="Times New Roman" w:cs="Times New Roman"/>
          <w:sz w:val="28"/>
          <w:szCs w:val="28"/>
          <w:lang w:val="kk-KZ"/>
        </w:rPr>
        <w:t>4</w:t>
      </w:r>
      <w:r w:rsidR="002A5EE1" w:rsidRPr="00931A8A">
        <w:rPr>
          <w:rFonts w:ascii="Times New Roman" w:hAnsi="Times New Roman" w:cs="Times New Roman"/>
          <w:sz w:val="28"/>
          <w:szCs w:val="28"/>
          <w:lang w:val="kk-KZ"/>
        </w:rPr>
        <w:t>8</w:t>
      </w:r>
      <w:r w:rsidRPr="00931A8A">
        <w:rPr>
          <w:rFonts w:ascii="Times New Roman" w:hAnsi="Times New Roman" w:cs="Times New Roman"/>
          <w:sz w:val="28"/>
          <w:szCs w:val="28"/>
          <w:lang w:val="kk-KZ"/>
        </w:rPr>
        <w:t xml:space="preserve"> мә</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дік беттен тұрады және нормативтік сілтемелер, белгілеулер мен қысқартулар, кіріспе, әдебиеттерге шолу, зерттеу материалдары мен әдістері,</w:t>
      </w:r>
      <w:r w:rsidR="00754F2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зерттеу нәтижелері және оларды талқылау,</w:t>
      </w:r>
      <w:r w:rsidR="00066D3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қорытынды, </w:t>
      </w:r>
      <w:r w:rsidR="00910C51" w:rsidRPr="00931A8A">
        <w:rPr>
          <w:rFonts w:ascii="Times New Roman" w:hAnsi="Times New Roman" w:cs="Times New Roman"/>
          <w:sz w:val="28"/>
          <w:szCs w:val="28"/>
          <w:lang w:val="kk-KZ"/>
        </w:rPr>
        <w:t>3</w:t>
      </w:r>
      <w:r w:rsidR="00185BAC" w:rsidRPr="00931A8A">
        <w:rPr>
          <w:rFonts w:ascii="Times New Roman" w:hAnsi="Times New Roman" w:cs="Times New Roman"/>
          <w:sz w:val="28"/>
          <w:szCs w:val="28"/>
          <w:lang w:val="kk-KZ"/>
        </w:rPr>
        <w:t>1</w:t>
      </w:r>
      <w:r w:rsidR="00A24E86" w:rsidRPr="00931A8A">
        <w:rPr>
          <w:rFonts w:ascii="Times New Roman" w:hAnsi="Times New Roman" w:cs="Times New Roman"/>
          <w:sz w:val="28"/>
          <w:szCs w:val="28"/>
          <w:lang w:val="kk-KZ"/>
        </w:rPr>
        <w:t>6</w:t>
      </w:r>
      <w:r w:rsidRPr="00931A8A">
        <w:rPr>
          <w:rFonts w:ascii="Times New Roman" w:hAnsi="Times New Roman" w:cs="Times New Roman"/>
          <w:sz w:val="28"/>
          <w:szCs w:val="28"/>
          <w:lang w:val="kk-KZ"/>
        </w:rPr>
        <w:t xml:space="preserve"> пайдаланылған әдебиеттер тізімінен тұрады, құрамында </w:t>
      </w:r>
      <w:r w:rsidR="00910C51" w:rsidRPr="00931A8A">
        <w:rPr>
          <w:rFonts w:ascii="Times New Roman" w:hAnsi="Times New Roman" w:cs="Times New Roman"/>
          <w:sz w:val="28"/>
          <w:szCs w:val="28"/>
          <w:lang w:val="kk-KZ"/>
        </w:rPr>
        <w:t>3</w:t>
      </w:r>
      <w:r w:rsidR="002A5EE1" w:rsidRPr="00931A8A">
        <w:rPr>
          <w:rFonts w:ascii="Times New Roman" w:hAnsi="Times New Roman" w:cs="Times New Roman"/>
          <w:sz w:val="28"/>
          <w:szCs w:val="28"/>
          <w:lang w:val="kk-KZ"/>
        </w:rPr>
        <w:t>6</w:t>
      </w:r>
      <w:r w:rsidRPr="00931A8A">
        <w:rPr>
          <w:rFonts w:ascii="Times New Roman" w:hAnsi="Times New Roman" w:cs="Times New Roman"/>
          <w:sz w:val="28"/>
          <w:szCs w:val="28"/>
          <w:lang w:val="kk-KZ"/>
        </w:rPr>
        <w:t xml:space="preserve"> сурет, </w:t>
      </w:r>
      <w:r w:rsidR="00066D39" w:rsidRPr="00931A8A">
        <w:rPr>
          <w:rFonts w:ascii="Times New Roman" w:hAnsi="Times New Roman" w:cs="Times New Roman"/>
          <w:sz w:val="28"/>
          <w:szCs w:val="28"/>
          <w:lang w:val="kk-KZ"/>
        </w:rPr>
        <w:t>2</w:t>
      </w:r>
      <w:r w:rsidR="00910C51" w:rsidRPr="00931A8A">
        <w:rPr>
          <w:rFonts w:ascii="Times New Roman" w:hAnsi="Times New Roman" w:cs="Times New Roman"/>
          <w:sz w:val="28"/>
          <w:szCs w:val="28"/>
          <w:lang w:val="kk-KZ"/>
        </w:rPr>
        <w:t>6</w:t>
      </w:r>
      <w:r w:rsidRPr="00931A8A">
        <w:rPr>
          <w:rFonts w:ascii="Times New Roman" w:hAnsi="Times New Roman" w:cs="Times New Roman"/>
          <w:sz w:val="28"/>
          <w:szCs w:val="28"/>
          <w:lang w:val="kk-KZ"/>
        </w:rPr>
        <w:t xml:space="preserve"> кесте және </w:t>
      </w:r>
      <w:r w:rsidR="00066D39" w:rsidRPr="00931A8A">
        <w:rPr>
          <w:rFonts w:ascii="Times New Roman" w:hAnsi="Times New Roman" w:cs="Times New Roman"/>
          <w:sz w:val="28"/>
          <w:szCs w:val="28"/>
          <w:lang w:val="kk-KZ"/>
        </w:rPr>
        <w:t>6</w:t>
      </w:r>
      <w:r w:rsidRPr="00931A8A">
        <w:rPr>
          <w:rFonts w:ascii="Times New Roman" w:hAnsi="Times New Roman" w:cs="Times New Roman"/>
          <w:sz w:val="28"/>
          <w:szCs w:val="28"/>
          <w:lang w:val="kk-KZ"/>
        </w:rPr>
        <w:t xml:space="preserve"> қосымша бар.</w:t>
      </w:r>
      <w:bookmarkEnd w:id="17"/>
    </w:p>
    <w:p w14:paraId="24184C1D" w14:textId="77777777" w:rsidR="00544E02" w:rsidRPr="00931A8A" w:rsidRDefault="00544E02" w:rsidP="00622120">
      <w:pPr>
        <w:tabs>
          <w:tab w:val="left" w:pos="9214"/>
        </w:tabs>
        <w:spacing w:after="0" w:line="240" w:lineRule="auto"/>
        <w:ind w:firstLine="567"/>
        <w:jc w:val="both"/>
        <w:rPr>
          <w:rFonts w:ascii="Times New Roman" w:hAnsi="Times New Roman" w:cs="Times New Roman"/>
          <w:sz w:val="28"/>
          <w:szCs w:val="28"/>
          <w:lang w:val="kk-KZ"/>
        </w:rPr>
      </w:pPr>
    </w:p>
    <w:p w14:paraId="17F25CA8" w14:textId="77777777" w:rsidR="00544E02" w:rsidRPr="00931A8A" w:rsidRDefault="00544E02" w:rsidP="00622120">
      <w:pPr>
        <w:tabs>
          <w:tab w:val="left" w:pos="9214"/>
        </w:tabs>
        <w:spacing w:after="0" w:line="240" w:lineRule="auto"/>
        <w:ind w:firstLine="567"/>
        <w:jc w:val="both"/>
        <w:rPr>
          <w:rFonts w:ascii="Times New Roman" w:hAnsi="Times New Roman" w:cs="Times New Roman"/>
          <w:sz w:val="28"/>
          <w:szCs w:val="28"/>
          <w:lang w:val="kk-KZ"/>
        </w:rPr>
      </w:pPr>
    </w:p>
    <w:p w14:paraId="071DB18B" w14:textId="77777777" w:rsidR="005D695C" w:rsidRPr="00931A8A" w:rsidRDefault="005D695C" w:rsidP="00622120">
      <w:pPr>
        <w:tabs>
          <w:tab w:val="left" w:pos="9214"/>
        </w:tabs>
        <w:spacing w:after="0" w:line="240" w:lineRule="auto"/>
        <w:ind w:firstLine="567"/>
        <w:jc w:val="both"/>
        <w:rPr>
          <w:rFonts w:ascii="Times New Roman" w:hAnsi="Times New Roman" w:cs="Times New Roman"/>
          <w:sz w:val="28"/>
          <w:szCs w:val="28"/>
          <w:lang w:val="kk-KZ"/>
        </w:rPr>
      </w:pPr>
    </w:p>
    <w:p w14:paraId="74D08C01" w14:textId="77777777" w:rsidR="005D695C" w:rsidRPr="00931A8A" w:rsidRDefault="005D695C" w:rsidP="00DE38D2">
      <w:pPr>
        <w:tabs>
          <w:tab w:val="left" w:pos="9214"/>
        </w:tabs>
        <w:spacing w:after="0" w:line="240" w:lineRule="auto"/>
        <w:jc w:val="both"/>
        <w:rPr>
          <w:rFonts w:ascii="Times New Roman" w:hAnsi="Times New Roman" w:cs="Times New Roman"/>
          <w:sz w:val="28"/>
          <w:szCs w:val="28"/>
          <w:lang w:val="kk-KZ"/>
        </w:rPr>
      </w:pPr>
    </w:p>
    <w:p w14:paraId="6C125420" w14:textId="77777777" w:rsidR="00DE38D2" w:rsidRPr="00931A8A" w:rsidRDefault="00DE38D2" w:rsidP="00DE38D2">
      <w:pPr>
        <w:tabs>
          <w:tab w:val="left" w:pos="9214"/>
        </w:tabs>
        <w:spacing w:after="0" w:line="240" w:lineRule="auto"/>
        <w:jc w:val="both"/>
        <w:rPr>
          <w:rFonts w:ascii="Times New Roman" w:hAnsi="Times New Roman" w:cs="Times New Roman"/>
          <w:sz w:val="28"/>
          <w:szCs w:val="28"/>
          <w:lang w:val="kk-KZ"/>
        </w:rPr>
      </w:pPr>
    </w:p>
    <w:p w14:paraId="47D95F17" w14:textId="77777777" w:rsidR="001B61DA" w:rsidRPr="00931A8A" w:rsidRDefault="00D8728B" w:rsidP="00622120">
      <w:pPr>
        <w:pStyle w:val="1"/>
        <w:spacing w:before="0" w:line="240" w:lineRule="auto"/>
        <w:ind w:firstLine="567"/>
        <w:rPr>
          <w:rFonts w:ascii="Times New Roman" w:hAnsi="Times New Roman" w:cs="Times New Roman"/>
          <w:b/>
          <w:bCs/>
          <w:color w:val="auto"/>
          <w:sz w:val="28"/>
          <w:szCs w:val="28"/>
          <w:lang w:val="kk-KZ"/>
        </w:rPr>
      </w:pPr>
      <w:bookmarkStart w:id="28" w:name="_Toc164528893"/>
      <w:bookmarkStart w:id="29" w:name="_Toc164536691"/>
      <w:bookmarkStart w:id="30" w:name="_Toc165843227"/>
      <w:bookmarkStart w:id="31" w:name="_Hlk164536885"/>
      <w:r w:rsidRPr="00931A8A">
        <w:rPr>
          <w:rFonts w:ascii="Times New Roman" w:hAnsi="Times New Roman" w:cs="Times New Roman"/>
          <w:b/>
          <w:bCs/>
          <w:color w:val="auto"/>
          <w:sz w:val="28"/>
          <w:szCs w:val="28"/>
          <w:lang w:val="kk-KZ"/>
        </w:rPr>
        <w:lastRenderedPageBreak/>
        <w:t xml:space="preserve">1 </w:t>
      </w:r>
      <w:bookmarkStart w:id="32" w:name="_Hlk164536916"/>
      <w:r w:rsidRPr="00931A8A">
        <w:rPr>
          <w:rFonts w:ascii="Times New Roman" w:hAnsi="Times New Roman" w:cs="Times New Roman"/>
          <w:b/>
          <w:bCs/>
          <w:color w:val="auto"/>
          <w:sz w:val="28"/>
          <w:szCs w:val="28"/>
          <w:lang w:val="kk-KZ"/>
        </w:rPr>
        <w:t>ӘДЕБИЕТ</w:t>
      </w:r>
      <w:r w:rsidR="0048631C" w:rsidRPr="00931A8A">
        <w:rPr>
          <w:rFonts w:ascii="Times New Roman" w:hAnsi="Times New Roman" w:cs="Times New Roman"/>
          <w:b/>
          <w:bCs/>
          <w:color w:val="auto"/>
          <w:sz w:val="28"/>
          <w:szCs w:val="28"/>
          <w:lang w:val="kk-KZ"/>
        </w:rPr>
        <w:t>Т</w:t>
      </w:r>
      <w:r w:rsidRPr="00931A8A">
        <w:rPr>
          <w:rFonts w:ascii="Times New Roman" w:hAnsi="Times New Roman" w:cs="Times New Roman"/>
          <w:b/>
          <w:bCs/>
          <w:color w:val="auto"/>
          <w:sz w:val="28"/>
          <w:szCs w:val="28"/>
          <w:lang w:val="kk-KZ"/>
        </w:rPr>
        <w:t>Е</w:t>
      </w:r>
      <w:r w:rsidR="0048631C" w:rsidRPr="00931A8A">
        <w:rPr>
          <w:rFonts w:ascii="Times New Roman" w:hAnsi="Times New Roman" w:cs="Times New Roman"/>
          <w:b/>
          <w:bCs/>
          <w:color w:val="auto"/>
          <w:sz w:val="28"/>
          <w:szCs w:val="28"/>
          <w:lang w:val="kk-KZ"/>
        </w:rPr>
        <w:t>РГЕ</w:t>
      </w:r>
      <w:r w:rsidRPr="00931A8A">
        <w:rPr>
          <w:rFonts w:ascii="Times New Roman" w:hAnsi="Times New Roman" w:cs="Times New Roman"/>
          <w:b/>
          <w:bCs/>
          <w:color w:val="auto"/>
          <w:sz w:val="28"/>
          <w:szCs w:val="28"/>
          <w:lang w:val="kk-KZ"/>
        </w:rPr>
        <w:t xml:space="preserve"> ШОЛУ</w:t>
      </w:r>
      <w:bookmarkEnd w:id="28"/>
      <w:bookmarkEnd w:id="29"/>
      <w:bookmarkEnd w:id="30"/>
      <w:bookmarkEnd w:id="32"/>
    </w:p>
    <w:bookmarkEnd w:id="31"/>
    <w:p w14:paraId="7921C8D3" w14:textId="77777777" w:rsidR="00D8728B" w:rsidRPr="00931A8A" w:rsidRDefault="00D8728B" w:rsidP="00622120">
      <w:pPr>
        <w:spacing w:after="0" w:line="240" w:lineRule="auto"/>
        <w:ind w:firstLine="567"/>
        <w:jc w:val="both"/>
        <w:rPr>
          <w:rFonts w:ascii="Times New Roman" w:hAnsi="Times New Roman" w:cs="Times New Roman"/>
          <w:b/>
          <w:bCs/>
          <w:sz w:val="28"/>
          <w:szCs w:val="28"/>
          <w:lang w:val="kk-KZ"/>
        </w:rPr>
      </w:pPr>
    </w:p>
    <w:p w14:paraId="20222DD5" w14:textId="77777777" w:rsidR="00573EA9" w:rsidRPr="00931A8A" w:rsidRDefault="001B61DA" w:rsidP="00622120">
      <w:pPr>
        <w:pStyle w:val="1"/>
        <w:spacing w:before="0" w:line="240" w:lineRule="auto"/>
        <w:ind w:firstLine="567"/>
        <w:jc w:val="both"/>
        <w:rPr>
          <w:rFonts w:ascii="Times New Roman" w:hAnsi="Times New Roman" w:cs="Times New Roman"/>
          <w:b/>
          <w:bCs/>
          <w:color w:val="auto"/>
          <w:sz w:val="28"/>
          <w:szCs w:val="28"/>
          <w:lang w:val="kk-KZ"/>
        </w:rPr>
      </w:pPr>
      <w:bookmarkStart w:id="33" w:name="_Toc164528894"/>
      <w:bookmarkStart w:id="34" w:name="_Toc164536692"/>
      <w:bookmarkStart w:id="35" w:name="_Toc165843228"/>
      <w:bookmarkStart w:id="36" w:name="_Hlk164536926"/>
      <w:r w:rsidRPr="00931A8A">
        <w:rPr>
          <w:rFonts w:ascii="Times New Roman" w:hAnsi="Times New Roman" w:cs="Times New Roman"/>
          <w:b/>
          <w:bCs/>
          <w:color w:val="auto"/>
          <w:sz w:val="28"/>
          <w:szCs w:val="28"/>
          <w:lang w:val="kk-KZ"/>
        </w:rPr>
        <w:t>1</w:t>
      </w:r>
      <w:r w:rsidR="00D8728B" w:rsidRPr="00931A8A">
        <w:rPr>
          <w:rFonts w:ascii="Times New Roman" w:hAnsi="Times New Roman" w:cs="Times New Roman"/>
          <w:b/>
          <w:bCs/>
          <w:color w:val="auto"/>
          <w:sz w:val="28"/>
          <w:szCs w:val="28"/>
          <w:lang w:val="kk-KZ"/>
        </w:rPr>
        <w:t>.1</w:t>
      </w:r>
      <w:r w:rsidRPr="00931A8A">
        <w:rPr>
          <w:rFonts w:ascii="Times New Roman" w:hAnsi="Times New Roman" w:cs="Times New Roman"/>
          <w:b/>
          <w:bCs/>
          <w:color w:val="auto"/>
          <w:sz w:val="28"/>
          <w:szCs w:val="28"/>
          <w:lang w:val="kk-KZ"/>
        </w:rPr>
        <w:t xml:space="preserve"> Постнаталд</w:t>
      </w:r>
      <w:r w:rsidR="00573EA9" w:rsidRPr="00931A8A">
        <w:rPr>
          <w:rFonts w:ascii="Times New Roman" w:hAnsi="Times New Roman" w:cs="Times New Roman"/>
          <w:b/>
          <w:bCs/>
          <w:color w:val="auto"/>
          <w:sz w:val="28"/>
          <w:szCs w:val="28"/>
          <w:lang w:val="kk-KZ"/>
        </w:rPr>
        <w:t>ы</w:t>
      </w:r>
      <w:r w:rsidRPr="00931A8A">
        <w:rPr>
          <w:rFonts w:ascii="Times New Roman" w:hAnsi="Times New Roman" w:cs="Times New Roman"/>
          <w:b/>
          <w:bCs/>
          <w:color w:val="auto"/>
          <w:sz w:val="28"/>
          <w:szCs w:val="28"/>
          <w:lang w:val="kk-KZ"/>
        </w:rPr>
        <w:t xml:space="preserve"> даму кезеңіндегі қан түзіл</w:t>
      </w:r>
      <w:r w:rsidR="007D6B45" w:rsidRPr="00931A8A">
        <w:rPr>
          <w:rFonts w:ascii="Times New Roman" w:hAnsi="Times New Roman" w:cs="Times New Roman"/>
          <w:b/>
          <w:bCs/>
          <w:color w:val="auto"/>
          <w:sz w:val="28"/>
          <w:szCs w:val="28"/>
          <w:lang w:val="kk-KZ"/>
        </w:rPr>
        <w:t>у</w:t>
      </w:r>
      <w:r w:rsidRPr="00931A8A">
        <w:rPr>
          <w:rFonts w:ascii="Times New Roman" w:hAnsi="Times New Roman" w:cs="Times New Roman"/>
          <w:b/>
          <w:bCs/>
          <w:color w:val="auto"/>
          <w:sz w:val="28"/>
          <w:szCs w:val="28"/>
          <w:lang w:val="kk-KZ"/>
        </w:rPr>
        <w:t xml:space="preserve"> физиологиясы</w:t>
      </w:r>
      <w:bookmarkEnd w:id="33"/>
      <w:bookmarkEnd w:id="34"/>
      <w:bookmarkEnd w:id="35"/>
      <w:r w:rsidRPr="00931A8A">
        <w:rPr>
          <w:rFonts w:ascii="Times New Roman" w:hAnsi="Times New Roman" w:cs="Times New Roman"/>
          <w:b/>
          <w:bCs/>
          <w:color w:val="auto"/>
          <w:sz w:val="28"/>
          <w:szCs w:val="28"/>
          <w:lang w:val="kk-KZ"/>
        </w:rPr>
        <w:t xml:space="preserve"> </w:t>
      </w:r>
    </w:p>
    <w:bookmarkEnd w:id="36"/>
    <w:p w14:paraId="5A44FC80" w14:textId="11B961F6" w:rsidR="001B61DA" w:rsidRPr="00931A8A" w:rsidRDefault="00D36AE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Қан жасушаларының </w:t>
      </w:r>
      <w:r w:rsidR="002B3F9F" w:rsidRPr="00931A8A">
        <w:rPr>
          <w:rFonts w:ascii="Times New Roman" w:hAnsi="Times New Roman" w:cs="Times New Roman"/>
          <w:sz w:val="28"/>
          <w:szCs w:val="28"/>
          <w:lang w:val="kk-KZ"/>
        </w:rPr>
        <w:t>қалыпты деңгейі</w:t>
      </w:r>
      <w:r w:rsidR="007D6B45" w:rsidRPr="00931A8A">
        <w:rPr>
          <w:rFonts w:ascii="Times New Roman" w:hAnsi="Times New Roman" w:cs="Times New Roman"/>
          <w:sz w:val="28"/>
          <w:szCs w:val="28"/>
          <w:lang w:val="kk-KZ"/>
        </w:rPr>
        <w:t xml:space="preserve"> мен</w:t>
      </w:r>
      <w:r w:rsidRPr="00931A8A">
        <w:rPr>
          <w:rFonts w:ascii="Times New Roman" w:hAnsi="Times New Roman" w:cs="Times New Roman"/>
          <w:sz w:val="28"/>
          <w:szCs w:val="28"/>
          <w:lang w:val="kk-KZ"/>
        </w:rPr>
        <w:t xml:space="preserve"> </w:t>
      </w:r>
      <w:r w:rsidR="002B3F9F" w:rsidRPr="00931A8A">
        <w:rPr>
          <w:rFonts w:ascii="Times New Roman" w:hAnsi="Times New Roman" w:cs="Times New Roman"/>
          <w:sz w:val="28"/>
          <w:szCs w:val="28"/>
          <w:lang w:val="kk-KZ"/>
        </w:rPr>
        <w:t xml:space="preserve">оның </w:t>
      </w:r>
      <w:r w:rsidRPr="00931A8A">
        <w:rPr>
          <w:rFonts w:ascii="Times New Roman" w:hAnsi="Times New Roman" w:cs="Times New Roman"/>
          <w:sz w:val="28"/>
          <w:szCs w:val="28"/>
          <w:lang w:val="kk-KZ"/>
        </w:rPr>
        <w:t xml:space="preserve">иммундық </w:t>
      </w:r>
      <w:r w:rsidR="007D6B45" w:rsidRPr="00931A8A">
        <w:rPr>
          <w:rFonts w:ascii="Times New Roman" w:hAnsi="Times New Roman" w:cs="Times New Roman"/>
          <w:sz w:val="28"/>
          <w:szCs w:val="28"/>
          <w:lang w:val="kk-KZ"/>
        </w:rPr>
        <w:t>қызме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сақтау үшін эритроциттер, лейкоциттер және тромбоциттер сүйек кемігінде тіршілік бойы өндірілуі керек (сурет 1).</w:t>
      </w:r>
      <w:r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 xml:space="preserve">ГБЖ қамтамасыз етеді, олар мультипотентті және </w:t>
      </w:r>
      <w:r w:rsidR="005E619C" w:rsidRPr="00931A8A">
        <w:rPr>
          <w:rFonts w:ascii="Times New Roman" w:hAnsi="Times New Roman" w:cs="Times New Roman"/>
          <w:sz w:val="28"/>
          <w:szCs w:val="28"/>
          <w:lang w:val="kk-KZ"/>
        </w:rPr>
        <w:t xml:space="preserve">коммитирленген </w:t>
      </w:r>
      <w:r w:rsidRPr="00931A8A">
        <w:rPr>
          <w:rFonts w:ascii="Times New Roman" w:hAnsi="Times New Roman" w:cs="Times New Roman"/>
          <w:sz w:val="28"/>
          <w:szCs w:val="28"/>
          <w:lang w:val="kk-KZ"/>
        </w:rPr>
        <w:t xml:space="preserve">гемопоэтикалық </w:t>
      </w:r>
      <w:r w:rsidR="009B255B" w:rsidRPr="00931A8A">
        <w:rPr>
          <w:rFonts w:ascii="Times New Roman" w:hAnsi="Times New Roman" w:cs="Times New Roman"/>
          <w:sz w:val="28"/>
          <w:szCs w:val="28"/>
          <w:lang w:val="kk-KZ"/>
        </w:rPr>
        <w:t>ізашар</w:t>
      </w:r>
      <w:r w:rsidR="00C87706" w:rsidRPr="00931A8A">
        <w:rPr>
          <w:rFonts w:ascii="Times New Roman" w:hAnsi="Times New Roman" w:cs="Times New Roman"/>
          <w:sz w:val="28"/>
          <w:szCs w:val="28"/>
          <w:lang w:val="kk-KZ"/>
        </w:rPr>
        <w:t xml:space="preserve"> </w:t>
      </w:r>
      <w:r w:rsidR="00A64D22" w:rsidRPr="00931A8A">
        <w:rPr>
          <w:rFonts w:ascii="Times New Roman" w:hAnsi="Times New Roman" w:cs="Times New Roman"/>
          <w:sz w:val="28"/>
          <w:szCs w:val="28"/>
          <w:lang w:val="kk-KZ"/>
        </w:rPr>
        <w:t xml:space="preserve">қатарын </w:t>
      </w:r>
      <w:r w:rsidRPr="00931A8A">
        <w:rPr>
          <w:rFonts w:ascii="Times New Roman" w:hAnsi="Times New Roman" w:cs="Times New Roman"/>
          <w:sz w:val="28"/>
          <w:szCs w:val="28"/>
          <w:lang w:val="kk-KZ"/>
        </w:rPr>
        <w:t>туғызады [</w:t>
      </w:r>
      <w:r w:rsidRPr="00931A8A">
        <w:fldChar w:fldCharType="begin"/>
      </w:r>
      <w:r w:rsidRPr="00931A8A">
        <w:rPr>
          <w:lang w:val="kk-KZ"/>
        </w:rPr>
        <w:instrText xml:space="preserve"> REF _Ref135563772 \r \h  \* MERGEFORMAT </w:instrText>
      </w:r>
      <w:r w:rsidRPr="00931A8A">
        <w:fldChar w:fldCharType="separate"/>
      </w:r>
      <w:r w:rsidR="007A1298" w:rsidRPr="007A1298">
        <w:rPr>
          <w:rFonts w:ascii="Times New Roman" w:hAnsi="Times New Roman" w:cs="Times New Roman"/>
          <w:sz w:val="28"/>
          <w:szCs w:val="28"/>
          <w:lang w:val="kk-KZ"/>
        </w:rPr>
        <w:t>20</w:t>
      </w:r>
      <w:r w:rsidRPr="00931A8A">
        <w:fldChar w:fldCharType="end"/>
      </w:r>
      <w:r w:rsidR="00EA69E9"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_Ref135564115 \r \h  \* MERGEFORMAT </w:instrText>
      </w:r>
      <w:r w:rsidRPr="00931A8A">
        <w:fldChar w:fldCharType="separate"/>
      </w:r>
      <w:r w:rsidR="007A1298" w:rsidRPr="007A1298">
        <w:rPr>
          <w:rFonts w:ascii="Times New Roman" w:hAnsi="Times New Roman" w:cs="Times New Roman"/>
          <w:sz w:val="28"/>
          <w:szCs w:val="28"/>
          <w:lang w:val="kk-KZ"/>
        </w:rPr>
        <w:t>23</w:t>
      </w:r>
      <w:r w:rsidRPr="00931A8A">
        <w:fldChar w:fldCharType="end"/>
      </w:r>
      <w:r w:rsidRPr="00931A8A">
        <w:rPr>
          <w:rFonts w:ascii="Times New Roman" w:hAnsi="Times New Roman" w:cs="Times New Roman"/>
          <w:sz w:val="28"/>
          <w:szCs w:val="28"/>
          <w:lang w:val="kk-KZ"/>
        </w:rPr>
        <w:t xml:space="preserve">]. </w:t>
      </w:r>
      <w:r w:rsidR="000C6EE8" w:rsidRPr="00931A8A">
        <w:rPr>
          <w:rFonts w:ascii="Times New Roman" w:hAnsi="Times New Roman" w:cs="Times New Roman"/>
          <w:sz w:val="28"/>
          <w:szCs w:val="28"/>
          <w:lang w:val="kk-KZ"/>
        </w:rPr>
        <w:t xml:space="preserve">Тәулігіне </w:t>
      </w:r>
      <w:r w:rsidR="001B61DA" w:rsidRPr="00931A8A">
        <w:rPr>
          <w:rFonts w:ascii="Times New Roman" w:hAnsi="Times New Roman" w:cs="Times New Roman"/>
          <w:sz w:val="28"/>
          <w:szCs w:val="28"/>
          <w:lang w:val="kk-KZ"/>
        </w:rPr>
        <w:t>адамның сүйек кемігінде 100 миллиардтан астам жаңа гемопоэтикалық жасушалардың пролиферациясы жүреді</w:t>
      </w:r>
      <w:r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ГБЖ арнайы микроорталарда немесе </w:t>
      </w:r>
      <w:r w:rsidR="002438C2" w:rsidRPr="00931A8A">
        <w:rPr>
          <w:rFonts w:ascii="Times New Roman" w:hAnsi="Times New Roman" w:cs="Times New Roman"/>
          <w:sz w:val="28"/>
          <w:szCs w:val="28"/>
          <w:lang w:val="kk-KZ"/>
        </w:rPr>
        <w:t>тауашаларында</w:t>
      </w:r>
      <w:r w:rsidR="001B61DA" w:rsidRPr="00931A8A">
        <w:rPr>
          <w:rFonts w:ascii="Times New Roman" w:hAnsi="Times New Roman" w:cs="Times New Roman"/>
          <w:sz w:val="28"/>
          <w:szCs w:val="28"/>
          <w:lang w:val="kk-KZ"/>
        </w:rPr>
        <w:t xml:space="preserve">, гемопоэтикалық </w:t>
      </w:r>
      <w:r w:rsidR="00641CE3" w:rsidRPr="00931A8A">
        <w:rPr>
          <w:rFonts w:ascii="Times New Roman" w:hAnsi="Times New Roman" w:cs="Times New Roman"/>
          <w:sz w:val="28"/>
          <w:szCs w:val="28"/>
          <w:lang w:val="kk-KZ"/>
        </w:rPr>
        <w:t>ұлпаларда</w:t>
      </w:r>
      <w:r w:rsidR="001B61DA" w:rsidRPr="00931A8A">
        <w:rPr>
          <w:rFonts w:ascii="Times New Roman" w:hAnsi="Times New Roman" w:cs="Times New Roman"/>
          <w:sz w:val="28"/>
          <w:szCs w:val="28"/>
          <w:lang w:val="kk-KZ"/>
        </w:rPr>
        <w:t xml:space="preserve"> орналасқан, оларды </w:t>
      </w:r>
      <w:r w:rsidRPr="00931A8A">
        <w:rPr>
          <w:rFonts w:ascii="Times New Roman" w:hAnsi="Times New Roman" w:cs="Times New Roman"/>
          <w:sz w:val="28"/>
          <w:szCs w:val="28"/>
          <w:lang w:val="kk-KZ"/>
        </w:rPr>
        <w:t xml:space="preserve">сақтауға </w:t>
      </w:r>
      <w:r w:rsidR="001B61DA" w:rsidRPr="00931A8A">
        <w:rPr>
          <w:rFonts w:ascii="Times New Roman" w:hAnsi="Times New Roman" w:cs="Times New Roman"/>
          <w:sz w:val="28"/>
          <w:szCs w:val="28"/>
          <w:lang w:val="kk-KZ"/>
        </w:rPr>
        <w:t>ықпал етеді, гемопоэтикалық жасушалардың дамуын және пролиферациясын реттейді</w:t>
      </w:r>
      <w:r w:rsidR="007820D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_Ref135564243 \r \h  \* MERGEFORMAT </w:instrText>
      </w:r>
      <w:r w:rsidRPr="00931A8A">
        <w:fldChar w:fldCharType="separate"/>
      </w:r>
      <w:r w:rsidR="007A1298" w:rsidRPr="007A1298">
        <w:rPr>
          <w:rFonts w:ascii="Times New Roman" w:hAnsi="Times New Roman" w:cs="Times New Roman"/>
          <w:sz w:val="28"/>
          <w:szCs w:val="28"/>
          <w:lang w:val="kk-KZ"/>
        </w:rPr>
        <w:t>24</w:t>
      </w:r>
      <w:r w:rsidRPr="00931A8A">
        <w:fldChar w:fldCharType="end"/>
      </w:r>
      <w:r w:rsidRPr="00931A8A">
        <w:rPr>
          <w:rFonts w:ascii="Times New Roman" w:hAnsi="Times New Roman" w:cs="Times New Roman"/>
          <w:sz w:val="28"/>
          <w:szCs w:val="28"/>
          <w:lang w:val="kk-KZ"/>
        </w:rPr>
        <w:t>].</w:t>
      </w:r>
      <w:r w:rsidR="000A4CCB"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ГБЖ </w:t>
      </w:r>
      <w:r w:rsidR="00C87706" w:rsidRPr="00931A8A">
        <w:rPr>
          <w:rFonts w:ascii="Times New Roman" w:hAnsi="Times New Roman" w:cs="Times New Roman"/>
          <w:sz w:val="28"/>
          <w:szCs w:val="28"/>
          <w:lang w:val="kk-KZ"/>
        </w:rPr>
        <w:t>нишалары</w:t>
      </w:r>
      <w:r w:rsidR="001B61DA" w:rsidRPr="00931A8A">
        <w:rPr>
          <w:rFonts w:ascii="Times New Roman" w:hAnsi="Times New Roman" w:cs="Times New Roman"/>
          <w:sz w:val="28"/>
          <w:szCs w:val="28"/>
          <w:lang w:val="kk-KZ"/>
        </w:rPr>
        <w:t xml:space="preserve"> перисинусоидты </w:t>
      </w:r>
      <w:r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_Ref135564333 \r \h  \* MERGEFORMAT </w:instrText>
      </w:r>
      <w:r w:rsidRPr="00931A8A">
        <w:fldChar w:fldCharType="separate"/>
      </w:r>
      <w:r w:rsidR="007A1298" w:rsidRPr="007A1298">
        <w:rPr>
          <w:rFonts w:ascii="Times New Roman" w:hAnsi="Times New Roman" w:cs="Times New Roman"/>
          <w:sz w:val="28"/>
          <w:szCs w:val="28"/>
          <w:lang w:val="kk-KZ"/>
        </w:rPr>
        <w:t>25</w:t>
      </w:r>
      <w:r w:rsidRPr="00931A8A">
        <w:fldChar w:fldCharType="end"/>
      </w:r>
      <w:r w:rsidR="00EA69E9"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_Ref135564806 \r \h  \* MERGEFORMAT </w:instrText>
      </w:r>
      <w:r w:rsidRPr="00931A8A">
        <w:fldChar w:fldCharType="separate"/>
      </w:r>
      <w:r w:rsidR="007A1298" w:rsidRPr="007A1298">
        <w:rPr>
          <w:rFonts w:ascii="Times New Roman" w:hAnsi="Times New Roman" w:cs="Times New Roman"/>
          <w:sz w:val="28"/>
          <w:szCs w:val="28"/>
          <w:lang w:val="kk-KZ"/>
        </w:rPr>
        <w:t>31</w:t>
      </w:r>
      <w:r w:rsidRPr="00931A8A">
        <w:fldChar w:fldCharType="end"/>
      </w:r>
      <w:r w:rsidRPr="00931A8A">
        <w:rPr>
          <w:rFonts w:ascii="Times New Roman" w:hAnsi="Times New Roman" w:cs="Times New Roman"/>
          <w:sz w:val="28"/>
          <w:szCs w:val="28"/>
          <w:lang w:val="kk-KZ"/>
        </w:rPr>
        <w:t>]</w:t>
      </w:r>
      <w:r w:rsidR="002848F8" w:rsidRPr="00931A8A">
        <w:rPr>
          <w:rFonts w:ascii="Times New Roman" w:hAnsi="Times New Roman" w:cs="Times New Roman"/>
          <w:sz w:val="28"/>
          <w:szCs w:val="28"/>
          <w:lang w:val="kk-KZ"/>
        </w:rPr>
        <w:t xml:space="preserve"> болып табылады</w:t>
      </w:r>
      <w:r w:rsidRPr="00931A8A">
        <w:rPr>
          <w:rFonts w:ascii="Times New Roman" w:hAnsi="Times New Roman" w:cs="Times New Roman"/>
          <w:sz w:val="28"/>
          <w:szCs w:val="28"/>
          <w:lang w:val="kk-KZ"/>
        </w:rPr>
        <w:t xml:space="preserve">, </w:t>
      </w:r>
      <w:r w:rsidR="002848F8" w:rsidRPr="00931A8A">
        <w:rPr>
          <w:rFonts w:ascii="Times New Roman" w:hAnsi="Times New Roman" w:cs="Times New Roman"/>
          <w:sz w:val="28"/>
          <w:szCs w:val="28"/>
          <w:lang w:val="kk-KZ"/>
        </w:rPr>
        <w:t xml:space="preserve">сондай-ақ мезенхималық стромалық жасушалар </w:t>
      </w:r>
      <w:r w:rsidR="001B61DA" w:rsidRPr="00931A8A">
        <w:rPr>
          <w:rFonts w:ascii="Times New Roman" w:hAnsi="Times New Roman" w:cs="Times New Roman"/>
          <w:sz w:val="28"/>
          <w:szCs w:val="28"/>
          <w:lang w:val="kk-KZ"/>
        </w:rPr>
        <w:t>лептин</w:t>
      </w:r>
      <w:r w:rsidR="001B61DA" w:rsidRPr="00931A8A">
        <w:rPr>
          <w:rFonts w:ascii="Times New Roman" w:hAnsi="Times New Roman" w:cs="Times New Roman"/>
          <w:sz w:val="28"/>
          <w:szCs w:val="28"/>
          <w:vertAlign w:val="superscript"/>
          <w:lang w:val="kk-KZ"/>
        </w:rPr>
        <w:t>+</w:t>
      </w:r>
      <w:r w:rsidR="001B61DA" w:rsidRPr="00931A8A">
        <w:rPr>
          <w:rFonts w:ascii="Times New Roman" w:hAnsi="Times New Roman" w:cs="Times New Roman"/>
          <w:sz w:val="28"/>
          <w:szCs w:val="28"/>
          <w:lang w:val="kk-KZ"/>
        </w:rPr>
        <w:t xml:space="preserve"> рецепторлары</w:t>
      </w:r>
      <w:r w:rsidR="002848F8" w:rsidRPr="00931A8A">
        <w:rPr>
          <w:rFonts w:ascii="Times New Roman" w:hAnsi="Times New Roman" w:cs="Times New Roman"/>
          <w:sz w:val="28"/>
          <w:szCs w:val="28"/>
          <w:lang w:val="kk-KZ"/>
        </w:rPr>
        <w:t>мен</w:t>
      </w:r>
      <w:r w:rsidR="002848F8" w:rsidRPr="00931A8A">
        <w:rPr>
          <w:rFonts w:ascii="Times New Roman" w:hAnsi="Times New Roman" w:cs="Times New Roman"/>
          <w:sz w:val="28"/>
          <w:szCs w:val="28"/>
          <w:vertAlign w:val="superscript"/>
          <w:lang w:val="kk-KZ"/>
        </w:rPr>
        <w:t xml:space="preserve"> </w:t>
      </w:r>
      <w:r w:rsidR="001B61DA" w:rsidRPr="00931A8A">
        <w:rPr>
          <w:rFonts w:ascii="Times New Roman" w:hAnsi="Times New Roman" w:cs="Times New Roman"/>
          <w:sz w:val="28"/>
          <w:szCs w:val="28"/>
          <w:lang w:val="kk-KZ"/>
        </w:rPr>
        <w:t xml:space="preserve"> (LepR</w:t>
      </w:r>
      <w:r w:rsidR="001B61DA" w:rsidRPr="00931A8A">
        <w:rPr>
          <w:rFonts w:ascii="Times New Roman" w:hAnsi="Times New Roman" w:cs="Times New Roman"/>
          <w:sz w:val="28"/>
          <w:szCs w:val="28"/>
          <w:vertAlign w:val="superscript"/>
          <w:lang w:val="kk-KZ"/>
        </w:rPr>
        <w:t>+</w:t>
      </w:r>
      <w:r w:rsidR="001B61DA" w:rsidRPr="00931A8A">
        <w:rPr>
          <w:rFonts w:ascii="Times New Roman" w:hAnsi="Times New Roman" w:cs="Times New Roman"/>
          <w:sz w:val="28"/>
          <w:szCs w:val="28"/>
          <w:lang w:val="kk-KZ"/>
        </w:rPr>
        <w:t>)</w:t>
      </w:r>
      <w:r w:rsidR="002848F8" w:rsidRPr="00931A8A">
        <w:rPr>
          <w:rFonts w:ascii="Times New Roman" w:hAnsi="Times New Roman" w:cs="Times New Roman"/>
          <w:sz w:val="28"/>
          <w:szCs w:val="28"/>
          <w:lang w:val="kk-KZ"/>
        </w:rPr>
        <w:t xml:space="preserve"> және </w:t>
      </w:r>
      <w:r w:rsidR="001B61DA" w:rsidRPr="00931A8A">
        <w:rPr>
          <w:rFonts w:ascii="Times New Roman" w:hAnsi="Times New Roman" w:cs="Times New Roman"/>
          <w:sz w:val="28"/>
          <w:szCs w:val="28"/>
          <w:lang w:val="kk-KZ"/>
        </w:rPr>
        <w:t>эндотелий жасушалары</w:t>
      </w:r>
      <w:r w:rsidR="002848F8" w:rsidRPr="00931A8A">
        <w:rPr>
          <w:rFonts w:ascii="Times New Roman" w:hAnsi="Times New Roman" w:cs="Times New Roman"/>
          <w:sz w:val="28"/>
          <w:szCs w:val="28"/>
          <w:lang w:val="kk-KZ"/>
        </w:rPr>
        <w:t>мен</w:t>
      </w:r>
      <w:r w:rsidR="001B61DA" w:rsidRPr="00931A8A">
        <w:rPr>
          <w:rFonts w:ascii="Times New Roman" w:hAnsi="Times New Roman" w:cs="Times New Roman"/>
          <w:sz w:val="28"/>
          <w:szCs w:val="28"/>
          <w:lang w:val="kk-KZ"/>
        </w:rPr>
        <w:t xml:space="preserve"> </w:t>
      </w:r>
      <w:r w:rsidR="002848F8" w:rsidRPr="00931A8A">
        <w:rPr>
          <w:rFonts w:ascii="Times New Roman" w:hAnsi="Times New Roman" w:cs="Times New Roman"/>
          <w:sz w:val="28"/>
          <w:szCs w:val="28"/>
          <w:lang w:val="kk-KZ"/>
        </w:rPr>
        <w:t xml:space="preserve">бірге </w:t>
      </w:r>
      <w:r w:rsidR="001B61DA" w:rsidRPr="00931A8A">
        <w:rPr>
          <w:rFonts w:ascii="Times New Roman" w:hAnsi="Times New Roman" w:cs="Times New Roman"/>
          <w:sz w:val="28"/>
          <w:szCs w:val="28"/>
          <w:lang w:val="kk-KZ"/>
        </w:rPr>
        <w:t xml:space="preserve">сүйек кемігіндегі ГБЖ-ды қалыпты ұстап тұру үшін қажетті факторларды синтездейді </w:t>
      </w:r>
      <w:r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_Ref135565582 \r \h  \* MERGEFORMAT </w:instrText>
      </w:r>
      <w:r w:rsidRPr="00931A8A">
        <w:fldChar w:fldCharType="separate"/>
      </w:r>
      <w:r w:rsidR="007A1298" w:rsidRPr="007A1298">
        <w:rPr>
          <w:rFonts w:ascii="Times New Roman" w:hAnsi="Times New Roman" w:cs="Times New Roman"/>
          <w:sz w:val="28"/>
          <w:szCs w:val="28"/>
          <w:lang w:val="kk-KZ"/>
        </w:rPr>
        <w:t>32</w:t>
      </w:r>
      <w:r w:rsidRPr="00931A8A">
        <w:fldChar w:fldCharType="end"/>
      </w:r>
      <w:r w:rsidR="00EA69E9"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_Ref135565738 \r \h  \* MERGEFORMAT </w:instrText>
      </w:r>
      <w:r w:rsidRPr="00931A8A">
        <w:fldChar w:fldCharType="separate"/>
      </w:r>
      <w:r w:rsidR="007A1298" w:rsidRPr="007A1298">
        <w:rPr>
          <w:rFonts w:ascii="Times New Roman" w:hAnsi="Times New Roman" w:cs="Times New Roman"/>
          <w:sz w:val="28"/>
          <w:szCs w:val="28"/>
          <w:lang w:val="kk-KZ"/>
        </w:rPr>
        <w:t>34</w:t>
      </w:r>
      <w:r w:rsidRPr="00931A8A">
        <w:fldChar w:fldCharType="end"/>
      </w:r>
      <w:r w:rsidRPr="00931A8A">
        <w:rPr>
          <w:rFonts w:ascii="Times New Roman" w:hAnsi="Times New Roman" w:cs="Times New Roman"/>
          <w:sz w:val="28"/>
          <w:szCs w:val="28"/>
          <w:lang w:val="kk-KZ"/>
        </w:rPr>
        <w:t>].</w:t>
      </w:r>
    </w:p>
    <w:p w14:paraId="23979637" w14:textId="77777777" w:rsidR="001B61DA" w:rsidRPr="00931A8A" w:rsidRDefault="00D36AE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p>
    <w:p w14:paraId="096A7C0C" w14:textId="2E9EE6A4" w:rsidR="008C265A" w:rsidRPr="00931A8A" w:rsidRDefault="00355694" w:rsidP="000846ED">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noProof/>
          <w:sz w:val="28"/>
          <w:szCs w:val="28"/>
          <w:lang w:eastAsia="ru-RU"/>
        </w:rPr>
        <w:drawing>
          <wp:inline distT="0" distB="0" distL="0" distR="0" wp14:anchorId="4B1383F3" wp14:editId="5C09C7D3">
            <wp:extent cx="5420032" cy="3412197"/>
            <wp:effectExtent l="0" t="0" r="0" b="0"/>
            <wp:docPr id="255415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15717" name=""/>
                    <pic:cNvPicPr/>
                  </pic:nvPicPr>
                  <pic:blipFill>
                    <a:blip r:embed="rId8"/>
                    <a:stretch>
                      <a:fillRect/>
                    </a:stretch>
                  </pic:blipFill>
                  <pic:spPr>
                    <a:xfrm>
                      <a:off x="0" y="0"/>
                      <a:ext cx="5420032" cy="3412197"/>
                    </a:xfrm>
                    <a:prstGeom prst="rect">
                      <a:avLst/>
                    </a:prstGeom>
                  </pic:spPr>
                </pic:pic>
              </a:graphicData>
            </a:graphic>
          </wp:inline>
        </w:drawing>
      </w:r>
    </w:p>
    <w:p w14:paraId="55259773" w14:textId="77777777" w:rsidR="001B61DA" w:rsidRPr="00931A8A" w:rsidRDefault="001B61DA" w:rsidP="00622120">
      <w:pPr>
        <w:spacing w:after="0" w:line="240" w:lineRule="auto"/>
        <w:jc w:val="both"/>
        <w:rPr>
          <w:rFonts w:ascii="Times New Roman" w:hAnsi="Times New Roman" w:cs="Times New Roman"/>
          <w:sz w:val="28"/>
          <w:szCs w:val="28"/>
          <w:lang w:val="kk-KZ"/>
        </w:rPr>
      </w:pPr>
    </w:p>
    <w:p w14:paraId="1E2FEE5F" w14:textId="2B383F4E" w:rsidR="001B61DA" w:rsidRPr="00931A8A" w:rsidRDefault="001B61DA"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1</w:t>
      </w:r>
      <w:r w:rsidR="00BC38CF" w:rsidRPr="00931A8A">
        <w:rPr>
          <w:rFonts w:ascii="Times New Roman" w:hAnsi="Times New Roman" w:cs="Times New Roman"/>
          <w:sz w:val="28"/>
          <w:szCs w:val="28"/>
          <w:lang w:val="kk-KZ"/>
        </w:rPr>
        <w:t xml:space="preserve"> </w:t>
      </w:r>
      <w:r w:rsidR="00A84EA5" w:rsidRPr="00931A8A">
        <w:rPr>
          <w:rFonts w:ascii="Times New Roman" w:hAnsi="Times New Roman" w:cs="Times New Roman"/>
          <w:sz w:val="28"/>
          <w:szCs w:val="28"/>
          <w:lang w:val="kk-KZ"/>
        </w:rPr>
        <w:t>–</w:t>
      </w:r>
      <w:r w:rsidR="00BC38C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Ересек адамның гемопоэзінің схемалық көрінісі</w:t>
      </w:r>
    </w:p>
    <w:p w14:paraId="2FD872F4" w14:textId="77777777" w:rsidR="00A84EA5" w:rsidRPr="00931A8A" w:rsidRDefault="00D36AEA"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p>
    <w:p w14:paraId="1DBEB636" w14:textId="46C78E42" w:rsidR="001B61DA" w:rsidRPr="00931A8A" w:rsidRDefault="005E619C" w:rsidP="00DE38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Коммитирленген </w:t>
      </w:r>
      <w:r w:rsidR="009B255B" w:rsidRPr="00931A8A">
        <w:rPr>
          <w:rFonts w:ascii="Times New Roman" w:hAnsi="Times New Roman" w:cs="Times New Roman"/>
          <w:sz w:val="28"/>
          <w:szCs w:val="28"/>
          <w:lang w:val="kk-KZ"/>
        </w:rPr>
        <w:t>ізашар</w:t>
      </w:r>
      <w:r w:rsidR="002438C2" w:rsidRPr="00931A8A">
        <w:rPr>
          <w:rFonts w:ascii="Times New Roman" w:hAnsi="Times New Roman" w:cs="Times New Roman"/>
          <w:sz w:val="28"/>
          <w:szCs w:val="28"/>
          <w:lang w:val="kk-KZ"/>
        </w:rPr>
        <w:t xml:space="preserve">лар </w:t>
      </w:r>
      <w:r w:rsidR="001B61DA" w:rsidRPr="00931A8A">
        <w:rPr>
          <w:rFonts w:ascii="Times New Roman" w:hAnsi="Times New Roman" w:cs="Times New Roman"/>
          <w:sz w:val="28"/>
          <w:szCs w:val="28"/>
          <w:lang w:val="kk-KZ"/>
        </w:rPr>
        <w:t>қан түзе</w:t>
      </w:r>
      <w:r w:rsidR="00F069AE" w:rsidRPr="00931A8A">
        <w:rPr>
          <w:rFonts w:ascii="Times New Roman" w:hAnsi="Times New Roman" w:cs="Times New Roman"/>
          <w:sz w:val="28"/>
          <w:szCs w:val="28"/>
          <w:lang w:val="kk-KZ"/>
        </w:rPr>
        <w:t>тін</w:t>
      </w:r>
      <w:r w:rsidR="001B61DA" w:rsidRPr="00931A8A">
        <w:rPr>
          <w:rFonts w:ascii="Times New Roman" w:hAnsi="Times New Roman" w:cs="Times New Roman"/>
          <w:sz w:val="28"/>
          <w:szCs w:val="28"/>
          <w:lang w:val="kk-KZ"/>
        </w:rPr>
        <w:t xml:space="preserve"> </w:t>
      </w:r>
      <w:r w:rsidR="00641CE3" w:rsidRPr="00931A8A">
        <w:rPr>
          <w:rFonts w:ascii="Times New Roman" w:hAnsi="Times New Roman" w:cs="Times New Roman"/>
          <w:sz w:val="28"/>
          <w:szCs w:val="28"/>
          <w:lang w:val="kk-KZ"/>
        </w:rPr>
        <w:t>ұлпалардың</w:t>
      </w:r>
      <w:r w:rsidR="002438C2"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мамандандырылған </w:t>
      </w:r>
      <w:r w:rsidR="002438C2" w:rsidRPr="00931A8A">
        <w:rPr>
          <w:rFonts w:ascii="Times New Roman" w:hAnsi="Times New Roman" w:cs="Times New Roman"/>
          <w:sz w:val="28"/>
          <w:szCs w:val="28"/>
          <w:lang w:val="kk-KZ"/>
        </w:rPr>
        <w:t xml:space="preserve">тауашасында </w:t>
      </w:r>
      <w:r w:rsidR="001B61DA" w:rsidRPr="00931A8A">
        <w:rPr>
          <w:rFonts w:ascii="Times New Roman" w:hAnsi="Times New Roman" w:cs="Times New Roman"/>
          <w:sz w:val="28"/>
          <w:szCs w:val="28"/>
          <w:lang w:val="kk-KZ"/>
        </w:rPr>
        <w:t>да кездеседі. ГБЖ</w:t>
      </w:r>
      <w:r w:rsidR="00641CE3"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сияқты, сүйек кемігіндегі көптеген </w:t>
      </w:r>
      <w:r w:rsidRPr="00931A8A">
        <w:rPr>
          <w:rFonts w:ascii="Times New Roman" w:hAnsi="Times New Roman" w:cs="Times New Roman"/>
          <w:sz w:val="28"/>
          <w:szCs w:val="28"/>
          <w:lang w:val="kk-KZ"/>
        </w:rPr>
        <w:t>коммитирленген</w:t>
      </w:r>
      <w:r w:rsidR="002438C2"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2438C2" w:rsidRPr="00931A8A">
        <w:rPr>
          <w:rFonts w:ascii="Times New Roman" w:hAnsi="Times New Roman" w:cs="Times New Roman"/>
          <w:sz w:val="28"/>
          <w:szCs w:val="28"/>
          <w:lang w:val="kk-KZ"/>
        </w:rPr>
        <w:t>лар</w:t>
      </w:r>
      <w:r w:rsidR="00D36AEA"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 </w:t>
      </w:r>
      <w:r w:rsidR="002438C2" w:rsidRPr="00931A8A">
        <w:rPr>
          <w:rFonts w:ascii="Times New Roman" w:hAnsi="Times New Roman" w:cs="Times New Roman"/>
          <w:sz w:val="28"/>
          <w:szCs w:val="28"/>
          <w:lang w:val="kk-KZ"/>
        </w:rPr>
        <w:t xml:space="preserve">қолдау факторларын </w:t>
      </w:r>
      <w:r w:rsidR="001B61DA" w:rsidRPr="00931A8A">
        <w:rPr>
          <w:rFonts w:ascii="Times New Roman" w:hAnsi="Times New Roman" w:cs="Times New Roman"/>
          <w:sz w:val="28"/>
          <w:szCs w:val="28"/>
          <w:lang w:val="kk-KZ"/>
        </w:rPr>
        <w:t>LepR</w:t>
      </w:r>
      <w:r w:rsidR="001B61DA" w:rsidRPr="00931A8A">
        <w:rPr>
          <w:rFonts w:ascii="Times New Roman" w:hAnsi="Times New Roman" w:cs="Times New Roman"/>
          <w:sz w:val="28"/>
          <w:szCs w:val="28"/>
          <w:vertAlign w:val="superscript"/>
          <w:lang w:val="kk-KZ"/>
        </w:rPr>
        <w:t>+</w:t>
      </w:r>
      <w:r w:rsidR="001B61DA" w:rsidRPr="00931A8A">
        <w:rPr>
          <w:rFonts w:ascii="Times New Roman" w:hAnsi="Times New Roman" w:cs="Times New Roman"/>
          <w:sz w:val="28"/>
          <w:szCs w:val="28"/>
          <w:lang w:val="kk-KZ"/>
        </w:rPr>
        <w:t xml:space="preserve"> жасушаларынан алады </w:t>
      </w:r>
      <w:r w:rsidR="003A4EF2"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_Ref135565895 \r \h  \* MERGEFORMAT </w:instrText>
      </w:r>
      <w:r w:rsidRPr="00931A8A">
        <w:fldChar w:fldCharType="separate"/>
      </w:r>
      <w:r w:rsidR="007A1298" w:rsidRPr="007A1298">
        <w:rPr>
          <w:rFonts w:ascii="Times New Roman" w:hAnsi="Times New Roman" w:cs="Times New Roman"/>
          <w:sz w:val="28"/>
          <w:szCs w:val="28"/>
          <w:lang w:val="kk-KZ"/>
        </w:rPr>
        <w:t>35</w:t>
      </w:r>
      <w:r w:rsidRPr="00931A8A">
        <w:fldChar w:fldCharType="end"/>
      </w:r>
      <w:r w:rsidR="003A4EF2"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Дегенмен, кейбір </w:t>
      </w:r>
      <w:r w:rsidRPr="00931A8A">
        <w:rPr>
          <w:rFonts w:ascii="Times New Roman" w:hAnsi="Times New Roman" w:cs="Times New Roman"/>
          <w:sz w:val="28"/>
          <w:szCs w:val="28"/>
          <w:lang w:val="kk-KZ"/>
        </w:rPr>
        <w:t xml:space="preserve">коммитирленген </w:t>
      </w:r>
      <w:r w:rsidR="009B255B" w:rsidRPr="00931A8A">
        <w:rPr>
          <w:rFonts w:ascii="Times New Roman" w:hAnsi="Times New Roman" w:cs="Times New Roman"/>
          <w:sz w:val="28"/>
          <w:szCs w:val="28"/>
          <w:lang w:val="kk-KZ"/>
        </w:rPr>
        <w:t>ізашар</w:t>
      </w:r>
      <w:r w:rsidR="002438C2" w:rsidRPr="00931A8A">
        <w:rPr>
          <w:rFonts w:ascii="Times New Roman" w:hAnsi="Times New Roman" w:cs="Times New Roman"/>
          <w:sz w:val="28"/>
          <w:szCs w:val="28"/>
          <w:lang w:val="kk-KZ"/>
        </w:rPr>
        <w:t xml:space="preserve">лар </w:t>
      </w:r>
      <w:r w:rsidR="001B61DA" w:rsidRPr="00931A8A">
        <w:rPr>
          <w:rFonts w:ascii="Times New Roman" w:hAnsi="Times New Roman" w:cs="Times New Roman"/>
          <w:sz w:val="28"/>
          <w:szCs w:val="28"/>
          <w:lang w:val="kk-KZ"/>
        </w:rPr>
        <w:t xml:space="preserve">остеобластар сияқты басқа жасуша түрлерінен </w:t>
      </w:r>
      <w:r w:rsidR="002438C2" w:rsidRPr="00931A8A">
        <w:rPr>
          <w:rFonts w:ascii="Times New Roman" w:hAnsi="Times New Roman" w:cs="Times New Roman"/>
          <w:sz w:val="28"/>
          <w:szCs w:val="28"/>
          <w:lang w:val="kk-KZ"/>
        </w:rPr>
        <w:t xml:space="preserve">қолдау </w:t>
      </w:r>
      <w:r w:rsidR="001B61DA" w:rsidRPr="00931A8A">
        <w:rPr>
          <w:rFonts w:ascii="Times New Roman" w:hAnsi="Times New Roman" w:cs="Times New Roman"/>
          <w:sz w:val="28"/>
          <w:szCs w:val="28"/>
          <w:lang w:val="kk-KZ"/>
        </w:rPr>
        <w:t>факторлар</w:t>
      </w:r>
      <w:r w:rsidR="002438C2" w:rsidRPr="00931A8A">
        <w:rPr>
          <w:rFonts w:ascii="Times New Roman" w:hAnsi="Times New Roman" w:cs="Times New Roman"/>
          <w:sz w:val="28"/>
          <w:szCs w:val="28"/>
          <w:lang w:val="kk-KZ"/>
        </w:rPr>
        <w:t>ын</w:t>
      </w:r>
      <w:r w:rsidR="001B61DA" w:rsidRPr="00931A8A">
        <w:rPr>
          <w:rFonts w:ascii="Times New Roman" w:hAnsi="Times New Roman" w:cs="Times New Roman"/>
          <w:sz w:val="28"/>
          <w:szCs w:val="28"/>
          <w:lang w:val="kk-KZ"/>
        </w:rPr>
        <w:t xml:space="preserve"> алады</w:t>
      </w:r>
      <w:r w:rsidR="003A4EF2" w:rsidRPr="00931A8A">
        <w:rPr>
          <w:rFonts w:ascii="Times New Roman" w:hAnsi="Times New Roman" w:cs="Times New Roman"/>
          <w:sz w:val="28"/>
          <w:szCs w:val="28"/>
          <w:lang w:val="kk-KZ"/>
        </w:rPr>
        <w:t>.</w:t>
      </w:r>
      <w:r w:rsidR="001B61DA" w:rsidRPr="00931A8A">
        <w:rPr>
          <w:rFonts w:ascii="Times New Roman" w:hAnsi="Times New Roman" w:cs="Times New Roman"/>
          <w:sz w:val="28"/>
          <w:szCs w:val="28"/>
          <w:lang w:val="kk-KZ"/>
        </w:rPr>
        <w:t xml:space="preserve"> Кейбір </w:t>
      </w:r>
      <w:r w:rsidRPr="00931A8A">
        <w:rPr>
          <w:rFonts w:ascii="Times New Roman" w:hAnsi="Times New Roman" w:cs="Times New Roman"/>
          <w:sz w:val="28"/>
          <w:szCs w:val="28"/>
          <w:lang w:val="kk-KZ"/>
        </w:rPr>
        <w:t xml:space="preserve">коммитирленген </w:t>
      </w:r>
      <w:r w:rsidR="001B61DA" w:rsidRPr="00931A8A">
        <w:rPr>
          <w:rFonts w:ascii="Times New Roman" w:hAnsi="Times New Roman" w:cs="Times New Roman"/>
          <w:sz w:val="28"/>
          <w:szCs w:val="28"/>
          <w:lang w:val="kk-KZ"/>
        </w:rPr>
        <w:t xml:space="preserve">гемопоэтикалық </w:t>
      </w:r>
      <w:r w:rsidR="009B255B" w:rsidRPr="00931A8A">
        <w:rPr>
          <w:rFonts w:ascii="Times New Roman" w:hAnsi="Times New Roman" w:cs="Times New Roman"/>
          <w:sz w:val="28"/>
          <w:szCs w:val="28"/>
          <w:lang w:val="kk-KZ"/>
        </w:rPr>
        <w:t>ізашар</w:t>
      </w:r>
      <w:r w:rsidR="002438C2" w:rsidRPr="00931A8A">
        <w:rPr>
          <w:rFonts w:ascii="Times New Roman" w:hAnsi="Times New Roman" w:cs="Times New Roman"/>
          <w:sz w:val="28"/>
          <w:szCs w:val="28"/>
          <w:lang w:val="kk-KZ"/>
        </w:rPr>
        <w:t>лар</w:t>
      </w:r>
      <w:r w:rsidR="00521769" w:rsidRPr="00931A8A">
        <w:rPr>
          <w:rFonts w:ascii="Times New Roman" w:hAnsi="Times New Roman" w:cs="Times New Roman"/>
          <w:sz w:val="28"/>
          <w:szCs w:val="28"/>
          <w:lang w:val="kk-KZ"/>
        </w:rPr>
        <w:t>,</w:t>
      </w:r>
      <w:r w:rsidR="001B61DA" w:rsidRPr="00931A8A">
        <w:rPr>
          <w:rFonts w:ascii="Times New Roman" w:hAnsi="Times New Roman" w:cs="Times New Roman"/>
          <w:sz w:val="28"/>
          <w:szCs w:val="28"/>
          <w:lang w:val="kk-KZ"/>
        </w:rPr>
        <w:t xml:space="preserve"> ГБЖ сияқты синус</w:t>
      </w:r>
      <w:r w:rsidR="00521769" w:rsidRPr="00931A8A">
        <w:rPr>
          <w:rFonts w:ascii="Times New Roman" w:hAnsi="Times New Roman" w:cs="Times New Roman"/>
          <w:sz w:val="28"/>
          <w:szCs w:val="28"/>
          <w:lang w:val="kk-KZ"/>
        </w:rPr>
        <w:t xml:space="preserve"> тауашаларының маңында орналасса</w:t>
      </w:r>
      <w:r w:rsidR="001B61DA" w:rsidRPr="00931A8A">
        <w:rPr>
          <w:rFonts w:ascii="Times New Roman" w:hAnsi="Times New Roman" w:cs="Times New Roman"/>
          <w:sz w:val="28"/>
          <w:szCs w:val="28"/>
          <w:lang w:val="kk-KZ"/>
        </w:rPr>
        <w:t xml:space="preserve"> </w:t>
      </w:r>
      <w:r w:rsidR="003A4EF2"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_Ref135566338 \r \h  \* MERGEFORMAT </w:instrText>
      </w:r>
      <w:r w:rsidRPr="00931A8A">
        <w:fldChar w:fldCharType="separate"/>
      </w:r>
      <w:r w:rsidR="007A1298" w:rsidRPr="007A1298">
        <w:rPr>
          <w:rFonts w:ascii="Times New Roman" w:hAnsi="Times New Roman" w:cs="Times New Roman"/>
          <w:sz w:val="28"/>
          <w:szCs w:val="28"/>
          <w:lang w:val="kk-KZ"/>
        </w:rPr>
        <w:t>36</w:t>
      </w:r>
      <w:r w:rsidRPr="00931A8A">
        <w:fldChar w:fldCharType="end"/>
      </w:r>
      <w:r w:rsidR="003A4EF2"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ал басқалары артериолалардың</w:t>
      </w:r>
      <w:r w:rsidR="00CA4253"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_Ref150851235 \r \h  \* MERGEFORMAT </w:instrText>
      </w:r>
      <w:r w:rsidRPr="00931A8A">
        <w:fldChar w:fldCharType="separate"/>
      </w:r>
      <w:r w:rsidR="007A1298" w:rsidRPr="007A1298">
        <w:rPr>
          <w:rFonts w:ascii="Times New Roman" w:hAnsi="Times New Roman" w:cs="Times New Roman"/>
          <w:sz w:val="28"/>
          <w:szCs w:val="28"/>
          <w:lang w:val="kk-KZ"/>
        </w:rPr>
        <w:t>37</w:t>
      </w:r>
      <w:r w:rsidRPr="00931A8A">
        <w:fldChar w:fldCharType="end"/>
      </w:r>
      <w:r w:rsidR="00CA4253"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 xml:space="preserve"> немесе эндоста маңында</w:t>
      </w:r>
      <w:r w:rsidR="00CA4253" w:rsidRPr="00931A8A">
        <w:rPr>
          <w:rFonts w:ascii="Times New Roman" w:hAnsi="Times New Roman" w:cs="Times New Roman"/>
          <w:sz w:val="28"/>
          <w:szCs w:val="28"/>
          <w:lang w:val="kk-KZ"/>
        </w:rPr>
        <w:t xml:space="preserve"> [</w:t>
      </w:r>
      <w:r w:rsidR="00D63E91" w:rsidRPr="00931A8A">
        <w:fldChar w:fldCharType="begin"/>
      </w:r>
      <w:r w:rsidR="00D63E91" w:rsidRPr="00931A8A">
        <w:rPr>
          <w:rFonts w:ascii="Times New Roman" w:hAnsi="Times New Roman" w:cs="Times New Roman"/>
          <w:sz w:val="28"/>
          <w:szCs w:val="28"/>
          <w:lang w:val="kk-KZ"/>
        </w:rPr>
        <w:instrText xml:space="preserve"> REF _Ref135565673 \r \h </w:instrText>
      </w:r>
      <w:r w:rsidR="00D63E91" w:rsidRPr="00931A8A">
        <w:fldChar w:fldCharType="separate"/>
      </w:r>
      <w:r w:rsidR="007A1298">
        <w:rPr>
          <w:rFonts w:ascii="Times New Roman" w:hAnsi="Times New Roman" w:cs="Times New Roman"/>
          <w:sz w:val="28"/>
          <w:szCs w:val="28"/>
          <w:lang w:val="kk-KZ"/>
        </w:rPr>
        <w:t>33</w:t>
      </w:r>
      <w:r w:rsidR="00D63E91" w:rsidRPr="00931A8A">
        <w:fldChar w:fldCharType="end"/>
      </w:r>
      <w:r w:rsidR="007D7EE1" w:rsidRPr="00931A8A">
        <w:rPr>
          <w:rFonts w:ascii="Times New Roman" w:hAnsi="Times New Roman" w:cs="Times New Roman"/>
          <w:sz w:val="28"/>
          <w:szCs w:val="28"/>
          <w:lang w:val="kk-KZ"/>
        </w:rPr>
        <w:t>, 228 б.</w:t>
      </w:r>
      <w:r w:rsidR="00CA4253" w:rsidRPr="00931A8A">
        <w:rPr>
          <w:rFonts w:ascii="Times New Roman" w:hAnsi="Times New Roman" w:cs="Times New Roman"/>
          <w:sz w:val="28"/>
          <w:szCs w:val="28"/>
          <w:lang w:val="kk-KZ"/>
        </w:rPr>
        <w:t>]</w:t>
      </w:r>
      <w:r w:rsidR="001B61DA" w:rsidRPr="00931A8A">
        <w:rPr>
          <w:rFonts w:ascii="Times New Roman" w:hAnsi="Times New Roman" w:cs="Times New Roman"/>
          <w:sz w:val="28"/>
          <w:szCs w:val="28"/>
          <w:lang w:val="kk-KZ"/>
        </w:rPr>
        <w:t xml:space="preserve"> кездеседі және </w:t>
      </w:r>
      <w:r w:rsidR="00521769" w:rsidRPr="00931A8A">
        <w:rPr>
          <w:rFonts w:ascii="Times New Roman" w:hAnsi="Times New Roman" w:cs="Times New Roman"/>
          <w:sz w:val="28"/>
          <w:szCs w:val="28"/>
          <w:lang w:val="kk-KZ"/>
        </w:rPr>
        <w:t xml:space="preserve">соған байланысты </w:t>
      </w:r>
      <w:r w:rsidR="001B61DA" w:rsidRPr="00931A8A">
        <w:rPr>
          <w:rFonts w:ascii="Times New Roman" w:hAnsi="Times New Roman" w:cs="Times New Roman"/>
          <w:sz w:val="28"/>
          <w:szCs w:val="28"/>
          <w:lang w:val="kk-KZ"/>
        </w:rPr>
        <w:t>ГБЖ тауашаларымен кеңістікте ерекшеленеді.</w:t>
      </w:r>
      <w:r w:rsidR="00521769" w:rsidRPr="00931A8A">
        <w:rPr>
          <w:rFonts w:ascii="Times New Roman" w:hAnsi="Times New Roman" w:cs="Times New Roman"/>
          <w:sz w:val="28"/>
          <w:szCs w:val="28"/>
          <w:lang w:val="kk-KZ"/>
        </w:rPr>
        <w:t xml:space="preserve"> П</w:t>
      </w:r>
      <w:r w:rsidR="001B61DA" w:rsidRPr="00931A8A">
        <w:rPr>
          <w:rFonts w:ascii="Times New Roman" w:hAnsi="Times New Roman" w:cs="Times New Roman"/>
          <w:sz w:val="28"/>
          <w:szCs w:val="28"/>
          <w:lang w:val="kk-KZ"/>
        </w:rPr>
        <w:t xml:space="preserve">ерисинусоидты тауашалардағы </w:t>
      </w:r>
      <w:r w:rsidR="00521769" w:rsidRPr="00931A8A">
        <w:rPr>
          <w:rFonts w:ascii="Times New Roman" w:hAnsi="Times New Roman" w:cs="Times New Roman"/>
          <w:sz w:val="28"/>
          <w:szCs w:val="28"/>
          <w:lang w:val="kk-KZ"/>
        </w:rPr>
        <w:t xml:space="preserve">коммитирленген </w:t>
      </w:r>
      <w:r w:rsidR="006C3ED0" w:rsidRPr="00931A8A">
        <w:rPr>
          <w:rFonts w:ascii="Times New Roman" w:hAnsi="Times New Roman" w:cs="Times New Roman"/>
          <w:sz w:val="28"/>
          <w:szCs w:val="28"/>
          <w:lang w:val="kk-KZ"/>
        </w:rPr>
        <w:t>ізашар</w:t>
      </w:r>
      <w:r w:rsidR="00521769" w:rsidRPr="00931A8A">
        <w:rPr>
          <w:rFonts w:ascii="Times New Roman" w:hAnsi="Times New Roman" w:cs="Times New Roman"/>
          <w:sz w:val="28"/>
          <w:szCs w:val="28"/>
          <w:lang w:val="kk-KZ"/>
        </w:rPr>
        <w:t xml:space="preserve">лар </w:t>
      </w:r>
      <w:r w:rsidR="001B61DA" w:rsidRPr="00931A8A">
        <w:rPr>
          <w:rFonts w:ascii="Times New Roman" w:hAnsi="Times New Roman" w:cs="Times New Roman"/>
          <w:sz w:val="28"/>
          <w:szCs w:val="28"/>
          <w:lang w:val="kk-KZ"/>
        </w:rPr>
        <w:lastRenderedPageBreak/>
        <w:t>перисинусоидты ГБЖ-дан кеңістіктік тұрғыдан ерекшеленуі мүмкін, дегенмен екеуі де LepR</w:t>
      </w:r>
      <w:r w:rsidR="001B61DA" w:rsidRPr="00931A8A">
        <w:rPr>
          <w:rFonts w:ascii="Times New Roman" w:hAnsi="Times New Roman" w:cs="Times New Roman"/>
          <w:sz w:val="28"/>
          <w:szCs w:val="28"/>
          <w:vertAlign w:val="superscript"/>
          <w:lang w:val="kk-KZ"/>
        </w:rPr>
        <w:t>+</w:t>
      </w:r>
      <w:r w:rsidR="001B61DA" w:rsidRPr="00931A8A">
        <w:rPr>
          <w:rFonts w:ascii="Times New Roman" w:hAnsi="Times New Roman" w:cs="Times New Roman"/>
          <w:sz w:val="28"/>
          <w:szCs w:val="28"/>
          <w:lang w:val="kk-KZ"/>
        </w:rPr>
        <w:t xml:space="preserve"> жасушаларына қызмет көрсету үшін тәуелді</w:t>
      </w:r>
      <w:r w:rsidR="003A4EF2" w:rsidRPr="00931A8A">
        <w:rPr>
          <w:rFonts w:ascii="Times New Roman" w:hAnsi="Times New Roman" w:cs="Times New Roman"/>
          <w:sz w:val="28"/>
          <w:szCs w:val="28"/>
          <w:lang w:val="kk-KZ"/>
        </w:rPr>
        <w:t>.</w:t>
      </w:r>
      <w:r w:rsidR="001B61DA" w:rsidRPr="00931A8A">
        <w:rPr>
          <w:rFonts w:ascii="Times New Roman" w:hAnsi="Times New Roman" w:cs="Times New Roman"/>
          <w:sz w:val="28"/>
          <w:szCs w:val="28"/>
          <w:lang w:val="kk-KZ"/>
        </w:rPr>
        <w:t xml:space="preserve"> Бұл синусоидтардың айналасында әр түрлі типтегі бағаналы және </w:t>
      </w:r>
      <w:r w:rsidR="009B255B" w:rsidRPr="00931A8A">
        <w:rPr>
          <w:rFonts w:ascii="Times New Roman" w:hAnsi="Times New Roman" w:cs="Times New Roman"/>
          <w:sz w:val="28"/>
          <w:szCs w:val="28"/>
          <w:lang w:val="kk-KZ"/>
        </w:rPr>
        <w:t>ізашар</w:t>
      </w:r>
      <w:r w:rsidR="002438C2" w:rsidRPr="00931A8A">
        <w:rPr>
          <w:rFonts w:ascii="Times New Roman" w:hAnsi="Times New Roman" w:cs="Times New Roman"/>
          <w:sz w:val="28"/>
          <w:szCs w:val="28"/>
          <w:lang w:val="kk-KZ"/>
        </w:rPr>
        <w:t xml:space="preserve"> </w:t>
      </w:r>
      <w:r w:rsidR="001B61DA" w:rsidRPr="00931A8A">
        <w:rPr>
          <w:rFonts w:ascii="Times New Roman" w:hAnsi="Times New Roman" w:cs="Times New Roman"/>
          <w:sz w:val="28"/>
          <w:szCs w:val="28"/>
          <w:lang w:val="kk-KZ"/>
        </w:rPr>
        <w:t>жасушалардың сақталуын реттей</w:t>
      </w:r>
      <w:r w:rsidR="00F069AE" w:rsidRPr="00931A8A">
        <w:rPr>
          <w:rFonts w:ascii="Times New Roman" w:hAnsi="Times New Roman" w:cs="Times New Roman"/>
          <w:sz w:val="28"/>
          <w:szCs w:val="28"/>
          <w:lang w:val="kk-KZ"/>
        </w:rPr>
        <w:t>тін</w:t>
      </w:r>
      <w:r w:rsidR="001B61DA" w:rsidRPr="00931A8A">
        <w:rPr>
          <w:rFonts w:ascii="Times New Roman" w:hAnsi="Times New Roman" w:cs="Times New Roman"/>
          <w:sz w:val="28"/>
          <w:szCs w:val="28"/>
          <w:lang w:val="kk-KZ"/>
        </w:rPr>
        <w:t xml:space="preserve"> әртүрлі домендердің болу мүмкіндігін арттырады.</w:t>
      </w:r>
    </w:p>
    <w:p w14:paraId="3860F89B" w14:textId="77777777" w:rsidR="002438C2" w:rsidRPr="00931A8A" w:rsidRDefault="002438C2" w:rsidP="00DE38D2">
      <w:pPr>
        <w:spacing w:after="0" w:line="240" w:lineRule="auto"/>
        <w:ind w:firstLine="567"/>
        <w:jc w:val="both"/>
        <w:rPr>
          <w:rFonts w:ascii="Times New Roman" w:hAnsi="Times New Roman" w:cs="Times New Roman"/>
          <w:sz w:val="28"/>
          <w:szCs w:val="28"/>
          <w:lang w:val="kk-KZ"/>
        </w:rPr>
      </w:pPr>
    </w:p>
    <w:p w14:paraId="7B2E149E" w14:textId="77777777" w:rsidR="003A4EF2" w:rsidRPr="00931A8A" w:rsidRDefault="003A4EF2" w:rsidP="00DE38D2">
      <w:pPr>
        <w:pStyle w:val="1"/>
        <w:spacing w:line="240" w:lineRule="auto"/>
        <w:ind w:firstLine="567"/>
        <w:jc w:val="both"/>
        <w:rPr>
          <w:rFonts w:ascii="Times New Roman" w:hAnsi="Times New Roman" w:cs="Times New Roman"/>
          <w:b/>
          <w:bCs/>
          <w:color w:val="auto"/>
          <w:sz w:val="28"/>
          <w:szCs w:val="28"/>
          <w:lang w:val="kk-KZ"/>
        </w:rPr>
      </w:pPr>
      <w:bookmarkStart w:id="37" w:name="_Toc164528895"/>
      <w:bookmarkStart w:id="38" w:name="_Toc164536693"/>
      <w:bookmarkStart w:id="39" w:name="_Toc165843229"/>
      <w:bookmarkStart w:id="40" w:name="_Hlk164536941"/>
      <w:r w:rsidRPr="00931A8A">
        <w:rPr>
          <w:rFonts w:ascii="Times New Roman" w:hAnsi="Times New Roman" w:cs="Times New Roman"/>
          <w:b/>
          <w:bCs/>
          <w:color w:val="auto"/>
          <w:sz w:val="28"/>
          <w:szCs w:val="28"/>
          <w:lang w:val="kk-KZ"/>
        </w:rPr>
        <w:t>1.</w:t>
      </w:r>
      <w:r w:rsidR="00D8728B" w:rsidRPr="00931A8A">
        <w:rPr>
          <w:rFonts w:ascii="Times New Roman" w:hAnsi="Times New Roman" w:cs="Times New Roman"/>
          <w:b/>
          <w:bCs/>
          <w:color w:val="auto"/>
          <w:sz w:val="28"/>
          <w:szCs w:val="28"/>
          <w:lang w:val="kk-KZ"/>
        </w:rPr>
        <w:t>2</w:t>
      </w:r>
      <w:r w:rsidRPr="00931A8A">
        <w:rPr>
          <w:rFonts w:ascii="Times New Roman" w:hAnsi="Times New Roman" w:cs="Times New Roman"/>
          <w:b/>
          <w:bCs/>
          <w:color w:val="auto"/>
          <w:sz w:val="28"/>
          <w:szCs w:val="28"/>
          <w:lang w:val="kk-KZ"/>
        </w:rPr>
        <w:t xml:space="preserve"> Гемопоэтикалық бағаналы жасушалардың дифференциация  бағыты</w:t>
      </w:r>
      <w:bookmarkEnd w:id="37"/>
      <w:bookmarkEnd w:id="38"/>
      <w:bookmarkEnd w:id="39"/>
      <w:r w:rsidRPr="00931A8A">
        <w:rPr>
          <w:rFonts w:ascii="Times New Roman" w:hAnsi="Times New Roman" w:cs="Times New Roman"/>
          <w:b/>
          <w:bCs/>
          <w:color w:val="auto"/>
          <w:sz w:val="28"/>
          <w:szCs w:val="28"/>
          <w:lang w:val="kk-KZ"/>
        </w:rPr>
        <w:t xml:space="preserve"> </w:t>
      </w:r>
    </w:p>
    <w:bookmarkEnd w:id="40"/>
    <w:p w14:paraId="31D9E816" w14:textId="5259B58E" w:rsidR="00936562" w:rsidRPr="00931A8A" w:rsidRDefault="003A4EF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Қазіргі уақытта ГБЖ-ң миелоидты немесе лимфоидты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жасушаға дифференциацияланатынын анықтайтын инициаторлық факторлар әлі толық зерттелмеген.</w:t>
      </w:r>
      <w:r w:rsidR="00845C25" w:rsidRPr="00931A8A">
        <w:rPr>
          <w:rFonts w:ascii="Times New Roman" w:hAnsi="Times New Roman" w:cs="Times New Roman"/>
          <w:sz w:val="28"/>
          <w:szCs w:val="28"/>
          <w:lang w:val="kk-KZ"/>
        </w:rPr>
        <w:t xml:space="preserve"> </w:t>
      </w:r>
      <w:r w:rsidR="008D5431" w:rsidRPr="00931A8A">
        <w:rPr>
          <w:rFonts w:ascii="Times New Roman" w:hAnsi="Times New Roman" w:cs="Times New Roman"/>
          <w:sz w:val="28"/>
          <w:szCs w:val="28"/>
          <w:lang w:val="kk-KZ"/>
        </w:rPr>
        <w:t xml:space="preserve">Әртүрлі </w:t>
      </w:r>
      <w:r w:rsidR="00041CD5" w:rsidRPr="00931A8A">
        <w:rPr>
          <w:rFonts w:ascii="Times New Roman" w:hAnsi="Times New Roman" w:cs="Times New Roman"/>
          <w:sz w:val="28"/>
          <w:szCs w:val="28"/>
          <w:lang w:val="kk-KZ"/>
        </w:rPr>
        <w:t xml:space="preserve">үлгілер </w:t>
      </w:r>
      <w:r w:rsidRPr="00931A8A">
        <w:rPr>
          <w:rFonts w:ascii="Times New Roman" w:hAnsi="Times New Roman" w:cs="Times New Roman"/>
          <w:sz w:val="28"/>
          <w:szCs w:val="28"/>
          <w:lang w:val="kk-KZ"/>
        </w:rPr>
        <w:t xml:space="preserve">жалпы ГБЖ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 xml:space="preserve">ларынан </w:t>
      </w:r>
      <w:r w:rsidRPr="00931A8A">
        <w:rPr>
          <w:rFonts w:ascii="Times New Roman" w:hAnsi="Times New Roman" w:cs="Times New Roman"/>
          <w:sz w:val="28"/>
          <w:szCs w:val="28"/>
          <w:lang w:val="kk-KZ"/>
        </w:rPr>
        <w:t xml:space="preserve">қан жасушаларының генерациясын сипаттау үшін пайдаланылды. «Классикалық </w:t>
      </w:r>
      <w:r w:rsidR="00041CD5" w:rsidRPr="00931A8A">
        <w:rPr>
          <w:rFonts w:ascii="Times New Roman" w:hAnsi="Times New Roman" w:cs="Times New Roman"/>
          <w:sz w:val="28"/>
          <w:szCs w:val="28"/>
          <w:lang w:val="kk-KZ"/>
        </w:rPr>
        <w:t>үлгіде</w:t>
      </w:r>
      <w:r w:rsidRPr="00931A8A">
        <w:rPr>
          <w:rFonts w:ascii="Times New Roman" w:hAnsi="Times New Roman" w:cs="Times New Roman"/>
          <w:sz w:val="28"/>
          <w:szCs w:val="28"/>
          <w:lang w:val="kk-KZ"/>
        </w:rPr>
        <w:t xml:space="preserve">» немесе «иерархиялық </w:t>
      </w:r>
      <w:r w:rsidR="00041CD5" w:rsidRPr="00931A8A">
        <w:rPr>
          <w:rFonts w:ascii="Times New Roman" w:hAnsi="Times New Roman" w:cs="Times New Roman"/>
          <w:sz w:val="28"/>
          <w:szCs w:val="28"/>
          <w:lang w:val="kk-KZ"/>
        </w:rPr>
        <w:t>үлгіде</w:t>
      </w:r>
      <w:r w:rsidRPr="00931A8A">
        <w:rPr>
          <w:rFonts w:ascii="Times New Roman" w:hAnsi="Times New Roman" w:cs="Times New Roman"/>
          <w:sz w:val="28"/>
          <w:szCs w:val="28"/>
          <w:lang w:val="kk-KZ"/>
        </w:rPr>
        <w:t xml:space="preserve">» </w:t>
      </w:r>
      <w:r w:rsidR="008D5431" w:rsidRPr="00931A8A">
        <w:rPr>
          <w:rFonts w:ascii="Times New Roman" w:hAnsi="Times New Roman" w:cs="Times New Roman"/>
          <w:sz w:val="28"/>
          <w:szCs w:val="28"/>
          <w:lang w:val="kk-KZ"/>
        </w:rPr>
        <w:t>мульти</w:t>
      </w:r>
      <w:r w:rsidRPr="00931A8A">
        <w:rPr>
          <w:rFonts w:ascii="Times New Roman" w:hAnsi="Times New Roman" w:cs="Times New Roman"/>
          <w:sz w:val="28"/>
          <w:szCs w:val="28"/>
          <w:lang w:val="kk-KZ"/>
        </w:rPr>
        <w:t xml:space="preserve">линиялы праймирлеу деп аталатын нәрсе функционалды түрде жасушаның бір линияға және дифференциацияға дейін өз </w:t>
      </w:r>
      <w:r w:rsidR="00041CD5" w:rsidRPr="00931A8A">
        <w:rPr>
          <w:rFonts w:ascii="Times New Roman" w:hAnsi="Times New Roman" w:cs="Times New Roman"/>
          <w:sz w:val="28"/>
          <w:szCs w:val="28"/>
          <w:lang w:val="kk-KZ"/>
        </w:rPr>
        <w:t xml:space="preserve">тағдырын </w:t>
      </w:r>
      <w:r w:rsidRPr="00931A8A">
        <w:rPr>
          <w:rFonts w:ascii="Times New Roman" w:hAnsi="Times New Roman" w:cs="Times New Roman"/>
          <w:sz w:val="28"/>
          <w:szCs w:val="28"/>
          <w:lang w:val="kk-KZ"/>
        </w:rPr>
        <w:t>анықтау қабілетімен байланысты, содан кейін оның кез-келген басқа жасуша түріне дифференциациялану қабілеті жоғал</w:t>
      </w:r>
      <w:r w:rsidR="008D5431"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ды [</w:t>
      </w:r>
      <w:r w:rsidRPr="00931A8A">
        <w:fldChar w:fldCharType="begin"/>
      </w:r>
      <w:r w:rsidRPr="00931A8A">
        <w:rPr>
          <w:lang w:val="kk-KZ"/>
        </w:rPr>
        <w:instrText xml:space="preserve"> REF _Ref135583076 \r \h  \* MERGEFORMAT </w:instrText>
      </w:r>
      <w:r w:rsidRPr="00931A8A">
        <w:fldChar w:fldCharType="separate"/>
      </w:r>
      <w:r w:rsidR="007A1298" w:rsidRPr="007A1298">
        <w:rPr>
          <w:rFonts w:ascii="Times New Roman" w:hAnsi="Times New Roman" w:cs="Times New Roman"/>
          <w:sz w:val="28"/>
          <w:szCs w:val="28"/>
          <w:lang w:val="kk-KZ"/>
        </w:rPr>
        <w:t>38</w:t>
      </w:r>
      <w:r w:rsidRPr="00931A8A">
        <w:fldChar w:fldCharType="end"/>
      </w:r>
      <w:r w:rsidR="00CA4253" w:rsidRPr="00931A8A">
        <w:rPr>
          <w:rFonts w:ascii="Times New Roman" w:hAnsi="Times New Roman" w:cs="Times New Roman"/>
          <w:sz w:val="28"/>
          <w:szCs w:val="28"/>
          <w:lang w:val="kk-KZ"/>
        </w:rPr>
        <w:t>-</w:t>
      </w:r>
      <w:r w:rsidRPr="00931A8A">
        <w:fldChar w:fldCharType="begin"/>
      </w:r>
      <w:r w:rsidRPr="00931A8A">
        <w:rPr>
          <w:lang w:val="kk-KZ"/>
        </w:rPr>
        <w:instrText xml:space="preserve"> REF _Ref150851380 \r \h  \* MERGEFORMAT </w:instrText>
      </w:r>
      <w:r w:rsidRPr="00931A8A">
        <w:fldChar w:fldCharType="separate"/>
      </w:r>
      <w:r w:rsidR="007A1298" w:rsidRPr="007A1298">
        <w:rPr>
          <w:rFonts w:ascii="Times New Roman" w:hAnsi="Times New Roman" w:cs="Times New Roman"/>
          <w:sz w:val="28"/>
          <w:szCs w:val="28"/>
          <w:lang w:val="kk-KZ"/>
        </w:rPr>
        <w:t>40</w:t>
      </w:r>
      <w:r w:rsidRPr="00931A8A">
        <w:fldChar w:fldCharType="end"/>
      </w:r>
      <w:r w:rsidRPr="00931A8A">
        <w:rPr>
          <w:rFonts w:ascii="Times New Roman" w:hAnsi="Times New Roman" w:cs="Times New Roman"/>
          <w:sz w:val="28"/>
          <w:szCs w:val="28"/>
          <w:lang w:val="kk-KZ"/>
        </w:rPr>
        <w:t xml:space="preserve">]. Бұл үлгіде сүйек кемігіндегі ГБЖ-р жалпы миелоидты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ларға</w:t>
      </w:r>
      <w:r w:rsidRPr="00931A8A">
        <w:rPr>
          <w:rFonts w:ascii="Times New Roman" w:hAnsi="Times New Roman" w:cs="Times New Roman"/>
          <w:sz w:val="28"/>
          <w:szCs w:val="28"/>
          <w:lang w:val="kk-KZ"/>
        </w:rPr>
        <w:t xml:space="preserve"> (</w:t>
      </w:r>
      <w:r w:rsidR="001A08BF" w:rsidRPr="00931A8A">
        <w:rPr>
          <w:rFonts w:ascii="Times New Roman" w:hAnsi="Times New Roman" w:cs="Times New Roman"/>
          <w:sz w:val="28"/>
          <w:szCs w:val="28"/>
          <w:lang w:val="kk-KZ"/>
        </w:rPr>
        <w:t>CMP</w:t>
      </w:r>
      <w:r w:rsidRPr="00931A8A">
        <w:rPr>
          <w:rFonts w:ascii="Times New Roman" w:hAnsi="Times New Roman" w:cs="Times New Roman"/>
          <w:sz w:val="28"/>
          <w:szCs w:val="28"/>
          <w:lang w:val="kk-KZ"/>
        </w:rPr>
        <w:t xml:space="preserve">) немесе жалпы лимфоидты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ларға</w:t>
      </w:r>
      <w:r w:rsidR="008D543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1A08BF" w:rsidRPr="00931A8A">
        <w:rPr>
          <w:rFonts w:ascii="Times New Roman" w:hAnsi="Times New Roman" w:cs="Times New Roman"/>
          <w:sz w:val="28"/>
          <w:szCs w:val="28"/>
          <w:lang w:val="kk-KZ"/>
        </w:rPr>
        <w:t>CLP</w:t>
      </w:r>
      <w:r w:rsidRPr="00931A8A">
        <w:rPr>
          <w:rFonts w:ascii="Times New Roman" w:hAnsi="Times New Roman" w:cs="Times New Roman"/>
          <w:sz w:val="28"/>
          <w:szCs w:val="28"/>
          <w:lang w:val="kk-KZ"/>
        </w:rPr>
        <w:t xml:space="preserve">) бастама береді. </w:t>
      </w:r>
      <w:r w:rsidR="001A08BF" w:rsidRPr="00931A8A">
        <w:rPr>
          <w:rFonts w:ascii="Times New Roman" w:hAnsi="Times New Roman" w:cs="Times New Roman"/>
          <w:sz w:val="28"/>
          <w:szCs w:val="28"/>
          <w:lang w:val="kk-KZ"/>
        </w:rPr>
        <w:t>CMP</w:t>
      </w:r>
      <w:r w:rsidR="00041CD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гранулоцитарлы-моноциттердің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ларына</w:t>
      </w:r>
      <w:r w:rsidR="008D543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9B255B" w:rsidRPr="00931A8A">
        <w:rPr>
          <w:rFonts w:ascii="Times New Roman" w:hAnsi="Times New Roman" w:cs="Times New Roman"/>
          <w:sz w:val="28"/>
          <w:szCs w:val="28"/>
          <w:lang w:val="kk-KZ"/>
        </w:rPr>
        <w:t>GMP</w:t>
      </w:r>
      <w:r w:rsidRPr="00931A8A">
        <w:rPr>
          <w:rFonts w:ascii="Times New Roman" w:hAnsi="Times New Roman" w:cs="Times New Roman"/>
          <w:sz w:val="28"/>
          <w:szCs w:val="28"/>
          <w:lang w:val="kk-KZ"/>
        </w:rPr>
        <w:t xml:space="preserve">) немесе мегакариоцитарлы эритроидты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 xml:space="preserve">ға </w:t>
      </w:r>
      <w:r w:rsidRPr="00931A8A">
        <w:rPr>
          <w:rFonts w:ascii="Times New Roman" w:hAnsi="Times New Roman" w:cs="Times New Roman"/>
          <w:sz w:val="28"/>
          <w:szCs w:val="28"/>
          <w:lang w:val="kk-KZ"/>
        </w:rPr>
        <w:t>(</w:t>
      </w:r>
      <w:r w:rsidR="00177A52" w:rsidRPr="00931A8A">
        <w:rPr>
          <w:rFonts w:ascii="Times New Roman" w:hAnsi="Times New Roman" w:cs="Times New Roman"/>
          <w:sz w:val="28"/>
          <w:szCs w:val="28"/>
          <w:lang w:val="kk-KZ"/>
        </w:rPr>
        <w:t>MEP</w:t>
      </w:r>
      <w:r w:rsidRPr="00931A8A">
        <w:rPr>
          <w:rFonts w:ascii="Times New Roman" w:hAnsi="Times New Roman" w:cs="Times New Roman"/>
          <w:sz w:val="28"/>
          <w:szCs w:val="28"/>
          <w:lang w:val="kk-KZ"/>
        </w:rPr>
        <w:t xml:space="preserve">) дифференциацияланады, ал </w:t>
      </w:r>
      <w:r w:rsidR="001A08BF" w:rsidRPr="00931A8A">
        <w:rPr>
          <w:rFonts w:ascii="Times New Roman" w:hAnsi="Times New Roman" w:cs="Times New Roman"/>
          <w:sz w:val="28"/>
          <w:szCs w:val="28"/>
          <w:lang w:val="kk-KZ"/>
        </w:rPr>
        <w:t>CLP</w:t>
      </w:r>
      <w:r w:rsidR="00041CD5" w:rsidRPr="00931A8A">
        <w:rPr>
          <w:rFonts w:ascii="Times New Roman" w:hAnsi="Times New Roman" w:cs="Times New Roman"/>
          <w:sz w:val="28"/>
          <w:szCs w:val="28"/>
          <w:lang w:val="kk-KZ"/>
        </w:rPr>
        <w:t xml:space="preserve">-р </w:t>
      </w:r>
      <w:r w:rsidRPr="00931A8A">
        <w:rPr>
          <w:rFonts w:ascii="Times New Roman" w:hAnsi="Times New Roman" w:cs="Times New Roman"/>
          <w:sz w:val="28"/>
          <w:szCs w:val="28"/>
          <w:lang w:val="kk-KZ"/>
        </w:rPr>
        <w:t>не Т-жасушалары, не В-жасушалары немесе NK-жасушалары болады</w:t>
      </w:r>
      <w:r w:rsidR="00931A8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_Ref135583270 \r \h  \* MERGEFORMAT </w:instrText>
      </w:r>
      <w:r w:rsidRPr="00931A8A">
        <w:fldChar w:fldCharType="separate"/>
      </w:r>
      <w:r w:rsidR="007A1298" w:rsidRPr="007A1298">
        <w:rPr>
          <w:rFonts w:ascii="Times New Roman" w:hAnsi="Times New Roman" w:cs="Times New Roman"/>
          <w:sz w:val="28"/>
          <w:szCs w:val="28"/>
          <w:lang w:val="kk-KZ"/>
        </w:rPr>
        <w:t>41</w:t>
      </w:r>
      <w:r w:rsidRPr="00931A8A">
        <w:fldChar w:fldCharType="end"/>
      </w:r>
      <w:r w:rsidRPr="00931A8A">
        <w:rPr>
          <w:rFonts w:ascii="Times New Roman" w:hAnsi="Times New Roman" w:cs="Times New Roman"/>
          <w:sz w:val="28"/>
          <w:szCs w:val="28"/>
          <w:lang w:val="kk-KZ"/>
        </w:rPr>
        <w:t xml:space="preserve">]. Бұл классикалық/иерархиялық үлгіде барлық ГБЖ </w:t>
      </w:r>
      <w:r w:rsidR="008D5431" w:rsidRPr="00931A8A">
        <w:rPr>
          <w:rFonts w:ascii="Times New Roman" w:hAnsi="Times New Roman" w:cs="Times New Roman"/>
          <w:sz w:val="28"/>
          <w:szCs w:val="28"/>
          <w:lang w:val="kk-KZ"/>
        </w:rPr>
        <w:t>мульти</w:t>
      </w:r>
      <w:r w:rsidRPr="00931A8A">
        <w:rPr>
          <w:rFonts w:ascii="Times New Roman" w:hAnsi="Times New Roman" w:cs="Times New Roman"/>
          <w:sz w:val="28"/>
          <w:szCs w:val="28"/>
          <w:lang w:val="kk-KZ"/>
        </w:rPr>
        <w:t>линиялы дифференциация үшін бірдей потенциалға ие. Керісінше, «</w:t>
      </w:r>
      <w:r w:rsidR="00140FF6" w:rsidRPr="00931A8A">
        <w:rPr>
          <w:rFonts w:ascii="Times New Roman" w:hAnsi="Times New Roman" w:cs="Times New Roman"/>
          <w:sz w:val="28"/>
          <w:szCs w:val="28"/>
          <w:lang w:val="kk-KZ"/>
        </w:rPr>
        <w:t xml:space="preserve">баламалы </w:t>
      </w:r>
      <w:r w:rsidRPr="00931A8A">
        <w:rPr>
          <w:rFonts w:ascii="Times New Roman" w:hAnsi="Times New Roman" w:cs="Times New Roman"/>
          <w:sz w:val="28"/>
          <w:szCs w:val="28"/>
          <w:lang w:val="kk-KZ"/>
        </w:rPr>
        <w:t xml:space="preserve">үлгіде» жалпы миелоидты және лимфоидты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жасушалардың транскрипциялық және функционалдық гетерогенділігімен аралас шығу </w:t>
      </w:r>
      <w:r w:rsidR="00A84EA5" w:rsidRPr="00931A8A">
        <w:rPr>
          <w:rFonts w:ascii="Times New Roman" w:hAnsi="Times New Roman" w:cs="Times New Roman"/>
          <w:sz w:val="28"/>
          <w:szCs w:val="28"/>
          <w:lang w:val="kk-KZ"/>
        </w:rPr>
        <w:t xml:space="preserve">маңызына </w:t>
      </w:r>
      <w:r w:rsidRPr="00931A8A">
        <w:rPr>
          <w:rFonts w:ascii="Times New Roman" w:hAnsi="Times New Roman" w:cs="Times New Roman"/>
          <w:sz w:val="28"/>
          <w:szCs w:val="28"/>
          <w:lang w:val="kk-KZ"/>
        </w:rPr>
        <w:t xml:space="preserve">ие екенін айтады </w:t>
      </w:r>
      <w:r w:rsidR="00B95BE3" w:rsidRPr="00931A8A">
        <w:rPr>
          <w:rFonts w:ascii="Times New Roman" w:hAnsi="Times New Roman" w:cs="Times New Roman"/>
          <w:sz w:val="28"/>
          <w:szCs w:val="28"/>
          <w:lang w:val="kk-KZ"/>
        </w:rPr>
        <w:t>[</w:t>
      </w:r>
      <w:r w:rsidR="00E01A39" w:rsidRPr="00931A8A">
        <w:fldChar w:fldCharType="begin"/>
      </w:r>
      <w:r w:rsidR="00E01A39" w:rsidRPr="00931A8A">
        <w:rPr>
          <w:lang w:val="kk-KZ"/>
        </w:rPr>
        <w:instrText xml:space="preserve"> REF _Ref135583076 \r \h  \* MERGEFORMAT </w:instrText>
      </w:r>
      <w:r w:rsidR="00E01A39" w:rsidRPr="00931A8A">
        <w:fldChar w:fldCharType="separate"/>
      </w:r>
      <w:r w:rsidR="007A1298" w:rsidRPr="007A1298">
        <w:rPr>
          <w:rFonts w:ascii="Times New Roman" w:hAnsi="Times New Roman" w:cs="Times New Roman"/>
          <w:sz w:val="28"/>
          <w:szCs w:val="28"/>
          <w:lang w:val="kk-KZ"/>
        </w:rPr>
        <w:t>38</w:t>
      </w:r>
      <w:r w:rsidR="00E01A39" w:rsidRPr="00931A8A">
        <w:fldChar w:fldCharType="end"/>
      </w:r>
      <w:r w:rsidR="00E01A39" w:rsidRPr="00931A8A">
        <w:rPr>
          <w:lang w:val="kk-KZ"/>
        </w:rPr>
        <w:t xml:space="preserve">, </w:t>
      </w:r>
      <w:r w:rsidR="00E01A39" w:rsidRPr="00931A8A">
        <w:rPr>
          <w:rFonts w:ascii="Times New Roman" w:hAnsi="Times New Roman" w:cs="Times New Roman"/>
          <w:sz w:val="28"/>
          <w:szCs w:val="28"/>
          <w:lang w:val="kk-KZ"/>
        </w:rPr>
        <w:t>2</w:t>
      </w:r>
      <w:r w:rsidR="00AC01D3" w:rsidRPr="00931A8A">
        <w:rPr>
          <w:rFonts w:ascii="Times New Roman" w:hAnsi="Times New Roman" w:cs="Times New Roman"/>
          <w:sz w:val="28"/>
          <w:szCs w:val="28"/>
          <w:lang w:val="kk-KZ"/>
        </w:rPr>
        <w:t>32</w:t>
      </w:r>
      <w:r w:rsidR="00E01A39" w:rsidRPr="00931A8A">
        <w:rPr>
          <w:rFonts w:ascii="Times New Roman" w:hAnsi="Times New Roman" w:cs="Times New Roman"/>
          <w:sz w:val="28"/>
          <w:szCs w:val="28"/>
          <w:lang w:val="kk-KZ"/>
        </w:rPr>
        <w:t xml:space="preserve"> б.</w:t>
      </w:r>
      <w:r w:rsidR="00B95BE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w:t>
      </w:r>
      <w:r w:rsidR="008D5431" w:rsidRPr="00931A8A">
        <w:rPr>
          <w:rFonts w:ascii="Times New Roman" w:hAnsi="Times New Roman" w:cs="Times New Roman"/>
          <w:sz w:val="28"/>
          <w:szCs w:val="28"/>
          <w:lang w:val="kk-KZ"/>
        </w:rPr>
        <w:t>ның</w:t>
      </w:r>
      <w:r w:rsidRPr="00931A8A">
        <w:rPr>
          <w:rFonts w:ascii="Times New Roman" w:hAnsi="Times New Roman" w:cs="Times New Roman"/>
          <w:sz w:val="28"/>
          <w:szCs w:val="28"/>
          <w:lang w:val="kk-KZ"/>
        </w:rPr>
        <w:t xml:space="preserve"> тағдыры тірі қалу және дифференциация факторларының болуымен анықталады </w:t>
      </w:r>
      <w:r w:rsidR="00B95BE3" w:rsidRPr="00931A8A">
        <w:rPr>
          <w:rFonts w:ascii="Times New Roman" w:hAnsi="Times New Roman" w:cs="Times New Roman"/>
          <w:sz w:val="28"/>
          <w:szCs w:val="28"/>
          <w:lang w:val="kk-KZ"/>
        </w:rPr>
        <w:t>[</w:t>
      </w:r>
      <w:r w:rsidRPr="00931A8A">
        <w:fldChar w:fldCharType="begin"/>
      </w:r>
      <w:r w:rsidRPr="00931A8A">
        <w:rPr>
          <w:lang w:val="kk-KZ"/>
        </w:rPr>
        <w:instrText xml:space="preserve"> REF _Ref150851465 \r \h  \* MERGEFORMAT </w:instrText>
      </w:r>
      <w:r w:rsidRPr="00931A8A">
        <w:fldChar w:fldCharType="separate"/>
      </w:r>
      <w:r w:rsidR="007A1298" w:rsidRPr="007A1298">
        <w:rPr>
          <w:rFonts w:ascii="Times New Roman" w:hAnsi="Times New Roman" w:cs="Times New Roman"/>
          <w:sz w:val="28"/>
          <w:szCs w:val="28"/>
          <w:lang w:val="kk-KZ"/>
        </w:rPr>
        <w:t>42</w:t>
      </w:r>
      <w:r w:rsidRPr="00931A8A">
        <w:fldChar w:fldCharType="end"/>
      </w:r>
      <w:r w:rsidR="00B95BE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Жақында жүргізілген зерттеулер</w:t>
      </w:r>
      <w:r w:rsidR="00845C2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бұл үлгіні ГБЖ-дың </w:t>
      </w:r>
      <w:r w:rsidR="001A08BF" w:rsidRPr="00931A8A">
        <w:rPr>
          <w:rFonts w:ascii="Times New Roman" w:hAnsi="Times New Roman" w:cs="Times New Roman"/>
          <w:sz w:val="28"/>
          <w:szCs w:val="28"/>
          <w:lang w:val="kk-KZ"/>
        </w:rPr>
        <w:t>CMP</w:t>
      </w:r>
      <w:r w:rsidRPr="00931A8A">
        <w:rPr>
          <w:rFonts w:ascii="Times New Roman" w:hAnsi="Times New Roman" w:cs="Times New Roman"/>
          <w:sz w:val="28"/>
          <w:szCs w:val="28"/>
          <w:lang w:val="kk-KZ"/>
        </w:rPr>
        <w:t xml:space="preserve">, </w:t>
      </w:r>
      <w:r w:rsidR="001A08BF" w:rsidRPr="00931A8A">
        <w:rPr>
          <w:rFonts w:ascii="Times New Roman" w:hAnsi="Times New Roman" w:cs="Times New Roman"/>
          <w:bCs/>
          <w:sz w:val="28"/>
          <w:szCs w:val="28"/>
          <w:lang w:val="kk-KZ"/>
        </w:rPr>
        <w:t xml:space="preserve">MEP </w:t>
      </w:r>
      <w:r w:rsidRPr="00931A8A">
        <w:rPr>
          <w:rFonts w:ascii="Times New Roman" w:hAnsi="Times New Roman" w:cs="Times New Roman"/>
          <w:sz w:val="28"/>
          <w:szCs w:val="28"/>
          <w:lang w:val="kk-KZ"/>
        </w:rPr>
        <w:t xml:space="preserve">және мегакариоциттерге тікелей дифференциациялай алатындығын көрсету арқылы растады. ГБЖ-р сондай-ақ </w:t>
      </w:r>
      <w:r w:rsidR="001A08BF" w:rsidRPr="00931A8A">
        <w:rPr>
          <w:rFonts w:ascii="Times New Roman" w:hAnsi="Times New Roman" w:cs="Times New Roman"/>
          <w:sz w:val="28"/>
          <w:szCs w:val="28"/>
          <w:lang w:val="kk-KZ"/>
        </w:rPr>
        <w:t>CLP</w:t>
      </w:r>
      <w:r w:rsidR="00B95BE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немесе </w:t>
      </w:r>
      <w:r w:rsidR="009B255B" w:rsidRPr="00931A8A">
        <w:rPr>
          <w:rFonts w:ascii="Times New Roman" w:hAnsi="Times New Roman" w:cs="Times New Roman"/>
          <w:sz w:val="28"/>
          <w:szCs w:val="28"/>
          <w:lang w:val="kk-KZ"/>
        </w:rPr>
        <w:t>GMP</w:t>
      </w:r>
      <w:r w:rsidR="0093656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бастама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бірақ мегакариоциттерге немесе эритроциттерге айналу потенциалы жоқ лимфоидты праймерленген мультипотентті </w:t>
      </w:r>
      <w:r w:rsidR="009B255B" w:rsidRPr="00931A8A">
        <w:rPr>
          <w:rFonts w:ascii="Times New Roman" w:hAnsi="Times New Roman" w:cs="Times New Roman"/>
          <w:sz w:val="28"/>
          <w:szCs w:val="28"/>
          <w:lang w:val="kk-KZ"/>
        </w:rPr>
        <w:t>ізашар</w:t>
      </w:r>
      <w:r w:rsidR="00041CD5" w:rsidRPr="00931A8A">
        <w:rPr>
          <w:rFonts w:ascii="Times New Roman" w:hAnsi="Times New Roman" w:cs="Times New Roman"/>
          <w:sz w:val="28"/>
          <w:szCs w:val="28"/>
          <w:lang w:val="kk-KZ"/>
        </w:rPr>
        <w:t xml:space="preserve">ларға </w:t>
      </w:r>
      <w:r w:rsidRPr="00931A8A">
        <w:rPr>
          <w:rFonts w:ascii="Times New Roman" w:hAnsi="Times New Roman" w:cs="Times New Roman"/>
          <w:sz w:val="28"/>
          <w:szCs w:val="28"/>
          <w:lang w:val="kk-KZ"/>
        </w:rPr>
        <w:t xml:space="preserve">дифференциациялануы мүмкін </w:t>
      </w:r>
      <w:r w:rsidR="00B95BE3" w:rsidRPr="00931A8A">
        <w:rPr>
          <w:rFonts w:ascii="Times New Roman" w:hAnsi="Times New Roman" w:cs="Times New Roman"/>
          <w:sz w:val="28"/>
          <w:szCs w:val="28"/>
          <w:lang w:val="kk-KZ"/>
        </w:rPr>
        <w:t>[</w:t>
      </w:r>
      <w:r w:rsidRPr="00931A8A">
        <w:fldChar w:fldCharType="begin"/>
      </w:r>
      <w:r w:rsidRPr="00931A8A">
        <w:rPr>
          <w:lang w:val="kk-KZ"/>
        </w:rPr>
        <w:instrText xml:space="preserve"> REF _Ref150851498 \r \h  \* MERGEFORMAT </w:instrText>
      </w:r>
      <w:r w:rsidRPr="00931A8A">
        <w:fldChar w:fldCharType="separate"/>
      </w:r>
      <w:r w:rsidR="007A1298" w:rsidRPr="007A1298">
        <w:rPr>
          <w:rFonts w:ascii="Times New Roman" w:hAnsi="Times New Roman" w:cs="Times New Roman"/>
          <w:sz w:val="28"/>
          <w:szCs w:val="28"/>
          <w:lang w:val="kk-KZ"/>
        </w:rPr>
        <w:t>43</w:t>
      </w:r>
      <w:r w:rsidRPr="00931A8A">
        <w:fldChar w:fldCharType="end"/>
      </w:r>
      <w:r w:rsidR="00B95BE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Сонымен қатар, сүйек кемігіндегі </w:t>
      </w:r>
      <w:r w:rsidR="00936562" w:rsidRPr="00931A8A">
        <w:rPr>
          <w:rFonts w:ascii="Times New Roman" w:hAnsi="Times New Roman" w:cs="Times New Roman"/>
          <w:sz w:val="28"/>
          <w:szCs w:val="28"/>
          <w:lang w:val="kk-KZ"/>
        </w:rPr>
        <w:t>моно</w:t>
      </w:r>
      <w:r w:rsidRPr="00931A8A">
        <w:rPr>
          <w:rFonts w:ascii="Times New Roman" w:hAnsi="Times New Roman" w:cs="Times New Roman"/>
          <w:sz w:val="28"/>
          <w:szCs w:val="28"/>
          <w:lang w:val="kk-KZ"/>
        </w:rPr>
        <w:t xml:space="preserve">линиялы </w:t>
      </w:r>
      <w:r w:rsidR="009B255B" w:rsidRPr="00931A8A">
        <w:rPr>
          <w:rFonts w:ascii="Times New Roman" w:hAnsi="Times New Roman" w:cs="Times New Roman"/>
          <w:sz w:val="28"/>
          <w:szCs w:val="28"/>
          <w:lang w:val="kk-KZ"/>
        </w:rPr>
        <w:t>ізашар</w:t>
      </w:r>
      <w:r w:rsidR="00A14F0C" w:rsidRPr="00931A8A">
        <w:rPr>
          <w:rFonts w:ascii="Times New Roman" w:hAnsi="Times New Roman" w:cs="Times New Roman"/>
          <w:sz w:val="28"/>
          <w:szCs w:val="28"/>
          <w:lang w:val="kk-KZ"/>
        </w:rPr>
        <w:t xml:space="preserve">лармен </w:t>
      </w:r>
      <w:r w:rsidRPr="00931A8A">
        <w:rPr>
          <w:rFonts w:ascii="Times New Roman" w:hAnsi="Times New Roman" w:cs="Times New Roman"/>
          <w:sz w:val="28"/>
          <w:szCs w:val="28"/>
          <w:lang w:val="kk-KZ"/>
        </w:rPr>
        <w:t>бірте-бірте шектелген олигопотентті аралық өнімдердің болмауы ГБЖ дифференциациясының классикалық/иерархиялық үлгісімен үйлестір</w:t>
      </w:r>
      <w:r w:rsidR="00936562" w:rsidRPr="00931A8A">
        <w:rPr>
          <w:rFonts w:ascii="Times New Roman" w:hAnsi="Times New Roman" w:cs="Times New Roman"/>
          <w:sz w:val="28"/>
          <w:szCs w:val="28"/>
          <w:lang w:val="kk-KZ"/>
        </w:rPr>
        <w:t>іл</w:t>
      </w:r>
      <w:r w:rsidRPr="00931A8A">
        <w:rPr>
          <w:rFonts w:ascii="Times New Roman" w:hAnsi="Times New Roman" w:cs="Times New Roman"/>
          <w:sz w:val="28"/>
          <w:szCs w:val="28"/>
          <w:lang w:val="kk-KZ"/>
        </w:rPr>
        <w:t xml:space="preserve">е алынбайды, бұл </w:t>
      </w:r>
      <w:r w:rsidR="00A14F0C" w:rsidRPr="00931A8A">
        <w:rPr>
          <w:rFonts w:ascii="Times New Roman" w:hAnsi="Times New Roman" w:cs="Times New Roman"/>
          <w:sz w:val="28"/>
          <w:szCs w:val="28"/>
          <w:lang w:val="kk-KZ"/>
        </w:rPr>
        <w:t xml:space="preserve">баламалы </w:t>
      </w:r>
      <w:r w:rsidRPr="00931A8A">
        <w:rPr>
          <w:rFonts w:ascii="Times New Roman" w:hAnsi="Times New Roman" w:cs="Times New Roman"/>
          <w:sz w:val="28"/>
          <w:szCs w:val="28"/>
          <w:lang w:val="kk-KZ"/>
        </w:rPr>
        <w:t xml:space="preserve">үлгінің ықтималдығын арттырады </w:t>
      </w:r>
      <w:r w:rsidR="00B95BE3" w:rsidRPr="00931A8A">
        <w:rPr>
          <w:rFonts w:ascii="Times New Roman" w:hAnsi="Times New Roman" w:cs="Times New Roman"/>
          <w:sz w:val="28"/>
          <w:szCs w:val="28"/>
          <w:lang w:val="kk-KZ"/>
        </w:rPr>
        <w:t>[</w:t>
      </w:r>
      <w:r w:rsidR="008F0364" w:rsidRPr="00931A8A">
        <w:fldChar w:fldCharType="begin"/>
      </w:r>
      <w:r w:rsidR="008F0364" w:rsidRPr="00931A8A">
        <w:rPr>
          <w:lang w:val="kk-KZ"/>
        </w:rPr>
        <w:instrText xml:space="preserve"> REF _Ref135583270 \r \h  \* MERGEFORMAT </w:instrText>
      </w:r>
      <w:r w:rsidR="008F0364" w:rsidRPr="00931A8A">
        <w:fldChar w:fldCharType="separate"/>
      </w:r>
      <w:r w:rsidR="007A1298" w:rsidRPr="007A1298">
        <w:rPr>
          <w:rFonts w:ascii="Times New Roman" w:hAnsi="Times New Roman" w:cs="Times New Roman"/>
          <w:sz w:val="28"/>
          <w:szCs w:val="28"/>
          <w:lang w:val="kk-KZ"/>
        </w:rPr>
        <w:t>41</w:t>
      </w:r>
      <w:r w:rsidR="008F0364" w:rsidRPr="00931A8A">
        <w:fldChar w:fldCharType="end"/>
      </w:r>
      <w:r w:rsidR="008F0364" w:rsidRPr="00931A8A">
        <w:rPr>
          <w:rFonts w:ascii="Times New Roman" w:hAnsi="Times New Roman" w:cs="Times New Roman"/>
          <w:sz w:val="28"/>
          <w:szCs w:val="28"/>
          <w:lang w:val="kk-KZ"/>
        </w:rPr>
        <w:t>, 212 б.</w:t>
      </w:r>
      <w:r w:rsidR="00B95BE3" w:rsidRPr="00931A8A">
        <w:rPr>
          <w:rFonts w:ascii="Times New Roman" w:hAnsi="Times New Roman" w:cs="Times New Roman"/>
          <w:sz w:val="28"/>
          <w:szCs w:val="28"/>
          <w:lang w:val="kk-KZ"/>
        </w:rPr>
        <w:t>]</w:t>
      </w:r>
    </w:p>
    <w:p w14:paraId="0FA9630B" w14:textId="4D014D2C" w:rsidR="00B95BE3" w:rsidRPr="00931A8A" w:rsidRDefault="00AE0ED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Плюрипотентті жалпы м</w:t>
      </w:r>
      <w:r w:rsidR="003A4EF2" w:rsidRPr="00931A8A">
        <w:rPr>
          <w:rFonts w:ascii="Times New Roman" w:hAnsi="Times New Roman" w:cs="Times New Roman"/>
          <w:sz w:val="28"/>
          <w:szCs w:val="28"/>
          <w:lang w:val="kk-KZ"/>
        </w:rPr>
        <w:t xml:space="preserve">иелоидты </w:t>
      </w:r>
      <w:r w:rsidR="009B255B" w:rsidRPr="00931A8A">
        <w:rPr>
          <w:rFonts w:ascii="Times New Roman" w:hAnsi="Times New Roman" w:cs="Times New Roman"/>
          <w:sz w:val="28"/>
          <w:szCs w:val="28"/>
          <w:lang w:val="kk-KZ"/>
        </w:rPr>
        <w:t>ізашар</w:t>
      </w:r>
      <w:r w:rsidR="00140FF6" w:rsidRPr="00931A8A">
        <w:rPr>
          <w:rFonts w:ascii="Times New Roman" w:hAnsi="Times New Roman" w:cs="Times New Roman"/>
          <w:sz w:val="28"/>
          <w:szCs w:val="28"/>
          <w:lang w:val="kk-KZ"/>
        </w:rPr>
        <w:t>лар</w:t>
      </w:r>
      <w:r w:rsidRPr="00931A8A">
        <w:rPr>
          <w:rFonts w:ascii="Times New Roman" w:hAnsi="Times New Roman" w:cs="Times New Roman"/>
          <w:sz w:val="28"/>
          <w:szCs w:val="28"/>
          <w:lang w:val="kk-KZ"/>
        </w:rPr>
        <w:t xml:space="preserve"> </w:t>
      </w:r>
      <w:r w:rsidR="003A4EF2" w:rsidRPr="00931A8A">
        <w:rPr>
          <w:rFonts w:ascii="Times New Roman" w:hAnsi="Times New Roman" w:cs="Times New Roman"/>
          <w:sz w:val="28"/>
          <w:szCs w:val="28"/>
          <w:lang w:val="kk-KZ"/>
        </w:rPr>
        <w:t>жасуша</w:t>
      </w:r>
      <w:r w:rsidRPr="00931A8A">
        <w:rPr>
          <w:rFonts w:ascii="Times New Roman" w:hAnsi="Times New Roman" w:cs="Times New Roman"/>
          <w:sz w:val="28"/>
          <w:szCs w:val="28"/>
          <w:lang w:val="kk-KZ"/>
        </w:rPr>
        <w:t xml:space="preserve">дан </w:t>
      </w:r>
      <w:r w:rsidR="003A4EF2" w:rsidRPr="00931A8A">
        <w:rPr>
          <w:rFonts w:ascii="Times New Roman" w:hAnsi="Times New Roman" w:cs="Times New Roman"/>
          <w:sz w:val="28"/>
          <w:szCs w:val="28"/>
          <w:lang w:val="kk-KZ"/>
        </w:rPr>
        <w:t>мегакариоцитарлы-эритроидты және гранулоцитарлы-макрофагтық линиялар дам</w:t>
      </w:r>
      <w:r w:rsidR="00936562" w:rsidRPr="00931A8A">
        <w:rPr>
          <w:rFonts w:ascii="Times New Roman" w:hAnsi="Times New Roman" w:cs="Times New Roman"/>
          <w:sz w:val="28"/>
          <w:szCs w:val="28"/>
          <w:lang w:val="kk-KZ"/>
        </w:rPr>
        <w:t>уына әкел</w:t>
      </w:r>
      <w:r w:rsidRPr="00931A8A">
        <w:rPr>
          <w:rFonts w:ascii="Times New Roman" w:hAnsi="Times New Roman" w:cs="Times New Roman"/>
          <w:sz w:val="28"/>
          <w:szCs w:val="28"/>
          <w:lang w:val="kk-KZ"/>
        </w:rPr>
        <w:t xml:space="preserve">уде ГБЖ реттеуші процесске түседі </w:t>
      </w:r>
      <w:r w:rsidR="003A4EF2" w:rsidRPr="00931A8A">
        <w:rPr>
          <w:rFonts w:ascii="Times New Roman" w:hAnsi="Times New Roman" w:cs="Times New Roman"/>
          <w:sz w:val="28"/>
          <w:szCs w:val="28"/>
          <w:lang w:val="kk-KZ"/>
        </w:rPr>
        <w:t>(сурет</w:t>
      </w:r>
      <w:r w:rsidR="00D8728B" w:rsidRPr="00931A8A">
        <w:rPr>
          <w:rFonts w:ascii="Times New Roman" w:hAnsi="Times New Roman" w:cs="Times New Roman"/>
          <w:sz w:val="28"/>
          <w:szCs w:val="28"/>
          <w:lang w:val="kk-KZ"/>
        </w:rPr>
        <w:t xml:space="preserve"> 2</w:t>
      </w:r>
      <w:r w:rsidR="003A4EF2" w:rsidRPr="00931A8A">
        <w:rPr>
          <w:rFonts w:ascii="Times New Roman" w:hAnsi="Times New Roman" w:cs="Times New Roman"/>
          <w:sz w:val="28"/>
          <w:szCs w:val="28"/>
          <w:lang w:val="kk-KZ"/>
        </w:rPr>
        <w:t xml:space="preserve">). Таңдалған жол бірнеше транскрипция факторларына байланысты, соның ішінде </w:t>
      </w:r>
      <w:r w:rsidR="00B95BE3" w:rsidRPr="00931A8A">
        <w:rPr>
          <w:rFonts w:ascii="Times New Roman" w:hAnsi="Times New Roman" w:cs="Times New Roman"/>
          <w:sz w:val="28"/>
          <w:szCs w:val="28"/>
          <w:lang w:val="kk-KZ"/>
        </w:rPr>
        <w:t>CCAAT/enhancer-</w:t>
      </w:r>
      <w:r w:rsidR="003A4EF2" w:rsidRPr="00931A8A">
        <w:rPr>
          <w:rFonts w:ascii="Times New Roman" w:hAnsi="Times New Roman" w:cs="Times New Roman"/>
          <w:sz w:val="28"/>
          <w:szCs w:val="28"/>
          <w:lang w:val="kk-KZ"/>
        </w:rPr>
        <w:t xml:space="preserve">байланыстырушы белоктар (C/EBPs), GATA-1 және PU.1 </w:t>
      </w:r>
      <w:r w:rsidR="00B95BE3"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_Ref135583915 \r \h  \* MERGEFORMAT </w:instrText>
      </w:r>
      <w:r w:rsidRPr="00931A8A">
        <w:fldChar w:fldCharType="separate"/>
      </w:r>
      <w:r w:rsidR="007A1298" w:rsidRPr="007A1298">
        <w:rPr>
          <w:rFonts w:ascii="Times New Roman" w:hAnsi="Times New Roman" w:cs="Times New Roman"/>
          <w:sz w:val="28"/>
          <w:szCs w:val="28"/>
          <w:lang w:val="kk-KZ"/>
        </w:rPr>
        <w:t>44</w:t>
      </w:r>
      <w:r w:rsidRPr="00931A8A">
        <w:fldChar w:fldCharType="end"/>
      </w:r>
      <w:r w:rsidR="00CA4253" w:rsidRPr="00931A8A">
        <w:rPr>
          <w:rFonts w:ascii="Times New Roman" w:hAnsi="Times New Roman" w:cs="Times New Roman"/>
          <w:sz w:val="28"/>
          <w:szCs w:val="28"/>
          <w:lang w:val="kk-KZ"/>
        </w:rPr>
        <w:t>,</w:t>
      </w:r>
      <w:r w:rsidR="00B13129"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_Ref135583921 \r \h  \* MERGEFORMAT </w:instrText>
      </w:r>
      <w:r w:rsidRPr="00931A8A">
        <w:fldChar w:fldCharType="separate"/>
      </w:r>
      <w:r w:rsidR="007A1298" w:rsidRPr="007A1298">
        <w:rPr>
          <w:rFonts w:ascii="Times New Roman" w:hAnsi="Times New Roman" w:cs="Times New Roman"/>
          <w:sz w:val="28"/>
          <w:szCs w:val="28"/>
          <w:lang w:val="kk-KZ"/>
        </w:rPr>
        <w:t>45</w:t>
      </w:r>
      <w:r w:rsidRPr="00931A8A">
        <w:fldChar w:fldCharType="end"/>
      </w:r>
      <w:r w:rsidR="00B95BE3" w:rsidRPr="00931A8A">
        <w:rPr>
          <w:rFonts w:ascii="Times New Roman" w:hAnsi="Times New Roman" w:cs="Times New Roman"/>
          <w:sz w:val="28"/>
          <w:szCs w:val="28"/>
          <w:lang w:val="kk-KZ"/>
        </w:rPr>
        <w:t xml:space="preserve">]. </w:t>
      </w:r>
      <w:r w:rsidR="003A4EF2" w:rsidRPr="00931A8A">
        <w:rPr>
          <w:rFonts w:ascii="Times New Roman" w:hAnsi="Times New Roman" w:cs="Times New Roman"/>
          <w:sz w:val="28"/>
          <w:szCs w:val="28"/>
          <w:lang w:val="kk-KZ"/>
        </w:rPr>
        <w:t>C/EBP алты транскрипция факторларының (C/EBPs-</w:t>
      </w:r>
      <w:r w:rsidR="003A4EF2" w:rsidRPr="00931A8A">
        <w:rPr>
          <w:rFonts w:ascii="Times New Roman" w:hAnsi="Times New Roman" w:cs="Times New Roman"/>
          <w:sz w:val="28"/>
          <w:szCs w:val="28"/>
        </w:rPr>
        <w:sym w:font="Symbol" w:char="F061"/>
      </w:r>
      <w:r w:rsidR="003A4EF2" w:rsidRPr="00931A8A">
        <w:rPr>
          <w:rFonts w:ascii="Times New Roman" w:hAnsi="Times New Roman" w:cs="Times New Roman"/>
          <w:sz w:val="28"/>
          <w:szCs w:val="28"/>
          <w:lang w:val="kk-KZ"/>
        </w:rPr>
        <w:t>,</w:t>
      </w:r>
      <w:r w:rsidR="003A4EF2" w:rsidRPr="00931A8A">
        <w:rPr>
          <w:rFonts w:ascii="Times New Roman" w:hAnsi="Times New Roman" w:cs="Times New Roman"/>
          <w:sz w:val="28"/>
          <w:szCs w:val="28"/>
        </w:rPr>
        <w:t>β</w:t>
      </w:r>
      <w:r w:rsidR="003A4EF2" w:rsidRPr="00931A8A">
        <w:rPr>
          <w:rFonts w:ascii="Times New Roman" w:hAnsi="Times New Roman" w:cs="Times New Roman"/>
          <w:sz w:val="28"/>
          <w:szCs w:val="28"/>
          <w:lang w:val="kk-KZ"/>
        </w:rPr>
        <w:t>,</w:t>
      </w:r>
      <w:r w:rsidR="003A4EF2" w:rsidRPr="00931A8A">
        <w:rPr>
          <w:rFonts w:ascii="Times New Roman" w:hAnsi="Times New Roman" w:cs="Times New Roman"/>
          <w:sz w:val="28"/>
          <w:szCs w:val="28"/>
        </w:rPr>
        <w:t>γ</w:t>
      </w:r>
      <w:r w:rsidR="003A4EF2" w:rsidRPr="00931A8A">
        <w:rPr>
          <w:rFonts w:ascii="Times New Roman" w:hAnsi="Times New Roman" w:cs="Times New Roman"/>
          <w:sz w:val="28"/>
          <w:szCs w:val="28"/>
          <w:lang w:val="kk-KZ"/>
        </w:rPr>
        <w:t>,</w:t>
      </w:r>
      <w:r w:rsidR="003A4EF2" w:rsidRPr="00931A8A">
        <w:rPr>
          <w:rFonts w:ascii="Times New Roman" w:hAnsi="Times New Roman" w:cs="Times New Roman"/>
          <w:sz w:val="28"/>
          <w:szCs w:val="28"/>
        </w:rPr>
        <w:t>δ</w:t>
      </w:r>
      <w:r w:rsidR="003A4EF2" w:rsidRPr="00931A8A">
        <w:rPr>
          <w:rFonts w:ascii="Times New Roman" w:hAnsi="Times New Roman" w:cs="Times New Roman"/>
          <w:sz w:val="28"/>
          <w:szCs w:val="28"/>
          <w:lang w:val="kk-KZ"/>
        </w:rPr>
        <w:t>,Ɛ,</w:t>
      </w:r>
      <w:r w:rsidR="003A4EF2" w:rsidRPr="00931A8A">
        <w:rPr>
          <w:rFonts w:ascii="Times New Roman" w:hAnsi="Times New Roman" w:cs="Times New Roman"/>
          <w:sz w:val="28"/>
          <w:szCs w:val="28"/>
        </w:rPr>
        <w:t>ζ</w:t>
      </w:r>
      <w:r w:rsidR="003A4EF2" w:rsidRPr="00931A8A">
        <w:rPr>
          <w:rFonts w:ascii="Times New Roman" w:hAnsi="Times New Roman" w:cs="Times New Roman"/>
          <w:sz w:val="28"/>
          <w:szCs w:val="28"/>
          <w:lang w:val="kk-KZ"/>
        </w:rPr>
        <w:t xml:space="preserve">) тобын құрайды </w:t>
      </w:r>
      <w:r w:rsidR="00B95BE3"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_Ref135584064 \r \h  \* MERGEFORMAT </w:instrText>
      </w:r>
      <w:r w:rsidRPr="00931A8A">
        <w:fldChar w:fldCharType="separate"/>
      </w:r>
      <w:r w:rsidR="007A1298" w:rsidRPr="007A1298">
        <w:rPr>
          <w:rFonts w:ascii="Times New Roman" w:hAnsi="Times New Roman" w:cs="Times New Roman"/>
          <w:sz w:val="28"/>
          <w:szCs w:val="28"/>
          <w:lang w:val="kk-KZ"/>
        </w:rPr>
        <w:t>46</w:t>
      </w:r>
      <w:r w:rsidRPr="00931A8A">
        <w:fldChar w:fldCharType="end"/>
      </w:r>
      <w:r w:rsidR="00B95BE3" w:rsidRPr="00931A8A">
        <w:rPr>
          <w:rFonts w:ascii="Times New Roman" w:hAnsi="Times New Roman" w:cs="Times New Roman"/>
          <w:sz w:val="28"/>
          <w:szCs w:val="28"/>
          <w:lang w:val="kk-KZ"/>
        </w:rPr>
        <w:t>,</w:t>
      </w:r>
      <w:r w:rsidR="00B13129"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_Ref164596792 \r \h  \* MERGEFORMAT </w:instrText>
      </w:r>
      <w:r w:rsidRPr="00931A8A">
        <w:fldChar w:fldCharType="separate"/>
      </w:r>
      <w:r w:rsidR="007A1298" w:rsidRPr="007A1298">
        <w:rPr>
          <w:rFonts w:ascii="Times New Roman" w:hAnsi="Times New Roman" w:cs="Times New Roman"/>
          <w:sz w:val="28"/>
          <w:szCs w:val="28"/>
          <w:lang w:val="kk-KZ"/>
        </w:rPr>
        <w:t>47</w:t>
      </w:r>
      <w:r w:rsidRPr="00931A8A">
        <w:fldChar w:fldCharType="end"/>
      </w:r>
      <w:r w:rsidR="00B95BE3" w:rsidRPr="00931A8A">
        <w:rPr>
          <w:rFonts w:ascii="Times New Roman" w:hAnsi="Times New Roman" w:cs="Times New Roman"/>
          <w:sz w:val="28"/>
          <w:szCs w:val="28"/>
          <w:lang w:val="kk-KZ"/>
        </w:rPr>
        <w:t>]</w:t>
      </w:r>
      <w:r w:rsidR="003A4EF2" w:rsidRPr="00931A8A">
        <w:rPr>
          <w:rFonts w:ascii="Times New Roman" w:hAnsi="Times New Roman" w:cs="Times New Roman"/>
          <w:sz w:val="28"/>
          <w:szCs w:val="28"/>
          <w:lang w:val="kk-KZ"/>
        </w:rPr>
        <w:t>. C/EBPs көптеген биологиялық процестерді, соның ішінде жасушалардың дифференциациясын, қозғалғыштығын, өсуін тоқтатуды, пролиферацияны және сүйек кемігін, май</w:t>
      </w:r>
      <w:r w:rsidR="00A14F0C" w:rsidRPr="00931A8A">
        <w:rPr>
          <w:rFonts w:ascii="Times New Roman" w:hAnsi="Times New Roman" w:cs="Times New Roman"/>
          <w:sz w:val="28"/>
          <w:szCs w:val="28"/>
          <w:lang w:val="kk-KZ"/>
        </w:rPr>
        <w:t xml:space="preserve"> </w:t>
      </w:r>
      <w:r w:rsidR="005E5172" w:rsidRPr="00931A8A">
        <w:rPr>
          <w:rFonts w:ascii="Times New Roman" w:hAnsi="Times New Roman" w:cs="Times New Roman"/>
          <w:sz w:val="28"/>
          <w:szCs w:val="28"/>
          <w:lang w:val="kk-KZ"/>
        </w:rPr>
        <w:t>ұлпаларын</w:t>
      </w:r>
      <w:r w:rsidR="003A4EF2" w:rsidRPr="00931A8A">
        <w:rPr>
          <w:rFonts w:ascii="Times New Roman" w:hAnsi="Times New Roman" w:cs="Times New Roman"/>
          <w:sz w:val="28"/>
          <w:szCs w:val="28"/>
          <w:lang w:val="kk-KZ"/>
        </w:rPr>
        <w:t xml:space="preserve">, орталық жүйке жүйесін және өкпені қоса алғанда, әртүрлі </w:t>
      </w:r>
      <w:r w:rsidR="00A14F0C" w:rsidRPr="00931A8A">
        <w:rPr>
          <w:rFonts w:ascii="Times New Roman" w:hAnsi="Times New Roman" w:cs="Times New Roman"/>
          <w:sz w:val="28"/>
          <w:szCs w:val="28"/>
          <w:lang w:val="kk-KZ"/>
        </w:rPr>
        <w:t xml:space="preserve">ұлапаларда </w:t>
      </w:r>
      <w:r w:rsidR="003A4EF2" w:rsidRPr="00931A8A">
        <w:rPr>
          <w:rFonts w:ascii="Times New Roman" w:hAnsi="Times New Roman" w:cs="Times New Roman"/>
          <w:sz w:val="28"/>
          <w:szCs w:val="28"/>
          <w:lang w:val="kk-KZ"/>
        </w:rPr>
        <w:t>жасуша өлімін</w:t>
      </w:r>
      <w:r w:rsidR="003B7259" w:rsidRPr="00931A8A">
        <w:rPr>
          <w:rFonts w:ascii="Times New Roman" w:hAnsi="Times New Roman" w:cs="Times New Roman"/>
          <w:sz w:val="28"/>
          <w:szCs w:val="28"/>
          <w:lang w:val="kk-KZ"/>
        </w:rPr>
        <w:t xml:space="preserve"> ынталандыра алады</w:t>
      </w:r>
      <w:r w:rsidR="003A4EF2" w:rsidRPr="00931A8A">
        <w:rPr>
          <w:rFonts w:ascii="Times New Roman" w:hAnsi="Times New Roman" w:cs="Times New Roman"/>
          <w:sz w:val="28"/>
          <w:szCs w:val="28"/>
          <w:lang w:val="kk-KZ"/>
        </w:rPr>
        <w:t xml:space="preserve"> </w:t>
      </w:r>
      <w:r w:rsidR="00B95BE3" w:rsidRPr="00931A8A">
        <w:rPr>
          <w:rFonts w:ascii="Times New Roman" w:hAnsi="Times New Roman" w:cs="Times New Roman"/>
          <w:sz w:val="28"/>
          <w:szCs w:val="28"/>
          <w:lang w:val="kk-KZ"/>
        </w:rPr>
        <w:lastRenderedPageBreak/>
        <w:t>[</w:t>
      </w:r>
      <w:r w:rsidRPr="00931A8A">
        <w:fldChar w:fldCharType="begin"/>
      </w:r>
      <w:r w:rsidRPr="00931A8A">
        <w:rPr>
          <w:lang w:val="kk-KZ"/>
        </w:rPr>
        <w:instrText xml:space="preserve"> REF _Ref135584252 \r \h  \* MERGEFORMAT </w:instrText>
      </w:r>
      <w:r w:rsidRPr="00931A8A">
        <w:fldChar w:fldCharType="separate"/>
      </w:r>
      <w:r w:rsidR="007A1298" w:rsidRPr="007A1298">
        <w:rPr>
          <w:rFonts w:ascii="Times New Roman" w:hAnsi="Times New Roman" w:cs="Times New Roman"/>
          <w:sz w:val="28"/>
          <w:szCs w:val="28"/>
          <w:lang w:val="kk-KZ"/>
        </w:rPr>
        <w:t>48</w:t>
      </w:r>
      <w:r w:rsidRPr="00931A8A">
        <w:fldChar w:fldCharType="end"/>
      </w:r>
      <w:r w:rsidR="00B95BE3" w:rsidRPr="00931A8A">
        <w:rPr>
          <w:rFonts w:ascii="Times New Roman" w:hAnsi="Times New Roman" w:cs="Times New Roman"/>
          <w:sz w:val="28"/>
          <w:szCs w:val="28"/>
          <w:lang w:val="kk-KZ"/>
        </w:rPr>
        <w:t xml:space="preserve">]. </w:t>
      </w:r>
      <w:r w:rsidR="003A4EF2" w:rsidRPr="00931A8A">
        <w:rPr>
          <w:rFonts w:ascii="Times New Roman" w:hAnsi="Times New Roman" w:cs="Times New Roman"/>
          <w:sz w:val="28"/>
          <w:szCs w:val="28"/>
          <w:lang w:val="kk-KZ"/>
        </w:rPr>
        <w:t>C/EBP-</w:t>
      </w:r>
      <w:r w:rsidR="003A4EF2" w:rsidRPr="00931A8A">
        <w:rPr>
          <w:rFonts w:ascii="Times New Roman" w:hAnsi="Times New Roman" w:cs="Times New Roman"/>
          <w:sz w:val="28"/>
          <w:szCs w:val="28"/>
        </w:rPr>
        <w:sym w:font="Symbol" w:char="F061"/>
      </w:r>
      <w:r w:rsidR="003A4EF2" w:rsidRPr="00931A8A">
        <w:rPr>
          <w:rFonts w:ascii="Times New Roman" w:hAnsi="Times New Roman" w:cs="Times New Roman"/>
          <w:sz w:val="28"/>
          <w:szCs w:val="28"/>
          <w:lang w:val="kk-KZ"/>
        </w:rPr>
        <w:t>, -β және -Ɛ нейтрофилдердің дамуында маңызды реттеуші бақылауға ие және C/EBP-</w:t>
      </w:r>
      <w:r w:rsidR="003A4EF2" w:rsidRPr="00931A8A">
        <w:rPr>
          <w:rFonts w:ascii="Times New Roman" w:hAnsi="Times New Roman" w:cs="Times New Roman"/>
          <w:sz w:val="28"/>
          <w:szCs w:val="28"/>
        </w:rPr>
        <w:sym w:font="Symbol" w:char="F061"/>
      </w:r>
      <w:r w:rsidR="003A4EF2" w:rsidRPr="00931A8A">
        <w:rPr>
          <w:rFonts w:ascii="Times New Roman" w:hAnsi="Times New Roman" w:cs="Times New Roman"/>
          <w:sz w:val="28"/>
          <w:szCs w:val="28"/>
          <w:lang w:val="kk-KZ"/>
        </w:rPr>
        <w:t xml:space="preserve"> және -β мутациялары әртүрлі лимфоцитарлық және миелоидты лейкоздарға әкелуі мүмкін </w:t>
      </w:r>
      <w:r w:rsidR="00B95BE3"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_Ref135584366 \r \h  \* MERGEFORMAT </w:instrText>
      </w:r>
      <w:r w:rsidRPr="00931A8A">
        <w:fldChar w:fldCharType="separate"/>
      </w:r>
      <w:r w:rsidR="007A1298" w:rsidRPr="007A1298">
        <w:rPr>
          <w:rFonts w:ascii="Times New Roman" w:hAnsi="Times New Roman" w:cs="Times New Roman"/>
          <w:sz w:val="28"/>
          <w:szCs w:val="28"/>
          <w:lang w:val="kk-KZ"/>
        </w:rPr>
        <w:t>49</w:t>
      </w:r>
      <w:r w:rsidRPr="00931A8A">
        <w:fldChar w:fldCharType="end"/>
      </w:r>
      <w:r w:rsidR="00B13129"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_Ref135584565 \r \h  \* MERGEFORMAT </w:instrText>
      </w:r>
      <w:r w:rsidRPr="00931A8A">
        <w:fldChar w:fldCharType="separate"/>
      </w:r>
      <w:r w:rsidR="007A1298" w:rsidRPr="007A1298">
        <w:rPr>
          <w:rFonts w:ascii="Times New Roman" w:hAnsi="Times New Roman" w:cs="Times New Roman"/>
          <w:sz w:val="28"/>
          <w:szCs w:val="28"/>
          <w:lang w:val="kk-KZ"/>
        </w:rPr>
        <w:t>51</w:t>
      </w:r>
      <w:r w:rsidRPr="00931A8A">
        <w:fldChar w:fldCharType="end"/>
      </w:r>
      <w:r w:rsidR="00B95BE3" w:rsidRPr="00931A8A">
        <w:rPr>
          <w:rFonts w:ascii="Times New Roman" w:hAnsi="Times New Roman" w:cs="Times New Roman"/>
          <w:sz w:val="28"/>
          <w:szCs w:val="28"/>
          <w:lang w:val="kk-KZ"/>
        </w:rPr>
        <w:t>].</w:t>
      </w:r>
    </w:p>
    <w:p w14:paraId="704968AC" w14:textId="77777777" w:rsidR="00C43693" w:rsidRPr="00931A8A" w:rsidRDefault="00C43693" w:rsidP="00622120">
      <w:pPr>
        <w:spacing w:after="0" w:line="240" w:lineRule="auto"/>
        <w:jc w:val="both"/>
        <w:rPr>
          <w:rFonts w:ascii="Times New Roman" w:hAnsi="Times New Roman" w:cs="Times New Roman"/>
          <w:sz w:val="28"/>
          <w:szCs w:val="28"/>
          <w:lang w:val="kk-KZ"/>
        </w:rPr>
      </w:pPr>
    </w:p>
    <w:p w14:paraId="4B4179DB" w14:textId="6D9AF9C4" w:rsidR="003A4EF2" w:rsidRPr="00931A8A" w:rsidRDefault="00226E98" w:rsidP="000846ED">
      <w:pPr>
        <w:spacing w:after="0" w:line="240" w:lineRule="auto"/>
        <w:ind w:right="140"/>
        <w:jc w:val="center"/>
        <w:rPr>
          <w:rFonts w:ascii="Times New Roman" w:hAnsi="Times New Roman" w:cs="Times New Roman"/>
          <w:sz w:val="28"/>
          <w:szCs w:val="28"/>
          <w:lang w:val="kk-KZ"/>
        </w:rPr>
      </w:pPr>
      <w:r w:rsidRPr="00931A8A">
        <w:rPr>
          <w:noProof/>
        </w:rPr>
        <w:drawing>
          <wp:inline distT="0" distB="0" distL="0" distR="0" wp14:anchorId="33850FCA" wp14:editId="61FB0E9B">
            <wp:extent cx="4351020" cy="3156498"/>
            <wp:effectExtent l="0" t="0" r="0" b="6350"/>
            <wp:docPr id="5956415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230" cy="3182041"/>
                    </a:xfrm>
                    <a:prstGeom prst="rect">
                      <a:avLst/>
                    </a:prstGeom>
                    <a:noFill/>
                    <a:ln>
                      <a:noFill/>
                    </a:ln>
                  </pic:spPr>
                </pic:pic>
              </a:graphicData>
            </a:graphic>
          </wp:inline>
        </w:drawing>
      </w:r>
    </w:p>
    <w:p w14:paraId="29ECABA3" w14:textId="77777777" w:rsidR="003A4EF2" w:rsidRPr="00931A8A" w:rsidRDefault="003A4EF2" w:rsidP="00622120">
      <w:pPr>
        <w:spacing w:after="0" w:line="240" w:lineRule="auto"/>
        <w:rPr>
          <w:rFonts w:ascii="Times New Roman" w:hAnsi="Times New Roman" w:cs="Times New Roman"/>
          <w:sz w:val="28"/>
          <w:szCs w:val="28"/>
          <w:lang w:val="kk-KZ"/>
        </w:rPr>
      </w:pPr>
    </w:p>
    <w:p w14:paraId="28E9BD64" w14:textId="77777777" w:rsidR="0020217D" w:rsidRPr="00931A8A" w:rsidRDefault="00F43A88" w:rsidP="0020217D">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bCs/>
          <w:sz w:val="28"/>
          <w:szCs w:val="28"/>
          <w:lang w:val="kk-KZ"/>
        </w:rPr>
        <w:t>Сурет</w:t>
      </w:r>
      <w:r w:rsidR="003A4EF2" w:rsidRPr="00931A8A">
        <w:rPr>
          <w:rFonts w:ascii="Times New Roman" w:hAnsi="Times New Roman" w:cs="Times New Roman"/>
          <w:bCs/>
          <w:sz w:val="28"/>
          <w:szCs w:val="28"/>
          <w:lang w:val="kk-KZ"/>
        </w:rPr>
        <w:t xml:space="preserve"> 2</w:t>
      </w:r>
      <w:r w:rsidR="00A84EA5" w:rsidRPr="00931A8A">
        <w:rPr>
          <w:rFonts w:ascii="Times New Roman" w:hAnsi="Times New Roman" w:cs="Times New Roman"/>
          <w:bCs/>
          <w:sz w:val="28"/>
          <w:szCs w:val="28"/>
          <w:lang w:val="kk-KZ"/>
        </w:rPr>
        <w:t xml:space="preserve"> –</w:t>
      </w:r>
      <w:r w:rsidR="00A84EA5" w:rsidRPr="00931A8A">
        <w:rPr>
          <w:rFonts w:ascii="Times New Roman" w:hAnsi="Times New Roman" w:cs="Times New Roman"/>
          <w:sz w:val="28"/>
          <w:szCs w:val="28"/>
          <w:lang w:val="kk-KZ"/>
        </w:rPr>
        <w:t xml:space="preserve"> </w:t>
      </w:r>
      <w:r w:rsidR="003A4EF2" w:rsidRPr="00931A8A">
        <w:rPr>
          <w:rFonts w:ascii="Times New Roman" w:hAnsi="Times New Roman" w:cs="Times New Roman"/>
          <w:sz w:val="28"/>
          <w:szCs w:val="28"/>
          <w:lang w:val="kk-KZ"/>
        </w:rPr>
        <w:t xml:space="preserve">Миелоидты </w:t>
      </w:r>
      <w:r w:rsidR="009B255B" w:rsidRPr="00931A8A">
        <w:rPr>
          <w:rFonts w:ascii="Times New Roman" w:hAnsi="Times New Roman" w:cs="Times New Roman"/>
          <w:sz w:val="28"/>
          <w:szCs w:val="28"/>
          <w:lang w:val="kk-KZ"/>
        </w:rPr>
        <w:t>ізашар</w:t>
      </w:r>
      <w:r w:rsidR="003A4EF2" w:rsidRPr="00931A8A">
        <w:rPr>
          <w:rFonts w:ascii="Times New Roman" w:hAnsi="Times New Roman" w:cs="Times New Roman"/>
          <w:sz w:val="28"/>
          <w:szCs w:val="28"/>
          <w:lang w:val="kk-KZ"/>
        </w:rPr>
        <w:t>-жасушалардың дифференциациясы</w:t>
      </w:r>
      <w:r w:rsidR="00DA4431" w:rsidRPr="00931A8A">
        <w:rPr>
          <w:rFonts w:ascii="Times New Roman" w:hAnsi="Times New Roman" w:cs="Times New Roman"/>
          <w:sz w:val="28"/>
          <w:szCs w:val="28"/>
          <w:lang w:val="kk-KZ"/>
        </w:rPr>
        <w:t xml:space="preserve"> </w:t>
      </w:r>
    </w:p>
    <w:p w14:paraId="3A65D68F" w14:textId="35B271DD" w:rsidR="00A84EA5" w:rsidRPr="00931A8A" w:rsidRDefault="0020217D" w:rsidP="0020217D">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Лауренс және басқалары, 2018 алынған) </w:t>
      </w:r>
      <w:r w:rsidR="00DA443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fldChar w:fldCharType="begin"/>
      </w:r>
      <w:r w:rsidRPr="00931A8A">
        <w:rPr>
          <w:rFonts w:ascii="Times New Roman" w:hAnsi="Times New Roman" w:cs="Times New Roman"/>
          <w:sz w:val="28"/>
          <w:szCs w:val="28"/>
          <w:lang w:val="kk-KZ"/>
        </w:rPr>
        <w:instrText xml:space="preserve"> REF _Ref165340431 \r \h </w:instrText>
      </w:r>
      <w:r w:rsidRPr="00931A8A">
        <w:rPr>
          <w:rFonts w:ascii="Times New Roman" w:hAnsi="Times New Roman" w:cs="Times New Roman"/>
          <w:sz w:val="28"/>
          <w:szCs w:val="28"/>
          <w:lang w:val="kk-KZ"/>
        </w:rPr>
      </w:r>
      <w:r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52</w:t>
      </w:r>
      <w:r w:rsidRPr="00931A8A">
        <w:rPr>
          <w:rFonts w:ascii="Times New Roman" w:hAnsi="Times New Roman" w:cs="Times New Roman"/>
          <w:sz w:val="28"/>
          <w:szCs w:val="28"/>
          <w:lang w:val="kk-KZ"/>
        </w:rPr>
        <w:fldChar w:fldCharType="end"/>
      </w:r>
      <w:r w:rsidR="00DA4431" w:rsidRPr="00931A8A">
        <w:rPr>
          <w:rFonts w:ascii="Times New Roman" w:hAnsi="Times New Roman" w:cs="Times New Roman"/>
          <w:sz w:val="28"/>
          <w:szCs w:val="28"/>
          <w:lang w:val="kk-KZ"/>
        </w:rPr>
        <w:t>]</w:t>
      </w:r>
    </w:p>
    <w:p w14:paraId="113528D1" w14:textId="77777777" w:rsidR="00845C25" w:rsidRPr="00931A8A" w:rsidRDefault="00845C25" w:rsidP="00622120">
      <w:pPr>
        <w:spacing w:after="0" w:line="240" w:lineRule="auto"/>
        <w:ind w:left="567"/>
        <w:jc w:val="both"/>
        <w:rPr>
          <w:rFonts w:ascii="Times New Roman" w:hAnsi="Times New Roman" w:cs="Times New Roman"/>
          <w:sz w:val="28"/>
          <w:szCs w:val="28"/>
          <w:lang w:val="kk-KZ"/>
        </w:rPr>
      </w:pPr>
    </w:p>
    <w:p w14:paraId="6FE50C14" w14:textId="1F830E10" w:rsidR="00EF6548" w:rsidRPr="00931A8A" w:rsidRDefault="003A4EF2" w:rsidP="00622120">
      <w:pPr>
        <w:spacing w:after="0" w:line="240" w:lineRule="auto"/>
        <w:ind w:firstLine="567"/>
        <w:jc w:val="both"/>
        <w:rPr>
          <w:rFonts w:ascii="Times New Roman" w:hAnsi="Times New Roman" w:cs="Times New Roman"/>
          <w:sz w:val="28"/>
          <w:szCs w:val="28"/>
          <w:highlight w:val="yellow"/>
          <w:lang w:val="kk-KZ"/>
        </w:rPr>
      </w:pPr>
      <w:r w:rsidRPr="00931A8A">
        <w:rPr>
          <w:rFonts w:ascii="Times New Roman" w:hAnsi="Times New Roman" w:cs="Times New Roman"/>
          <w:sz w:val="28"/>
          <w:szCs w:val="28"/>
          <w:lang w:val="kk-KZ"/>
        </w:rPr>
        <w:t>C/EBP-</w:t>
      </w:r>
      <w:r w:rsidRPr="00931A8A">
        <w:rPr>
          <w:rFonts w:ascii="Times New Roman" w:hAnsi="Times New Roman" w:cs="Times New Roman"/>
          <w:sz w:val="28"/>
          <w:szCs w:val="28"/>
        </w:rPr>
        <w:sym w:font="Symbol" w:char="F061"/>
      </w:r>
      <w:r w:rsidRPr="00931A8A">
        <w:rPr>
          <w:rFonts w:ascii="Times New Roman" w:hAnsi="Times New Roman" w:cs="Times New Roman"/>
          <w:sz w:val="28"/>
          <w:szCs w:val="28"/>
          <w:lang w:val="kk-KZ"/>
        </w:rPr>
        <w:t xml:space="preserve"> нейтрофилдер дамуының ең ерте кезеңдеріндегі ажырамас фактор</w:t>
      </w:r>
      <w:r w:rsidR="00C43693"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 болып табылады, </w:t>
      </w:r>
      <w:r w:rsidR="00C43693" w:rsidRPr="00931A8A">
        <w:rPr>
          <w:rFonts w:ascii="Times New Roman" w:hAnsi="Times New Roman" w:cs="Times New Roman"/>
          <w:sz w:val="28"/>
          <w:szCs w:val="28"/>
          <w:lang w:val="kk-KZ"/>
        </w:rPr>
        <w:t xml:space="preserve">сонымен бірге </w:t>
      </w:r>
      <w:r w:rsidRPr="00931A8A">
        <w:rPr>
          <w:rFonts w:ascii="Times New Roman" w:hAnsi="Times New Roman" w:cs="Times New Roman"/>
          <w:i/>
          <w:iCs/>
          <w:sz w:val="28"/>
          <w:szCs w:val="28"/>
          <w:lang w:val="kk-KZ"/>
        </w:rPr>
        <w:t>C/EBP-null</w:t>
      </w:r>
      <w:r w:rsidRPr="00931A8A">
        <w:rPr>
          <w:rFonts w:ascii="Times New Roman" w:hAnsi="Times New Roman" w:cs="Times New Roman"/>
          <w:sz w:val="28"/>
          <w:szCs w:val="28"/>
          <w:lang w:val="kk-KZ"/>
        </w:rPr>
        <w:t xml:space="preserve"> тышқандар моноциттерді өндіру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сақтай отырып</w:t>
      </w:r>
      <w:r w:rsidR="00B13129"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_Ref135584829 \r \h  \* MERGEFORMAT </w:instrText>
      </w:r>
      <w:r w:rsidRPr="00931A8A">
        <w:fldChar w:fldCharType="separate"/>
      </w:r>
      <w:r w:rsidR="007A1298" w:rsidRPr="007A1298">
        <w:rPr>
          <w:rFonts w:ascii="Times New Roman" w:hAnsi="Times New Roman" w:cs="Times New Roman"/>
          <w:sz w:val="28"/>
          <w:szCs w:val="28"/>
          <w:lang w:val="kk-KZ"/>
        </w:rPr>
        <w:t>53</w:t>
      </w:r>
      <w:r w:rsidRPr="00931A8A">
        <w:fldChar w:fldCharType="end"/>
      </w:r>
      <w:r w:rsidR="00B1312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гранулоциттердің дифференциациясында ерте б</w:t>
      </w:r>
      <w:r w:rsidR="00A84EA5" w:rsidRPr="00931A8A">
        <w:rPr>
          <w:rFonts w:ascii="Times New Roman" w:hAnsi="Times New Roman" w:cs="Times New Roman"/>
          <w:sz w:val="28"/>
          <w:szCs w:val="28"/>
          <w:lang w:val="kk-KZ"/>
        </w:rPr>
        <w:t>үғатталуды</w:t>
      </w:r>
      <w:r w:rsidRPr="00931A8A">
        <w:rPr>
          <w:rFonts w:ascii="Times New Roman" w:hAnsi="Times New Roman" w:cs="Times New Roman"/>
          <w:sz w:val="28"/>
          <w:szCs w:val="28"/>
          <w:lang w:val="kk-KZ"/>
        </w:rPr>
        <w:t xml:space="preserve"> көрсетеді</w:t>
      </w:r>
      <w:r w:rsidR="00B95BE3" w:rsidRPr="00931A8A">
        <w:rPr>
          <w:rFonts w:ascii="Times New Roman" w:hAnsi="Times New Roman" w:cs="Times New Roman"/>
          <w:sz w:val="28"/>
          <w:szCs w:val="28"/>
          <w:lang w:val="kk-KZ"/>
        </w:rPr>
        <w:t>.</w:t>
      </w:r>
      <w:r w:rsidR="00A84EA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C/EBP-</w:t>
      </w:r>
      <w:r w:rsidR="005E5172" w:rsidRPr="00931A8A">
        <w:rPr>
          <w:rFonts w:ascii="Times New Roman" w:hAnsi="Times New Roman" w:cs="Times New Roman"/>
          <w:sz w:val="28"/>
          <w:szCs w:val="28"/>
        </w:rPr>
        <w:sym w:font="Symbol" w:char="F061"/>
      </w:r>
      <w:r w:rsidRPr="00931A8A">
        <w:rPr>
          <w:rFonts w:ascii="Times New Roman" w:hAnsi="Times New Roman" w:cs="Times New Roman"/>
          <w:sz w:val="28"/>
          <w:szCs w:val="28"/>
          <w:lang w:val="kk-KZ"/>
        </w:rPr>
        <w:t xml:space="preserve"> </w:t>
      </w:r>
      <w:r w:rsidR="001A08BF" w:rsidRPr="00931A8A">
        <w:rPr>
          <w:rFonts w:ascii="Times New Roman" w:hAnsi="Times New Roman" w:cs="Times New Roman"/>
          <w:sz w:val="28"/>
          <w:szCs w:val="28"/>
          <w:lang w:val="kk-KZ"/>
        </w:rPr>
        <w:t>CMP</w:t>
      </w:r>
      <w:r w:rsidR="00A84EA5" w:rsidRPr="00931A8A">
        <w:rPr>
          <w:rFonts w:ascii="Times New Roman" w:hAnsi="Times New Roman" w:cs="Times New Roman"/>
          <w:sz w:val="28"/>
          <w:szCs w:val="28"/>
          <w:lang w:val="kk-KZ"/>
        </w:rPr>
        <w:t xml:space="preserve"> дифференциациясы бағыт</w:t>
      </w:r>
      <w:r w:rsidR="005E5172" w:rsidRPr="00931A8A">
        <w:rPr>
          <w:rFonts w:ascii="Times New Roman" w:hAnsi="Times New Roman" w:cs="Times New Roman"/>
          <w:sz w:val="28"/>
          <w:szCs w:val="28"/>
          <w:lang w:val="kk-KZ"/>
        </w:rPr>
        <w:t>қа</w:t>
      </w:r>
      <w:r w:rsidR="00A84EA5" w:rsidRPr="00931A8A">
        <w:rPr>
          <w:rFonts w:ascii="Times New Roman" w:hAnsi="Times New Roman" w:cs="Times New Roman"/>
          <w:sz w:val="28"/>
          <w:szCs w:val="28"/>
          <w:lang w:val="kk-KZ"/>
        </w:rPr>
        <w:t xml:space="preserve"> түсу үшін ерте миелоидты </w:t>
      </w:r>
      <w:r w:rsidR="009B255B" w:rsidRPr="00931A8A">
        <w:rPr>
          <w:rFonts w:ascii="Times New Roman" w:hAnsi="Times New Roman" w:cs="Times New Roman"/>
          <w:sz w:val="28"/>
          <w:szCs w:val="28"/>
          <w:lang w:val="kk-KZ"/>
        </w:rPr>
        <w:t>ізашар</w:t>
      </w:r>
      <w:r w:rsidR="00A84EA5" w:rsidRPr="00931A8A">
        <w:rPr>
          <w:rFonts w:ascii="Times New Roman" w:hAnsi="Times New Roman" w:cs="Times New Roman"/>
          <w:sz w:val="28"/>
          <w:szCs w:val="28"/>
          <w:lang w:val="kk-KZ"/>
        </w:rPr>
        <w:t>лар</w:t>
      </w:r>
      <w:r w:rsidR="0031415A" w:rsidRPr="00931A8A">
        <w:rPr>
          <w:rFonts w:ascii="Times New Roman" w:hAnsi="Times New Roman" w:cs="Times New Roman"/>
          <w:sz w:val="28"/>
          <w:szCs w:val="28"/>
          <w:lang w:val="kk-KZ"/>
        </w:rPr>
        <w:t>ды</w:t>
      </w:r>
      <w:r w:rsidR="00A84EA5" w:rsidRPr="00931A8A">
        <w:rPr>
          <w:rFonts w:ascii="Times New Roman" w:hAnsi="Times New Roman" w:cs="Times New Roman"/>
          <w:sz w:val="28"/>
          <w:szCs w:val="28"/>
          <w:lang w:val="kk-KZ"/>
        </w:rPr>
        <w:t xml:space="preserve"> ықпалданды</w:t>
      </w:r>
      <w:r w:rsidR="005E5172" w:rsidRPr="00931A8A">
        <w:rPr>
          <w:rFonts w:ascii="Times New Roman" w:hAnsi="Times New Roman" w:cs="Times New Roman"/>
          <w:sz w:val="28"/>
          <w:szCs w:val="28"/>
          <w:lang w:val="kk-KZ"/>
        </w:rPr>
        <w:t>рады</w:t>
      </w:r>
      <w:r w:rsidRPr="00931A8A">
        <w:rPr>
          <w:rFonts w:ascii="Times New Roman" w:hAnsi="Times New Roman" w:cs="Times New Roman"/>
          <w:sz w:val="28"/>
          <w:szCs w:val="28"/>
          <w:lang w:val="kk-KZ"/>
        </w:rPr>
        <w:t xml:space="preserve">. </w:t>
      </w:r>
      <w:r w:rsidR="00521B22" w:rsidRPr="00931A8A">
        <w:rPr>
          <w:rFonts w:ascii="Times New Roman" w:hAnsi="Times New Roman" w:cs="Times New Roman"/>
          <w:sz w:val="28"/>
          <w:szCs w:val="28"/>
          <w:lang w:val="kk-KZ"/>
        </w:rPr>
        <w:t xml:space="preserve">Ол уақытта, </w:t>
      </w:r>
      <w:r w:rsidRPr="00931A8A">
        <w:rPr>
          <w:rFonts w:ascii="Times New Roman" w:hAnsi="Times New Roman" w:cs="Times New Roman"/>
          <w:sz w:val="28"/>
          <w:szCs w:val="28"/>
          <w:lang w:val="kk-KZ"/>
        </w:rPr>
        <w:t>C/EBP-</w:t>
      </w:r>
      <w:r w:rsidRPr="00931A8A">
        <w:rPr>
          <w:rFonts w:ascii="Times New Roman" w:hAnsi="Times New Roman" w:cs="Times New Roman"/>
          <w:sz w:val="28"/>
          <w:szCs w:val="28"/>
        </w:rPr>
        <w:sym w:font="Symbol" w:char="F061"/>
      </w:r>
      <w:r w:rsidRPr="00931A8A">
        <w:rPr>
          <w:rFonts w:ascii="Times New Roman" w:hAnsi="Times New Roman" w:cs="Times New Roman"/>
          <w:sz w:val="28"/>
          <w:szCs w:val="28"/>
          <w:lang w:val="kk-KZ"/>
        </w:rPr>
        <w:t xml:space="preserve">, PU.1 және Irf8 </w:t>
      </w:r>
      <w:r w:rsidR="001A08BF" w:rsidRPr="00931A8A">
        <w:rPr>
          <w:rFonts w:ascii="Times New Roman" w:hAnsi="Times New Roman" w:cs="Times New Roman"/>
          <w:sz w:val="28"/>
          <w:szCs w:val="28"/>
          <w:lang w:val="kk-KZ"/>
        </w:rPr>
        <w:t>CMP</w:t>
      </w:r>
      <w:r w:rsidRPr="00931A8A">
        <w:rPr>
          <w:rFonts w:ascii="Times New Roman" w:hAnsi="Times New Roman" w:cs="Times New Roman"/>
          <w:sz w:val="28"/>
          <w:szCs w:val="28"/>
          <w:lang w:val="kk-KZ"/>
        </w:rPr>
        <w:t xml:space="preserve">-ың моноциттер мен макрофагтарға дифференциациясын ықпаландырса, C/EBP-Ɛ және Gfi-1 нейтрофилдер мен эозинофилдерді өндіреді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_Ref135585229 \r \h  \* MERGEFORMAT </w:instrText>
      </w:r>
      <w:r w:rsidRPr="00931A8A">
        <w:fldChar w:fldCharType="separate"/>
      </w:r>
      <w:r w:rsidR="007A1298" w:rsidRPr="007A1298">
        <w:rPr>
          <w:rFonts w:ascii="Times New Roman" w:hAnsi="Times New Roman" w:cs="Times New Roman"/>
          <w:sz w:val="28"/>
          <w:szCs w:val="28"/>
          <w:lang w:val="kk-KZ"/>
        </w:rPr>
        <w:t>54</w:t>
      </w:r>
      <w:r w:rsidRPr="00931A8A">
        <w:fldChar w:fldCharType="end"/>
      </w:r>
      <w:r w:rsidR="00B13129" w:rsidRPr="00931A8A">
        <w:rPr>
          <w:rFonts w:ascii="Times New Roman" w:hAnsi="Times New Roman" w:cs="Times New Roman"/>
          <w:sz w:val="28"/>
          <w:szCs w:val="28"/>
          <w:lang w:val="kk-KZ"/>
        </w:rPr>
        <w:t>-</w:t>
      </w:r>
      <w:r w:rsidR="00425559" w:rsidRPr="00931A8A">
        <w:fldChar w:fldCharType="begin"/>
      </w:r>
      <w:r w:rsidR="00425559" w:rsidRPr="00931A8A">
        <w:rPr>
          <w:rFonts w:ascii="Times New Roman" w:hAnsi="Times New Roman" w:cs="Times New Roman"/>
          <w:sz w:val="28"/>
          <w:szCs w:val="28"/>
          <w:lang w:val="kk-KZ"/>
        </w:rPr>
        <w:instrText xml:space="preserve"> REF _Ref135584714 \r \h </w:instrText>
      </w:r>
      <w:r w:rsidR="00425559" w:rsidRPr="00931A8A">
        <w:fldChar w:fldCharType="separate"/>
      </w:r>
      <w:r w:rsidR="007A1298">
        <w:rPr>
          <w:rFonts w:ascii="Times New Roman" w:hAnsi="Times New Roman" w:cs="Times New Roman"/>
          <w:sz w:val="28"/>
          <w:szCs w:val="28"/>
          <w:lang w:val="kk-KZ"/>
        </w:rPr>
        <w:t>57</w:t>
      </w:r>
      <w:r w:rsidR="00425559" w:rsidRPr="00931A8A">
        <w:fldChar w:fldCharType="end"/>
      </w:r>
      <w:r w:rsidR="00EF6548" w:rsidRPr="00931A8A">
        <w:rPr>
          <w:rFonts w:ascii="Times New Roman" w:hAnsi="Times New Roman" w:cs="Times New Roman"/>
          <w:sz w:val="28"/>
          <w:szCs w:val="28"/>
          <w:lang w:val="kk-KZ"/>
        </w:rPr>
        <w:t xml:space="preserve">]. </w:t>
      </w:r>
      <w:r w:rsidR="00521B22" w:rsidRPr="00931A8A">
        <w:rPr>
          <w:rFonts w:ascii="Times New Roman" w:hAnsi="Times New Roman" w:cs="Times New Roman"/>
          <w:sz w:val="28"/>
          <w:szCs w:val="28"/>
          <w:lang w:val="kk-KZ"/>
        </w:rPr>
        <w:t>Алайда</w:t>
      </w:r>
      <w:r w:rsidRPr="00931A8A">
        <w:rPr>
          <w:rFonts w:ascii="Times New Roman" w:hAnsi="Times New Roman" w:cs="Times New Roman"/>
          <w:sz w:val="28"/>
          <w:szCs w:val="28"/>
          <w:lang w:val="kk-KZ"/>
        </w:rPr>
        <w:t>, бұл C/EBP-</w:t>
      </w:r>
      <w:r w:rsidR="0031415A" w:rsidRPr="00931A8A">
        <w:rPr>
          <w:rFonts w:ascii="Times New Roman" w:hAnsi="Times New Roman" w:cs="Times New Roman"/>
          <w:sz w:val="28"/>
          <w:szCs w:val="28"/>
          <w:lang w:val="kk-KZ"/>
        </w:rPr>
        <w:t>Ɛ</w:t>
      </w:r>
      <w:r w:rsidRPr="00931A8A">
        <w:rPr>
          <w:rFonts w:ascii="Times New Roman" w:hAnsi="Times New Roman" w:cs="Times New Roman"/>
          <w:sz w:val="28"/>
          <w:szCs w:val="28"/>
          <w:lang w:val="kk-KZ"/>
        </w:rPr>
        <w:t xml:space="preserve"> спецификалық лизиндердің ацетилденуі (K121 және K198) және GATA-1 экспрессиясының болмауы</w:t>
      </w:r>
      <w:r w:rsidR="005E5172" w:rsidRPr="00931A8A">
        <w:rPr>
          <w:rFonts w:ascii="Times New Roman" w:hAnsi="Times New Roman" w:cs="Times New Roman"/>
          <w:sz w:val="28"/>
          <w:szCs w:val="28"/>
          <w:lang w:val="kk-KZ"/>
        </w:rPr>
        <w:t>н</w:t>
      </w:r>
      <w:r w:rsidRPr="00931A8A">
        <w:rPr>
          <w:rFonts w:ascii="Times New Roman" w:hAnsi="Times New Roman" w:cs="Times New Roman"/>
          <w:sz w:val="28"/>
          <w:szCs w:val="28"/>
          <w:lang w:val="kk-KZ"/>
        </w:rPr>
        <w:t xml:space="preserve">, бұл ерте </w:t>
      </w:r>
      <w:r w:rsidR="001A08BF" w:rsidRPr="00931A8A">
        <w:rPr>
          <w:rFonts w:ascii="Times New Roman" w:hAnsi="Times New Roman" w:cs="Times New Roman"/>
          <w:sz w:val="28"/>
          <w:szCs w:val="28"/>
          <w:lang w:val="kk-KZ"/>
        </w:rPr>
        <w:t>CMP</w:t>
      </w:r>
      <w:r w:rsidRPr="00931A8A">
        <w:rPr>
          <w:rFonts w:ascii="Times New Roman" w:hAnsi="Times New Roman" w:cs="Times New Roman"/>
          <w:sz w:val="28"/>
          <w:szCs w:val="28"/>
          <w:lang w:val="kk-KZ"/>
        </w:rPr>
        <w:t xml:space="preserve">-дың ақырында эозинофилдердің орнына нейтрофилдерге дифференциациялануына әкеледі </w:t>
      </w:r>
      <w:r w:rsidR="00EF6548" w:rsidRPr="00931A8A">
        <w:rPr>
          <w:rFonts w:ascii="Times New Roman" w:hAnsi="Times New Roman" w:cs="Times New Roman"/>
          <w:sz w:val="28"/>
          <w:szCs w:val="28"/>
          <w:lang w:val="kk-KZ"/>
        </w:rPr>
        <w:t>[</w:t>
      </w:r>
      <w:r w:rsidR="00471AF0" w:rsidRPr="00931A8A">
        <w:rPr>
          <w:rFonts w:ascii="Times New Roman" w:hAnsi="Times New Roman" w:cs="Times New Roman"/>
          <w:sz w:val="28"/>
          <w:szCs w:val="28"/>
          <w:lang w:val="kk-KZ"/>
        </w:rPr>
        <w:fldChar w:fldCharType="begin"/>
      </w:r>
      <w:r w:rsidR="00471AF0" w:rsidRPr="00931A8A">
        <w:rPr>
          <w:rFonts w:ascii="Times New Roman" w:hAnsi="Times New Roman" w:cs="Times New Roman"/>
          <w:sz w:val="28"/>
          <w:szCs w:val="28"/>
          <w:lang w:val="kk-KZ"/>
        </w:rPr>
        <w:instrText xml:space="preserve"> REF _Ref135585375 \r \h </w:instrText>
      </w:r>
      <w:r w:rsidR="00471AF0" w:rsidRPr="00931A8A">
        <w:rPr>
          <w:rFonts w:ascii="Times New Roman" w:hAnsi="Times New Roman" w:cs="Times New Roman"/>
          <w:sz w:val="28"/>
          <w:szCs w:val="28"/>
          <w:lang w:val="kk-KZ"/>
        </w:rPr>
      </w:r>
      <w:r w:rsidR="00471AF0"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58</w:t>
      </w:r>
      <w:r w:rsidR="00471AF0" w:rsidRPr="00931A8A">
        <w:rPr>
          <w:rFonts w:ascii="Times New Roman" w:hAnsi="Times New Roman" w:cs="Times New Roman"/>
          <w:sz w:val="28"/>
          <w:szCs w:val="28"/>
          <w:lang w:val="kk-KZ"/>
        </w:rPr>
        <w:fldChar w:fldCharType="end"/>
      </w:r>
      <w:r w:rsidR="00EF6548" w:rsidRPr="00931A8A">
        <w:rPr>
          <w:rFonts w:ascii="Times New Roman" w:hAnsi="Times New Roman" w:cs="Times New Roman"/>
          <w:sz w:val="28"/>
          <w:szCs w:val="28"/>
          <w:lang w:val="kk-KZ"/>
        </w:rPr>
        <w:t>].</w:t>
      </w:r>
      <w:r w:rsidR="000A4CC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Атап айтқанда, C/EBP-</w:t>
      </w:r>
      <w:r w:rsidR="0031415A" w:rsidRPr="00931A8A">
        <w:rPr>
          <w:rFonts w:ascii="Times New Roman" w:hAnsi="Times New Roman" w:cs="Times New Roman"/>
          <w:sz w:val="28"/>
          <w:szCs w:val="28"/>
          <w:lang w:val="kk-KZ"/>
        </w:rPr>
        <w:t>Ɛ</w:t>
      </w:r>
      <w:r w:rsidR="00A84EA5" w:rsidRPr="00931A8A">
        <w:rPr>
          <w:rFonts w:ascii="Times New Roman" w:hAnsi="Times New Roman" w:cs="Times New Roman"/>
          <w:sz w:val="28"/>
          <w:szCs w:val="28"/>
          <w:lang w:val="kk-KZ"/>
        </w:rPr>
        <w:t xml:space="preserve"> әлсіз болуы </w:t>
      </w:r>
      <w:r w:rsidRPr="00931A8A">
        <w:rPr>
          <w:rFonts w:ascii="Times New Roman" w:hAnsi="Times New Roman" w:cs="Times New Roman"/>
          <w:sz w:val="28"/>
          <w:szCs w:val="28"/>
          <w:lang w:val="kk-KZ"/>
        </w:rPr>
        <w:t xml:space="preserve">нейтрофилдердің </w:t>
      </w:r>
      <w:r w:rsidR="009B255B" w:rsidRPr="00931A8A">
        <w:rPr>
          <w:rFonts w:ascii="Times New Roman" w:hAnsi="Times New Roman" w:cs="Times New Roman"/>
          <w:sz w:val="28"/>
          <w:szCs w:val="28"/>
          <w:lang w:val="kk-KZ"/>
        </w:rPr>
        <w:t>ізашар</w:t>
      </w:r>
      <w:r w:rsidR="00A14F0C" w:rsidRPr="00931A8A">
        <w:rPr>
          <w:rFonts w:ascii="Times New Roman" w:hAnsi="Times New Roman" w:cs="Times New Roman"/>
          <w:sz w:val="28"/>
          <w:szCs w:val="28"/>
          <w:lang w:val="kk-KZ"/>
        </w:rPr>
        <w:t xml:space="preserve">ларына </w:t>
      </w:r>
      <w:r w:rsidRPr="00931A8A">
        <w:rPr>
          <w:rFonts w:ascii="Times New Roman" w:hAnsi="Times New Roman" w:cs="Times New Roman"/>
          <w:sz w:val="28"/>
          <w:szCs w:val="28"/>
          <w:lang w:val="kk-KZ"/>
        </w:rPr>
        <w:t xml:space="preserve">қарай бастапқы дифференциацияны болдырмайды, керісінше нейтрофилдердің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 xml:space="preserve">-компартаменттерінен дифференциациясын және жетілуін </w:t>
      </w:r>
      <w:r w:rsidR="00A14F0C" w:rsidRPr="00931A8A">
        <w:rPr>
          <w:rFonts w:ascii="Times New Roman" w:hAnsi="Times New Roman" w:cs="Times New Roman"/>
          <w:sz w:val="28"/>
          <w:szCs w:val="28"/>
          <w:lang w:val="kk-KZ"/>
        </w:rPr>
        <w:t xml:space="preserve">бұғаттайды </w:t>
      </w:r>
      <w:r w:rsidR="00EF6548" w:rsidRPr="00931A8A">
        <w:rPr>
          <w:rFonts w:ascii="Times New Roman" w:hAnsi="Times New Roman" w:cs="Times New Roman"/>
          <w:sz w:val="28"/>
          <w:szCs w:val="28"/>
          <w:lang w:val="kk-KZ"/>
        </w:rPr>
        <w:t>[</w:t>
      </w:r>
      <w:r w:rsidR="00B606BC" w:rsidRPr="00931A8A">
        <w:rPr>
          <w:rFonts w:ascii="Times New Roman" w:hAnsi="Times New Roman" w:cs="Times New Roman"/>
          <w:sz w:val="28"/>
          <w:szCs w:val="28"/>
        </w:rPr>
        <w:fldChar w:fldCharType="begin"/>
      </w:r>
      <w:r w:rsidR="00B606BC" w:rsidRPr="00931A8A">
        <w:rPr>
          <w:rFonts w:ascii="Times New Roman" w:hAnsi="Times New Roman" w:cs="Times New Roman"/>
          <w:sz w:val="28"/>
          <w:szCs w:val="28"/>
          <w:lang w:val="kk-KZ"/>
        </w:rPr>
        <w:instrText xml:space="preserve"> REF _Ref135583921 \r \h </w:instrText>
      </w:r>
      <w:r w:rsidR="00EC7320" w:rsidRPr="00931A8A">
        <w:rPr>
          <w:rFonts w:ascii="Times New Roman" w:hAnsi="Times New Roman" w:cs="Times New Roman"/>
          <w:sz w:val="28"/>
          <w:szCs w:val="28"/>
          <w:lang w:val="kk-KZ"/>
        </w:rPr>
        <w:instrText xml:space="preserve"> \* MERGEFORMAT </w:instrText>
      </w:r>
      <w:r w:rsidR="00B606BC" w:rsidRPr="00931A8A">
        <w:rPr>
          <w:rFonts w:ascii="Times New Roman" w:hAnsi="Times New Roman" w:cs="Times New Roman"/>
          <w:sz w:val="28"/>
          <w:szCs w:val="28"/>
        </w:rPr>
      </w:r>
      <w:r w:rsidR="00B606BC"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45</w:t>
      </w:r>
      <w:r w:rsidR="00B606BC" w:rsidRPr="00931A8A">
        <w:rPr>
          <w:rFonts w:ascii="Times New Roman" w:hAnsi="Times New Roman" w:cs="Times New Roman"/>
          <w:sz w:val="28"/>
          <w:szCs w:val="28"/>
        </w:rPr>
        <w:fldChar w:fldCharType="end"/>
      </w:r>
      <w:r w:rsidR="00B606BC" w:rsidRPr="00931A8A">
        <w:rPr>
          <w:rFonts w:ascii="Times New Roman" w:hAnsi="Times New Roman" w:cs="Times New Roman"/>
          <w:sz w:val="28"/>
          <w:szCs w:val="28"/>
          <w:lang w:val="kk-KZ"/>
        </w:rPr>
        <w:t>, 178</w:t>
      </w:r>
      <w:r w:rsidR="00EC7320" w:rsidRPr="00931A8A">
        <w:rPr>
          <w:rFonts w:ascii="Times New Roman" w:hAnsi="Times New Roman" w:cs="Times New Roman"/>
          <w:sz w:val="28"/>
          <w:szCs w:val="28"/>
          <w:lang w:val="kk-KZ"/>
        </w:rPr>
        <w:t>5</w:t>
      </w:r>
      <w:r w:rsidR="00B606BC" w:rsidRPr="00931A8A">
        <w:rPr>
          <w:rFonts w:ascii="Times New Roman" w:hAnsi="Times New Roman" w:cs="Times New Roman"/>
          <w:sz w:val="28"/>
          <w:szCs w:val="28"/>
          <w:lang w:val="kk-KZ"/>
        </w:rPr>
        <w:t xml:space="preserve"> б.</w:t>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Осылайша, нейтрофилдердің дифференциациясы миелобластың промиелоцит</w:t>
      </w:r>
      <w:r w:rsidR="00521B22" w:rsidRPr="00931A8A">
        <w:rPr>
          <w:rFonts w:ascii="Times New Roman" w:hAnsi="Times New Roman" w:cs="Times New Roman"/>
          <w:sz w:val="28"/>
          <w:szCs w:val="28"/>
          <w:lang w:val="kk-KZ"/>
        </w:rPr>
        <w:t>ке</w:t>
      </w:r>
      <w:r w:rsidRPr="00931A8A">
        <w:rPr>
          <w:rFonts w:ascii="Times New Roman" w:hAnsi="Times New Roman" w:cs="Times New Roman"/>
          <w:sz w:val="28"/>
          <w:szCs w:val="28"/>
          <w:lang w:val="kk-KZ"/>
        </w:rPr>
        <w:t xml:space="preserve"> даму сатысында басталады және транскрипция факторлары мен </w:t>
      </w:r>
      <w:r w:rsidR="00521B22" w:rsidRPr="00931A8A">
        <w:rPr>
          <w:rFonts w:ascii="Times New Roman" w:hAnsi="Times New Roman" w:cs="Times New Roman"/>
          <w:sz w:val="28"/>
          <w:szCs w:val="28"/>
          <w:lang w:val="kk-KZ"/>
        </w:rPr>
        <w:t xml:space="preserve">өзара </w:t>
      </w:r>
      <w:r w:rsidRPr="00931A8A">
        <w:rPr>
          <w:rFonts w:ascii="Times New Roman" w:hAnsi="Times New Roman" w:cs="Times New Roman"/>
          <w:sz w:val="28"/>
          <w:szCs w:val="28"/>
          <w:lang w:val="kk-KZ"/>
        </w:rPr>
        <w:t>C/EBP-Ɛ, PU.1, CCAAT алмастырушы белок, Gfi-1 және ретин қышқылы рецепторы</w:t>
      </w:r>
      <w:r w:rsidR="00521B22" w:rsidRPr="00931A8A">
        <w:rPr>
          <w:rFonts w:ascii="Times New Roman" w:hAnsi="Times New Roman" w:cs="Times New Roman"/>
          <w:sz w:val="28"/>
          <w:szCs w:val="28"/>
          <w:lang w:val="kk-KZ"/>
        </w:rPr>
        <w:t xml:space="preserve"> (RAR) </w:t>
      </w:r>
      <w:r w:rsidRPr="00931A8A">
        <w:rPr>
          <w:rFonts w:ascii="Times New Roman" w:hAnsi="Times New Roman" w:cs="Times New Roman"/>
          <w:sz w:val="28"/>
          <w:szCs w:val="28"/>
          <w:lang w:val="kk-KZ"/>
        </w:rPr>
        <w:t xml:space="preserve">сияқты модуляторлар арасындағы күрделі өзара әрекеттесуді қамтиды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_Ref135585529 \r \h  \* MERGEFORMAT </w:instrText>
      </w:r>
      <w:r w:rsidRPr="00931A8A">
        <w:fldChar w:fldCharType="separate"/>
      </w:r>
      <w:r w:rsidR="007A1298" w:rsidRPr="007A1298">
        <w:rPr>
          <w:rFonts w:ascii="Times New Roman" w:hAnsi="Times New Roman" w:cs="Times New Roman"/>
          <w:sz w:val="28"/>
          <w:szCs w:val="28"/>
          <w:lang w:val="kk-KZ"/>
        </w:rPr>
        <w:t>59</w:t>
      </w:r>
      <w:r w:rsidRPr="00931A8A">
        <w:fldChar w:fldCharType="end"/>
      </w:r>
      <w:r w:rsidR="00EF654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Адамдарда постмитоздадық пул арқылы өту уақыты 4-тен 6 </w:t>
      </w:r>
      <w:r w:rsidR="00A14F0C" w:rsidRPr="00931A8A">
        <w:rPr>
          <w:rFonts w:ascii="Times New Roman" w:hAnsi="Times New Roman" w:cs="Times New Roman"/>
          <w:sz w:val="28"/>
          <w:szCs w:val="28"/>
          <w:lang w:val="kk-KZ"/>
        </w:rPr>
        <w:t xml:space="preserve">тәулікке </w:t>
      </w:r>
      <w:r w:rsidRPr="00931A8A">
        <w:rPr>
          <w:rFonts w:ascii="Times New Roman" w:hAnsi="Times New Roman" w:cs="Times New Roman"/>
          <w:sz w:val="28"/>
          <w:szCs w:val="28"/>
          <w:lang w:val="kk-KZ"/>
        </w:rPr>
        <w:t>дейінгі уақытты құрайды, содан кейін нейтрофилдер қанға шыға</w:t>
      </w:r>
      <w:r w:rsidR="00723544" w:rsidRPr="00931A8A">
        <w:rPr>
          <w:rFonts w:ascii="Times New Roman" w:hAnsi="Times New Roman" w:cs="Times New Roman"/>
          <w:sz w:val="28"/>
          <w:szCs w:val="28"/>
          <w:lang w:val="kk-KZ"/>
        </w:rPr>
        <w:t xml:space="preserve">ды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_Ref135585682 \r \h  \* MERGEFORMAT </w:instrText>
      </w:r>
      <w:r w:rsidRPr="00931A8A">
        <w:fldChar w:fldCharType="separate"/>
      </w:r>
      <w:r w:rsidR="007A1298" w:rsidRPr="007A1298">
        <w:rPr>
          <w:rFonts w:ascii="Times New Roman" w:hAnsi="Times New Roman" w:cs="Times New Roman"/>
          <w:sz w:val="28"/>
          <w:szCs w:val="28"/>
          <w:lang w:val="kk-KZ"/>
        </w:rPr>
        <w:t>60</w:t>
      </w:r>
      <w:r w:rsidRPr="00931A8A">
        <w:fldChar w:fldCharType="end"/>
      </w:r>
      <w:r w:rsidR="003D2A74"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_Ref135585687 \r \h  \* MERGEFORMAT </w:instrText>
      </w:r>
      <w:r w:rsidRPr="00931A8A">
        <w:fldChar w:fldCharType="separate"/>
      </w:r>
      <w:r w:rsidR="007A1298" w:rsidRPr="007A1298">
        <w:rPr>
          <w:rFonts w:ascii="Times New Roman" w:hAnsi="Times New Roman" w:cs="Times New Roman"/>
          <w:sz w:val="28"/>
          <w:szCs w:val="28"/>
          <w:lang w:val="kk-KZ"/>
        </w:rPr>
        <w:t>61</w:t>
      </w:r>
      <w:r w:rsidRPr="00931A8A">
        <w:fldChar w:fldCharType="end"/>
      </w:r>
      <w:r w:rsidR="00EF6548" w:rsidRPr="00931A8A">
        <w:rPr>
          <w:rFonts w:ascii="Times New Roman" w:hAnsi="Times New Roman" w:cs="Times New Roman"/>
          <w:sz w:val="28"/>
          <w:szCs w:val="28"/>
          <w:lang w:val="kk-KZ"/>
        </w:rPr>
        <w:t>].</w:t>
      </w:r>
      <w:r w:rsidR="0072354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Сүйек кемігінен шығу үшін бұл жасушалар сүйек кемігінің эндотелийінен трансжасушалық </w:t>
      </w:r>
      <w:r w:rsidRPr="00931A8A">
        <w:rPr>
          <w:rFonts w:ascii="Times New Roman" w:hAnsi="Times New Roman" w:cs="Times New Roman"/>
          <w:sz w:val="28"/>
          <w:szCs w:val="28"/>
          <w:lang w:val="kk-KZ"/>
        </w:rPr>
        <w:lastRenderedPageBreak/>
        <w:t xml:space="preserve">миграция процесінде тығыз орналасқан </w:t>
      </w:r>
      <w:r w:rsidR="00701090" w:rsidRPr="00931A8A">
        <w:rPr>
          <w:rFonts w:ascii="Times New Roman" w:hAnsi="Times New Roman" w:cs="Times New Roman"/>
          <w:sz w:val="28"/>
          <w:szCs w:val="28"/>
          <w:lang w:val="kk-KZ"/>
        </w:rPr>
        <w:t xml:space="preserve">қуыс </w:t>
      </w:r>
      <w:r w:rsidRPr="00931A8A">
        <w:rPr>
          <w:rFonts w:ascii="Times New Roman" w:hAnsi="Times New Roman" w:cs="Times New Roman"/>
          <w:sz w:val="28"/>
          <w:szCs w:val="28"/>
          <w:lang w:val="kk-KZ"/>
        </w:rPr>
        <w:t xml:space="preserve">арқылы өтуі керек, нәтижесінде нейтрофилдер жасушааралық қосылыстар арқылы емес, эндотелийдің жасушалық денелері арқылы өтеді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_Ref135585819 \r \h  \* MERGEFORMAT </w:instrText>
      </w:r>
      <w:r w:rsidRPr="00931A8A">
        <w:fldChar w:fldCharType="separate"/>
      </w:r>
      <w:r w:rsidR="007A1298" w:rsidRPr="007A1298">
        <w:rPr>
          <w:rFonts w:ascii="Times New Roman" w:hAnsi="Times New Roman" w:cs="Times New Roman"/>
          <w:sz w:val="28"/>
          <w:szCs w:val="28"/>
          <w:lang w:val="kk-KZ"/>
        </w:rPr>
        <w:t>62</w:t>
      </w:r>
      <w:r w:rsidRPr="00931A8A">
        <w:fldChar w:fldCharType="end"/>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Нейтрофилдер алғаш рет</w:t>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адамның </w:t>
      </w:r>
      <w:r w:rsidR="00B55248" w:rsidRPr="00931A8A">
        <w:rPr>
          <w:rFonts w:ascii="Times New Roman" w:hAnsi="Times New Roman" w:cs="Times New Roman"/>
          <w:sz w:val="28"/>
          <w:szCs w:val="28"/>
          <w:lang w:val="kk-KZ"/>
        </w:rPr>
        <w:t xml:space="preserve">эмбрионында </w:t>
      </w:r>
      <w:r w:rsidRPr="00931A8A">
        <w:rPr>
          <w:rFonts w:ascii="Times New Roman" w:hAnsi="Times New Roman" w:cs="Times New Roman"/>
          <w:sz w:val="28"/>
          <w:szCs w:val="28"/>
          <w:lang w:val="kk-KZ"/>
        </w:rPr>
        <w:t>бұғана сүйек кемігінде ұрықта</w:t>
      </w:r>
      <w:r w:rsidR="00B55248" w:rsidRPr="00931A8A">
        <w:rPr>
          <w:rFonts w:ascii="Times New Roman" w:hAnsi="Times New Roman" w:cs="Times New Roman"/>
          <w:sz w:val="28"/>
          <w:szCs w:val="28"/>
          <w:lang w:val="kk-KZ"/>
        </w:rPr>
        <w:t>н</w:t>
      </w:r>
      <w:r w:rsidRPr="00931A8A">
        <w:rPr>
          <w:rFonts w:ascii="Times New Roman" w:hAnsi="Times New Roman" w:cs="Times New Roman"/>
          <w:sz w:val="28"/>
          <w:szCs w:val="28"/>
          <w:lang w:val="kk-KZ"/>
        </w:rPr>
        <w:t xml:space="preserve">удың 10-11 аптасынан кейін пайда болады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_Ref135585901 \r \h  \* MERGEFORMAT </w:instrText>
      </w:r>
      <w:r w:rsidRPr="00931A8A">
        <w:fldChar w:fldCharType="separate"/>
      </w:r>
      <w:r w:rsidR="007A1298" w:rsidRPr="007A1298">
        <w:rPr>
          <w:rFonts w:ascii="Times New Roman" w:hAnsi="Times New Roman" w:cs="Times New Roman"/>
          <w:sz w:val="28"/>
          <w:szCs w:val="28"/>
          <w:lang w:val="kk-KZ"/>
        </w:rPr>
        <w:t>63</w:t>
      </w:r>
      <w:r w:rsidRPr="00931A8A">
        <w:fldChar w:fldCharType="end"/>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Бірінші триместрдің соңында нейтрофилдердің </w:t>
      </w:r>
      <w:r w:rsidR="006C3ED0" w:rsidRPr="00931A8A">
        <w:rPr>
          <w:rFonts w:ascii="Times New Roman" w:hAnsi="Times New Roman" w:cs="Times New Roman"/>
          <w:sz w:val="28"/>
          <w:szCs w:val="28"/>
          <w:lang w:val="kk-KZ"/>
        </w:rPr>
        <w:t>ізашар</w:t>
      </w:r>
      <w:r w:rsidR="00B55248" w:rsidRPr="00931A8A">
        <w:rPr>
          <w:rFonts w:ascii="Times New Roman" w:hAnsi="Times New Roman" w:cs="Times New Roman"/>
          <w:sz w:val="28"/>
          <w:szCs w:val="28"/>
          <w:lang w:val="kk-KZ"/>
        </w:rPr>
        <w:t xml:space="preserve">лары </w:t>
      </w:r>
      <w:r w:rsidRPr="00931A8A">
        <w:rPr>
          <w:rFonts w:ascii="Times New Roman" w:hAnsi="Times New Roman" w:cs="Times New Roman"/>
          <w:sz w:val="28"/>
          <w:szCs w:val="28"/>
          <w:lang w:val="kk-KZ"/>
        </w:rPr>
        <w:t xml:space="preserve">перифериялық қанда анықталуы мүмкін, ал жетілген жасушалар жүктіліктің 14-16 аптасында пайда болады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_Ref135585982 \r \h  \* MERGEFORMAT </w:instrText>
      </w:r>
      <w:r w:rsidRPr="00931A8A">
        <w:fldChar w:fldCharType="separate"/>
      </w:r>
      <w:r w:rsidR="007A1298" w:rsidRPr="007A1298">
        <w:rPr>
          <w:rFonts w:ascii="Times New Roman" w:hAnsi="Times New Roman" w:cs="Times New Roman"/>
          <w:sz w:val="28"/>
          <w:szCs w:val="28"/>
          <w:lang w:val="kk-KZ"/>
        </w:rPr>
        <w:t>64</w:t>
      </w:r>
      <w:r w:rsidRPr="00931A8A">
        <w:fldChar w:fldCharType="end"/>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Нейтрофилдерді генерациялайтын ГБЖ</w:t>
      </w:r>
      <w:r w:rsidR="002C164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р эндостаға жақын ұзын сүйектердің трабекул</w:t>
      </w:r>
      <w:r w:rsidR="00B55248"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лық аймақтарында немесе сүйек пен сүйек кемігі арасындағы бөлім аймағында, сүйек түзе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остеобласттарға жақын арнайы тауашаларда орналасқан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_Ref164597467 \r \h  \* MERGEFORMAT </w:instrText>
      </w:r>
      <w:r w:rsidRPr="00931A8A">
        <w:fldChar w:fldCharType="separate"/>
      </w:r>
      <w:r w:rsidR="007A1298" w:rsidRPr="007A1298">
        <w:rPr>
          <w:rFonts w:ascii="Times New Roman" w:hAnsi="Times New Roman" w:cs="Times New Roman"/>
          <w:sz w:val="28"/>
          <w:szCs w:val="28"/>
          <w:lang w:val="kk-KZ"/>
        </w:rPr>
        <w:t>65</w:t>
      </w:r>
      <w:r w:rsidRPr="00931A8A">
        <w:fldChar w:fldCharType="end"/>
      </w:r>
      <w:r w:rsidR="00BF4774" w:rsidRPr="00931A8A">
        <w:rPr>
          <w:rFonts w:ascii="Times New Roman" w:hAnsi="Times New Roman" w:cs="Times New Roman"/>
          <w:sz w:val="28"/>
          <w:szCs w:val="28"/>
          <w:lang w:val="kk-KZ"/>
        </w:rPr>
        <w:t xml:space="preserve">, </w:t>
      </w:r>
      <w:r w:rsidR="00BF4774" w:rsidRPr="00931A8A">
        <w:rPr>
          <w:rFonts w:ascii="Times New Roman" w:hAnsi="Times New Roman" w:cs="Times New Roman"/>
          <w:sz w:val="28"/>
          <w:szCs w:val="28"/>
          <w:lang w:val="kk-KZ"/>
        </w:rPr>
        <w:fldChar w:fldCharType="begin"/>
      </w:r>
      <w:r w:rsidR="00BF4774" w:rsidRPr="00931A8A">
        <w:rPr>
          <w:rFonts w:ascii="Times New Roman" w:hAnsi="Times New Roman" w:cs="Times New Roman"/>
          <w:sz w:val="28"/>
          <w:szCs w:val="28"/>
          <w:lang w:val="kk-KZ"/>
        </w:rPr>
        <w:instrText xml:space="preserve"> REF _Ref135586301 \r \h </w:instrText>
      </w:r>
      <w:r w:rsidR="00BF4774" w:rsidRPr="00931A8A">
        <w:rPr>
          <w:rFonts w:ascii="Times New Roman" w:hAnsi="Times New Roman" w:cs="Times New Roman"/>
          <w:sz w:val="28"/>
          <w:szCs w:val="28"/>
          <w:lang w:val="kk-KZ"/>
        </w:rPr>
      </w:r>
      <w:r w:rsidR="00BF4774"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66</w:t>
      </w:r>
      <w:r w:rsidR="00BF4774" w:rsidRPr="00931A8A">
        <w:rPr>
          <w:rFonts w:ascii="Times New Roman" w:hAnsi="Times New Roman" w:cs="Times New Roman"/>
          <w:sz w:val="28"/>
          <w:szCs w:val="28"/>
          <w:lang w:val="kk-KZ"/>
        </w:rPr>
        <w:fldChar w:fldCharType="end"/>
      </w:r>
      <w:r w:rsidR="00EF654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Периваскулярлық жасушалар мен остеобласттар сүйек кемігінде нейтрофилдердің сақталуы үшін маңызды болып табылатын CXCR4 нейтрофилді жасуша мембранасының хемокиндік рецепторы үшін лиганд болып табылатын CXCL12 х</w:t>
      </w:r>
      <w:r w:rsidR="003C4C8A" w:rsidRPr="00931A8A">
        <w:rPr>
          <w:rFonts w:ascii="Times New Roman" w:hAnsi="Times New Roman" w:cs="Times New Roman"/>
          <w:sz w:val="28"/>
          <w:szCs w:val="28"/>
          <w:lang w:val="kk-KZ"/>
        </w:rPr>
        <w:t>е</w:t>
      </w:r>
      <w:r w:rsidRPr="00931A8A">
        <w:rPr>
          <w:rFonts w:ascii="Times New Roman" w:hAnsi="Times New Roman" w:cs="Times New Roman"/>
          <w:sz w:val="28"/>
          <w:szCs w:val="28"/>
          <w:lang w:val="kk-KZ"/>
        </w:rPr>
        <w:t xml:space="preserve">мокинін экспрессиялайды </w:t>
      </w:r>
      <w:r w:rsidR="00EF6548" w:rsidRPr="00931A8A">
        <w:rPr>
          <w:rFonts w:ascii="Times New Roman" w:hAnsi="Times New Roman" w:cs="Times New Roman"/>
          <w:sz w:val="28"/>
          <w:szCs w:val="28"/>
          <w:lang w:val="kk-KZ"/>
        </w:rPr>
        <w:t>[</w:t>
      </w:r>
      <w:r w:rsidR="00BF4774" w:rsidRPr="00931A8A">
        <w:fldChar w:fldCharType="begin"/>
      </w:r>
      <w:r w:rsidR="00BF4774" w:rsidRPr="00931A8A">
        <w:rPr>
          <w:lang w:val="kk-KZ"/>
        </w:rPr>
        <w:instrText xml:space="preserve"> REF _Ref135586307 \r \h  \* MERGEFORMAT </w:instrText>
      </w:r>
      <w:r w:rsidR="00BF4774" w:rsidRPr="00931A8A">
        <w:fldChar w:fldCharType="separate"/>
      </w:r>
      <w:r w:rsidR="007A1298" w:rsidRPr="007A1298">
        <w:rPr>
          <w:rFonts w:ascii="Times New Roman" w:hAnsi="Times New Roman" w:cs="Times New Roman"/>
          <w:sz w:val="28"/>
          <w:szCs w:val="28"/>
          <w:lang w:val="kk-KZ"/>
        </w:rPr>
        <w:t>67</w:t>
      </w:r>
      <w:r w:rsidR="00BF4774" w:rsidRPr="00931A8A">
        <w:fldChar w:fldCharType="end"/>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Сонымен қатар, остеобласттар мен периваскулялық жасушалары ГБЖ-ды реттеу, генерациялау және </w:t>
      </w:r>
      <w:r w:rsidR="00AE7F97" w:rsidRPr="00931A8A">
        <w:rPr>
          <w:rFonts w:ascii="Times New Roman" w:hAnsi="Times New Roman" w:cs="Times New Roman"/>
          <w:sz w:val="28"/>
          <w:szCs w:val="28"/>
          <w:lang w:val="kk-KZ"/>
        </w:rPr>
        <w:t xml:space="preserve">сақтау </w:t>
      </w:r>
      <w:r w:rsidRPr="00931A8A">
        <w:rPr>
          <w:rFonts w:ascii="Times New Roman" w:hAnsi="Times New Roman" w:cs="Times New Roman"/>
          <w:sz w:val="28"/>
          <w:szCs w:val="28"/>
          <w:lang w:val="kk-KZ"/>
        </w:rPr>
        <w:t>үшін маңызды болып табылатын ангиопоэтин, тромбопоэтин және бағаналы жасуша факторы сияқты белокт</w:t>
      </w:r>
      <w:r w:rsidR="00701090"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рды өндіреді </w:t>
      </w:r>
      <w:r w:rsidR="00EF6548" w:rsidRPr="00931A8A">
        <w:rPr>
          <w:rFonts w:ascii="Times New Roman" w:hAnsi="Times New Roman" w:cs="Times New Roman"/>
          <w:sz w:val="28"/>
          <w:szCs w:val="28"/>
          <w:lang w:val="kk-KZ"/>
        </w:rPr>
        <w:t>[</w:t>
      </w:r>
      <w:r w:rsidR="00EC7320" w:rsidRPr="00931A8A">
        <w:rPr>
          <w:rFonts w:ascii="Times New Roman" w:hAnsi="Times New Roman" w:cs="Times New Roman"/>
          <w:sz w:val="28"/>
          <w:szCs w:val="28"/>
          <w:lang w:val="kk-KZ"/>
        </w:rPr>
        <w:fldChar w:fldCharType="begin"/>
      </w:r>
      <w:r w:rsidR="00EC7320" w:rsidRPr="00931A8A">
        <w:rPr>
          <w:rFonts w:ascii="Times New Roman" w:hAnsi="Times New Roman" w:cs="Times New Roman"/>
          <w:sz w:val="28"/>
          <w:szCs w:val="28"/>
          <w:lang w:val="kk-KZ"/>
        </w:rPr>
        <w:instrText xml:space="preserve"> REF _Ref165722969 \r \h </w:instrText>
      </w:r>
      <w:r w:rsidR="00EC7320" w:rsidRPr="00931A8A">
        <w:rPr>
          <w:rFonts w:ascii="Times New Roman" w:hAnsi="Times New Roman" w:cs="Times New Roman"/>
          <w:sz w:val="28"/>
          <w:szCs w:val="28"/>
          <w:lang w:val="kk-KZ"/>
        </w:rPr>
      </w:r>
      <w:r w:rsidR="00EC7320"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68</w:t>
      </w:r>
      <w:r w:rsidR="00EC7320" w:rsidRPr="00931A8A">
        <w:rPr>
          <w:rFonts w:ascii="Times New Roman" w:hAnsi="Times New Roman" w:cs="Times New Roman"/>
          <w:sz w:val="28"/>
          <w:szCs w:val="28"/>
          <w:lang w:val="kk-KZ"/>
        </w:rPr>
        <w:fldChar w:fldCharType="end"/>
      </w:r>
      <w:r w:rsidR="00EC7320"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_Ref135586571 \r \h  \* MERGEFORMAT </w:instrText>
      </w:r>
      <w:r w:rsidRPr="00931A8A">
        <w:fldChar w:fldCharType="separate"/>
      </w:r>
      <w:r w:rsidR="007A1298" w:rsidRPr="007A1298">
        <w:rPr>
          <w:rFonts w:ascii="Times New Roman" w:hAnsi="Times New Roman" w:cs="Times New Roman"/>
          <w:sz w:val="28"/>
          <w:szCs w:val="28"/>
          <w:lang w:val="kk-KZ"/>
        </w:rPr>
        <w:t>69</w:t>
      </w:r>
      <w:r w:rsidRPr="00931A8A">
        <w:fldChar w:fldCharType="end"/>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Нейтрофилдер жетілген сайын жасуша мембранасындағы хемокин CXCL2 және оның рецепторы CXCR2 мөлшері артады, ал CXCR4 деңгейі төмендейді, нәтижесінде нейтрофил сүйек кемігінен босап шығады, өйткені нейтрофил CXCL12-ге сезімталдығы төмендейді </w:t>
      </w:r>
      <w:r w:rsidR="00EF6548" w:rsidRPr="00931A8A">
        <w:rPr>
          <w:rFonts w:ascii="Times New Roman" w:hAnsi="Times New Roman" w:cs="Times New Roman"/>
          <w:sz w:val="28"/>
          <w:szCs w:val="28"/>
          <w:lang w:val="kk-KZ"/>
        </w:rPr>
        <w:t>[</w:t>
      </w:r>
      <w:r w:rsidR="007E6CEE" w:rsidRPr="00931A8A">
        <w:fldChar w:fldCharType="begin"/>
      </w:r>
      <w:r w:rsidR="007E6CEE" w:rsidRPr="00931A8A">
        <w:rPr>
          <w:rFonts w:ascii="Times New Roman" w:hAnsi="Times New Roman" w:cs="Times New Roman"/>
          <w:sz w:val="28"/>
          <w:szCs w:val="28"/>
          <w:lang w:val="kk-KZ"/>
        </w:rPr>
        <w:instrText xml:space="preserve"> REF _Ref135585236 \r \h </w:instrText>
      </w:r>
      <w:r w:rsidR="007E6CEE" w:rsidRPr="00931A8A">
        <w:fldChar w:fldCharType="separate"/>
      </w:r>
      <w:r w:rsidR="007A1298">
        <w:rPr>
          <w:rFonts w:ascii="Times New Roman" w:hAnsi="Times New Roman" w:cs="Times New Roman"/>
          <w:sz w:val="28"/>
          <w:szCs w:val="28"/>
          <w:lang w:val="kk-KZ"/>
        </w:rPr>
        <w:t>55</w:t>
      </w:r>
      <w:r w:rsidR="007E6CEE" w:rsidRPr="00931A8A">
        <w:fldChar w:fldCharType="end"/>
      </w:r>
      <w:r w:rsidR="007E6CEE" w:rsidRPr="00931A8A">
        <w:rPr>
          <w:rFonts w:ascii="Times New Roman" w:hAnsi="Times New Roman" w:cs="Times New Roman"/>
          <w:sz w:val="28"/>
          <w:szCs w:val="28"/>
          <w:lang w:val="kk-KZ"/>
        </w:rPr>
        <w:t>, 7 б.</w:t>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Сондай-ақ, кәдімгі дендриттік жасушалар нейтрофилдердің гомеостазына қатысады және гранулоциттік колони</w:t>
      </w:r>
      <w:r w:rsidR="00AE7F97" w:rsidRPr="00931A8A">
        <w:rPr>
          <w:rFonts w:ascii="Times New Roman" w:hAnsi="Times New Roman" w:cs="Times New Roman"/>
          <w:sz w:val="28"/>
          <w:szCs w:val="28"/>
          <w:lang w:val="kk-KZ"/>
        </w:rPr>
        <w:t>е</w:t>
      </w:r>
      <w:r w:rsidRPr="00931A8A">
        <w:rPr>
          <w:rFonts w:ascii="Times New Roman" w:hAnsi="Times New Roman" w:cs="Times New Roman"/>
          <w:sz w:val="28"/>
          <w:szCs w:val="28"/>
          <w:lang w:val="kk-KZ"/>
        </w:rPr>
        <w:t>стимуляциялық фактордың (G-CSF) және CXCL1, CCL2 және CXCL10 х</w:t>
      </w:r>
      <w:r w:rsidR="003C4C8A" w:rsidRPr="00931A8A">
        <w:rPr>
          <w:rFonts w:ascii="Times New Roman" w:hAnsi="Times New Roman" w:cs="Times New Roman"/>
          <w:sz w:val="28"/>
          <w:szCs w:val="28"/>
          <w:lang w:val="kk-KZ"/>
        </w:rPr>
        <w:t>е</w:t>
      </w:r>
      <w:r w:rsidRPr="00931A8A">
        <w:rPr>
          <w:rFonts w:ascii="Times New Roman" w:hAnsi="Times New Roman" w:cs="Times New Roman"/>
          <w:sz w:val="28"/>
          <w:szCs w:val="28"/>
          <w:lang w:val="kk-KZ"/>
        </w:rPr>
        <w:t xml:space="preserve">мокиндерінің бақыланатын өндірісі арқылы сүйек кемігі, перифериялық қан және </w:t>
      </w:r>
      <w:r w:rsidR="00A14F0C" w:rsidRPr="00931A8A">
        <w:rPr>
          <w:rFonts w:ascii="Times New Roman" w:hAnsi="Times New Roman" w:cs="Times New Roman"/>
          <w:sz w:val="28"/>
          <w:szCs w:val="28"/>
          <w:lang w:val="kk-KZ"/>
        </w:rPr>
        <w:t xml:space="preserve">мүшелер </w:t>
      </w:r>
      <w:r w:rsidRPr="00931A8A">
        <w:rPr>
          <w:rFonts w:ascii="Times New Roman" w:hAnsi="Times New Roman" w:cs="Times New Roman"/>
          <w:sz w:val="28"/>
          <w:szCs w:val="28"/>
          <w:lang w:val="kk-KZ"/>
        </w:rPr>
        <w:t xml:space="preserve">арасында нейтрофилдердің таралуын реттейді, дегенмен </w:t>
      </w:r>
      <w:r w:rsidR="003C4C8A" w:rsidRPr="00931A8A">
        <w:rPr>
          <w:rFonts w:ascii="Times New Roman" w:hAnsi="Times New Roman" w:cs="Times New Roman"/>
          <w:sz w:val="28"/>
          <w:szCs w:val="28"/>
          <w:lang w:val="kk-KZ"/>
        </w:rPr>
        <w:t xml:space="preserve">бұл процесс </w:t>
      </w:r>
      <w:r w:rsidRPr="00931A8A">
        <w:rPr>
          <w:rFonts w:ascii="Times New Roman" w:hAnsi="Times New Roman" w:cs="Times New Roman"/>
          <w:sz w:val="28"/>
          <w:szCs w:val="28"/>
          <w:lang w:val="kk-KZ"/>
        </w:rPr>
        <w:t>механизмі</w:t>
      </w:r>
      <w:r w:rsidR="00A14F0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белгісіз болып қалады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_Ref135586731 \r \h  \* MERGEFORMAT </w:instrText>
      </w:r>
      <w:r w:rsidRPr="00931A8A">
        <w:fldChar w:fldCharType="separate"/>
      </w:r>
      <w:r w:rsidR="007A1298" w:rsidRPr="007A1298">
        <w:rPr>
          <w:rFonts w:ascii="Times New Roman" w:hAnsi="Times New Roman" w:cs="Times New Roman"/>
          <w:sz w:val="28"/>
          <w:szCs w:val="28"/>
          <w:lang w:val="kk-KZ"/>
        </w:rPr>
        <w:t>70</w:t>
      </w:r>
      <w:r w:rsidRPr="00931A8A">
        <w:fldChar w:fldCharType="end"/>
      </w:r>
      <w:r w:rsidR="00EF65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Алайда, </w:t>
      </w:r>
      <w:r w:rsidR="00A84EA5" w:rsidRPr="00931A8A">
        <w:rPr>
          <w:rFonts w:ascii="Times New Roman" w:hAnsi="Times New Roman" w:cs="Times New Roman"/>
          <w:sz w:val="28"/>
          <w:szCs w:val="28"/>
          <w:lang w:val="kk-KZ"/>
        </w:rPr>
        <w:t>ДЖ</w:t>
      </w:r>
      <w:r w:rsidRPr="00931A8A">
        <w:rPr>
          <w:rFonts w:ascii="Times New Roman" w:hAnsi="Times New Roman" w:cs="Times New Roman"/>
          <w:sz w:val="28"/>
          <w:szCs w:val="28"/>
          <w:lang w:val="kk-KZ"/>
        </w:rPr>
        <w:t>-</w:t>
      </w:r>
      <w:r w:rsidR="00A84EA5" w:rsidRPr="00931A8A">
        <w:rPr>
          <w:rFonts w:ascii="Times New Roman" w:hAnsi="Times New Roman" w:cs="Times New Roman"/>
          <w:sz w:val="28"/>
          <w:szCs w:val="28"/>
          <w:lang w:val="kk-KZ"/>
        </w:rPr>
        <w:t>ың</w:t>
      </w:r>
      <w:r w:rsidRPr="00931A8A">
        <w:rPr>
          <w:rFonts w:ascii="Times New Roman" w:hAnsi="Times New Roman" w:cs="Times New Roman"/>
          <w:sz w:val="28"/>
          <w:szCs w:val="28"/>
          <w:lang w:val="kk-KZ"/>
        </w:rPr>
        <w:t xml:space="preserve"> қатысуы тышқан үлгілерінде расталды, онда олардың сарқылуы нейтрофилдердің көбеюіне әкеледі, ал </w:t>
      </w:r>
      <w:r w:rsidR="00A84EA5" w:rsidRPr="00931A8A">
        <w:rPr>
          <w:rFonts w:ascii="Times New Roman" w:hAnsi="Times New Roman" w:cs="Times New Roman"/>
          <w:sz w:val="28"/>
          <w:szCs w:val="28"/>
          <w:lang w:val="kk-KZ"/>
        </w:rPr>
        <w:t xml:space="preserve">ДЖ </w:t>
      </w:r>
      <w:r w:rsidR="003C4C8A" w:rsidRPr="00931A8A">
        <w:rPr>
          <w:rFonts w:ascii="Times New Roman" w:hAnsi="Times New Roman" w:cs="Times New Roman"/>
          <w:sz w:val="28"/>
          <w:szCs w:val="28"/>
          <w:lang w:val="kk-KZ"/>
        </w:rPr>
        <w:t xml:space="preserve">көбеюі </w:t>
      </w:r>
      <w:r w:rsidRPr="00931A8A">
        <w:rPr>
          <w:rFonts w:ascii="Times New Roman" w:hAnsi="Times New Roman" w:cs="Times New Roman"/>
          <w:sz w:val="28"/>
          <w:szCs w:val="28"/>
          <w:lang w:val="kk-KZ"/>
        </w:rPr>
        <w:t>нейтропенияны</w:t>
      </w:r>
      <w:r w:rsidR="003C4C8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сүйек кемігінде</w:t>
      </w:r>
      <w:r w:rsidR="003C4C8A" w:rsidRPr="00931A8A">
        <w:rPr>
          <w:rFonts w:ascii="Times New Roman" w:hAnsi="Times New Roman" w:cs="Times New Roman"/>
          <w:sz w:val="28"/>
          <w:szCs w:val="28"/>
          <w:lang w:val="kk-KZ"/>
        </w:rPr>
        <w:t xml:space="preserve">гі </w:t>
      </w:r>
      <w:r w:rsidRPr="00931A8A">
        <w:rPr>
          <w:rFonts w:ascii="Times New Roman" w:hAnsi="Times New Roman" w:cs="Times New Roman"/>
          <w:sz w:val="28"/>
          <w:szCs w:val="28"/>
          <w:lang w:val="kk-KZ"/>
        </w:rPr>
        <w:t>нейтрофилдердің аз</w:t>
      </w:r>
      <w:r w:rsidR="003C4C8A" w:rsidRPr="00931A8A">
        <w:rPr>
          <w:rFonts w:ascii="Times New Roman" w:hAnsi="Times New Roman" w:cs="Times New Roman"/>
          <w:sz w:val="28"/>
          <w:szCs w:val="28"/>
          <w:lang w:val="kk-KZ"/>
        </w:rPr>
        <w:t xml:space="preserve">аюын </w:t>
      </w:r>
      <w:r w:rsidRPr="00931A8A">
        <w:rPr>
          <w:rFonts w:ascii="Times New Roman" w:hAnsi="Times New Roman" w:cs="Times New Roman"/>
          <w:sz w:val="28"/>
          <w:szCs w:val="28"/>
          <w:lang w:val="kk-KZ"/>
        </w:rPr>
        <w:t xml:space="preserve">тудырады </w:t>
      </w:r>
      <w:r w:rsidR="00EF6548"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_Ref135586851 \r \h  \* MERGEFORMAT </w:instrText>
      </w:r>
      <w:r w:rsidRPr="00931A8A">
        <w:fldChar w:fldCharType="separate"/>
      </w:r>
      <w:r w:rsidR="007A1298" w:rsidRPr="007A1298">
        <w:rPr>
          <w:rFonts w:ascii="Times New Roman" w:hAnsi="Times New Roman" w:cs="Times New Roman"/>
          <w:sz w:val="28"/>
          <w:szCs w:val="28"/>
          <w:lang w:val="kk-KZ"/>
        </w:rPr>
        <w:t>71</w:t>
      </w:r>
      <w:r w:rsidRPr="00931A8A">
        <w:fldChar w:fldCharType="end"/>
      </w:r>
      <w:r w:rsidR="00EF6548" w:rsidRPr="00931A8A">
        <w:rPr>
          <w:rFonts w:ascii="Times New Roman" w:hAnsi="Times New Roman" w:cs="Times New Roman"/>
          <w:sz w:val="28"/>
          <w:szCs w:val="28"/>
          <w:lang w:val="kk-KZ"/>
        </w:rPr>
        <w:t xml:space="preserve">]. </w:t>
      </w:r>
    </w:p>
    <w:p w14:paraId="410D5D31" w14:textId="77777777" w:rsidR="00D8728B" w:rsidRPr="00931A8A" w:rsidRDefault="00D8728B" w:rsidP="00622120">
      <w:pPr>
        <w:spacing w:after="0" w:line="240" w:lineRule="auto"/>
        <w:jc w:val="both"/>
        <w:rPr>
          <w:rFonts w:ascii="Times New Roman" w:hAnsi="Times New Roman" w:cs="Times New Roman"/>
          <w:sz w:val="28"/>
          <w:szCs w:val="28"/>
          <w:lang w:val="kk-KZ"/>
        </w:rPr>
      </w:pPr>
    </w:p>
    <w:p w14:paraId="38BCF971" w14:textId="77777777" w:rsidR="00EF6548" w:rsidRPr="00931A8A" w:rsidRDefault="00EF6548" w:rsidP="00622120">
      <w:pPr>
        <w:pStyle w:val="1"/>
        <w:spacing w:before="0" w:line="240" w:lineRule="auto"/>
        <w:ind w:firstLine="567"/>
        <w:jc w:val="both"/>
        <w:rPr>
          <w:rFonts w:ascii="Times New Roman" w:hAnsi="Times New Roman" w:cs="Times New Roman"/>
          <w:b/>
          <w:bCs/>
          <w:color w:val="auto"/>
          <w:sz w:val="28"/>
          <w:szCs w:val="28"/>
          <w:lang w:val="kk-KZ"/>
        </w:rPr>
      </w:pPr>
      <w:bookmarkStart w:id="41" w:name="_Toc164528896"/>
      <w:bookmarkStart w:id="42" w:name="_Toc164536694"/>
      <w:bookmarkStart w:id="43" w:name="_Toc165843230"/>
      <w:bookmarkStart w:id="44" w:name="_Hlk164536952"/>
      <w:r w:rsidRPr="00931A8A">
        <w:rPr>
          <w:rFonts w:ascii="Times New Roman" w:hAnsi="Times New Roman" w:cs="Times New Roman"/>
          <w:b/>
          <w:bCs/>
          <w:color w:val="auto"/>
          <w:sz w:val="28"/>
          <w:szCs w:val="28"/>
          <w:lang w:val="kk-KZ"/>
        </w:rPr>
        <w:t>1.</w:t>
      </w:r>
      <w:r w:rsidR="000B2B11" w:rsidRPr="00931A8A">
        <w:rPr>
          <w:rFonts w:ascii="Times New Roman" w:hAnsi="Times New Roman" w:cs="Times New Roman"/>
          <w:b/>
          <w:bCs/>
          <w:color w:val="auto"/>
          <w:sz w:val="28"/>
          <w:szCs w:val="28"/>
          <w:lang w:val="kk-KZ"/>
        </w:rPr>
        <w:t>3</w:t>
      </w:r>
      <w:r w:rsidRPr="00931A8A">
        <w:rPr>
          <w:rFonts w:ascii="Times New Roman" w:hAnsi="Times New Roman" w:cs="Times New Roman"/>
          <w:b/>
          <w:bCs/>
          <w:color w:val="auto"/>
          <w:sz w:val="28"/>
          <w:szCs w:val="28"/>
          <w:lang w:val="kk-KZ"/>
        </w:rPr>
        <w:t xml:space="preserve"> Гранулоцитопоэз физиологиясы</w:t>
      </w:r>
      <w:bookmarkEnd w:id="41"/>
      <w:bookmarkEnd w:id="42"/>
      <w:bookmarkEnd w:id="43"/>
    </w:p>
    <w:bookmarkEnd w:id="44"/>
    <w:p w14:paraId="44BA3952" w14:textId="3FB8EE6D" w:rsidR="004C2566" w:rsidRPr="00931A8A" w:rsidRDefault="00EF654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Гранулопоэз немесе дамып келе жатқан нейтрофилде түйіршіктердің түзілуі миелобласт пен промиелоциттердің дамуы арасында басталып, келесі 4-6</w:t>
      </w:r>
      <w:r w:rsidR="00030B2D" w:rsidRPr="00931A8A">
        <w:rPr>
          <w:rFonts w:ascii="Times New Roman" w:hAnsi="Times New Roman" w:cs="Times New Roman"/>
          <w:sz w:val="28"/>
          <w:szCs w:val="28"/>
          <w:lang w:val="kk-KZ"/>
        </w:rPr>
        <w:t xml:space="preserve">-шы тәулікте </w:t>
      </w:r>
      <w:r w:rsidRPr="00931A8A">
        <w:rPr>
          <w:rFonts w:ascii="Times New Roman" w:hAnsi="Times New Roman" w:cs="Times New Roman"/>
          <w:sz w:val="28"/>
          <w:szCs w:val="28"/>
          <w:lang w:val="kk-KZ"/>
        </w:rPr>
        <w:t>жалғасады [</w:t>
      </w:r>
      <w:r w:rsidRPr="00931A8A">
        <w:fldChar w:fldCharType="begin"/>
      </w:r>
      <w:r w:rsidRPr="00931A8A">
        <w:rPr>
          <w:lang w:val="kk-KZ"/>
        </w:rPr>
        <w:instrText xml:space="preserve"> REF _Ref135589024 \r \h  \* MERGEFORMAT </w:instrText>
      </w:r>
      <w:r w:rsidRPr="00931A8A">
        <w:fldChar w:fldCharType="separate"/>
      </w:r>
      <w:r w:rsidR="007A1298" w:rsidRPr="007A1298">
        <w:rPr>
          <w:rFonts w:ascii="Times New Roman" w:hAnsi="Times New Roman" w:cs="Times New Roman"/>
          <w:sz w:val="28"/>
          <w:szCs w:val="28"/>
          <w:lang w:val="kk-KZ"/>
        </w:rPr>
        <w:t>72</w:t>
      </w:r>
      <w:r w:rsidRPr="00931A8A">
        <w:fldChar w:fldCharType="end"/>
      </w:r>
      <w:r w:rsidR="003D2A74"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_Ref135589293 \r \h  \* MERGEFORMAT </w:instrText>
      </w:r>
      <w:r w:rsidRPr="00931A8A">
        <w:fldChar w:fldCharType="separate"/>
      </w:r>
      <w:r w:rsidR="007A1298" w:rsidRPr="007A1298">
        <w:rPr>
          <w:rFonts w:ascii="Times New Roman" w:hAnsi="Times New Roman" w:cs="Times New Roman"/>
          <w:sz w:val="28"/>
          <w:szCs w:val="28"/>
          <w:lang w:val="kk-KZ"/>
        </w:rPr>
        <w:t>74</w:t>
      </w:r>
      <w:r w:rsidRPr="00931A8A">
        <w:fldChar w:fldCharType="end"/>
      </w:r>
      <w:r w:rsidRPr="00931A8A">
        <w:rPr>
          <w:rFonts w:ascii="Times New Roman" w:hAnsi="Times New Roman" w:cs="Times New Roman"/>
          <w:sz w:val="28"/>
          <w:szCs w:val="28"/>
          <w:lang w:val="kk-KZ"/>
        </w:rPr>
        <w:t xml:space="preserve">]. Нейтрофильді жасушалардың гранулопоэзін екі кезеңге бөлуге болады, біріншісі нейтрофильді жасушалардың шығу тегін анықтаумен, екіншісі </w:t>
      </w:r>
      <w:r w:rsidR="005D01E4" w:rsidRPr="00931A8A">
        <w:rPr>
          <w:rFonts w:ascii="Times New Roman" w:hAnsi="Times New Roman" w:cs="Times New Roman"/>
          <w:sz w:val="28"/>
          <w:szCs w:val="28"/>
          <w:lang w:val="kk-KZ"/>
        </w:rPr>
        <w:t xml:space="preserve">тіркелген </w:t>
      </w:r>
      <w:r w:rsidRPr="00931A8A">
        <w:rPr>
          <w:rFonts w:ascii="Times New Roman" w:hAnsi="Times New Roman" w:cs="Times New Roman"/>
          <w:sz w:val="28"/>
          <w:szCs w:val="28"/>
          <w:lang w:val="kk-KZ"/>
        </w:rPr>
        <w:t xml:space="preserve">гранулопоэзмен байланысты </w:t>
      </w:r>
      <w:r w:rsidR="00C50417"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_Ref135589369 \r \h  \* MERGEFORMAT </w:instrText>
      </w:r>
      <w:r w:rsidRPr="00931A8A">
        <w:fldChar w:fldCharType="separate"/>
      </w:r>
      <w:r w:rsidR="007A1298" w:rsidRPr="007A1298">
        <w:rPr>
          <w:rFonts w:ascii="Times New Roman" w:hAnsi="Times New Roman" w:cs="Times New Roman"/>
          <w:sz w:val="28"/>
          <w:szCs w:val="28"/>
          <w:lang w:val="kk-KZ"/>
        </w:rPr>
        <w:t>75</w:t>
      </w:r>
      <w:r w:rsidRPr="00931A8A">
        <w:fldChar w:fldCharType="end"/>
      </w:r>
      <w:r w:rsidR="00C50417" w:rsidRPr="00931A8A">
        <w:rPr>
          <w:rFonts w:ascii="Times New Roman" w:hAnsi="Times New Roman" w:cs="Times New Roman"/>
          <w:sz w:val="28"/>
          <w:szCs w:val="28"/>
          <w:lang w:val="kk-KZ"/>
        </w:rPr>
        <w:t>].</w:t>
      </w:r>
      <w:r w:rsidR="00030B2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Миелобласт - ГБЖ-дан диффернциацияланатын алғашқы танылған нейтрофильдік жасуша</w:t>
      </w:r>
      <w:r w:rsidR="00C50417"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_Ref135589479 \r \h  \* MERGEFORMAT </w:instrText>
      </w:r>
      <w:r w:rsidRPr="00931A8A">
        <w:fldChar w:fldCharType="separate"/>
      </w:r>
      <w:r w:rsidR="007A1298" w:rsidRPr="007A1298">
        <w:rPr>
          <w:rFonts w:ascii="Times New Roman" w:hAnsi="Times New Roman" w:cs="Times New Roman"/>
          <w:sz w:val="28"/>
          <w:szCs w:val="28"/>
          <w:lang w:val="kk-KZ"/>
        </w:rPr>
        <w:t>76</w:t>
      </w:r>
      <w:r w:rsidRPr="00931A8A">
        <w:fldChar w:fldCharType="end"/>
      </w:r>
      <w:r w:rsidR="00C5041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Миелобластарда PU.1 төмен концентрациясы және C/EBP-</w:t>
      </w:r>
      <w:r w:rsidRPr="00931A8A">
        <w:rPr>
          <w:rFonts w:ascii="Times New Roman" w:hAnsi="Times New Roman" w:cs="Times New Roman"/>
          <w:sz w:val="28"/>
          <w:szCs w:val="28"/>
        </w:rPr>
        <w:sym w:font="Symbol" w:char="F061"/>
      </w:r>
      <w:r w:rsidRPr="00931A8A">
        <w:rPr>
          <w:rFonts w:ascii="Times New Roman" w:hAnsi="Times New Roman" w:cs="Times New Roman"/>
          <w:sz w:val="28"/>
          <w:szCs w:val="28"/>
          <w:lang w:val="kk-KZ"/>
        </w:rPr>
        <w:t xml:space="preserve"> жоғары деңгейлері моноцитарлық дифференциациядан гөрі гранулоцитарлы дифференциацияға ықпал етеді </w:t>
      </w:r>
      <w:r w:rsidR="00C50417"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_Ref135589631 \r \h  \* MERGEFORMAT </w:instrText>
      </w:r>
      <w:r w:rsidRPr="00931A8A">
        <w:fldChar w:fldCharType="separate"/>
      </w:r>
      <w:r w:rsidR="007A1298" w:rsidRPr="007A1298">
        <w:rPr>
          <w:rFonts w:ascii="Times New Roman" w:hAnsi="Times New Roman" w:cs="Times New Roman"/>
          <w:sz w:val="28"/>
          <w:szCs w:val="28"/>
          <w:lang w:val="kk-KZ"/>
        </w:rPr>
        <w:t>77</w:t>
      </w:r>
      <w:r w:rsidRPr="00931A8A">
        <w:fldChar w:fldCharType="end"/>
      </w:r>
      <w:r w:rsidR="00C5041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Runx1</w:t>
      </w:r>
      <w:r w:rsidR="00BD7CE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және C/EBP</w:t>
      </w:r>
      <w:r w:rsidR="00BD7CE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нейтрофилді жасушалардың гранулопоэзін реттей</w:t>
      </w:r>
      <w:r w:rsidR="00F069AE" w:rsidRPr="00931A8A">
        <w:rPr>
          <w:rFonts w:ascii="Times New Roman" w:hAnsi="Times New Roman" w:cs="Times New Roman"/>
          <w:sz w:val="28"/>
          <w:szCs w:val="28"/>
          <w:lang w:val="kk-KZ"/>
        </w:rPr>
        <w:t>тін</w:t>
      </w:r>
      <w:r w:rsidR="00BD7CE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негізгі транскрипция факторлары болып табылады </w:t>
      </w:r>
      <w:r w:rsidR="00C50417" w:rsidRPr="00931A8A">
        <w:rPr>
          <w:rFonts w:ascii="Times New Roman" w:hAnsi="Times New Roman" w:cs="Times New Roman"/>
          <w:sz w:val="28"/>
          <w:szCs w:val="28"/>
          <w:lang w:val="kk-KZ"/>
        </w:rPr>
        <w:t>[</w:t>
      </w:r>
      <w:r w:rsidR="00C36A2A" w:rsidRPr="00931A8A">
        <w:fldChar w:fldCharType="begin"/>
      </w:r>
      <w:r w:rsidR="00C36A2A" w:rsidRPr="00931A8A">
        <w:rPr>
          <w:lang w:val="kk-KZ"/>
        </w:rPr>
        <w:instrText xml:space="preserve"> REF _Ref135589369 \r \h  \* MERGEFORMAT </w:instrText>
      </w:r>
      <w:r w:rsidR="00C36A2A" w:rsidRPr="00931A8A">
        <w:fldChar w:fldCharType="separate"/>
      </w:r>
      <w:r w:rsidR="007A1298" w:rsidRPr="007A1298">
        <w:rPr>
          <w:rFonts w:ascii="Times New Roman" w:hAnsi="Times New Roman" w:cs="Times New Roman"/>
          <w:sz w:val="28"/>
          <w:szCs w:val="28"/>
          <w:lang w:val="kk-KZ"/>
        </w:rPr>
        <w:t>75</w:t>
      </w:r>
      <w:r w:rsidR="00C36A2A" w:rsidRPr="00931A8A">
        <w:fldChar w:fldCharType="end"/>
      </w:r>
      <w:r w:rsidR="00C36A2A" w:rsidRPr="00931A8A">
        <w:rPr>
          <w:rFonts w:ascii="Times New Roman" w:hAnsi="Times New Roman" w:cs="Times New Roman"/>
          <w:sz w:val="28"/>
          <w:szCs w:val="28"/>
          <w:lang w:val="kk-KZ"/>
        </w:rPr>
        <w:t>, 184 б.</w:t>
      </w:r>
      <w:r w:rsidR="00C5041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Тышқан үлгісіндегі ұрықта Runx1 </w:t>
      </w:r>
      <w:r w:rsidR="005D01E4" w:rsidRPr="00931A8A">
        <w:rPr>
          <w:rFonts w:ascii="Times New Roman" w:hAnsi="Times New Roman" w:cs="Times New Roman"/>
          <w:sz w:val="28"/>
          <w:szCs w:val="28"/>
          <w:lang w:val="kk-KZ"/>
        </w:rPr>
        <w:t xml:space="preserve">өте аз болуы </w:t>
      </w:r>
      <w:r w:rsidRPr="00931A8A">
        <w:rPr>
          <w:rFonts w:ascii="Times New Roman" w:hAnsi="Times New Roman" w:cs="Times New Roman"/>
          <w:sz w:val="28"/>
          <w:szCs w:val="28"/>
          <w:lang w:val="kk-KZ"/>
        </w:rPr>
        <w:t>миелоидты гемопоэздің жоғалуына әкеледі, ал ересек тышқандарда бұл геннің делециясы гранулопоэз</w:t>
      </w:r>
      <w:r w:rsidR="00DE56D0" w:rsidRPr="00931A8A">
        <w:rPr>
          <w:rFonts w:ascii="Times New Roman" w:hAnsi="Times New Roman" w:cs="Times New Roman"/>
          <w:sz w:val="28"/>
          <w:szCs w:val="28"/>
          <w:lang w:val="kk-KZ"/>
        </w:rPr>
        <w:t xml:space="preserve"> есебінен</w:t>
      </w:r>
      <w:r w:rsidRPr="00931A8A">
        <w:rPr>
          <w:rFonts w:ascii="Times New Roman" w:hAnsi="Times New Roman" w:cs="Times New Roman"/>
          <w:sz w:val="28"/>
          <w:szCs w:val="28"/>
          <w:lang w:val="kk-KZ"/>
        </w:rPr>
        <w:t xml:space="preserve"> бастапқы монопоэзге әкеледі </w:t>
      </w:r>
      <w:r w:rsidR="00C50417"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_Ref164597860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77</w:t>
      </w:r>
      <w:r w:rsidRPr="00931A8A">
        <w:rPr>
          <w:rFonts w:ascii="Times New Roman" w:hAnsi="Times New Roman" w:cs="Times New Roman"/>
          <w:sz w:val="28"/>
          <w:szCs w:val="28"/>
        </w:rPr>
        <w:fldChar w:fldCharType="end"/>
      </w:r>
      <w:r w:rsidR="00D11E71" w:rsidRPr="00931A8A">
        <w:rPr>
          <w:rFonts w:ascii="Times New Roman" w:hAnsi="Times New Roman" w:cs="Times New Roman"/>
          <w:sz w:val="28"/>
          <w:szCs w:val="28"/>
          <w:lang w:val="kk-KZ"/>
        </w:rPr>
        <w:t xml:space="preserve">, </w:t>
      </w:r>
      <w:r w:rsidR="00D11E71" w:rsidRPr="00931A8A">
        <w:rPr>
          <w:rFonts w:ascii="Times New Roman" w:hAnsi="Times New Roman" w:cs="Times New Roman"/>
          <w:sz w:val="28"/>
          <w:szCs w:val="28"/>
          <w:lang w:val="kk-KZ"/>
        </w:rPr>
        <w:fldChar w:fldCharType="begin"/>
      </w:r>
      <w:r w:rsidR="00D11E71" w:rsidRPr="00931A8A">
        <w:rPr>
          <w:rFonts w:ascii="Times New Roman" w:hAnsi="Times New Roman" w:cs="Times New Roman"/>
          <w:sz w:val="28"/>
          <w:szCs w:val="28"/>
          <w:lang w:val="kk-KZ"/>
        </w:rPr>
        <w:instrText xml:space="preserve"> REF _Ref165723171 \r \h  \* MERGEFORMAT </w:instrText>
      </w:r>
      <w:r w:rsidR="00D11E71" w:rsidRPr="00931A8A">
        <w:rPr>
          <w:rFonts w:ascii="Times New Roman" w:hAnsi="Times New Roman" w:cs="Times New Roman"/>
          <w:sz w:val="28"/>
          <w:szCs w:val="28"/>
          <w:lang w:val="kk-KZ"/>
        </w:rPr>
      </w:r>
      <w:r w:rsidR="00D11E71"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79</w:t>
      </w:r>
      <w:r w:rsidR="00D11E71" w:rsidRPr="00931A8A">
        <w:rPr>
          <w:rFonts w:ascii="Times New Roman" w:hAnsi="Times New Roman" w:cs="Times New Roman"/>
          <w:sz w:val="28"/>
          <w:szCs w:val="28"/>
          <w:lang w:val="kk-KZ"/>
        </w:rPr>
        <w:fldChar w:fldCharType="end"/>
      </w:r>
      <w:r w:rsidR="00C5041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Gfi-1 делециясы промиелоцитарлы сатыда нейтрофилдердің жетілуін б</w:t>
      </w:r>
      <w:r w:rsidR="00030B2D" w:rsidRPr="00931A8A">
        <w:rPr>
          <w:rFonts w:ascii="Times New Roman" w:hAnsi="Times New Roman" w:cs="Times New Roman"/>
          <w:sz w:val="28"/>
          <w:szCs w:val="28"/>
          <w:lang w:val="kk-KZ"/>
        </w:rPr>
        <w:t>ұғаттайды</w:t>
      </w:r>
      <w:r w:rsidRPr="00931A8A">
        <w:rPr>
          <w:rFonts w:ascii="Times New Roman" w:hAnsi="Times New Roman" w:cs="Times New Roman"/>
          <w:sz w:val="28"/>
          <w:szCs w:val="28"/>
          <w:lang w:val="kk-KZ"/>
        </w:rPr>
        <w:t xml:space="preserve">, жасушалар </w:t>
      </w:r>
      <w:r w:rsidRPr="00931A8A">
        <w:rPr>
          <w:rFonts w:ascii="Times New Roman" w:hAnsi="Times New Roman" w:cs="Times New Roman"/>
          <w:sz w:val="28"/>
          <w:szCs w:val="28"/>
          <w:lang w:val="kk-KZ"/>
        </w:rPr>
        <w:lastRenderedPageBreak/>
        <w:t>желатиназа түйіршіктері мен секреторлық көпіршіктердің дамуында бұзылыстарды көрсетеді</w:t>
      </w:r>
      <w:r w:rsidR="00DE56D0" w:rsidRPr="00931A8A">
        <w:rPr>
          <w:rFonts w:ascii="Times New Roman" w:hAnsi="Times New Roman" w:cs="Times New Roman"/>
          <w:sz w:val="28"/>
          <w:szCs w:val="28"/>
          <w:lang w:val="kk-KZ"/>
        </w:rPr>
        <w:t xml:space="preserve"> </w:t>
      </w:r>
      <w:r w:rsidR="00C50417" w:rsidRPr="00931A8A">
        <w:rPr>
          <w:rFonts w:ascii="Times New Roman" w:hAnsi="Times New Roman" w:cs="Times New Roman"/>
          <w:sz w:val="28"/>
          <w:szCs w:val="28"/>
          <w:lang w:val="kk-KZ"/>
        </w:rPr>
        <w:t>[</w:t>
      </w:r>
      <w:r w:rsidR="00325DB7" w:rsidRPr="00931A8A">
        <w:fldChar w:fldCharType="begin"/>
      </w:r>
      <w:r w:rsidR="00325DB7" w:rsidRPr="00931A8A">
        <w:rPr>
          <w:rFonts w:ascii="Times New Roman" w:hAnsi="Times New Roman" w:cs="Times New Roman"/>
          <w:sz w:val="28"/>
          <w:szCs w:val="28"/>
          <w:lang w:val="kk-KZ"/>
        </w:rPr>
        <w:instrText xml:space="preserve"> REF _Ref135585229 \r \h </w:instrText>
      </w:r>
      <w:r w:rsidR="00325DB7" w:rsidRPr="00931A8A">
        <w:fldChar w:fldCharType="separate"/>
      </w:r>
      <w:r w:rsidR="007A1298">
        <w:rPr>
          <w:rFonts w:ascii="Times New Roman" w:hAnsi="Times New Roman" w:cs="Times New Roman"/>
          <w:sz w:val="28"/>
          <w:szCs w:val="28"/>
          <w:lang w:val="kk-KZ"/>
        </w:rPr>
        <w:t>54</w:t>
      </w:r>
      <w:r w:rsidR="00325DB7" w:rsidRPr="00931A8A">
        <w:fldChar w:fldCharType="end"/>
      </w:r>
      <w:r w:rsidR="00325DB7" w:rsidRPr="00931A8A">
        <w:rPr>
          <w:rFonts w:ascii="Times New Roman" w:hAnsi="Times New Roman" w:cs="Times New Roman"/>
          <w:sz w:val="28"/>
          <w:szCs w:val="28"/>
          <w:lang w:val="kk-KZ"/>
        </w:rPr>
        <w:t>, 644 б.,</w:t>
      </w:r>
      <w:r w:rsidR="00325DB7" w:rsidRPr="00931A8A">
        <w:rPr>
          <w:lang w:val="kk-KZ"/>
        </w:rPr>
        <w:t xml:space="preserve"> </w:t>
      </w:r>
      <w:r w:rsidRPr="00931A8A">
        <w:fldChar w:fldCharType="begin"/>
      </w:r>
      <w:r w:rsidRPr="00931A8A">
        <w:rPr>
          <w:lang w:val="kk-KZ"/>
        </w:rPr>
        <w:instrText xml:space="preserve"> REF _Ref135590124 \r \h  \* MERGEFORMAT </w:instrText>
      </w:r>
      <w:r w:rsidRPr="00931A8A">
        <w:fldChar w:fldCharType="separate"/>
      </w:r>
      <w:r w:rsidR="007A1298" w:rsidRPr="007A1298">
        <w:rPr>
          <w:rFonts w:ascii="Times New Roman" w:hAnsi="Times New Roman" w:cs="Times New Roman"/>
          <w:sz w:val="28"/>
          <w:szCs w:val="28"/>
          <w:lang w:val="kk-KZ"/>
        </w:rPr>
        <w:t>80</w:t>
      </w:r>
      <w:r w:rsidRPr="00931A8A">
        <w:fldChar w:fldCharType="end"/>
      </w:r>
      <w:r w:rsidR="00C5041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C/EBP-Ɛ гранулоциттерде промиелоциттердің миелоциттерге өтуін бақылайды және спецификалық және желатиназалық түйіршіктердің түзілуі үшін қажет </w:t>
      </w:r>
      <w:r w:rsidR="00C50417"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_Ref135590228 \r \h  \* MERGEFORMAT </w:instrText>
      </w:r>
      <w:r w:rsidRPr="00931A8A">
        <w:fldChar w:fldCharType="separate"/>
      </w:r>
      <w:r w:rsidR="007A1298" w:rsidRPr="007A1298">
        <w:rPr>
          <w:rFonts w:ascii="Times New Roman" w:hAnsi="Times New Roman" w:cs="Times New Roman"/>
          <w:sz w:val="28"/>
          <w:szCs w:val="28"/>
          <w:lang w:val="kk-KZ"/>
        </w:rPr>
        <w:t>81</w:t>
      </w:r>
      <w:r w:rsidRPr="00931A8A">
        <w:fldChar w:fldCharType="end"/>
      </w:r>
      <w:r w:rsidR="00C50417" w:rsidRPr="00931A8A">
        <w:rPr>
          <w:rFonts w:ascii="Times New Roman" w:hAnsi="Times New Roman" w:cs="Times New Roman"/>
          <w:sz w:val="28"/>
          <w:szCs w:val="28"/>
          <w:lang w:val="kk-KZ"/>
        </w:rPr>
        <w:t>,</w:t>
      </w:r>
      <w:r w:rsidR="003D2A74"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_Ref135590297 \r \h  \* MERGEFORMAT </w:instrText>
      </w:r>
      <w:r w:rsidRPr="00931A8A">
        <w:fldChar w:fldCharType="separate"/>
      </w:r>
      <w:r w:rsidR="007A1298" w:rsidRPr="007A1298">
        <w:rPr>
          <w:rFonts w:ascii="Times New Roman" w:hAnsi="Times New Roman" w:cs="Times New Roman"/>
          <w:sz w:val="28"/>
          <w:szCs w:val="28"/>
          <w:lang w:val="kk-KZ"/>
        </w:rPr>
        <w:t>82</w:t>
      </w:r>
      <w:r w:rsidRPr="00931A8A">
        <w:fldChar w:fldCharType="end"/>
      </w:r>
      <w:r w:rsidR="00C5041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C/EBP-Ɛ тежелуі </w:t>
      </w:r>
      <w:r w:rsidR="00DE56D0" w:rsidRPr="00931A8A">
        <w:rPr>
          <w:rFonts w:ascii="Times New Roman" w:hAnsi="Times New Roman" w:cs="Times New Roman"/>
          <w:sz w:val="28"/>
          <w:szCs w:val="28"/>
          <w:lang w:val="kk-KZ"/>
        </w:rPr>
        <w:t xml:space="preserve">бастапқы </w:t>
      </w:r>
      <w:r w:rsidRPr="00931A8A">
        <w:rPr>
          <w:rFonts w:ascii="Times New Roman" w:hAnsi="Times New Roman" w:cs="Times New Roman"/>
          <w:sz w:val="28"/>
          <w:szCs w:val="28"/>
          <w:lang w:val="kk-KZ"/>
        </w:rPr>
        <w:t>нейтрофилдердің</w:t>
      </w:r>
      <w:r w:rsidR="00DE56D0" w:rsidRPr="00931A8A">
        <w:rPr>
          <w:rFonts w:ascii="Times New Roman" w:hAnsi="Times New Roman" w:cs="Times New Roman"/>
          <w:sz w:val="28"/>
          <w:szCs w:val="28"/>
          <w:lang w:val="kk-KZ"/>
        </w:rPr>
        <w:t xml:space="preserve"> даму бағытына </w:t>
      </w:r>
      <w:r w:rsidRPr="00931A8A">
        <w:rPr>
          <w:rFonts w:ascii="Times New Roman" w:hAnsi="Times New Roman" w:cs="Times New Roman"/>
          <w:sz w:val="28"/>
          <w:szCs w:val="28"/>
          <w:lang w:val="kk-KZ"/>
        </w:rPr>
        <w:t xml:space="preserve">әсер етпейді, бірақ терминалдық дифференциация мен жетілуді бұзады </w:t>
      </w:r>
      <w:r w:rsidR="004C2566"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_Ref135590432 \r \h  \* MERGEFORMAT </w:instrText>
      </w:r>
      <w:r w:rsidRPr="00931A8A">
        <w:fldChar w:fldCharType="separate"/>
      </w:r>
      <w:r w:rsidR="007A1298" w:rsidRPr="007A1298">
        <w:rPr>
          <w:rFonts w:ascii="Times New Roman" w:hAnsi="Times New Roman" w:cs="Times New Roman"/>
          <w:sz w:val="28"/>
          <w:szCs w:val="28"/>
          <w:lang w:val="kk-KZ"/>
        </w:rPr>
        <w:t>83</w:t>
      </w:r>
      <w:r w:rsidRPr="00931A8A">
        <w:fldChar w:fldCharType="end"/>
      </w:r>
      <w:r w:rsidR="004C2566" w:rsidRPr="00931A8A">
        <w:rPr>
          <w:rFonts w:ascii="Times New Roman" w:hAnsi="Times New Roman" w:cs="Times New Roman"/>
          <w:sz w:val="28"/>
          <w:szCs w:val="28"/>
          <w:lang w:val="kk-KZ"/>
        </w:rPr>
        <w:t xml:space="preserve">]. </w:t>
      </w:r>
    </w:p>
    <w:p w14:paraId="3735CD64" w14:textId="6A081D76" w:rsidR="00EF6548" w:rsidRPr="00931A8A" w:rsidRDefault="007E673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ЛПИ </w:t>
      </w:r>
      <w:r w:rsidR="00EF6548" w:rsidRPr="00931A8A">
        <w:rPr>
          <w:rFonts w:ascii="Times New Roman" w:hAnsi="Times New Roman" w:cs="Times New Roman"/>
          <w:sz w:val="28"/>
          <w:szCs w:val="28"/>
          <w:lang w:val="kk-KZ"/>
        </w:rPr>
        <w:t>деп аталатын нейтрофилді эластазаның табиғи тежегішінің сарқылуы нейтрофилді гранулопоэзді де нашарлатады және Костман синдромы деп аталатын нейтропения АТН деп аталатын клиникалық жағдайға әкеледі. C/EBP-</w:t>
      </w:r>
      <w:r w:rsidR="00EF6548" w:rsidRPr="00931A8A">
        <w:rPr>
          <w:rFonts w:ascii="Times New Roman" w:hAnsi="Times New Roman" w:cs="Times New Roman"/>
          <w:sz w:val="28"/>
          <w:szCs w:val="28"/>
        </w:rPr>
        <w:sym w:font="Symbol" w:char="F061"/>
      </w:r>
      <w:r w:rsidR="00EF6548" w:rsidRPr="00931A8A">
        <w:rPr>
          <w:rFonts w:ascii="Times New Roman" w:hAnsi="Times New Roman" w:cs="Times New Roman"/>
          <w:sz w:val="28"/>
          <w:szCs w:val="28"/>
          <w:lang w:val="kk-KZ"/>
        </w:rPr>
        <w:t xml:space="preserve"> жойылса, нейтрофилдер дамымайды және дифференциацияланбайды </w:t>
      </w:r>
      <w:r w:rsidR="004C2566" w:rsidRPr="00931A8A">
        <w:rPr>
          <w:rFonts w:ascii="Times New Roman" w:hAnsi="Times New Roman" w:cs="Times New Roman"/>
          <w:sz w:val="28"/>
          <w:szCs w:val="28"/>
          <w:lang w:val="kk-KZ"/>
        </w:rPr>
        <w:t>[</w:t>
      </w:r>
      <w:r w:rsidR="004C2566" w:rsidRPr="00931A8A">
        <w:fldChar w:fldCharType="begin"/>
      </w:r>
      <w:r w:rsidR="004C2566" w:rsidRPr="00931A8A">
        <w:rPr>
          <w:lang w:val="kk-KZ"/>
        </w:rPr>
        <w:instrText xml:space="preserve"> REF _Ref135590525 \r \h  \* MERGEFORMAT </w:instrText>
      </w:r>
      <w:r w:rsidR="004C2566" w:rsidRPr="00931A8A">
        <w:fldChar w:fldCharType="separate"/>
      </w:r>
      <w:r w:rsidR="007A1298" w:rsidRPr="007A1298">
        <w:rPr>
          <w:rFonts w:ascii="Times New Roman" w:hAnsi="Times New Roman" w:cs="Times New Roman"/>
          <w:sz w:val="28"/>
          <w:szCs w:val="28"/>
          <w:lang w:val="kk-KZ"/>
        </w:rPr>
        <w:t>84</w:t>
      </w:r>
      <w:r w:rsidR="004C2566" w:rsidRPr="00931A8A">
        <w:fldChar w:fldCharType="end"/>
      </w:r>
      <w:r w:rsidR="004C2566" w:rsidRPr="00931A8A">
        <w:rPr>
          <w:rFonts w:ascii="Times New Roman" w:hAnsi="Times New Roman" w:cs="Times New Roman"/>
          <w:sz w:val="28"/>
          <w:szCs w:val="28"/>
          <w:lang w:val="kk-KZ"/>
        </w:rPr>
        <w:t xml:space="preserve">]. </w:t>
      </w:r>
    </w:p>
    <w:p w14:paraId="26153D90" w14:textId="77777777" w:rsidR="004C2566" w:rsidRPr="00931A8A" w:rsidRDefault="004C2566" w:rsidP="00622120">
      <w:pPr>
        <w:spacing w:after="0" w:line="240" w:lineRule="auto"/>
        <w:ind w:firstLine="567"/>
        <w:jc w:val="both"/>
        <w:rPr>
          <w:rFonts w:ascii="Times New Roman" w:hAnsi="Times New Roman" w:cs="Times New Roman"/>
          <w:sz w:val="28"/>
          <w:szCs w:val="28"/>
          <w:lang w:val="kk-KZ"/>
        </w:rPr>
      </w:pPr>
    </w:p>
    <w:p w14:paraId="17E774B0" w14:textId="77777777" w:rsidR="004C2566" w:rsidRPr="00931A8A" w:rsidRDefault="004C2566" w:rsidP="00622120">
      <w:pPr>
        <w:pStyle w:val="1"/>
        <w:spacing w:before="0" w:line="240" w:lineRule="auto"/>
        <w:ind w:firstLine="567"/>
        <w:jc w:val="both"/>
        <w:rPr>
          <w:rFonts w:ascii="Times New Roman" w:hAnsi="Times New Roman" w:cs="Times New Roman"/>
          <w:color w:val="auto"/>
          <w:sz w:val="28"/>
          <w:szCs w:val="28"/>
          <w:lang w:val="kk-KZ"/>
        </w:rPr>
      </w:pPr>
      <w:bookmarkStart w:id="45" w:name="_Toc164528897"/>
      <w:bookmarkStart w:id="46" w:name="_Toc164536695"/>
      <w:bookmarkStart w:id="47" w:name="_Toc165843231"/>
      <w:bookmarkStart w:id="48" w:name="_Hlk164536958"/>
      <w:r w:rsidRPr="00931A8A">
        <w:rPr>
          <w:rFonts w:ascii="Times New Roman" w:hAnsi="Times New Roman" w:cs="Times New Roman"/>
          <w:b/>
          <w:bCs/>
          <w:color w:val="auto"/>
          <w:sz w:val="28"/>
          <w:szCs w:val="28"/>
          <w:lang w:val="kk-KZ"/>
        </w:rPr>
        <w:t>1.4 Моноцитарлы-макрофагалды жасуша миелопоэзінің физиологиясы</w:t>
      </w:r>
      <w:bookmarkEnd w:id="45"/>
      <w:bookmarkEnd w:id="46"/>
      <w:bookmarkEnd w:id="47"/>
    </w:p>
    <w:bookmarkEnd w:id="48"/>
    <w:p w14:paraId="77D4BFC9" w14:textId="583853DC" w:rsidR="004C2566" w:rsidRPr="00931A8A" w:rsidRDefault="004C2566" w:rsidP="00622120">
      <w:pPr>
        <w:spacing w:after="0" w:line="240" w:lineRule="auto"/>
        <w:ind w:firstLine="567"/>
        <w:jc w:val="both"/>
        <w:rPr>
          <w:rStyle w:val="jlqj4b"/>
          <w:rFonts w:ascii="Times New Roman" w:hAnsi="Times New Roman" w:cs="Times New Roman"/>
          <w:b/>
          <w:sz w:val="28"/>
          <w:szCs w:val="28"/>
          <w:lang w:val="kk-KZ"/>
        </w:rPr>
      </w:pPr>
      <w:r w:rsidRPr="00931A8A">
        <w:rPr>
          <w:rFonts w:ascii="Times New Roman" w:hAnsi="Times New Roman" w:cs="Times New Roman"/>
          <w:sz w:val="28"/>
          <w:szCs w:val="28"/>
          <w:lang w:val="kk-KZ"/>
        </w:rPr>
        <w:t>Өзін-өзі жаңартатын бағаналы жасушалар ұрықтың бауырына барған соң ғана ұрықтың қан</w:t>
      </w:r>
      <w:r w:rsidR="000A4CC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айналымында моноциттер пайда болады. БЖ-р дамуы арқылы әртүрлі </w:t>
      </w:r>
      <w:r w:rsidR="006C3ED0" w:rsidRPr="00931A8A">
        <w:rPr>
          <w:rFonts w:ascii="Times New Roman" w:hAnsi="Times New Roman" w:cs="Times New Roman"/>
          <w:sz w:val="28"/>
          <w:szCs w:val="28"/>
          <w:lang w:val="kk-KZ"/>
        </w:rPr>
        <w:t>ізашар</w:t>
      </w:r>
      <w:r w:rsidR="001F60A7" w:rsidRPr="00931A8A">
        <w:rPr>
          <w:rFonts w:ascii="Times New Roman" w:hAnsi="Times New Roman" w:cs="Times New Roman"/>
          <w:sz w:val="28"/>
          <w:szCs w:val="28"/>
          <w:lang w:val="kk-KZ"/>
        </w:rPr>
        <w:t xml:space="preserve">лардың </w:t>
      </w:r>
      <w:r w:rsidRPr="00931A8A">
        <w:rPr>
          <w:rFonts w:ascii="Times New Roman" w:hAnsi="Times New Roman" w:cs="Times New Roman"/>
          <w:sz w:val="28"/>
          <w:szCs w:val="28"/>
          <w:lang w:val="kk-KZ"/>
        </w:rPr>
        <w:t>мультипотентті кезеңдерінен моноцитарлы/макрофагты және дендритті жасуша</w:t>
      </w:r>
      <w:r w:rsidR="00030B2D"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030B2D" w:rsidRPr="00931A8A">
        <w:rPr>
          <w:rFonts w:ascii="Times New Roman" w:hAnsi="Times New Roman" w:cs="Times New Roman"/>
          <w:sz w:val="28"/>
          <w:szCs w:val="28"/>
          <w:lang w:val="kk-KZ"/>
        </w:rPr>
        <w:t>ларына</w:t>
      </w:r>
      <w:r w:rsidRPr="00931A8A">
        <w:rPr>
          <w:rFonts w:ascii="Times New Roman" w:hAnsi="Times New Roman" w:cs="Times New Roman"/>
          <w:sz w:val="28"/>
          <w:szCs w:val="28"/>
          <w:lang w:val="kk-KZ"/>
        </w:rPr>
        <w:t xml:space="preserve">  (</w:t>
      </w:r>
      <w:r w:rsidR="00C50B11" w:rsidRPr="00931A8A">
        <w:rPr>
          <w:rFonts w:ascii="Times New Roman" w:hAnsi="Times New Roman" w:cs="Times New Roman"/>
          <w:sz w:val="28"/>
          <w:szCs w:val="28"/>
          <w:lang w:val="kk-KZ"/>
        </w:rPr>
        <w:t>MDP</w:t>
      </w:r>
      <w:r w:rsidRPr="00931A8A">
        <w:rPr>
          <w:rFonts w:ascii="Times New Roman" w:hAnsi="Times New Roman" w:cs="Times New Roman"/>
          <w:sz w:val="28"/>
          <w:szCs w:val="28"/>
          <w:lang w:val="kk-KZ"/>
        </w:rPr>
        <w:t xml:space="preserve">) айналады. </w:t>
      </w:r>
      <w:r w:rsidR="00C50B11" w:rsidRPr="00931A8A">
        <w:rPr>
          <w:rFonts w:ascii="Times New Roman" w:hAnsi="Times New Roman" w:cs="Times New Roman"/>
          <w:sz w:val="28"/>
          <w:szCs w:val="28"/>
          <w:lang w:val="kk-KZ"/>
        </w:rPr>
        <w:t>MDP</w:t>
      </w:r>
      <w:r w:rsidRPr="00931A8A">
        <w:rPr>
          <w:rFonts w:ascii="Times New Roman" w:hAnsi="Times New Roman" w:cs="Times New Roman"/>
          <w:sz w:val="28"/>
          <w:szCs w:val="28"/>
          <w:lang w:val="kk-KZ"/>
        </w:rPr>
        <w:t>-ы гранулоциттерді өндіру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ен айырылған және/немесе моноциттермен шектелген және олардың </w:t>
      </w:r>
      <w:r w:rsidR="005D01E4" w:rsidRPr="00931A8A">
        <w:rPr>
          <w:rFonts w:ascii="Times New Roman" w:hAnsi="Times New Roman" w:cs="Times New Roman"/>
          <w:sz w:val="28"/>
          <w:szCs w:val="28"/>
          <w:lang w:val="kk-KZ"/>
        </w:rPr>
        <w:t xml:space="preserve">ары қарайғы дамуы </w:t>
      </w:r>
      <w:r w:rsidRPr="00931A8A">
        <w:rPr>
          <w:rFonts w:ascii="Times New Roman" w:hAnsi="Times New Roman" w:cs="Times New Roman"/>
          <w:sz w:val="28"/>
          <w:szCs w:val="28"/>
          <w:lang w:val="kk-KZ"/>
        </w:rPr>
        <w:t>немесе жалпы ДЖ</w:t>
      </w:r>
      <w:r w:rsidR="008E14D2"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030B2D" w:rsidRPr="00931A8A">
        <w:rPr>
          <w:rFonts w:ascii="Times New Roman" w:hAnsi="Times New Roman" w:cs="Times New Roman"/>
          <w:sz w:val="28"/>
          <w:szCs w:val="28"/>
          <w:lang w:val="kk-KZ"/>
        </w:rPr>
        <w:t xml:space="preserve">ларымен </w:t>
      </w:r>
      <w:r w:rsidRPr="00931A8A">
        <w:rPr>
          <w:rFonts w:ascii="Times New Roman" w:hAnsi="Times New Roman" w:cs="Times New Roman"/>
          <w:sz w:val="28"/>
          <w:szCs w:val="28"/>
          <w:lang w:val="kk-KZ"/>
        </w:rPr>
        <w:t xml:space="preserve">байланыса «жалпы моноцит </w:t>
      </w:r>
      <w:r w:rsidR="009B255B" w:rsidRPr="00931A8A">
        <w:rPr>
          <w:rFonts w:ascii="Times New Roman" w:hAnsi="Times New Roman" w:cs="Times New Roman"/>
          <w:sz w:val="28"/>
          <w:szCs w:val="28"/>
          <w:lang w:val="kk-KZ"/>
        </w:rPr>
        <w:t>ізашар</w:t>
      </w:r>
      <w:r w:rsidR="00030B2D" w:rsidRPr="00931A8A">
        <w:rPr>
          <w:rFonts w:ascii="Times New Roman" w:hAnsi="Times New Roman" w:cs="Times New Roman"/>
          <w:sz w:val="28"/>
          <w:szCs w:val="28"/>
          <w:lang w:val="kk-KZ"/>
        </w:rPr>
        <w:t>ларына</w:t>
      </w:r>
      <w:r w:rsidRPr="00931A8A">
        <w:rPr>
          <w:rFonts w:ascii="Times New Roman" w:hAnsi="Times New Roman" w:cs="Times New Roman"/>
          <w:sz w:val="28"/>
          <w:szCs w:val="28"/>
          <w:lang w:val="kk-KZ"/>
        </w:rPr>
        <w:t>» бастама береді [</w:t>
      </w:r>
      <w:r w:rsidRPr="00931A8A">
        <w:fldChar w:fldCharType="begin"/>
      </w:r>
      <w:r w:rsidRPr="00931A8A">
        <w:rPr>
          <w:lang w:val="kk-KZ"/>
        </w:rPr>
        <w:instrText xml:space="preserve"> REF _Ref135728285 \r \h  \* MERGEFORMAT </w:instrText>
      </w:r>
      <w:r w:rsidRPr="00931A8A">
        <w:fldChar w:fldCharType="separate"/>
      </w:r>
      <w:r w:rsidR="007A1298" w:rsidRPr="007A1298">
        <w:rPr>
          <w:rFonts w:ascii="Times New Roman" w:hAnsi="Times New Roman" w:cs="Times New Roman"/>
          <w:sz w:val="28"/>
          <w:szCs w:val="28"/>
          <w:lang w:val="kk-KZ"/>
        </w:rPr>
        <w:t>85</w:t>
      </w:r>
      <w:r w:rsidRPr="00931A8A">
        <w:fldChar w:fldCharType="end"/>
      </w:r>
      <w:r w:rsidR="00FA3F4F"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_Ref135728291 \r \h  \* MERGEFORMAT </w:instrText>
      </w:r>
      <w:r w:rsidRPr="00931A8A">
        <w:fldChar w:fldCharType="separate"/>
      </w:r>
      <w:r w:rsidR="007A1298" w:rsidRPr="007A1298">
        <w:rPr>
          <w:rFonts w:ascii="Times New Roman" w:hAnsi="Times New Roman" w:cs="Times New Roman"/>
          <w:sz w:val="28"/>
          <w:szCs w:val="28"/>
          <w:lang w:val="kk-KZ"/>
        </w:rPr>
        <w:t>86</w:t>
      </w:r>
      <w:r w:rsidRPr="00931A8A">
        <w:fldChar w:fldCharType="end"/>
      </w:r>
      <w:r w:rsidRPr="00931A8A">
        <w:rPr>
          <w:rFonts w:ascii="Times New Roman" w:hAnsi="Times New Roman" w:cs="Times New Roman"/>
          <w:sz w:val="28"/>
          <w:szCs w:val="28"/>
          <w:lang w:val="kk-KZ"/>
        </w:rPr>
        <w:t>]. PU.1 транскрипциялық фактор монопоэздің әртүрлі кезеңдерінде маңызды рөл атқарады. СD115 және оның IL-34 лигандары тір</w:t>
      </w:r>
      <w:r w:rsidR="00CC5CAB" w:rsidRPr="00931A8A">
        <w:rPr>
          <w:rFonts w:ascii="Times New Roman" w:hAnsi="Times New Roman" w:cs="Times New Roman"/>
          <w:sz w:val="28"/>
          <w:szCs w:val="28"/>
          <w:lang w:val="kk-KZ"/>
        </w:rPr>
        <w:t>і қалудың</w:t>
      </w:r>
      <w:r w:rsidRPr="00931A8A">
        <w:rPr>
          <w:rFonts w:ascii="Times New Roman" w:hAnsi="Times New Roman" w:cs="Times New Roman"/>
          <w:sz w:val="28"/>
          <w:szCs w:val="28"/>
          <w:lang w:val="kk-KZ"/>
        </w:rPr>
        <w:t>, пролиферацияның, дифференциацияның негізгі реттеушілері болып табылады</w:t>
      </w:r>
      <w:r w:rsidR="00030B2D" w:rsidRPr="00931A8A">
        <w:rPr>
          <w:rFonts w:ascii="Times New Roman" w:hAnsi="Times New Roman" w:cs="Times New Roman"/>
          <w:sz w:val="28"/>
          <w:szCs w:val="28"/>
          <w:lang w:val="kk-KZ"/>
        </w:rPr>
        <w:t xml:space="preserve">, сонымен қатар </w:t>
      </w:r>
      <w:r w:rsidRPr="00931A8A">
        <w:rPr>
          <w:rFonts w:ascii="Times New Roman" w:hAnsi="Times New Roman" w:cs="Times New Roman"/>
          <w:sz w:val="28"/>
          <w:szCs w:val="28"/>
          <w:lang w:val="kk-KZ"/>
        </w:rPr>
        <w:t xml:space="preserve"> моноциттердің дамуы үшін маңызды. Ұзақ уақыт бойы моноциттер сүйек кемігі </w:t>
      </w:r>
      <w:r w:rsidR="009B255B" w:rsidRPr="00931A8A">
        <w:rPr>
          <w:rFonts w:ascii="Times New Roman" w:hAnsi="Times New Roman" w:cs="Times New Roman"/>
          <w:sz w:val="28"/>
          <w:szCs w:val="28"/>
          <w:lang w:val="kk-KZ"/>
        </w:rPr>
        <w:t>ізашар</w:t>
      </w:r>
      <w:r w:rsidR="00EE4A91" w:rsidRPr="00931A8A">
        <w:rPr>
          <w:rFonts w:ascii="Times New Roman" w:hAnsi="Times New Roman" w:cs="Times New Roman"/>
          <w:sz w:val="28"/>
          <w:szCs w:val="28"/>
          <w:lang w:val="kk-KZ"/>
        </w:rPr>
        <w:t xml:space="preserve">лары </w:t>
      </w:r>
      <w:r w:rsidRPr="00931A8A">
        <w:rPr>
          <w:rFonts w:ascii="Times New Roman" w:hAnsi="Times New Roman" w:cs="Times New Roman"/>
          <w:sz w:val="28"/>
          <w:szCs w:val="28"/>
          <w:lang w:val="kk-KZ"/>
        </w:rPr>
        <w:t xml:space="preserve">және </w:t>
      </w:r>
      <w:r w:rsidR="008854C0" w:rsidRPr="00931A8A">
        <w:rPr>
          <w:rFonts w:ascii="Times New Roman" w:hAnsi="Times New Roman" w:cs="Times New Roman"/>
          <w:sz w:val="28"/>
          <w:szCs w:val="28"/>
          <w:lang w:val="kk-KZ"/>
        </w:rPr>
        <w:t xml:space="preserve">ұлпалық </w:t>
      </w:r>
      <w:r w:rsidRPr="00931A8A">
        <w:rPr>
          <w:rFonts w:ascii="Times New Roman" w:hAnsi="Times New Roman" w:cs="Times New Roman"/>
          <w:sz w:val="28"/>
          <w:szCs w:val="28"/>
          <w:lang w:val="kk-KZ"/>
        </w:rPr>
        <w:t>макрофаг дамуының арасындағы аралық буын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қарастырылған. Алайда, соңғы жылдардағы жаңа қызығушылық туындады, яғни моноциттер қабыну кезінде арнайы эффекторлық қызмет атқаратындығын көрсетті</w:t>
      </w:r>
      <w:r w:rsidR="00D11E7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_Ref135728414 \r \h  \* MERGEFORMAT </w:instrText>
      </w:r>
      <w:r w:rsidRPr="00931A8A">
        <w:fldChar w:fldCharType="separate"/>
      </w:r>
      <w:r w:rsidR="007A1298" w:rsidRPr="007A1298">
        <w:rPr>
          <w:rFonts w:ascii="Times New Roman" w:hAnsi="Times New Roman" w:cs="Times New Roman"/>
          <w:sz w:val="28"/>
          <w:szCs w:val="28"/>
          <w:lang w:val="kk-KZ"/>
        </w:rPr>
        <w:t>87</w:t>
      </w:r>
      <w:r w:rsidRPr="00931A8A">
        <w:fldChar w:fldCharType="end"/>
      </w:r>
      <w:r w:rsidRPr="00931A8A">
        <w:rPr>
          <w:rFonts w:ascii="Times New Roman" w:hAnsi="Times New Roman" w:cs="Times New Roman"/>
          <w:sz w:val="28"/>
          <w:szCs w:val="28"/>
          <w:lang w:val="kk-KZ"/>
        </w:rPr>
        <w:t>].  Моноциттерді фенотипі мен қызме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е қарай екі негізгі топқа бөлуге болады. Адамның классикалық моноциттері CD14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CD16</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 немесе адамның аралық моноциттері CD14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тышқандардағы қабыну</w:t>
      </w:r>
      <w:r w:rsidR="00CC5CAB" w:rsidRPr="00931A8A">
        <w:rPr>
          <w:rFonts w:ascii="Times New Roman" w:hAnsi="Times New Roman" w:cs="Times New Roman"/>
          <w:sz w:val="28"/>
          <w:szCs w:val="28"/>
          <w:lang w:val="kk-KZ"/>
        </w:rPr>
        <w:t>ға қарсы</w:t>
      </w:r>
      <w:r w:rsidRPr="00931A8A">
        <w:rPr>
          <w:rFonts w:ascii="Times New Roman" w:hAnsi="Times New Roman" w:cs="Times New Roman"/>
          <w:sz w:val="28"/>
          <w:szCs w:val="28"/>
          <w:lang w:val="kk-KZ"/>
        </w:rPr>
        <w:t xml:space="preserve"> GR1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 xml:space="preserve">high </w:t>
      </w:r>
      <w:r w:rsidRPr="00931A8A">
        <w:rPr>
          <w:rFonts w:ascii="Times New Roman" w:hAnsi="Times New Roman" w:cs="Times New Roman"/>
          <w:sz w:val="28"/>
          <w:szCs w:val="28"/>
          <w:lang w:val="kk-KZ"/>
        </w:rPr>
        <w:t>моноциттеріне сәйкес келеді және CCR2</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Cx3CR1</w:t>
      </w:r>
      <w:r w:rsidRPr="00931A8A">
        <w:rPr>
          <w:rFonts w:ascii="Times New Roman" w:hAnsi="Times New Roman" w:cs="Times New Roman"/>
          <w:sz w:val="28"/>
          <w:szCs w:val="28"/>
          <w:vertAlign w:val="superscript"/>
          <w:lang w:val="kk-KZ"/>
        </w:rPr>
        <w:t xml:space="preserve">low </w:t>
      </w:r>
      <w:r w:rsidRPr="00931A8A">
        <w:rPr>
          <w:rFonts w:ascii="Times New Roman" w:hAnsi="Times New Roman" w:cs="Times New Roman"/>
          <w:sz w:val="28"/>
          <w:szCs w:val="28"/>
          <w:lang w:val="kk-KZ"/>
        </w:rPr>
        <w:t>болып табылады. Адамдардағы классикалық емес моноциттер CD14</w:t>
      </w:r>
      <w:r w:rsidRPr="00931A8A">
        <w:rPr>
          <w:rFonts w:ascii="Times New Roman" w:hAnsi="Times New Roman" w:cs="Times New Roman"/>
          <w:sz w:val="28"/>
          <w:szCs w:val="28"/>
          <w:vertAlign w:val="superscript"/>
          <w:lang w:val="kk-KZ"/>
        </w:rPr>
        <w:t>dim</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тышқандардағы GR1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 xml:space="preserve"> моноциттерге сәйкес CCR2</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болып табылады және көп мөлшерде C</w:t>
      </w:r>
      <w:r w:rsidR="00A0391F" w:rsidRPr="00931A8A">
        <w:rPr>
          <w:rFonts w:ascii="Times New Roman" w:hAnsi="Times New Roman" w:cs="Times New Roman"/>
          <w:sz w:val="28"/>
          <w:szCs w:val="28"/>
          <w:lang w:val="kk-KZ"/>
        </w:rPr>
        <w:t>Х</w:t>
      </w:r>
      <w:r w:rsidRPr="00931A8A">
        <w:rPr>
          <w:rFonts w:ascii="Times New Roman" w:hAnsi="Times New Roman" w:cs="Times New Roman"/>
          <w:sz w:val="28"/>
          <w:szCs w:val="28"/>
          <w:lang w:val="kk-KZ"/>
        </w:rPr>
        <w:t>3CR экспресстейді. CD14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аналогтары инфекция немесе жарақат алған жерлерге тез </w:t>
      </w:r>
      <w:r w:rsidR="00DC5706" w:rsidRPr="00931A8A">
        <w:rPr>
          <w:rFonts w:ascii="Times New Roman" w:hAnsi="Times New Roman" w:cs="Times New Roman"/>
          <w:sz w:val="28"/>
          <w:szCs w:val="28"/>
          <w:lang w:val="kk-KZ"/>
        </w:rPr>
        <w:t>тартылады</w:t>
      </w:r>
      <w:r w:rsidRPr="00931A8A">
        <w:rPr>
          <w:rFonts w:ascii="Times New Roman" w:hAnsi="Times New Roman" w:cs="Times New Roman"/>
          <w:sz w:val="28"/>
          <w:szCs w:val="28"/>
          <w:lang w:val="kk-KZ"/>
        </w:rPr>
        <w:t xml:space="preserve"> және қабыну</w:t>
      </w:r>
      <w:r w:rsidR="00171096" w:rsidRPr="00931A8A">
        <w:rPr>
          <w:rFonts w:ascii="Times New Roman" w:hAnsi="Times New Roman" w:cs="Times New Roman"/>
          <w:sz w:val="28"/>
          <w:szCs w:val="28"/>
          <w:lang w:val="kk-KZ"/>
        </w:rPr>
        <w:t>ға қарсы</w:t>
      </w:r>
      <w:r w:rsidRPr="00931A8A">
        <w:rPr>
          <w:rFonts w:ascii="Times New Roman" w:hAnsi="Times New Roman" w:cs="Times New Roman"/>
          <w:sz w:val="28"/>
          <w:szCs w:val="28"/>
          <w:lang w:val="kk-KZ"/>
        </w:rPr>
        <w:t xml:space="preserve"> макрофагтарына немесе моноцитарлы ДЖ-а дифференциалдануы</w:t>
      </w:r>
      <w:r w:rsidR="0047533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мүмкін. Адамдардағы CD14</w:t>
      </w:r>
      <w:r w:rsidRPr="00931A8A">
        <w:rPr>
          <w:rFonts w:ascii="Times New Roman" w:hAnsi="Times New Roman" w:cs="Times New Roman"/>
          <w:sz w:val="28"/>
          <w:szCs w:val="28"/>
          <w:vertAlign w:val="superscript"/>
          <w:lang w:val="kk-KZ"/>
        </w:rPr>
        <w:t>dim</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классикалық емес моноциттер және олардың тышқандардағы Ly6C</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 xml:space="preserve"> эквиваленттері қантамырларын қорғайды және инсультқа қарсы ерте реакцияларды жүргізеді </w:t>
      </w:r>
      <w:r w:rsidR="009A68AE" w:rsidRPr="00931A8A">
        <w:rPr>
          <w:rFonts w:ascii="Times New Roman" w:hAnsi="Times New Roman" w:cs="Times New Roman"/>
          <w:sz w:val="28"/>
          <w:szCs w:val="28"/>
          <w:lang w:val="kk-KZ"/>
        </w:rPr>
        <w:t>[</w:t>
      </w:r>
      <w:r w:rsidRPr="00931A8A">
        <w:fldChar w:fldCharType="begin"/>
      </w:r>
      <w:r w:rsidRPr="00931A8A">
        <w:rPr>
          <w:lang w:val="kk-KZ"/>
        </w:rPr>
        <w:instrText xml:space="preserve"> REF _Ref150853433 \r \h  \* MERGEFORMAT </w:instrText>
      </w:r>
      <w:r w:rsidRPr="00931A8A">
        <w:fldChar w:fldCharType="separate"/>
      </w:r>
      <w:r w:rsidR="007A1298" w:rsidRPr="007A1298">
        <w:rPr>
          <w:rFonts w:ascii="Times New Roman" w:hAnsi="Times New Roman" w:cs="Times New Roman"/>
          <w:sz w:val="28"/>
          <w:szCs w:val="28"/>
          <w:lang w:val="kk-KZ"/>
        </w:rPr>
        <w:t>88</w:t>
      </w:r>
      <w:r w:rsidRPr="00931A8A">
        <w:fldChar w:fldCharType="end"/>
      </w:r>
      <w:r w:rsidR="00FA3F4F" w:rsidRPr="00931A8A">
        <w:rPr>
          <w:rFonts w:ascii="Times New Roman" w:hAnsi="Times New Roman" w:cs="Times New Roman"/>
          <w:sz w:val="28"/>
          <w:szCs w:val="28"/>
          <w:lang w:val="kk-KZ"/>
        </w:rPr>
        <w:t>-</w:t>
      </w:r>
      <w:r w:rsidRPr="00931A8A">
        <w:fldChar w:fldCharType="begin"/>
      </w:r>
      <w:r w:rsidRPr="00931A8A">
        <w:rPr>
          <w:lang w:val="kk-KZ"/>
        </w:rPr>
        <w:instrText xml:space="preserve"> REF _Ref164598230 \r \h  \* MERGEFORMAT </w:instrText>
      </w:r>
      <w:r w:rsidRPr="00931A8A">
        <w:fldChar w:fldCharType="separate"/>
      </w:r>
      <w:r w:rsidR="007A1298" w:rsidRPr="007A1298">
        <w:rPr>
          <w:rFonts w:ascii="Times New Roman" w:hAnsi="Times New Roman" w:cs="Times New Roman"/>
          <w:sz w:val="28"/>
          <w:szCs w:val="28"/>
          <w:lang w:val="kk-KZ"/>
        </w:rPr>
        <w:t>91</w:t>
      </w:r>
      <w:r w:rsidRPr="00931A8A">
        <w:fldChar w:fldCharType="end"/>
      </w:r>
      <w:r w:rsidR="009A68A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Бұл жасушалар жарақаттардың жазылауына және атеросклероз </w:t>
      </w:r>
      <w:r w:rsidR="00EE4A91" w:rsidRPr="00931A8A">
        <w:rPr>
          <w:rFonts w:ascii="Times New Roman" w:hAnsi="Times New Roman" w:cs="Times New Roman"/>
          <w:sz w:val="28"/>
          <w:szCs w:val="28"/>
          <w:lang w:val="kk-KZ"/>
        </w:rPr>
        <w:t>үлгісіндегі</w:t>
      </w:r>
      <w:r w:rsidRPr="00931A8A">
        <w:rPr>
          <w:rFonts w:ascii="Times New Roman" w:hAnsi="Times New Roman" w:cs="Times New Roman"/>
          <w:sz w:val="28"/>
          <w:szCs w:val="28"/>
          <w:lang w:val="kk-KZ"/>
        </w:rPr>
        <w:t xml:space="preserve"> ангиогенезге, миокард инфарктісіне ықпал 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дігі дәлелденген.</w:t>
      </w:r>
    </w:p>
    <w:p w14:paraId="37CE8A17" w14:textId="1220B6CD" w:rsidR="004C2566" w:rsidRPr="00931A8A" w:rsidRDefault="004C2566"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Алайда, нақты дәлелдер әлі де жоқ болса да, жинақталған зерттеулер саны моноциттердің сүйек кемігін</w:t>
      </w:r>
      <w:r w:rsidR="00171096" w:rsidRPr="00931A8A">
        <w:rPr>
          <w:rFonts w:ascii="Times New Roman" w:hAnsi="Times New Roman" w:cs="Times New Roman"/>
          <w:sz w:val="28"/>
          <w:szCs w:val="28"/>
          <w:lang w:val="kk-KZ"/>
        </w:rPr>
        <w:t>ен</w:t>
      </w:r>
      <w:r w:rsidRPr="00931A8A">
        <w:rPr>
          <w:rFonts w:ascii="Times New Roman" w:hAnsi="Times New Roman" w:cs="Times New Roman"/>
          <w:sz w:val="28"/>
          <w:szCs w:val="28"/>
          <w:lang w:val="kk-KZ"/>
        </w:rPr>
        <w:t xml:space="preserve"> GR1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 xml:space="preserve"> моноцит</w:t>
      </w:r>
      <w:r w:rsidR="00701090"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w:t>
      </w:r>
      <w:r w:rsidR="00171096" w:rsidRPr="00931A8A">
        <w:rPr>
          <w:rFonts w:ascii="Times New Roman" w:hAnsi="Times New Roman" w:cs="Times New Roman"/>
          <w:sz w:val="28"/>
          <w:szCs w:val="28"/>
          <w:lang w:val="kk-KZ"/>
        </w:rPr>
        <w:t>шығып</w:t>
      </w:r>
      <w:r w:rsidRPr="00931A8A">
        <w:rPr>
          <w:rFonts w:ascii="Times New Roman" w:hAnsi="Times New Roman" w:cs="Times New Roman"/>
          <w:sz w:val="28"/>
          <w:szCs w:val="28"/>
          <w:lang w:val="kk-KZ"/>
        </w:rPr>
        <w:t>, аралық кезең арқылы GR1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 xml:space="preserve"> моноциттеріне </w:t>
      </w:r>
      <w:r w:rsidR="009A68AE" w:rsidRPr="00931A8A">
        <w:rPr>
          <w:rFonts w:ascii="Times New Roman" w:hAnsi="Times New Roman" w:cs="Times New Roman"/>
          <w:sz w:val="28"/>
          <w:szCs w:val="28"/>
          <w:lang w:val="kk-KZ"/>
        </w:rPr>
        <w:t>дамиды. Алайда</w:t>
      </w:r>
      <w:r w:rsidR="00171096" w:rsidRPr="00931A8A">
        <w:rPr>
          <w:rFonts w:ascii="Times New Roman" w:hAnsi="Times New Roman" w:cs="Times New Roman"/>
          <w:sz w:val="28"/>
          <w:szCs w:val="28"/>
          <w:lang w:val="kk-KZ"/>
        </w:rPr>
        <w:t xml:space="preserve">, </w:t>
      </w:r>
      <w:r w:rsidR="009A68AE" w:rsidRPr="00931A8A">
        <w:rPr>
          <w:rFonts w:ascii="Times New Roman" w:hAnsi="Times New Roman" w:cs="Times New Roman"/>
          <w:sz w:val="28"/>
          <w:szCs w:val="28"/>
          <w:lang w:val="kk-KZ"/>
        </w:rPr>
        <w:t xml:space="preserve">бұл дәлелдердің көпшілігі </w:t>
      </w:r>
      <w:r w:rsidRPr="00931A8A">
        <w:rPr>
          <w:rFonts w:ascii="Times New Roman" w:hAnsi="Times New Roman" w:cs="Times New Roman"/>
          <w:sz w:val="28"/>
          <w:szCs w:val="28"/>
          <w:lang w:val="kk-KZ"/>
        </w:rPr>
        <w:t xml:space="preserve">тышқандардың </w:t>
      </w:r>
      <w:r w:rsidR="009A68AE" w:rsidRPr="00931A8A">
        <w:rPr>
          <w:rFonts w:ascii="Times New Roman" w:hAnsi="Times New Roman" w:cs="Times New Roman"/>
          <w:sz w:val="28"/>
          <w:szCs w:val="28"/>
          <w:lang w:val="kk-KZ"/>
        </w:rPr>
        <w:t xml:space="preserve">ересек </w:t>
      </w:r>
      <w:r w:rsidR="00EE4A91" w:rsidRPr="00931A8A">
        <w:rPr>
          <w:rFonts w:ascii="Times New Roman" w:hAnsi="Times New Roman" w:cs="Times New Roman"/>
          <w:sz w:val="28"/>
          <w:szCs w:val="28"/>
          <w:lang w:val="kk-KZ"/>
        </w:rPr>
        <w:t xml:space="preserve">үлгілерінде </w:t>
      </w:r>
      <w:r w:rsidRPr="00931A8A">
        <w:rPr>
          <w:rFonts w:ascii="Times New Roman" w:hAnsi="Times New Roman" w:cs="Times New Roman"/>
          <w:sz w:val="28"/>
          <w:szCs w:val="28"/>
          <w:lang w:val="kk-KZ"/>
        </w:rPr>
        <w:t>туындайды</w:t>
      </w:r>
      <w:r w:rsidR="005D01E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Шынында да, жақында </w:t>
      </w:r>
      <w:r w:rsidRPr="00931A8A">
        <w:rPr>
          <w:rFonts w:ascii="Times New Roman" w:hAnsi="Times New Roman" w:cs="Times New Roman"/>
          <w:sz w:val="28"/>
          <w:szCs w:val="28"/>
          <w:lang w:val="kk-KZ"/>
        </w:rPr>
        <w:lastRenderedPageBreak/>
        <w:t>жүргізілген зерттеуде</w:t>
      </w:r>
      <w:r w:rsidR="00171096"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адамның моноциттік эквиваленттері, адамның эмбрионалды бағаналы жасушаларынан және ұрық бауырынан алынған моноциттік жасушалар </w:t>
      </w:r>
      <w:r w:rsidR="009A68AE" w:rsidRPr="00931A8A">
        <w:rPr>
          <w:rFonts w:ascii="Times New Roman" w:hAnsi="Times New Roman" w:cs="Times New Roman"/>
          <w:sz w:val="28"/>
          <w:szCs w:val="28"/>
          <w:lang w:val="kk-KZ"/>
        </w:rPr>
        <w:t>CD</w:t>
      </w:r>
      <w:r w:rsidRPr="00931A8A">
        <w:rPr>
          <w:rFonts w:ascii="Times New Roman" w:hAnsi="Times New Roman" w:cs="Times New Roman"/>
          <w:sz w:val="28"/>
          <w:szCs w:val="28"/>
          <w:lang w:val="kk-KZ"/>
        </w:rPr>
        <w:t>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EE4A91" w:rsidRPr="00931A8A">
        <w:rPr>
          <w:rFonts w:ascii="Times New Roman" w:hAnsi="Times New Roman" w:cs="Times New Roman"/>
          <w:sz w:val="28"/>
          <w:szCs w:val="28"/>
          <w:lang w:val="kk-KZ"/>
        </w:rPr>
        <w:t xml:space="preserve">ларынан </w:t>
      </w:r>
      <w:r w:rsidRPr="00931A8A">
        <w:rPr>
          <w:rFonts w:ascii="Times New Roman" w:hAnsi="Times New Roman" w:cs="Times New Roman"/>
          <w:sz w:val="28"/>
          <w:szCs w:val="28"/>
          <w:lang w:val="kk-KZ"/>
        </w:rPr>
        <w:t>CD14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жасушаларына CD14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популяциясын өндірмей-ақ дифференциациялануы мүмкін, ол ересек адамның перифериялық қанында басым болатын жасушалар екендігін көрсетті </w:t>
      </w:r>
      <w:r w:rsidR="009A68AE" w:rsidRPr="00931A8A">
        <w:rPr>
          <w:rFonts w:ascii="Times New Roman" w:hAnsi="Times New Roman" w:cs="Times New Roman"/>
          <w:sz w:val="28"/>
          <w:szCs w:val="28"/>
          <w:lang w:val="kk-KZ"/>
        </w:rPr>
        <w:t>[</w:t>
      </w:r>
      <w:r w:rsidRPr="00931A8A">
        <w:fldChar w:fldCharType="begin"/>
      </w:r>
      <w:r w:rsidRPr="00931A8A">
        <w:rPr>
          <w:lang w:val="kk-KZ"/>
        </w:rPr>
        <w:instrText xml:space="preserve"> REF _Ref150853568 \r \h  \* MERGEFORMAT </w:instrText>
      </w:r>
      <w:r w:rsidRPr="00931A8A">
        <w:fldChar w:fldCharType="separate"/>
      </w:r>
      <w:r w:rsidR="007A1298" w:rsidRPr="007A1298">
        <w:rPr>
          <w:rFonts w:ascii="Times New Roman" w:hAnsi="Times New Roman" w:cs="Times New Roman"/>
          <w:sz w:val="28"/>
          <w:szCs w:val="28"/>
          <w:lang w:val="kk-KZ"/>
        </w:rPr>
        <w:t>92</w:t>
      </w:r>
      <w:r w:rsidRPr="00931A8A">
        <w:fldChar w:fldCharType="end"/>
      </w:r>
      <w:r w:rsidR="009A68A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Ересектердің қан моноциттерімен салыстырғанда эмбрионалды CD14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CD16</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моноциттер </w:t>
      </w:r>
      <w:r w:rsidR="00641CE3" w:rsidRPr="00931A8A">
        <w:rPr>
          <w:rFonts w:ascii="Times New Roman" w:hAnsi="Times New Roman" w:cs="Times New Roman"/>
          <w:sz w:val="28"/>
          <w:szCs w:val="28"/>
          <w:lang w:val="kk-KZ"/>
        </w:rPr>
        <w:t>ұлпалардың</w:t>
      </w:r>
      <w:r w:rsidRPr="00931A8A">
        <w:rPr>
          <w:rFonts w:ascii="Times New Roman" w:hAnsi="Times New Roman" w:cs="Times New Roman"/>
          <w:sz w:val="28"/>
          <w:szCs w:val="28"/>
          <w:lang w:val="kk-KZ"/>
        </w:rPr>
        <w:t xml:space="preserve"> қалпына келуіне және ангиогенезге әсер 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ақуыздардың көп мөлшерін бөледі, олардың көпшілігі ангиопоэтин-1 рецепторын</w:t>
      </w:r>
      <w:r w:rsidR="00C50B1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экспресс</w:t>
      </w:r>
      <w:r w:rsidR="0047533D" w:rsidRPr="00931A8A">
        <w:rPr>
          <w:rFonts w:ascii="Times New Roman" w:hAnsi="Times New Roman" w:cs="Times New Roman"/>
          <w:sz w:val="28"/>
          <w:szCs w:val="28"/>
          <w:lang w:val="kk-KZ"/>
        </w:rPr>
        <w:t>тейді</w:t>
      </w:r>
      <w:r w:rsidRPr="00931A8A">
        <w:rPr>
          <w:rFonts w:ascii="Times New Roman" w:hAnsi="Times New Roman" w:cs="Times New Roman"/>
          <w:sz w:val="28"/>
          <w:szCs w:val="28"/>
          <w:lang w:val="kk-KZ"/>
        </w:rPr>
        <w:t>. Бұл эмбрионалды және фетальды моноцитарлы жасушалар ересек жасушалардың дифференциалдану жолынан өзгеше және арнайы функцияларға әкеле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дифференциалдану жолымен жүре алады дегенді білдіреді.</w:t>
      </w:r>
      <w:r w:rsidR="009A68AE" w:rsidRPr="00931A8A">
        <w:rPr>
          <w:rFonts w:ascii="Times New Roman" w:hAnsi="Times New Roman" w:cs="Times New Roman"/>
          <w:sz w:val="28"/>
          <w:szCs w:val="28"/>
          <w:lang w:val="kk-KZ"/>
        </w:rPr>
        <w:t xml:space="preserve"> </w:t>
      </w:r>
    </w:p>
    <w:p w14:paraId="099468CE" w14:textId="77777777" w:rsidR="00F167F6" w:rsidRPr="00931A8A" w:rsidRDefault="00F167F6" w:rsidP="00622120">
      <w:pPr>
        <w:spacing w:after="0" w:line="240" w:lineRule="auto"/>
        <w:ind w:firstLine="567"/>
        <w:jc w:val="both"/>
        <w:rPr>
          <w:rFonts w:ascii="Times New Roman" w:hAnsi="Times New Roman" w:cs="Times New Roman"/>
          <w:sz w:val="28"/>
          <w:szCs w:val="28"/>
          <w:lang w:val="kk-KZ"/>
        </w:rPr>
      </w:pPr>
    </w:p>
    <w:p w14:paraId="1D854F26" w14:textId="48C693EE" w:rsidR="00F167F6" w:rsidRPr="00931A8A" w:rsidRDefault="00F167F6" w:rsidP="00622120">
      <w:pPr>
        <w:pStyle w:val="1"/>
        <w:spacing w:before="0" w:line="240" w:lineRule="auto"/>
        <w:ind w:firstLine="567"/>
        <w:jc w:val="both"/>
        <w:rPr>
          <w:rFonts w:ascii="Times New Roman" w:hAnsi="Times New Roman" w:cs="Times New Roman"/>
          <w:b/>
          <w:bCs/>
          <w:color w:val="auto"/>
          <w:sz w:val="28"/>
          <w:szCs w:val="28"/>
          <w:lang w:val="kk-KZ"/>
        </w:rPr>
      </w:pPr>
      <w:bookmarkStart w:id="49" w:name="_Toc164528898"/>
      <w:bookmarkStart w:id="50" w:name="_Toc164536696"/>
      <w:bookmarkStart w:id="51" w:name="_Toc165843232"/>
      <w:bookmarkStart w:id="52" w:name="_Hlk164536967"/>
      <w:r w:rsidRPr="00931A8A">
        <w:rPr>
          <w:rFonts w:ascii="Times New Roman" w:hAnsi="Times New Roman" w:cs="Times New Roman"/>
          <w:b/>
          <w:bCs/>
          <w:color w:val="auto"/>
          <w:sz w:val="28"/>
          <w:szCs w:val="28"/>
          <w:lang w:val="kk-KZ"/>
        </w:rPr>
        <w:t>1.</w:t>
      </w:r>
      <w:r w:rsidR="00813E4B" w:rsidRPr="00931A8A">
        <w:rPr>
          <w:rFonts w:ascii="Times New Roman" w:hAnsi="Times New Roman" w:cs="Times New Roman"/>
          <w:b/>
          <w:bCs/>
          <w:color w:val="auto"/>
          <w:sz w:val="28"/>
          <w:szCs w:val="28"/>
          <w:lang w:val="kk-KZ"/>
        </w:rPr>
        <w:t>5</w:t>
      </w:r>
      <w:r w:rsidRPr="00931A8A">
        <w:rPr>
          <w:rFonts w:ascii="Times New Roman" w:hAnsi="Times New Roman" w:cs="Times New Roman"/>
          <w:b/>
          <w:bCs/>
          <w:color w:val="auto"/>
          <w:sz w:val="28"/>
          <w:szCs w:val="28"/>
          <w:lang w:val="kk-KZ"/>
        </w:rPr>
        <w:t xml:space="preserve"> Эмбрионалды және постнаталды даму кезеңіндегі  </w:t>
      </w:r>
      <w:r w:rsidR="00753073">
        <w:rPr>
          <w:rFonts w:ascii="Times New Roman" w:hAnsi="Times New Roman" w:cs="Times New Roman"/>
          <w:b/>
          <w:bCs/>
          <w:color w:val="auto"/>
          <w:sz w:val="28"/>
          <w:szCs w:val="28"/>
          <w:lang w:val="kk-KZ"/>
        </w:rPr>
        <w:t>Т-лимфопоэз</w:t>
      </w:r>
      <w:r w:rsidRPr="00931A8A">
        <w:rPr>
          <w:rFonts w:ascii="Times New Roman" w:hAnsi="Times New Roman" w:cs="Times New Roman"/>
          <w:b/>
          <w:bCs/>
          <w:color w:val="auto"/>
          <w:sz w:val="28"/>
          <w:szCs w:val="28"/>
          <w:lang w:val="kk-KZ"/>
        </w:rPr>
        <w:t>дің  реттелуі</w:t>
      </w:r>
      <w:bookmarkEnd w:id="49"/>
      <w:bookmarkEnd w:id="50"/>
      <w:bookmarkEnd w:id="51"/>
      <w:r w:rsidRPr="00931A8A">
        <w:rPr>
          <w:rFonts w:ascii="Times New Roman" w:hAnsi="Times New Roman" w:cs="Times New Roman"/>
          <w:b/>
          <w:bCs/>
          <w:color w:val="auto"/>
          <w:sz w:val="28"/>
          <w:szCs w:val="28"/>
          <w:lang w:val="kk-KZ"/>
        </w:rPr>
        <w:t xml:space="preserve"> </w:t>
      </w:r>
    </w:p>
    <w:bookmarkEnd w:id="52"/>
    <w:p w14:paraId="1E3A3402" w14:textId="0098E0AB" w:rsidR="00F167F6" w:rsidRPr="00931A8A" w:rsidRDefault="00F167F6" w:rsidP="00622120">
      <w:pPr>
        <w:tabs>
          <w:tab w:val="left" w:pos="567"/>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Иммундық </w:t>
      </w:r>
      <w:r w:rsidR="001D6D82" w:rsidRPr="00931A8A">
        <w:rPr>
          <w:rFonts w:ascii="Times New Roman" w:hAnsi="Times New Roman" w:cs="Times New Roman"/>
          <w:sz w:val="28"/>
          <w:szCs w:val="28"/>
          <w:lang w:val="kk-KZ"/>
        </w:rPr>
        <w:t>реакцияны</w:t>
      </w:r>
      <w:r w:rsidRPr="00931A8A">
        <w:rPr>
          <w:rFonts w:ascii="Times New Roman" w:hAnsi="Times New Roman" w:cs="Times New Roman"/>
          <w:sz w:val="28"/>
          <w:szCs w:val="28"/>
          <w:lang w:val="kk-KZ"/>
        </w:rPr>
        <w:t xml:space="preserve">, гомеостазды және </w:t>
      </w:r>
      <w:r w:rsidR="005B50CB" w:rsidRPr="00931A8A">
        <w:rPr>
          <w:rFonts w:ascii="Times New Roman" w:hAnsi="Times New Roman" w:cs="Times New Roman"/>
          <w:sz w:val="28"/>
          <w:szCs w:val="28"/>
          <w:lang w:val="kk-KZ"/>
        </w:rPr>
        <w:t>жад</w:t>
      </w:r>
      <w:r w:rsidR="007C441A"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ы орнату және  қамтамасыз ету  Т-жасушаларына байланысты. Т-лимфоциттер жетілу, іріктеу және кейіннен перифериялық аймақтарға шығу үшін тимусқа </w:t>
      </w:r>
      <w:r w:rsidR="001D6D82" w:rsidRPr="00931A8A">
        <w:rPr>
          <w:rFonts w:ascii="Times New Roman" w:hAnsi="Times New Roman" w:cs="Times New Roman"/>
          <w:sz w:val="28"/>
          <w:szCs w:val="28"/>
          <w:lang w:val="kk-KZ"/>
        </w:rPr>
        <w:t xml:space="preserve">миграцияланатын </w:t>
      </w:r>
      <w:r w:rsidRPr="00931A8A">
        <w:rPr>
          <w:rFonts w:ascii="Times New Roman" w:hAnsi="Times New Roman" w:cs="Times New Roman"/>
          <w:sz w:val="28"/>
          <w:szCs w:val="28"/>
          <w:lang w:val="kk-KZ"/>
        </w:rPr>
        <w:t>сүйек кемігінің</w:t>
      </w:r>
      <w:r w:rsidR="00EE4C88"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EE4A91" w:rsidRPr="00931A8A">
        <w:rPr>
          <w:rFonts w:ascii="Times New Roman" w:hAnsi="Times New Roman" w:cs="Times New Roman"/>
          <w:sz w:val="28"/>
          <w:szCs w:val="28"/>
          <w:lang w:val="kk-KZ"/>
        </w:rPr>
        <w:t xml:space="preserve">ларынан </w:t>
      </w:r>
      <w:r w:rsidRPr="00931A8A">
        <w:rPr>
          <w:rFonts w:ascii="Times New Roman" w:hAnsi="Times New Roman" w:cs="Times New Roman"/>
          <w:sz w:val="28"/>
          <w:szCs w:val="28"/>
          <w:lang w:val="kk-KZ"/>
        </w:rPr>
        <w:t>пайда болады. Перифериялық Т-жасушала</w:t>
      </w:r>
      <w:r w:rsidR="00A0391F" w:rsidRPr="00931A8A">
        <w:rPr>
          <w:rFonts w:ascii="Times New Roman" w:hAnsi="Times New Roman" w:cs="Times New Roman"/>
          <w:sz w:val="28"/>
          <w:szCs w:val="28"/>
          <w:lang w:val="kk-KZ"/>
        </w:rPr>
        <w:t>р</w:t>
      </w:r>
      <w:r w:rsidR="00EE4A91" w:rsidRPr="00931A8A">
        <w:rPr>
          <w:rFonts w:ascii="Times New Roman" w:hAnsi="Times New Roman" w:cs="Times New Roman"/>
          <w:sz w:val="28"/>
          <w:szCs w:val="28"/>
          <w:lang w:val="kk-KZ"/>
        </w:rPr>
        <w:t xml:space="preserve"> субпопуляцияларына </w:t>
      </w:r>
      <w:r w:rsidRPr="00931A8A">
        <w:rPr>
          <w:rFonts w:ascii="Times New Roman" w:hAnsi="Times New Roman" w:cs="Times New Roman"/>
          <w:sz w:val="28"/>
          <w:szCs w:val="28"/>
          <w:lang w:val="kk-KZ"/>
        </w:rPr>
        <w:t xml:space="preserve">жаңа антигендерге жауап беру қабілеті бар </w:t>
      </w:r>
      <w:r w:rsidR="001D6D82" w:rsidRPr="00931A8A">
        <w:rPr>
          <w:rFonts w:ascii="Times New Roman" w:hAnsi="Times New Roman" w:cs="Times New Roman"/>
          <w:sz w:val="28"/>
          <w:szCs w:val="28"/>
          <w:lang w:val="kk-KZ"/>
        </w:rPr>
        <w:t xml:space="preserve">әртүрлі </w:t>
      </w:r>
      <w:r w:rsidRPr="00931A8A">
        <w:rPr>
          <w:rFonts w:ascii="Times New Roman" w:hAnsi="Times New Roman" w:cs="Times New Roman"/>
          <w:sz w:val="28"/>
          <w:szCs w:val="28"/>
          <w:lang w:val="kk-KZ"/>
        </w:rPr>
        <w:t xml:space="preserve">аңғал Т-жасушалар, антигеннің алдыңғы </w:t>
      </w:r>
      <w:r w:rsidR="00EE4A91" w:rsidRPr="00931A8A">
        <w:rPr>
          <w:rFonts w:ascii="Times New Roman" w:hAnsi="Times New Roman" w:cs="Times New Roman"/>
          <w:sz w:val="28"/>
          <w:szCs w:val="28"/>
          <w:lang w:val="kk-KZ"/>
        </w:rPr>
        <w:t xml:space="preserve">белсенуінен </w:t>
      </w:r>
      <w:r w:rsidRPr="00931A8A">
        <w:rPr>
          <w:rFonts w:ascii="Times New Roman" w:hAnsi="Times New Roman" w:cs="Times New Roman"/>
          <w:sz w:val="28"/>
          <w:szCs w:val="28"/>
          <w:lang w:val="kk-KZ"/>
        </w:rPr>
        <w:t>пайда болатын және ұзақ мерзімді иммунитетті</w:t>
      </w:r>
      <w:r w:rsidR="001D6D82" w:rsidRPr="00931A8A">
        <w:rPr>
          <w:rFonts w:ascii="Times New Roman" w:hAnsi="Times New Roman" w:cs="Times New Roman"/>
          <w:sz w:val="28"/>
          <w:szCs w:val="28"/>
          <w:lang w:val="kk-KZ"/>
        </w:rPr>
        <w:t xml:space="preserve"> сақтайтын</w:t>
      </w:r>
      <w:r w:rsidRPr="00931A8A">
        <w:rPr>
          <w:rFonts w:ascii="Times New Roman" w:hAnsi="Times New Roman" w:cs="Times New Roman"/>
          <w:sz w:val="28"/>
          <w:szCs w:val="28"/>
          <w:lang w:val="kk-KZ"/>
        </w:rPr>
        <w:t xml:space="preserve"> Т-</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және иммундық реакцияларды басқаратын реттеуші Т-жасушалар (</w:t>
      </w:r>
      <w:r w:rsidR="00A005E5" w:rsidRPr="00931A8A">
        <w:rPr>
          <w:rFonts w:ascii="Times New Roman" w:hAnsi="Times New Roman" w:cs="Times New Roman"/>
          <w:sz w:val="28"/>
          <w:szCs w:val="28"/>
          <w:lang w:val="kk-KZ"/>
        </w:rPr>
        <w:t>Treg</w:t>
      </w:r>
      <w:r w:rsidRPr="00931A8A">
        <w:rPr>
          <w:rFonts w:ascii="Times New Roman" w:hAnsi="Times New Roman" w:cs="Times New Roman"/>
          <w:sz w:val="28"/>
          <w:szCs w:val="28"/>
          <w:lang w:val="kk-KZ"/>
        </w:rPr>
        <w:t xml:space="preserve">) кіреді. Иммундық реакциялар, аңғал Т-жасушалары </w:t>
      </w:r>
      <w:r w:rsidR="001D6D82" w:rsidRPr="00931A8A">
        <w:rPr>
          <w:rFonts w:ascii="Times New Roman" w:hAnsi="Times New Roman" w:cs="Times New Roman"/>
          <w:sz w:val="28"/>
          <w:szCs w:val="28"/>
          <w:lang w:val="kk-KZ"/>
        </w:rPr>
        <w:t xml:space="preserve">антигенді презентациялайтын </w:t>
      </w:r>
      <w:r w:rsidRPr="00931A8A">
        <w:rPr>
          <w:rFonts w:ascii="Times New Roman" w:hAnsi="Times New Roman" w:cs="Times New Roman"/>
          <w:sz w:val="28"/>
          <w:szCs w:val="28"/>
          <w:lang w:val="kk-KZ"/>
        </w:rPr>
        <w:t>дендриттік жасушалар (ДЖ)</w:t>
      </w:r>
      <w:r w:rsidR="001D6D8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мен костимулдаушы лигандтармен </w:t>
      </w:r>
      <w:r w:rsidR="001D6D82" w:rsidRPr="00931A8A">
        <w:rPr>
          <w:rFonts w:ascii="Times New Roman" w:hAnsi="Times New Roman" w:cs="Times New Roman"/>
          <w:sz w:val="28"/>
          <w:szCs w:val="28"/>
          <w:lang w:val="kk-KZ"/>
        </w:rPr>
        <w:t xml:space="preserve">соқтығысқан </w:t>
      </w:r>
      <w:r w:rsidRPr="00931A8A">
        <w:rPr>
          <w:rFonts w:ascii="Times New Roman" w:hAnsi="Times New Roman" w:cs="Times New Roman"/>
          <w:sz w:val="28"/>
          <w:szCs w:val="28"/>
          <w:lang w:val="kk-KZ"/>
        </w:rPr>
        <w:t>кезде басталады, нәтижесінде интерлейкин 2 (IL-2)</w:t>
      </w:r>
      <w:r w:rsidR="00EE4A9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өндіріледі,</w:t>
      </w:r>
      <w:r w:rsidR="005D01E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эффекторлық жасушалар</w:t>
      </w:r>
      <w:r w:rsidR="00BC4FDF" w:rsidRPr="00931A8A">
        <w:rPr>
          <w:rFonts w:ascii="Times New Roman" w:hAnsi="Times New Roman" w:cs="Times New Roman"/>
          <w:sz w:val="28"/>
          <w:szCs w:val="28"/>
          <w:lang w:val="kk-KZ"/>
        </w:rPr>
        <w:t>да</w:t>
      </w:r>
      <w:r w:rsidRPr="00931A8A">
        <w:rPr>
          <w:rFonts w:ascii="Times New Roman" w:hAnsi="Times New Roman" w:cs="Times New Roman"/>
          <w:sz w:val="28"/>
          <w:szCs w:val="28"/>
          <w:lang w:val="kk-KZ"/>
        </w:rPr>
        <w:t xml:space="preserve"> пролиферация және дифференциация</w:t>
      </w:r>
      <w:r w:rsidR="00BC4FD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пайда болады, содан кейін олар әр түрлі аймақтарға миграцияланып, ол өз кезегінде эффекторлық цитокиндер мен цитотоксикалық медиаторларды өндіру арқылы патогеннің шығарылуына ықпал етеді. </w:t>
      </w:r>
      <w:r w:rsidR="00BC4FDF" w:rsidRPr="00931A8A">
        <w:rPr>
          <w:rFonts w:ascii="Times New Roman" w:hAnsi="Times New Roman" w:cs="Times New Roman"/>
          <w:sz w:val="28"/>
          <w:szCs w:val="28"/>
          <w:lang w:val="kk-KZ"/>
        </w:rPr>
        <w:t xml:space="preserve">Белсендірілген </w:t>
      </w:r>
      <w:r w:rsidRPr="00931A8A">
        <w:rPr>
          <w:rFonts w:ascii="Times New Roman" w:hAnsi="Times New Roman" w:cs="Times New Roman"/>
          <w:sz w:val="28"/>
          <w:szCs w:val="28"/>
          <w:lang w:val="kk-KZ"/>
        </w:rPr>
        <w:t xml:space="preserve">эффектор жасушалары қысқа өмір сүреді, дегенмен олардың кейбіреулері миграцияға, </w:t>
      </w:r>
      <w:r w:rsidR="00641CE3" w:rsidRPr="00931A8A">
        <w:rPr>
          <w:rFonts w:ascii="Times New Roman" w:hAnsi="Times New Roman" w:cs="Times New Roman"/>
          <w:sz w:val="28"/>
          <w:szCs w:val="28"/>
          <w:lang w:val="kk-KZ"/>
        </w:rPr>
        <w:t>ұлпалардың</w:t>
      </w:r>
      <w:r w:rsidR="00BC4FDF" w:rsidRPr="00931A8A">
        <w:rPr>
          <w:rFonts w:ascii="Times New Roman" w:hAnsi="Times New Roman" w:cs="Times New Roman"/>
          <w:sz w:val="28"/>
          <w:szCs w:val="28"/>
          <w:lang w:val="kk-KZ"/>
        </w:rPr>
        <w:t xml:space="preserve"> орналасуына</w:t>
      </w:r>
      <w:r w:rsidRPr="00931A8A">
        <w:rPr>
          <w:rFonts w:ascii="Times New Roman" w:hAnsi="Times New Roman" w:cs="Times New Roman"/>
          <w:sz w:val="28"/>
          <w:szCs w:val="28"/>
          <w:lang w:val="kk-KZ"/>
        </w:rPr>
        <w:t xml:space="preserve"> және өзін-өзі жаңарту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е негізделген гетерогенді </w:t>
      </w:r>
      <w:r w:rsidR="00E760D4" w:rsidRPr="00931A8A">
        <w:rPr>
          <w:rFonts w:ascii="Times New Roman" w:hAnsi="Times New Roman" w:cs="Times New Roman"/>
          <w:sz w:val="28"/>
          <w:szCs w:val="28"/>
          <w:lang w:val="kk-KZ"/>
        </w:rPr>
        <w:t>субпоп</w:t>
      </w:r>
      <w:r w:rsidR="00EE4C88" w:rsidRPr="00931A8A">
        <w:rPr>
          <w:rFonts w:ascii="Times New Roman" w:hAnsi="Times New Roman" w:cs="Times New Roman"/>
          <w:sz w:val="28"/>
          <w:szCs w:val="28"/>
          <w:lang w:val="kk-KZ"/>
        </w:rPr>
        <w:t>у</w:t>
      </w:r>
      <w:r w:rsidR="00E760D4" w:rsidRPr="00931A8A">
        <w:rPr>
          <w:rFonts w:ascii="Times New Roman" w:hAnsi="Times New Roman" w:cs="Times New Roman"/>
          <w:sz w:val="28"/>
          <w:szCs w:val="28"/>
          <w:lang w:val="kk-KZ"/>
        </w:rPr>
        <w:t xml:space="preserve">ляциялар </w:t>
      </w:r>
      <w:r w:rsidRPr="00931A8A">
        <w:rPr>
          <w:rFonts w:ascii="Times New Roman" w:hAnsi="Times New Roman" w:cs="Times New Roman"/>
          <w:sz w:val="28"/>
          <w:szCs w:val="28"/>
          <w:lang w:val="kk-KZ"/>
        </w:rPr>
        <w:t>түрінде сақталатын Т-</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тір</w:t>
      </w:r>
      <w:r w:rsidR="00E760D4" w:rsidRPr="00931A8A">
        <w:rPr>
          <w:rFonts w:ascii="Times New Roman" w:hAnsi="Times New Roman" w:cs="Times New Roman"/>
          <w:sz w:val="28"/>
          <w:szCs w:val="28"/>
          <w:lang w:val="kk-KZ"/>
        </w:rPr>
        <w:t>ш</w:t>
      </w:r>
      <w:r w:rsidRPr="00931A8A">
        <w:rPr>
          <w:rFonts w:ascii="Times New Roman" w:hAnsi="Times New Roman" w:cs="Times New Roman"/>
          <w:sz w:val="28"/>
          <w:szCs w:val="28"/>
          <w:lang w:val="kk-KZ"/>
        </w:rPr>
        <w:t xml:space="preserve">ілік етеді. </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w:t>
      </w:r>
      <w:r w:rsidR="00E760D4" w:rsidRPr="00931A8A">
        <w:rPr>
          <w:rFonts w:ascii="Times New Roman" w:hAnsi="Times New Roman" w:cs="Times New Roman"/>
          <w:sz w:val="28"/>
          <w:szCs w:val="28"/>
          <w:lang w:val="kk-KZ"/>
        </w:rPr>
        <w:t xml:space="preserve">субпопляциялары </w:t>
      </w:r>
      <w:r w:rsidRPr="00931A8A">
        <w:rPr>
          <w:rFonts w:ascii="Times New Roman" w:hAnsi="Times New Roman" w:cs="Times New Roman"/>
          <w:sz w:val="28"/>
          <w:szCs w:val="28"/>
          <w:lang w:val="kk-KZ"/>
        </w:rPr>
        <w:t>ұзақ мерзімді иммунитетті сақтауға қатыса алады және қорғаныс реакциясын тудыруы мүмкін, дегенмен олардың шығу тегі мен байланысы</w:t>
      </w:r>
      <w:r w:rsidR="00E760D4" w:rsidRPr="00931A8A">
        <w:rPr>
          <w:rFonts w:ascii="Times New Roman" w:hAnsi="Times New Roman" w:cs="Times New Roman"/>
          <w:sz w:val="28"/>
          <w:szCs w:val="28"/>
          <w:lang w:val="kk-KZ"/>
        </w:rPr>
        <w:t xml:space="preserve"> соңына дейін белгісіз болып қала береді.</w:t>
      </w:r>
    </w:p>
    <w:p w14:paraId="39E9E3FA" w14:textId="5950CBE8" w:rsidR="00F167F6" w:rsidRPr="00931A8A" w:rsidRDefault="00BC4FDF" w:rsidP="00622120">
      <w:pPr>
        <w:tabs>
          <w:tab w:val="left" w:pos="567"/>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Т-жасушаларының көпшілігі е</w:t>
      </w:r>
      <w:r w:rsidR="00F167F6" w:rsidRPr="00931A8A">
        <w:rPr>
          <w:rFonts w:ascii="Times New Roman" w:hAnsi="Times New Roman" w:cs="Times New Roman"/>
          <w:sz w:val="28"/>
          <w:szCs w:val="28"/>
          <w:lang w:val="kk-KZ"/>
        </w:rPr>
        <w:t>рте жаста (нәрестелік және ерте балалық шақ)</w:t>
      </w:r>
      <w:r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тимуста</w:t>
      </w:r>
      <w:r w:rsidRPr="00931A8A">
        <w:rPr>
          <w:rFonts w:ascii="Times New Roman" w:hAnsi="Times New Roman" w:cs="Times New Roman"/>
          <w:sz w:val="28"/>
          <w:szCs w:val="28"/>
          <w:lang w:val="kk-KZ"/>
        </w:rPr>
        <w:t>н</w:t>
      </w:r>
      <w:r w:rsidR="00F167F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w:t>
      </w:r>
      <w:r w:rsidR="00EE4C88" w:rsidRPr="00931A8A">
        <w:rPr>
          <w:rFonts w:ascii="Times New Roman" w:hAnsi="Times New Roman" w:cs="Times New Roman"/>
          <w:sz w:val="28"/>
          <w:szCs w:val="28"/>
          <w:lang w:val="kk-KZ"/>
        </w:rPr>
        <w:t xml:space="preserve">аңадан ғана </w:t>
      </w:r>
      <w:r w:rsidRPr="00931A8A">
        <w:rPr>
          <w:rFonts w:ascii="Times New Roman" w:hAnsi="Times New Roman" w:cs="Times New Roman"/>
          <w:sz w:val="28"/>
          <w:szCs w:val="28"/>
          <w:lang w:val="kk-KZ"/>
        </w:rPr>
        <w:t xml:space="preserve">миграцияланған </w:t>
      </w:r>
      <w:r w:rsidR="00F167F6" w:rsidRPr="00931A8A">
        <w:rPr>
          <w:rFonts w:ascii="Times New Roman" w:hAnsi="Times New Roman" w:cs="Times New Roman"/>
          <w:sz w:val="28"/>
          <w:szCs w:val="28"/>
          <w:lang w:val="kk-KZ"/>
        </w:rPr>
        <w:t xml:space="preserve">аңғал Т-жасушалары болып табылады, дегенмен </w:t>
      </w:r>
      <w:r w:rsidR="00A005E5" w:rsidRPr="00931A8A">
        <w:rPr>
          <w:rFonts w:ascii="Times New Roman" w:hAnsi="Times New Roman" w:cs="Times New Roman"/>
          <w:sz w:val="28"/>
          <w:szCs w:val="28"/>
          <w:lang w:val="kk-KZ"/>
        </w:rPr>
        <w:t>Treg</w:t>
      </w:r>
      <w:r w:rsidR="00F167F6" w:rsidRPr="00931A8A">
        <w:rPr>
          <w:rFonts w:ascii="Times New Roman" w:hAnsi="Times New Roman" w:cs="Times New Roman"/>
          <w:sz w:val="28"/>
          <w:szCs w:val="28"/>
          <w:lang w:val="kk-KZ"/>
        </w:rPr>
        <w:t xml:space="preserve">-жасушалары да айтарлықтай бар. Қалыптасудың осы кезеңінде, жаңа антигендердің көп мөлшері пайда болған кезде, Т-жасушалары патогендермен күресте негізгі қорғаныс рөлін атқарады, </w:t>
      </w:r>
      <w:r w:rsidR="00A005E5" w:rsidRPr="00931A8A">
        <w:rPr>
          <w:rFonts w:ascii="Times New Roman" w:hAnsi="Times New Roman" w:cs="Times New Roman"/>
          <w:sz w:val="28"/>
          <w:szCs w:val="28"/>
          <w:lang w:val="kk-KZ"/>
        </w:rPr>
        <w:t>Treg</w:t>
      </w:r>
      <w:r w:rsidR="00F167F6" w:rsidRPr="00931A8A">
        <w:rPr>
          <w:rFonts w:ascii="Times New Roman" w:hAnsi="Times New Roman" w:cs="Times New Roman"/>
          <w:sz w:val="28"/>
          <w:szCs w:val="28"/>
          <w:vertAlign w:val="subscript"/>
          <w:lang w:val="kk-KZ"/>
        </w:rPr>
        <w:t xml:space="preserve"> </w:t>
      </w:r>
      <w:r w:rsidR="00F167F6" w:rsidRPr="00931A8A">
        <w:rPr>
          <w:rFonts w:ascii="Times New Roman" w:hAnsi="Times New Roman" w:cs="Times New Roman"/>
          <w:sz w:val="28"/>
          <w:szCs w:val="28"/>
          <w:lang w:val="kk-KZ"/>
        </w:rPr>
        <w:t xml:space="preserve">жасушалары зиянсыз және </w:t>
      </w:r>
      <w:r w:rsidR="00E760D4" w:rsidRPr="00931A8A">
        <w:rPr>
          <w:rFonts w:ascii="Times New Roman" w:hAnsi="Times New Roman" w:cs="Times New Roman"/>
          <w:sz w:val="28"/>
          <w:szCs w:val="28"/>
          <w:lang w:val="kk-KZ"/>
        </w:rPr>
        <w:t xml:space="preserve">өзінің </w:t>
      </w:r>
      <w:r w:rsidR="00F167F6" w:rsidRPr="00931A8A">
        <w:rPr>
          <w:rFonts w:ascii="Times New Roman" w:hAnsi="Times New Roman" w:cs="Times New Roman"/>
          <w:sz w:val="28"/>
          <w:szCs w:val="28"/>
          <w:lang w:val="kk-KZ"/>
        </w:rPr>
        <w:t>антигендер</w:t>
      </w:r>
      <w:r w:rsidR="00E760D4" w:rsidRPr="00931A8A">
        <w:rPr>
          <w:rFonts w:ascii="Times New Roman" w:hAnsi="Times New Roman" w:cs="Times New Roman"/>
          <w:sz w:val="28"/>
          <w:szCs w:val="28"/>
          <w:lang w:val="kk-KZ"/>
        </w:rPr>
        <w:t>іне</w:t>
      </w:r>
      <w:r w:rsidR="00F167F6" w:rsidRPr="00931A8A">
        <w:rPr>
          <w:rFonts w:ascii="Times New Roman" w:hAnsi="Times New Roman" w:cs="Times New Roman"/>
          <w:sz w:val="28"/>
          <w:szCs w:val="28"/>
          <w:lang w:val="kk-KZ"/>
        </w:rPr>
        <w:t xml:space="preserve"> т</w:t>
      </w:r>
      <w:r w:rsidR="00C35C10" w:rsidRPr="00931A8A">
        <w:rPr>
          <w:rFonts w:ascii="Times New Roman" w:hAnsi="Times New Roman" w:cs="Times New Roman"/>
          <w:sz w:val="28"/>
          <w:szCs w:val="28"/>
          <w:lang w:val="kk-KZ"/>
        </w:rPr>
        <w:t>олеранттылықты</w:t>
      </w:r>
      <w:r w:rsidR="00F167F6" w:rsidRPr="00931A8A">
        <w:rPr>
          <w:rFonts w:ascii="Times New Roman" w:hAnsi="Times New Roman" w:cs="Times New Roman"/>
          <w:sz w:val="28"/>
          <w:szCs w:val="28"/>
          <w:lang w:val="kk-KZ"/>
        </w:rPr>
        <w:t xml:space="preserve"> дамыту үшін өте маңызды және Т-</w:t>
      </w:r>
      <w:r w:rsidR="005B50CB" w:rsidRPr="00931A8A">
        <w:rPr>
          <w:rFonts w:ascii="Times New Roman" w:hAnsi="Times New Roman" w:cs="Times New Roman"/>
          <w:sz w:val="28"/>
          <w:szCs w:val="28"/>
          <w:lang w:val="kk-KZ"/>
        </w:rPr>
        <w:t>жад</w:t>
      </w:r>
      <w:r w:rsidR="00F167F6" w:rsidRPr="00931A8A">
        <w:rPr>
          <w:rFonts w:ascii="Times New Roman" w:hAnsi="Times New Roman" w:cs="Times New Roman"/>
          <w:sz w:val="28"/>
          <w:szCs w:val="28"/>
          <w:lang w:val="kk-KZ"/>
        </w:rPr>
        <w:t xml:space="preserve">  жасушаларының ұзақ мерзімді қорлары </w:t>
      </w:r>
      <w:r w:rsidR="00EE4C88" w:rsidRPr="00931A8A">
        <w:rPr>
          <w:rFonts w:ascii="Times New Roman" w:hAnsi="Times New Roman" w:cs="Times New Roman"/>
          <w:sz w:val="28"/>
          <w:szCs w:val="28"/>
          <w:lang w:val="kk-KZ"/>
        </w:rPr>
        <w:t>өндіріледі</w:t>
      </w:r>
      <w:r w:rsidR="00F167F6" w:rsidRPr="00931A8A">
        <w:rPr>
          <w:rFonts w:ascii="Times New Roman" w:hAnsi="Times New Roman" w:cs="Times New Roman"/>
          <w:sz w:val="28"/>
          <w:szCs w:val="28"/>
          <w:lang w:val="kk-KZ"/>
        </w:rPr>
        <w:t>. Т-</w:t>
      </w:r>
      <w:r w:rsidR="005B50CB" w:rsidRPr="00931A8A">
        <w:rPr>
          <w:rFonts w:ascii="Times New Roman" w:hAnsi="Times New Roman" w:cs="Times New Roman"/>
          <w:sz w:val="28"/>
          <w:szCs w:val="28"/>
          <w:lang w:val="kk-KZ"/>
        </w:rPr>
        <w:t>жад</w:t>
      </w:r>
      <w:r w:rsidR="00F167F6" w:rsidRPr="00931A8A">
        <w:rPr>
          <w:rFonts w:ascii="Times New Roman" w:hAnsi="Times New Roman" w:cs="Times New Roman"/>
          <w:sz w:val="28"/>
          <w:szCs w:val="28"/>
          <w:lang w:val="kk-KZ"/>
        </w:rPr>
        <w:t xml:space="preserve">  жасушалары антиген</w:t>
      </w:r>
      <w:r w:rsidR="00BF64FE" w:rsidRPr="00931A8A">
        <w:rPr>
          <w:rFonts w:ascii="Times New Roman" w:hAnsi="Times New Roman" w:cs="Times New Roman"/>
          <w:sz w:val="28"/>
          <w:szCs w:val="28"/>
          <w:lang w:val="kk-KZ"/>
        </w:rPr>
        <w:t>мен</w:t>
      </w:r>
      <w:r w:rsidR="00F167F6" w:rsidRPr="00931A8A">
        <w:rPr>
          <w:rFonts w:ascii="Times New Roman" w:hAnsi="Times New Roman" w:cs="Times New Roman"/>
          <w:sz w:val="28"/>
          <w:szCs w:val="28"/>
          <w:lang w:val="kk-KZ"/>
        </w:rPr>
        <w:t xml:space="preserve"> әсер ету нәтижесінде пайда болады және балалық шақта </w:t>
      </w:r>
      <w:r w:rsidR="00F167F6" w:rsidRPr="00931A8A">
        <w:rPr>
          <w:rFonts w:ascii="Times New Roman" w:hAnsi="Times New Roman" w:cs="Times New Roman"/>
          <w:sz w:val="28"/>
          <w:szCs w:val="28"/>
          <w:lang w:val="kk-KZ"/>
        </w:rPr>
        <w:lastRenderedPageBreak/>
        <w:t>жинақтала бастайды; Т-</w:t>
      </w:r>
      <w:r w:rsidR="005B50CB" w:rsidRPr="00931A8A">
        <w:rPr>
          <w:rFonts w:ascii="Times New Roman" w:hAnsi="Times New Roman" w:cs="Times New Roman"/>
          <w:sz w:val="28"/>
          <w:szCs w:val="28"/>
          <w:lang w:val="kk-KZ"/>
        </w:rPr>
        <w:t>жад</w:t>
      </w:r>
      <w:r w:rsidR="00F167F6" w:rsidRPr="00931A8A">
        <w:rPr>
          <w:rFonts w:ascii="Times New Roman" w:hAnsi="Times New Roman" w:cs="Times New Roman"/>
          <w:sz w:val="28"/>
          <w:szCs w:val="28"/>
          <w:lang w:val="kk-KZ"/>
        </w:rPr>
        <w:t xml:space="preserve"> жасушаларының жинақталу деңгейі ересектерде төмендейді және ондаған жылдар бойы сақталады [</w:t>
      </w:r>
      <w:r w:rsidR="00F167F6" w:rsidRPr="00931A8A">
        <w:fldChar w:fldCharType="begin"/>
      </w:r>
      <w:r w:rsidR="00F167F6" w:rsidRPr="00931A8A">
        <w:rPr>
          <w:lang w:val="kk-KZ"/>
        </w:rPr>
        <w:instrText xml:space="preserve"> REF _Ref135763032 \r \h  \* MERGEFORMAT </w:instrText>
      </w:r>
      <w:r w:rsidR="00F167F6" w:rsidRPr="00931A8A">
        <w:fldChar w:fldCharType="separate"/>
      </w:r>
      <w:r w:rsidR="007A1298" w:rsidRPr="007A1298">
        <w:rPr>
          <w:rFonts w:ascii="Times New Roman" w:hAnsi="Times New Roman" w:cs="Times New Roman"/>
          <w:sz w:val="28"/>
          <w:szCs w:val="28"/>
          <w:lang w:val="kk-KZ"/>
        </w:rPr>
        <w:t>93</w:t>
      </w:r>
      <w:r w:rsidR="00F167F6" w:rsidRPr="00931A8A">
        <w:fldChar w:fldCharType="end"/>
      </w:r>
      <w:r w:rsidR="00F167F6" w:rsidRPr="00931A8A">
        <w:rPr>
          <w:rFonts w:ascii="Times New Roman" w:hAnsi="Times New Roman" w:cs="Times New Roman"/>
          <w:sz w:val="28"/>
          <w:szCs w:val="28"/>
          <w:lang w:val="kk-KZ"/>
        </w:rPr>
        <w:t xml:space="preserve">]. Балалық шақтан кейін </w:t>
      </w:r>
      <w:r w:rsidR="00BF64FE" w:rsidRPr="00931A8A">
        <w:rPr>
          <w:rFonts w:ascii="Times New Roman" w:hAnsi="Times New Roman" w:cs="Times New Roman"/>
          <w:sz w:val="28"/>
          <w:szCs w:val="28"/>
          <w:lang w:val="kk-KZ"/>
        </w:rPr>
        <w:t xml:space="preserve">аңғал </w:t>
      </w:r>
      <w:r w:rsidR="00F167F6" w:rsidRPr="00931A8A">
        <w:rPr>
          <w:rFonts w:ascii="Times New Roman" w:hAnsi="Times New Roman" w:cs="Times New Roman"/>
          <w:sz w:val="28"/>
          <w:szCs w:val="28"/>
          <w:lang w:val="kk-KZ"/>
        </w:rPr>
        <w:t xml:space="preserve">Т-жасушаларының </w:t>
      </w:r>
      <w:r w:rsidR="005B50CB" w:rsidRPr="00931A8A">
        <w:rPr>
          <w:rFonts w:ascii="Times New Roman" w:hAnsi="Times New Roman" w:cs="Times New Roman"/>
          <w:sz w:val="28"/>
          <w:szCs w:val="28"/>
          <w:lang w:val="kk-KZ"/>
        </w:rPr>
        <w:t>жад</w:t>
      </w:r>
      <w:r w:rsidR="00BF64FE" w:rsidRPr="00931A8A">
        <w:rPr>
          <w:rFonts w:ascii="Times New Roman" w:hAnsi="Times New Roman" w:cs="Times New Roman"/>
          <w:sz w:val="28"/>
          <w:szCs w:val="28"/>
          <w:lang w:val="kk-KZ"/>
        </w:rPr>
        <w:t xml:space="preserve"> жасушаларына </w:t>
      </w:r>
      <w:r w:rsidR="00F167F6" w:rsidRPr="00931A8A">
        <w:rPr>
          <w:rFonts w:ascii="Times New Roman" w:hAnsi="Times New Roman" w:cs="Times New Roman"/>
          <w:sz w:val="28"/>
          <w:szCs w:val="28"/>
          <w:lang w:val="kk-KZ"/>
        </w:rPr>
        <w:t>өзгеруі және ересек</w:t>
      </w:r>
      <w:r w:rsidR="00BF64FE" w:rsidRPr="00931A8A">
        <w:rPr>
          <w:rFonts w:ascii="Times New Roman" w:hAnsi="Times New Roman" w:cs="Times New Roman"/>
          <w:sz w:val="28"/>
          <w:szCs w:val="28"/>
          <w:lang w:val="kk-KZ"/>
        </w:rPr>
        <w:t xml:space="preserve"> шақтың</w:t>
      </w:r>
      <w:r w:rsidR="00F167F6" w:rsidRPr="00931A8A">
        <w:rPr>
          <w:rFonts w:ascii="Times New Roman" w:hAnsi="Times New Roman" w:cs="Times New Roman"/>
          <w:sz w:val="28"/>
          <w:szCs w:val="28"/>
          <w:lang w:val="kk-KZ"/>
        </w:rPr>
        <w:t xml:space="preserve"> ондаған жылдар бойына иммунитеттің салыстырмалы тұрақтылығы</w:t>
      </w:r>
      <w:r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 балалардағы Т-жасушаларға қарағанда ересектердегі Т- жасушалардың басқа</w:t>
      </w:r>
      <w:r w:rsidR="00EE4C88" w:rsidRPr="00931A8A">
        <w:rPr>
          <w:rFonts w:ascii="Times New Roman" w:hAnsi="Times New Roman" w:cs="Times New Roman"/>
          <w:sz w:val="28"/>
          <w:szCs w:val="28"/>
          <w:lang w:val="kk-KZ"/>
        </w:rPr>
        <w:t>ша</w:t>
      </w:r>
      <w:r w:rsidR="00F167F6" w:rsidRPr="00931A8A">
        <w:rPr>
          <w:rFonts w:ascii="Times New Roman" w:hAnsi="Times New Roman" w:cs="Times New Roman"/>
          <w:sz w:val="28"/>
          <w:szCs w:val="28"/>
          <w:lang w:val="kk-KZ"/>
        </w:rPr>
        <w:t xml:space="preserve"> рөлін көрсетеді. Ересек жаста жаңа антигендер азырақ кездеседі және т</w:t>
      </w:r>
      <w:r w:rsidR="00C35C10" w:rsidRPr="00931A8A">
        <w:rPr>
          <w:rFonts w:ascii="Times New Roman" w:hAnsi="Times New Roman" w:cs="Times New Roman"/>
          <w:sz w:val="28"/>
          <w:szCs w:val="28"/>
          <w:lang w:val="kk-KZ"/>
        </w:rPr>
        <w:t>олеранаттылықтың</w:t>
      </w:r>
      <w:r w:rsidR="00F167F6" w:rsidRPr="00931A8A">
        <w:rPr>
          <w:rFonts w:ascii="Times New Roman" w:hAnsi="Times New Roman" w:cs="Times New Roman"/>
          <w:sz w:val="28"/>
          <w:szCs w:val="28"/>
          <w:lang w:val="kk-KZ"/>
        </w:rPr>
        <w:t xml:space="preserve"> орнығуы аз болуы мүмкін, сондықтан Т</w:t>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жасушаларының рөлі қайталанатын және созылмалы кездесе</w:t>
      </w:r>
      <w:r w:rsidR="00F069AE" w:rsidRPr="00931A8A">
        <w:rPr>
          <w:rFonts w:ascii="Times New Roman" w:hAnsi="Times New Roman" w:cs="Times New Roman"/>
          <w:sz w:val="28"/>
          <w:szCs w:val="28"/>
          <w:lang w:val="kk-KZ"/>
        </w:rPr>
        <w:t>тін</w:t>
      </w:r>
      <w:r w:rsidR="00F167F6" w:rsidRPr="00931A8A">
        <w:rPr>
          <w:rFonts w:ascii="Times New Roman" w:hAnsi="Times New Roman" w:cs="Times New Roman"/>
          <w:sz w:val="28"/>
          <w:szCs w:val="28"/>
          <w:lang w:val="kk-KZ"/>
        </w:rPr>
        <w:t xml:space="preserve"> антигендер жағдайында гомеостазды және иммунореттелуді сақтауға ауысады.</w:t>
      </w:r>
      <w:r w:rsidR="00A5713C" w:rsidRPr="00931A8A">
        <w:rPr>
          <w:rFonts w:ascii="Times New Roman" w:hAnsi="Times New Roman" w:cs="Times New Roman"/>
          <w:sz w:val="28"/>
          <w:szCs w:val="28"/>
          <w:lang w:val="kk-KZ"/>
        </w:rPr>
        <w:t xml:space="preserve"> </w:t>
      </w:r>
      <w:r w:rsidR="001B1500" w:rsidRPr="00931A8A">
        <w:rPr>
          <w:rFonts w:ascii="Times New Roman" w:hAnsi="Times New Roman" w:cs="Times New Roman"/>
          <w:sz w:val="28"/>
          <w:szCs w:val="28"/>
          <w:lang w:val="kk-KZ"/>
        </w:rPr>
        <w:t>Тіршіл</w:t>
      </w:r>
      <w:r w:rsidR="00A005E5" w:rsidRPr="00931A8A">
        <w:rPr>
          <w:rFonts w:ascii="Times New Roman" w:hAnsi="Times New Roman" w:cs="Times New Roman"/>
          <w:sz w:val="28"/>
          <w:szCs w:val="28"/>
          <w:lang w:val="kk-KZ"/>
        </w:rPr>
        <w:t>і</w:t>
      </w:r>
      <w:r w:rsidR="001B1500" w:rsidRPr="00931A8A">
        <w:rPr>
          <w:rFonts w:ascii="Times New Roman" w:hAnsi="Times New Roman" w:cs="Times New Roman"/>
          <w:sz w:val="28"/>
          <w:szCs w:val="28"/>
          <w:lang w:val="kk-KZ"/>
        </w:rPr>
        <w:t xml:space="preserve">ктің </w:t>
      </w:r>
      <w:r w:rsidR="00F167F6" w:rsidRPr="00931A8A">
        <w:rPr>
          <w:rFonts w:ascii="Times New Roman" w:hAnsi="Times New Roman" w:cs="Times New Roman"/>
          <w:sz w:val="28"/>
          <w:szCs w:val="28"/>
          <w:lang w:val="kk-KZ"/>
        </w:rPr>
        <w:t xml:space="preserve">кейінгі кезеңдерінде иммунитеттің өзгерістері </w:t>
      </w:r>
      <w:r w:rsidR="004E17A5"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_Ref135763094 \r \h  \* MERGEFORMAT </w:instrText>
      </w:r>
      <w:r w:rsidR="00F167F6" w:rsidRPr="00931A8A">
        <w:fldChar w:fldCharType="separate"/>
      </w:r>
      <w:r w:rsidR="007A1298" w:rsidRPr="007A1298">
        <w:rPr>
          <w:rFonts w:ascii="Times New Roman" w:hAnsi="Times New Roman" w:cs="Times New Roman"/>
          <w:sz w:val="28"/>
          <w:szCs w:val="28"/>
          <w:lang w:val="kk-KZ"/>
        </w:rPr>
        <w:t>94</w:t>
      </w:r>
      <w:r w:rsidR="00F167F6" w:rsidRPr="00931A8A">
        <w:fldChar w:fldCharType="end"/>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оның ішінде қабынудың жоғарылауы және Т</w:t>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жасушаларының функционалдығының төмендеуі иммундық реттеудің бұзылуына және онымен байланысты патологияға ықпал етеді. </w:t>
      </w:r>
    </w:p>
    <w:p w14:paraId="5CDBD0F3" w14:textId="77777777" w:rsidR="001B1500" w:rsidRPr="00931A8A" w:rsidRDefault="001B1500" w:rsidP="00622120">
      <w:pPr>
        <w:tabs>
          <w:tab w:val="left" w:pos="567"/>
        </w:tabs>
        <w:spacing w:after="0" w:line="240" w:lineRule="auto"/>
        <w:jc w:val="both"/>
        <w:rPr>
          <w:rFonts w:ascii="Times New Roman" w:hAnsi="Times New Roman" w:cs="Times New Roman"/>
          <w:sz w:val="28"/>
          <w:szCs w:val="28"/>
          <w:lang w:val="kk-KZ"/>
        </w:rPr>
      </w:pPr>
    </w:p>
    <w:p w14:paraId="77EBE007" w14:textId="109B4F20" w:rsidR="00F167F6" w:rsidRPr="00931A8A" w:rsidRDefault="00F167F6" w:rsidP="00622120">
      <w:pPr>
        <w:pStyle w:val="2"/>
        <w:spacing w:before="0" w:line="240" w:lineRule="auto"/>
        <w:ind w:firstLine="567"/>
        <w:jc w:val="both"/>
        <w:rPr>
          <w:rFonts w:ascii="Times New Roman" w:hAnsi="Times New Roman" w:cs="Times New Roman"/>
          <w:b/>
          <w:bCs/>
          <w:color w:val="auto"/>
          <w:sz w:val="28"/>
          <w:szCs w:val="28"/>
          <w:lang w:val="kk-KZ"/>
        </w:rPr>
      </w:pPr>
      <w:bookmarkStart w:id="53" w:name="_Toc164528899"/>
      <w:bookmarkStart w:id="54" w:name="_Toc164536697"/>
      <w:bookmarkStart w:id="55" w:name="_Toc165843233"/>
      <w:bookmarkStart w:id="56" w:name="_Hlk164536978"/>
      <w:r w:rsidRPr="00931A8A">
        <w:rPr>
          <w:rFonts w:ascii="Times New Roman" w:hAnsi="Times New Roman" w:cs="Times New Roman"/>
          <w:color w:val="auto"/>
          <w:sz w:val="28"/>
          <w:szCs w:val="28"/>
          <w:lang w:val="kk-KZ"/>
        </w:rPr>
        <w:t>1.</w:t>
      </w:r>
      <w:r w:rsidR="00813E4B" w:rsidRPr="00931A8A">
        <w:rPr>
          <w:rFonts w:ascii="Times New Roman" w:hAnsi="Times New Roman" w:cs="Times New Roman"/>
          <w:color w:val="auto"/>
          <w:sz w:val="28"/>
          <w:szCs w:val="28"/>
          <w:lang w:val="kk-KZ"/>
        </w:rPr>
        <w:t>5</w:t>
      </w:r>
      <w:r w:rsidRPr="00931A8A">
        <w:rPr>
          <w:rFonts w:ascii="Times New Roman" w:hAnsi="Times New Roman" w:cs="Times New Roman"/>
          <w:color w:val="auto"/>
          <w:sz w:val="28"/>
          <w:szCs w:val="28"/>
          <w:lang w:val="kk-KZ"/>
        </w:rPr>
        <w:t xml:space="preserve">.1 Тимустағы </w:t>
      </w:r>
      <w:r w:rsidR="00753073">
        <w:rPr>
          <w:rFonts w:ascii="Times New Roman" w:hAnsi="Times New Roman" w:cs="Times New Roman"/>
          <w:color w:val="auto"/>
          <w:sz w:val="28"/>
          <w:szCs w:val="28"/>
          <w:lang w:val="kk-KZ"/>
        </w:rPr>
        <w:t>Т-лимфопоэз</w:t>
      </w:r>
      <w:r w:rsidRPr="00931A8A">
        <w:rPr>
          <w:rFonts w:ascii="Times New Roman" w:hAnsi="Times New Roman" w:cs="Times New Roman"/>
          <w:color w:val="auto"/>
          <w:sz w:val="28"/>
          <w:szCs w:val="28"/>
          <w:lang w:val="kk-KZ"/>
        </w:rPr>
        <w:t>дің арнайылығы</w:t>
      </w:r>
      <w:bookmarkEnd w:id="53"/>
      <w:bookmarkEnd w:id="54"/>
      <w:bookmarkEnd w:id="55"/>
    </w:p>
    <w:bookmarkEnd w:id="56"/>
    <w:p w14:paraId="2EFE6002" w14:textId="3A11EDC6" w:rsidR="00F167F6" w:rsidRPr="00931A8A" w:rsidRDefault="00F167F6"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Тимус, </w:t>
      </w:r>
      <w:r w:rsidR="009B255B" w:rsidRPr="00931A8A">
        <w:rPr>
          <w:rFonts w:ascii="Times New Roman" w:hAnsi="Times New Roman" w:cs="Times New Roman"/>
          <w:sz w:val="28"/>
          <w:szCs w:val="28"/>
          <w:lang w:val="kk-KZ"/>
        </w:rPr>
        <w:t>ізашар</w:t>
      </w:r>
      <w:r w:rsidR="00BC4FDF" w:rsidRPr="00931A8A">
        <w:rPr>
          <w:rFonts w:ascii="Times New Roman" w:hAnsi="Times New Roman" w:cs="Times New Roman"/>
          <w:sz w:val="28"/>
          <w:szCs w:val="28"/>
          <w:lang w:val="kk-KZ"/>
        </w:rPr>
        <w:t xml:space="preserve">лары </w:t>
      </w:r>
      <w:r w:rsidR="00EE4C88" w:rsidRPr="00931A8A">
        <w:rPr>
          <w:rFonts w:ascii="Times New Roman" w:hAnsi="Times New Roman" w:cs="Times New Roman"/>
          <w:sz w:val="28"/>
          <w:szCs w:val="28"/>
          <w:lang w:val="kk-KZ"/>
        </w:rPr>
        <w:t>BM</w:t>
      </w:r>
      <w:r w:rsidRPr="00931A8A">
        <w:rPr>
          <w:rFonts w:ascii="Times New Roman" w:hAnsi="Times New Roman" w:cs="Times New Roman"/>
          <w:sz w:val="28"/>
          <w:szCs w:val="28"/>
          <w:lang w:val="kk-KZ"/>
        </w:rPr>
        <w:t>-д</w:t>
      </w:r>
      <w:r w:rsidR="00EE4C88"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и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корецепторларынан айырылған,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қос позитивті (DP) тимоциттердің генерациясы үшін Т</w:t>
      </w:r>
      <w:r w:rsidR="004E17A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(TCR) рецепторларын қайта құруға ұшырайтын Т</w:t>
      </w:r>
      <w:r w:rsidR="004E17A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дамитын негізгі орын болып табылады.</w:t>
      </w:r>
      <w:r w:rsidR="006215A7" w:rsidRPr="00931A8A">
        <w:rPr>
          <w:rFonts w:ascii="Times New Roman" w:hAnsi="Times New Roman" w:cs="Times New Roman"/>
          <w:sz w:val="28"/>
          <w:szCs w:val="28"/>
          <w:lang w:val="kk-KZ"/>
        </w:rPr>
        <w:t xml:space="preserve"> DP </w:t>
      </w:r>
      <w:r w:rsidRPr="00931A8A">
        <w:rPr>
          <w:rFonts w:ascii="Times New Roman" w:hAnsi="Times New Roman" w:cs="Times New Roman"/>
          <w:sz w:val="28"/>
          <w:szCs w:val="28"/>
          <w:lang w:val="kk-KZ"/>
        </w:rPr>
        <w:t>жасушалары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немесе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BC4FDF"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SP) тимоциттердің түзілуіне әкеле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іріктеуден өтеді, олар сайып келгенде, CD45RA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CCR7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фенотипін көрсете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аңғал Т</w:t>
      </w:r>
      <w:r w:rsidR="004E17A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периферияға шығады. Foxp3 транскрипция факторын экспресстей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CD4</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жасушалары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w:t>
      </w:r>
      <w:r w:rsidR="00B7604E"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Treg</w:t>
      </w:r>
      <w:r w:rsidR="004E17A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 </w:t>
      </w:r>
      <w:r w:rsidR="004E17A5"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_Ref135763744 \r \h  \* MERGEFORMAT </w:instrText>
      </w:r>
      <w:r w:rsidRPr="00931A8A">
        <w:fldChar w:fldCharType="separate"/>
      </w:r>
      <w:r w:rsidR="007A1298" w:rsidRPr="007A1298">
        <w:rPr>
          <w:rFonts w:ascii="Times New Roman" w:hAnsi="Times New Roman" w:cs="Times New Roman"/>
          <w:sz w:val="28"/>
          <w:szCs w:val="28"/>
          <w:lang w:val="kk-KZ"/>
        </w:rPr>
        <w:t>95</w:t>
      </w:r>
      <w:r w:rsidRPr="00931A8A">
        <w:fldChar w:fldCharType="end"/>
      </w:r>
      <w:r w:rsidR="004E17A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адамның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6215A7" w:rsidRPr="00931A8A">
        <w:rPr>
          <w:rFonts w:ascii="Times New Roman" w:hAnsi="Times New Roman" w:cs="Times New Roman"/>
          <w:sz w:val="28"/>
          <w:szCs w:val="28"/>
          <w:lang w:val="kk-KZ"/>
        </w:rPr>
        <w:t xml:space="preserve">SP </w:t>
      </w:r>
      <w:r w:rsidRPr="00931A8A">
        <w:rPr>
          <w:rFonts w:ascii="Times New Roman" w:hAnsi="Times New Roman" w:cs="Times New Roman"/>
          <w:sz w:val="28"/>
          <w:szCs w:val="28"/>
          <w:lang w:val="kk-KZ"/>
        </w:rPr>
        <w:t xml:space="preserve">тимоциттерінің 9-10% құрайды </w:t>
      </w:r>
      <w:r w:rsidR="004E17A5"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_Ref135763839 \r \h  \* MERGEFORMAT </w:instrText>
      </w:r>
      <w:r w:rsidRPr="00931A8A">
        <w:fldChar w:fldCharType="separate"/>
      </w:r>
      <w:r w:rsidR="007A1298" w:rsidRPr="007A1298">
        <w:rPr>
          <w:rFonts w:ascii="Times New Roman" w:hAnsi="Times New Roman" w:cs="Times New Roman"/>
          <w:sz w:val="28"/>
          <w:szCs w:val="28"/>
          <w:lang w:val="kk-KZ"/>
        </w:rPr>
        <w:t>96</w:t>
      </w:r>
      <w:r w:rsidRPr="00931A8A">
        <w:fldChar w:fldCharType="end"/>
      </w:r>
      <w:r w:rsidR="004E17A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және аңғал CD45RA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CCR7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фенотипін экспресстейді</w:t>
      </w:r>
      <w:r w:rsidR="004E17A5"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_Ref135763928 \r \h  \* MERGEFORMAT </w:instrText>
      </w:r>
      <w:r w:rsidRPr="00931A8A">
        <w:fldChar w:fldCharType="separate"/>
      </w:r>
      <w:r w:rsidR="007A1298" w:rsidRPr="007A1298">
        <w:rPr>
          <w:rFonts w:ascii="Times New Roman" w:hAnsi="Times New Roman" w:cs="Times New Roman"/>
          <w:sz w:val="28"/>
          <w:szCs w:val="28"/>
          <w:lang w:val="kk-KZ"/>
        </w:rPr>
        <w:t>97</w:t>
      </w:r>
      <w:r w:rsidRPr="00931A8A">
        <w:fldChar w:fldCharType="end"/>
      </w:r>
      <w:r w:rsidR="004E17A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w:t>
      </w:r>
    </w:p>
    <w:p w14:paraId="6FB6031E" w14:textId="79459633" w:rsidR="00F167F6" w:rsidRPr="00931A8A" w:rsidRDefault="007C441A" w:rsidP="007C441A">
      <w:pPr>
        <w:tabs>
          <w:tab w:val="left" w:pos="567"/>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F167F6" w:rsidRPr="00931A8A">
        <w:rPr>
          <w:rFonts w:ascii="Times New Roman" w:hAnsi="Times New Roman" w:cs="Times New Roman"/>
          <w:sz w:val="28"/>
          <w:szCs w:val="28"/>
          <w:lang w:val="kk-KZ"/>
        </w:rPr>
        <w:t>Периферияда</w:t>
      </w:r>
      <w:r w:rsidR="006215A7" w:rsidRPr="00931A8A">
        <w:rPr>
          <w:rFonts w:ascii="Times New Roman" w:hAnsi="Times New Roman" w:cs="Times New Roman"/>
          <w:sz w:val="28"/>
          <w:szCs w:val="28"/>
          <w:lang w:val="kk-KZ"/>
        </w:rPr>
        <w:t>ғы</w:t>
      </w:r>
      <w:r w:rsidR="00F167F6" w:rsidRPr="00931A8A">
        <w:rPr>
          <w:rFonts w:ascii="Times New Roman" w:hAnsi="Times New Roman" w:cs="Times New Roman"/>
          <w:sz w:val="28"/>
          <w:szCs w:val="28"/>
          <w:lang w:val="kk-KZ"/>
        </w:rPr>
        <w:t xml:space="preserve"> лимфоциттер саны төмен лимфопениямен туылған тышқандардан айырмашылығы, адамдар Т-жасушаларының толық </w:t>
      </w:r>
      <w:r w:rsidR="004D0A17" w:rsidRPr="00931A8A">
        <w:rPr>
          <w:rFonts w:ascii="Times New Roman" w:hAnsi="Times New Roman" w:cs="Times New Roman"/>
          <w:sz w:val="28"/>
          <w:szCs w:val="28"/>
          <w:lang w:val="kk-KZ"/>
        </w:rPr>
        <w:t xml:space="preserve">жиынтығымен </w:t>
      </w:r>
      <w:r w:rsidR="00F167F6" w:rsidRPr="00931A8A">
        <w:rPr>
          <w:rFonts w:ascii="Times New Roman" w:hAnsi="Times New Roman" w:cs="Times New Roman"/>
          <w:sz w:val="28"/>
          <w:szCs w:val="28"/>
          <w:lang w:val="kk-KZ"/>
        </w:rPr>
        <w:t xml:space="preserve">туылады </w:t>
      </w:r>
      <w:r w:rsidR="004E17A5"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_Ref135764238 \r \h  \* MERGEFORMAT </w:instrText>
      </w:r>
      <w:r w:rsidR="00F167F6" w:rsidRPr="00931A8A">
        <w:fldChar w:fldCharType="separate"/>
      </w:r>
      <w:r w:rsidR="007A1298" w:rsidRPr="007A1298">
        <w:rPr>
          <w:rFonts w:ascii="Times New Roman" w:hAnsi="Times New Roman" w:cs="Times New Roman"/>
          <w:sz w:val="28"/>
          <w:szCs w:val="28"/>
          <w:lang w:val="kk-KZ"/>
        </w:rPr>
        <w:t>98</w:t>
      </w:r>
      <w:r w:rsidR="00F167F6" w:rsidRPr="00931A8A">
        <w:fldChar w:fldCharType="end"/>
      </w:r>
      <w:r w:rsidR="004E17A5" w:rsidRPr="00931A8A">
        <w:rPr>
          <w:rFonts w:ascii="Times New Roman" w:hAnsi="Times New Roman" w:cs="Times New Roman"/>
          <w:sz w:val="28"/>
          <w:szCs w:val="28"/>
          <w:lang w:val="kk-KZ"/>
        </w:rPr>
        <w:t xml:space="preserve">]. </w:t>
      </w:r>
      <w:r w:rsidR="00C67B75" w:rsidRPr="00931A8A">
        <w:rPr>
          <w:rFonts w:ascii="Times New Roman" w:hAnsi="Times New Roman" w:cs="Times New Roman"/>
          <w:sz w:val="28"/>
          <w:szCs w:val="28"/>
          <w:lang w:val="kk-KZ"/>
        </w:rPr>
        <w:t>Адамның Т-жасушалары ж</w:t>
      </w:r>
      <w:r w:rsidR="00F167F6" w:rsidRPr="00931A8A">
        <w:rPr>
          <w:rFonts w:ascii="Times New Roman" w:hAnsi="Times New Roman" w:cs="Times New Roman"/>
          <w:sz w:val="28"/>
          <w:szCs w:val="28"/>
          <w:lang w:val="kk-KZ"/>
        </w:rPr>
        <w:t xml:space="preserve">атырда ұрықтың тимусында жүктіліктің 9-аптасында </w:t>
      </w:r>
      <w:r w:rsidR="00C67B75" w:rsidRPr="00931A8A">
        <w:rPr>
          <w:rFonts w:ascii="Times New Roman" w:hAnsi="Times New Roman" w:cs="Times New Roman"/>
          <w:sz w:val="28"/>
          <w:szCs w:val="28"/>
          <w:lang w:val="kk-KZ"/>
        </w:rPr>
        <w:t>анықталады</w:t>
      </w:r>
      <w:r w:rsidR="00F167F6" w:rsidRPr="00931A8A">
        <w:rPr>
          <w:rFonts w:ascii="Times New Roman" w:hAnsi="Times New Roman" w:cs="Times New Roman"/>
          <w:sz w:val="28"/>
          <w:szCs w:val="28"/>
          <w:lang w:val="kk-KZ"/>
        </w:rPr>
        <w:t>, ал жетілген Т</w:t>
      </w:r>
      <w:r w:rsidR="00B7604E"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жасушалары тимуста 12-13 аптада, көкбауырда және лимфа түйіндерінде (</w:t>
      </w:r>
      <w:r w:rsidR="006215A7" w:rsidRPr="00931A8A">
        <w:rPr>
          <w:rFonts w:ascii="Times New Roman" w:hAnsi="Times New Roman" w:cs="Times New Roman"/>
          <w:sz w:val="28"/>
          <w:szCs w:val="28"/>
          <w:lang w:val="kk-KZ"/>
        </w:rPr>
        <w:t>LN</w:t>
      </w:r>
      <w:r w:rsidR="00F167F6" w:rsidRPr="00931A8A">
        <w:rPr>
          <w:rFonts w:ascii="Times New Roman" w:hAnsi="Times New Roman" w:cs="Times New Roman"/>
          <w:sz w:val="28"/>
          <w:szCs w:val="28"/>
          <w:lang w:val="kk-KZ"/>
        </w:rPr>
        <w:t xml:space="preserve">) жүктіліктің 24-аптасында пайда болады </w:t>
      </w:r>
      <w:r w:rsidR="004E17A5"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_Ref135764289 \r \h  \* MERGEFORMAT </w:instrText>
      </w:r>
      <w:r w:rsidR="00F167F6" w:rsidRPr="00931A8A">
        <w:fldChar w:fldCharType="separate"/>
      </w:r>
      <w:r w:rsidR="007A1298" w:rsidRPr="007A1298">
        <w:rPr>
          <w:rFonts w:ascii="Times New Roman" w:hAnsi="Times New Roman" w:cs="Times New Roman"/>
          <w:sz w:val="28"/>
          <w:szCs w:val="28"/>
          <w:lang w:val="kk-KZ"/>
        </w:rPr>
        <w:t>99</w:t>
      </w:r>
      <w:r w:rsidR="00F167F6" w:rsidRPr="00931A8A">
        <w:fldChar w:fldCharType="end"/>
      </w:r>
      <w:r w:rsidR="004E17A5"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 xml:space="preserve">Адамның </w:t>
      </w:r>
      <w:r w:rsidR="00A005E5" w:rsidRPr="00931A8A">
        <w:rPr>
          <w:rFonts w:ascii="Times New Roman" w:hAnsi="Times New Roman" w:cs="Times New Roman"/>
          <w:sz w:val="28"/>
          <w:szCs w:val="28"/>
          <w:lang w:val="kk-KZ"/>
        </w:rPr>
        <w:t>Treg</w:t>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жасушалары да ұрық </w:t>
      </w:r>
      <w:r w:rsidR="00A34C53" w:rsidRPr="00931A8A">
        <w:rPr>
          <w:rFonts w:ascii="Times New Roman" w:hAnsi="Times New Roman" w:cs="Times New Roman"/>
          <w:sz w:val="28"/>
          <w:szCs w:val="28"/>
          <w:lang w:val="kk-KZ"/>
        </w:rPr>
        <w:t xml:space="preserve">тірішілігінің </w:t>
      </w:r>
      <w:r w:rsidR="00F167F6" w:rsidRPr="00931A8A">
        <w:rPr>
          <w:rFonts w:ascii="Times New Roman" w:hAnsi="Times New Roman" w:cs="Times New Roman"/>
          <w:sz w:val="28"/>
          <w:szCs w:val="28"/>
          <w:lang w:val="kk-KZ"/>
        </w:rPr>
        <w:t xml:space="preserve">басында дамиды және тимуста жүктіліктің 12 аптасында және 14 аптасында </w:t>
      </w:r>
      <w:r w:rsidR="006215A7" w:rsidRPr="00931A8A">
        <w:rPr>
          <w:rFonts w:ascii="Times New Roman" w:hAnsi="Times New Roman" w:cs="Times New Roman"/>
          <w:sz w:val="28"/>
          <w:szCs w:val="28"/>
          <w:lang w:val="kk-KZ"/>
        </w:rPr>
        <w:t>LN</w:t>
      </w:r>
      <w:r w:rsidR="00F167F6" w:rsidRPr="00931A8A">
        <w:rPr>
          <w:rFonts w:ascii="Times New Roman" w:hAnsi="Times New Roman" w:cs="Times New Roman"/>
          <w:sz w:val="28"/>
          <w:szCs w:val="28"/>
          <w:lang w:val="kk-KZ"/>
        </w:rPr>
        <w:t>-де кездеседі. Біраз уақыт бұрын</w:t>
      </w:r>
      <w:r w:rsidR="00B7604E"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 тышқандардағы неонатальды тимэктомия сәйкесінше аңғал Т-жасушалары мен </w:t>
      </w:r>
      <w:r w:rsidR="00A005E5" w:rsidRPr="00931A8A">
        <w:rPr>
          <w:rFonts w:ascii="Times New Roman" w:hAnsi="Times New Roman" w:cs="Times New Roman"/>
          <w:sz w:val="28"/>
          <w:szCs w:val="28"/>
          <w:lang w:val="kk-KZ"/>
        </w:rPr>
        <w:t>Treg</w:t>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жасушаларының дамуындағы ақаулар нәтижесінде терең иммунтапшылыққа және мультимүшелі лимфоцитарлық инфильтрацияға </w:t>
      </w:r>
      <w:r w:rsidR="004E17A5"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_Ref135764368 \r \h  \* MERGEFORMAT </w:instrText>
      </w:r>
      <w:r w:rsidR="00F167F6" w:rsidRPr="00931A8A">
        <w:fldChar w:fldCharType="separate"/>
      </w:r>
      <w:r w:rsidR="007A1298" w:rsidRPr="007A1298">
        <w:rPr>
          <w:rFonts w:ascii="Times New Roman" w:hAnsi="Times New Roman" w:cs="Times New Roman"/>
          <w:sz w:val="28"/>
          <w:szCs w:val="28"/>
          <w:lang w:val="kk-KZ"/>
        </w:rPr>
        <w:t>100</w:t>
      </w:r>
      <w:r w:rsidR="00F167F6" w:rsidRPr="00931A8A">
        <w:fldChar w:fldCharType="end"/>
      </w:r>
      <w:r w:rsidR="004E17A5" w:rsidRPr="00931A8A">
        <w:rPr>
          <w:rFonts w:ascii="Times New Roman" w:hAnsi="Times New Roman" w:cs="Times New Roman"/>
          <w:sz w:val="28"/>
          <w:szCs w:val="28"/>
          <w:lang w:val="kk-KZ"/>
        </w:rPr>
        <w:t>,</w:t>
      </w:r>
      <w:r w:rsidR="00FA3F4F" w:rsidRPr="00931A8A">
        <w:rPr>
          <w:rFonts w:ascii="Times New Roman" w:hAnsi="Times New Roman" w:cs="Times New Roman"/>
          <w:sz w:val="28"/>
          <w:szCs w:val="28"/>
          <w:lang w:val="kk-KZ"/>
        </w:rPr>
        <w:t xml:space="preserve"> </w:t>
      </w:r>
      <w:r w:rsidR="00F167F6" w:rsidRPr="00931A8A">
        <w:fldChar w:fldCharType="begin"/>
      </w:r>
      <w:r w:rsidR="00F167F6" w:rsidRPr="00931A8A">
        <w:rPr>
          <w:lang w:val="kk-KZ"/>
        </w:rPr>
        <w:instrText xml:space="preserve"> REF _Ref135764432 \r \h  \* MERGEFORMAT </w:instrText>
      </w:r>
      <w:r w:rsidR="00F167F6" w:rsidRPr="00931A8A">
        <w:fldChar w:fldCharType="separate"/>
      </w:r>
      <w:r w:rsidR="007A1298" w:rsidRPr="007A1298">
        <w:rPr>
          <w:rFonts w:ascii="Times New Roman" w:hAnsi="Times New Roman" w:cs="Times New Roman"/>
          <w:sz w:val="28"/>
          <w:szCs w:val="28"/>
          <w:lang w:val="kk-KZ"/>
        </w:rPr>
        <w:t>101</w:t>
      </w:r>
      <w:r w:rsidR="00F167F6" w:rsidRPr="00931A8A">
        <w:fldChar w:fldCharType="end"/>
      </w:r>
      <w:r w:rsidR="004E17A5"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әкеле</w:t>
      </w:r>
      <w:r w:rsidR="00F069AE" w:rsidRPr="00931A8A">
        <w:rPr>
          <w:rFonts w:ascii="Times New Roman" w:hAnsi="Times New Roman" w:cs="Times New Roman"/>
          <w:sz w:val="28"/>
          <w:szCs w:val="28"/>
          <w:lang w:val="kk-KZ"/>
        </w:rPr>
        <w:t>тін</w:t>
      </w:r>
      <w:r w:rsidR="00F167F6" w:rsidRPr="00931A8A">
        <w:rPr>
          <w:rFonts w:ascii="Times New Roman" w:hAnsi="Times New Roman" w:cs="Times New Roman"/>
          <w:sz w:val="28"/>
          <w:szCs w:val="28"/>
          <w:lang w:val="kk-KZ"/>
        </w:rPr>
        <w:t xml:space="preserve">ін көрсетті </w:t>
      </w:r>
      <w:r w:rsidR="004E17A5"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_Ref135764493 \r \h  \* MERGEFORMAT </w:instrText>
      </w:r>
      <w:r w:rsidR="00F167F6" w:rsidRPr="00931A8A">
        <w:fldChar w:fldCharType="separate"/>
      </w:r>
      <w:r w:rsidR="007A1298" w:rsidRPr="007A1298">
        <w:rPr>
          <w:rFonts w:ascii="Times New Roman" w:hAnsi="Times New Roman" w:cs="Times New Roman"/>
          <w:sz w:val="28"/>
          <w:szCs w:val="28"/>
          <w:lang w:val="kk-KZ"/>
        </w:rPr>
        <w:t>102</w:t>
      </w:r>
      <w:r w:rsidR="00F167F6" w:rsidRPr="00931A8A">
        <w:fldChar w:fldCharType="end"/>
      </w:r>
      <w:r w:rsidR="004E17A5"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Керісінше, туа біткен аномалияларды түзету үшін</w:t>
      </w:r>
      <w:r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жүрекке о</w:t>
      </w:r>
      <w:r w:rsidR="00C67B75" w:rsidRPr="00931A8A">
        <w:rPr>
          <w:rFonts w:ascii="Times New Roman" w:hAnsi="Times New Roman" w:cs="Times New Roman"/>
          <w:sz w:val="28"/>
          <w:szCs w:val="28"/>
          <w:lang w:val="kk-KZ"/>
        </w:rPr>
        <w:t>та</w:t>
      </w:r>
      <w:r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жасау кезінде орындалатын адамдардағы неонатальды тимэктомия өмір сүруді нашарлатпайды немесе зиянды нәтижелерге әкелмейді. Неонатальды тимэктомиядан өткен ересектер (олардың көпшілігі қазір өмірдің үшінші-төр</w:t>
      </w:r>
      <w:r w:rsidR="00F069AE" w:rsidRPr="00931A8A">
        <w:rPr>
          <w:rFonts w:ascii="Times New Roman" w:hAnsi="Times New Roman" w:cs="Times New Roman"/>
          <w:sz w:val="28"/>
          <w:szCs w:val="28"/>
          <w:lang w:val="kk-KZ"/>
        </w:rPr>
        <w:t>тін</w:t>
      </w:r>
      <w:r w:rsidR="00F167F6" w:rsidRPr="00931A8A">
        <w:rPr>
          <w:rFonts w:ascii="Times New Roman" w:hAnsi="Times New Roman" w:cs="Times New Roman"/>
          <w:sz w:val="28"/>
          <w:szCs w:val="28"/>
          <w:lang w:val="kk-KZ"/>
        </w:rPr>
        <w:t xml:space="preserve">ші онжылдығында) инфекция жиілігінің көбеюін бастан кешпейді </w:t>
      </w:r>
      <w:r w:rsidR="00874F8A"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_Ref135764587 \r \h  \* MERGEFORMAT </w:instrText>
      </w:r>
      <w:r w:rsidR="00F167F6" w:rsidRPr="00931A8A">
        <w:fldChar w:fldCharType="separate"/>
      </w:r>
      <w:r w:rsidR="007A1298" w:rsidRPr="007A1298">
        <w:rPr>
          <w:rFonts w:ascii="Times New Roman" w:hAnsi="Times New Roman" w:cs="Times New Roman"/>
          <w:sz w:val="28"/>
          <w:szCs w:val="28"/>
          <w:lang w:val="kk-KZ"/>
        </w:rPr>
        <w:t>103</w:t>
      </w:r>
      <w:r w:rsidR="00F167F6" w:rsidRPr="00931A8A">
        <w:fldChar w:fldCharType="end"/>
      </w:r>
      <w:r w:rsidR="00FA3F4F" w:rsidRPr="00931A8A">
        <w:rPr>
          <w:rFonts w:ascii="Times New Roman" w:hAnsi="Times New Roman" w:cs="Times New Roman"/>
          <w:sz w:val="28"/>
          <w:szCs w:val="28"/>
          <w:lang w:val="kk-KZ"/>
        </w:rPr>
        <w:t xml:space="preserve">, </w:t>
      </w:r>
      <w:r w:rsidR="00F167F6" w:rsidRPr="00931A8A">
        <w:fldChar w:fldCharType="begin"/>
      </w:r>
      <w:r w:rsidR="00F167F6" w:rsidRPr="00931A8A">
        <w:rPr>
          <w:lang w:val="kk-KZ"/>
        </w:rPr>
        <w:instrText xml:space="preserve"> REF _Ref135764657 \r \h  \* MERGEFORMAT </w:instrText>
      </w:r>
      <w:r w:rsidR="00F167F6" w:rsidRPr="00931A8A">
        <w:fldChar w:fldCharType="separate"/>
      </w:r>
      <w:r w:rsidR="007A1298" w:rsidRPr="007A1298">
        <w:rPr>
          <w:rFonts w:ascii="Times New Roman" w:hAnsi="Times New Roman" w:cs="Times New Roman"/>
          <w:sz w:val="28"/>
          <w:szCs w:val="28"/>
          <w:lang w:val="kk-KZ"/>
        </w:rPr>
        <w:t>104</w:t>
      </w:r>
      <w:r w:rsidR="00F167F6" w:rsidRPr="00931A8A">
        <w:fldChar w:fldCharType="end"/>
      </w:r>
      <w:r w:rsidR="004E17A5"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 xml:space="preserve">және олар сау адамдарға қарағанда жасына қарай аңғал Т </w:t>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жасушалары жиілігінің едәуір төмендеуіне қарамастан сау болып қалады </w:t>
      </w:r>
      <w:r w:rsidR="004E17A5"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_Ref135764788 \r \h  \* MERGEFORMAT </w:instrText>
      </w:r>
      <w:r w:rsidR="00F167F6" w:rsidRPr="00931A8A">
        <w:fldChar w:fldCharType="separate"/>
      </w:r>
      <w:r w:rsidR="007A1298" w:rsidRPr="007A1298">
        <w:rPr>
          <w:rFonts w:ascii="Times New Roman" w:hAnsi="Times New Roman" w:cs="Times New Roman"/>
          <w:sz w:val="28"/>
          <w:szCs w:val="28"/>
          <w:lang w:val="kk-KZ"/>
        </w:rPr>
        <w:t>105</w:t>
      </w:r>
      <w:r w:rsidR="00F167F6" w:rsidRPr="00931A8A">
        <w:fldChar w:fldCharType="end"/>
      </w:r>
      <w:r w:rsidR="00FA3F4F" w:rsidRPr="00931A8A">
        <w:rPr>
          <w:rFonts w:ascii="Times New Roman" w:hAnsi="Times New Roman" w:cs="Times New Roman"/>
          <w:sz w:val="28"/>
          <w:szCs w:val="28"/>
          <w:lang w:val="kk-KZ"/>
        </w:rPr>
        <w:t xml:space="preserve">, </w:t>
      </w:r>
      <w:r w:rsidR="00F167F6" w:rsidRPr="00931A8A">
        <w:fldChar w:fldCharType="begin"/>
      </w:r>
      <w:r w:rsidR="00F167F6" w:rsidRPr="00931A8A">
        <w:rPr>
          <w:lang w:val="kk-KZ"/>
        </w:rPr>
        <w:instrText xml:space="preserve"> REF _Ref135764794 \r \h  \* MERGEFORMAT </w:instrText>
      </w:r>
      <w:r w:rsidR="00F167F6" w:rsidRPr="00931A8A">
        <w:fldChar w:fldCharType="separate"/>
      </w:r>
      <w:r w:rsidR="007A1298" w:rsidRPr="007A1298">
        <w:rPr>
          <w:rFonts w:ascii="Times New Roman" w:hAnsi="Times New Roman" w:cs="Times New Roman"/>
          <w:sz w:val="28"/>
          <w:szCs w:val="28"/>
          <w:lang w:val="kk-KZ"/>
        </w:rPr>
        <w:t>106</w:t>
      </w:r>
      <w:r w:rsidR="00F167F6" w:rsidRPr="00931A8A">
        <w:fldChar w:fldCharType="end"/>
      </w:r>
      <w:r w:rsidR="004E17A5"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Сонымен қатар, неонатальды тимэктомиядан өткен ересектер жасына сәйкес келе</w:t>
      </w:r>
      <w:r w:rsidR="00F069AE" w:rsidRPr="00931A8A">
        <w:rPr>
          <w:rFonts w:ascii="Times New Roman" w:hAnsi="Times New Roman" w:cs="Times New Roman"/>
          <w:sz w:val="28"/>
          <w:szCs w:val="28"/>
          <w:lang w:val="kk-KZ"/>
        </w:rPr>
        <w:t>тін</w:t>
      </w:r>
      <w:r w:rsidR="00F167F6" w:rsidRPr="00931A8A">
        <w:rPr>
          <w:rFonts w:ascii="Times New Roman" w:hAnsi="Times New Roman" w:cs="Times New Roman"/>
          <w:sz w:val="28"/>
          <w:szCs w:val="28"/>
          <w:lang w:val="kk-KZ"/>
        </w:rPr>
        <w:t xml:space="preserve"> бақылау тобымен салыстырған кезде аутоиммундық немесе аллергия жағдайлары жоғарыламайды</w:t>
      </w:r>
      <w:r w:rsidR="006D469F"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 xml:space="preserve">бұл олардың </w:t>
      </w:r>
      <w:r w:rsidR="00F167F6" w:rsidRPr="00931A8A">
        <w:rPr>
          <w:rFonts w:ascii="Times New Roman" w:hAnsi="Times New Roman" w:cs="Times New Roman"/>
          <w:sz w:val="28"/>
          <w:szCs w:val="28"/>
          <w:lang w:val="kk-KZ"/>
        </w:rPr>
        <w:lastRenderedPageBreak/>
        <w:t xml:space="preserve">қандағы </w:t>
      </w:r>
      <w:r w:rsidR="00A005E5"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жасушаларының қалыпты жиілігі мен санын сақтауға сәйкес келеді </w:t>
      </w:r>
      <w:r w:rsidR="006D469F"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_Ref135764892 \r \h  \* MERGEFORMAT </w:instrText>
      </w:r>
      <w:r w:rsidR="00F167F6" w:rsidRPr="00931A8A">
        <w:fldChar w:fldCharType="separate"/>
      </w:r>
      <w:r w:rsidR="007A1298" w:rsidRPr="007A1298">
        <w:rPr>
          <w:rFonts w:ascii="Times New Roman" w:hAnsi="Times New Roman" w:cs="Times New Roman"/>
          <w:sz w:val="28"/>
          <w:szCs w:val="28"/>
          <w:lang w:val="kk-KZ"/>
        </w:rPr>
        <w:t>107</w:t>
      </w:r>
      <w:r w:rsidR="00F167F6" w:rsidRPr="00931A8A">
        <w:fldChar w:fldCharType="end"/>
      </w:r>
      <w:r w:rsidR="006D469F" w:rsidRPr="00931A8A">
        <w:rPr>
          <w:rFonts w:ascii="Times New Roman" w:hAnsi="Times New Roman" w:cs="Times New Roman"/>
          <w:sz w:val="28"/>
          <w:szCs w:val="28"/>
          <w:lang w:val="kk-KZ"/>
        </w:rPr>
        <w:t xml:space="preserve">]. </w:t>
      </w:r>
      <w:r w:rsidR="00F167F6" w:rsidRPr="00931A8A">
        <w:rPr>
          <w:rFonts w:ascii="Times New Roman" w:hAnsi="Times New Roman" w:cs="Times New Roman"/>
          <w:sz w:val="28"/>
          <w:szCs w:val="28"/>
          <w:lang w:val="kk-KZ"/>
        </w:rPr>
        <w:t>Алайда, Foxp3 транскрипция факторының делециясы немесе мутациясы нәтижесінде</w:t>
      </w:r>
      <w:r w:rsidR="00874F8A"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Treg</w:t>
      </w:r>
      <w:r w:rsidR="00874F8A" w:rsidRPr="00931A8A">
        <w:rPr>
          <w:rFonts w:ascii="Times New Roman" w:hAnsi="Times New Roman" w:cs="Times New Roman"/>
          <w:sz w:val="28"/>
          <w:szCs w:val="28"/>
          <w:vertAlign w:val="subscript"/>
          <w:lang w:val="kk-KZ"/>
        </w:rPr>
        <w:t xml:space="preserve"> </w:t>
      </w:r>
      <w:r w:rsidR="00F167F6" w:rsidRPr="00931A8A">
        <w:rPr>
          <w:rFonts w:ascii="Times New Roman" w:hAnsi="Times New Roman" w:cs="Times New Roman"/>
          <w:sz w:val="28"/>
          <w:szCs w:val="28"/>
          <w:lang w:val="kk-KZ"/>
        </w:rPr>
        <w:t xml:space="preserve">жасушаларының туа біткен ақауларымен туылған нәрестелерде иммундық реттеудің бұзылуы, полиэндокринопатия, энтеропатия, олар жүйелік аутоиммунды және мультиағзалы инфильтраттармен көрінеді </w:t>
      </w:r>
      <w:r w:rsidR="006D469F" w:rsidRPr="00931A8A">
        <w:rPr>
          <w:rFonts w:ascii="Times New Roman" w:hAnsi="Times New Roman" w:cs="Times New Roman"/>
          <w:sz w:val="28"/>
          <w:szCs w:val="28"/>
          <w:lang w:val="kk-KZ"/>
        </w:rPr>
        <w:t>[</w:t>
      </w:r>
      <w:r w:rsidR="00F167F6" w:rsidRPr="00931A8A">
        <w:fldChar w:fldCharType="begin"/>
      </w:r>
      <w:r w:rsidR="00F167F6" w:rsidRPr="00931A8A">
        <w:rPr>
          <w:lang w:val="kk-KZ"/>
        </w:rPr>
        <w:instrText xml:space="preserve"> REF _Ref135764992 \r \h  \* MERGEFORMAT </w:instrText>
      </w:r>
      <w:r w:rsidR="00F167F6" w:rsidRPr="00931A8A">
        <w:fldChar w:fldCharType="separate"/>
      </w:r>
      <w:r w:rsidR="007A1298" w:rsidRPr="007A1298">
        <w:rPr>
          <w:rFonts w:ascii="Times New Roman" w:hAnsi="Times New Roman" w:cs="Times New Roman"/>
          <w:sz w:val="28"/>
          <w:szCs w:val="28"/>
          <w:lang w:val="kk-KZ"/>
        </w:rPr>
        <w:t>108</w:t>
      </w:r>
      <w:r w:rsidR="00F167F6" w:rsidRPr="00931A8A">
        <w:fldChar w:fldCharType="end"/>
      </w:r>
      <w:r w:rsidR="006D469F"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Демек, адамдарда Т</w:t>
      </w:r>
      <w:r w:rsidR="006D469F"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жасушаларының дамуындағы маңызды жағдайлар туылғанға дейін басталады және адамдар кем дегенде, дамыған елдерде антипатогендік иммунитет пен иммунореттеу үшін жеткілікті Т</w:t>
      </w:r>
      <w:r w:rsidR="006D469F" w:rsidRPr="00931A8A">
        <w:rPr>
          <w:rFonts w:ascii="Times New Roman" w:hAnsi="Times New Roman" w:cs="Times New Roman"/>
          <w:sz w:val="28"/>
          <w:szCs w:val="28"/>
          <w:lang w:val="kk-KZ"/>
        </w:rPr>
        <w:t>-</w:t>
      </w:r>
      <w:r w:rsidR="00F167F6" w:rsidRPr="00931A8A">
        <w:rPr>
          <w:rFonts w:ascii="Times New Roman" w:hAnsi="Times New Roman" w:cs="Times New Roman"/>
          <w:sz w:val="28"/>
          <w:szCs w:val="28"/>
          <w:lang w:val="kk-KZ"/>
        </w:rPr>
        <w:t xml:space="preserve">жасушалық </w:t>
      </w:r>
      <w:r w:rsidR="00874F8A" w:rsidRPr="00931A8A">
        <w:rPr>
          <w:rFonts w:ascii="Times New Roman" w:hAnsi="Times New Roman" w:cs="Times New Roman"/>
          <w:sz w:val="28"/>
          <w:szCs w:val="28"/>
          <w:lang w:val="kk-KZ"/>
        </w:rPr>
        <w:t xml:space="preserve"> құраммен </w:t>
      </w:r>
      <w:r w:rsidR="00F167F6" w:rsidRPr="00931A8A">
        <w:rPr>
          <w:rFonts w:ascii="Times New Roman" w:hAnsi="Times New Roman" w:cs="Times New Roman"/>
          <w:sz w:val="28"/>
          <w:szCs w:val="28"/>
          <w:lang w:val="kk-KZ"/>
        </w:rPr>
        <w:t>туылады.</w:t>
      </w:r>
    </w:p>
    <w:p w14:paraId="34A2804C" w14:textId="77777777" w:rsidR="006D469F" w:rsidRPr="00931A8A" w:rsidRDefault="006D469F" w:rsidP="00622120">
      <w:pPr>
        <w:tabs>
          <w:tab w:val="left" w:pos="567"/>
        </w:tabs>
        <w:spacing w:after="0" w:line="240" w:lineRule="auto"/>
        <w:ind w:firstLine="567"/>
        <w:jc w:val="both"/>
        <w:rPr>
          <w:rFonts w:ascii="Times New Roman" w:hAnsi="Times New Roman" w:cs="Times New Roman"/>
          <w:sz w:val="28"/>
          <w:szCs w:val="28"/>
          <w:lang w:val="kk-KZ"/>
        </w:rPr>
      </w:pPr>
    </w:p>
    <w:p w14:paraId="5920BAC0" w14:textId="59337584" w:rsidR="006D469F" w:rsidRPr="00931A8A" w:rsidRDefault="006D469F" w:rsidP="00622120">
      <w:pPr>
        <w:pStyle w:val="2"/>
        <w:spacing w:before="0" w:line="240" w:lineRule="auto"/>
        <w:ind w:firstLine="567"/>
        <w:jc w:val="both"/>
        <w:rPr>
          <w:rFonts w:ascii="Times New Roman" w:hAnsi="Times New Roman" w:cs="Times New Roman"/>
          <w:color w:val="auto"/>
          <w:sz w:val="28"/>
          <w:szCs w:val="28"/>
          <w:lang w:val="kk-KZ"/>
        </w:rPr>
      </w:pPr>
      <w:bookmarkStart w:id="57" w:name="_Toc164528900"/>
      <w:bookmarkStart w:id="58" w:name="_Toc164536698"/>
      <w:bookmarkStart w:id="59" w:name="_Toc165843234"/>
      <w:bookmarkStart w:id="60" w:name="_Hlk164536986"/>
      <w:r w:rsidRPr="00931A8A">
        <w:rPr>
          <w:rFonts w:ascii="Times New Roman" w:hAnsi="Times New Roman" w:cs="Times New Roman"/>
          <w:color w:val="auto"/>
          <w:sz w:val="28"/>
          <w:szCs w:val="28"/>
          <w:lang w:val="kk-KZ"/>
        </w:rPr>
        <w:t>1.</w:t>
      </w:r>
      <w:r w:rsidR="00813E4B" w:rsidRPr="00931A8A">
        <w:rPr>
          <w:rFonts w:ascii="Times New Roman" w:hAnsi="Times New Roman" w:cs="Times New Roman"/>
          <w:color w:val="auto"/>
          <w:sz w:val="28"/>
          <w:szCs w:val="28"/>
          <w:lang w:val="kk-KZ"/>
        </w:rPr>
        <w:t>5</w:t>
      </w:r>
      <w:r w:rsidRPr="00931A8A">
        <w:rPr>
          <w:rFonts w:ascii="Times New Roman" w:hAnsi="Times New Roman" w:cs="Times New Roman"/>
          <w:color w:val="auto"/>
          <w:sz w:val="28"/>
          <w:szCs w:val="28"/>
          <w:lang w:val="kk-KZ"/>
        </w:rPr>
        <w:t>.</w:t>
      </w:r>
      <w:r w:rsidR="00813E4B" w:rsidRPr="00931A8A">
        <w:rPr>
          <w:rFonts w:ascii="Times New Roman" w:hAnsi="Times New Roman" w:cs="Times New Roman"/>
          <w:color w:val="auto"/>
          <w:sz w:val="28"/>
          <w:szCs w:val="28"/>
          <w:lang w:val="kk-KZ"/>
        </w:rPr>
        <w:t>2</w:t>
      </w:r>
      <w:r w:rsidRPr="00931A8A">
        <w:rPr>
          <w:rFonts w:ascii="Times New Roman" w:hAnsi="Times New Roman" w:cs="Times New Roman"/>
          <w:color w:val="auto"/>
          <w:sz w:val="28"/>
          <w:szCs w:val="28"/>
          <w:lang w:val="kk-KZ"/>
        </w:rPr>
        <w:t xml:space="preserve"> Аңғал</w:t>
      </w:r>
      <w:r w:rsidR="001B7518" w:rsidRPr="00931A8A">
        <w:rPr>
          <w:rFonts w:ascii="Times New Roman" w:hAnsi="Times New Roman" w:cs="Times New Roman"/>
          <w:color w:val="auto"/>
          <w:sz w:val="28"/>
          <w:szCs w:val="28"/>
          <w:lang w:val="kk-KZ"/>
        </w:rPr>
        <w:t xml:space="preserve"> </w:t>
      </w:r>
      <w:r w:rsidR="00A005E5" w:rsidRPr="00931A8A">
        <w:rPr>
          <w:rFonts w:ascii="Times New Roman" w:hAnsi="Times New Roman" w:cs="Times New Roman"/>
          <w:color w:val="auto"/>
          <w:sz w:val="28"/>
          <w:szCs w:val="28"/>
          <w:lang w:val="kk-KZ"/>
        </w:rPr>
        <w:t>Treg</w:t>
      </w:r>
      <w:r w:rsidRPr="00931A8A">
        <w:rPr>
          <w:rFonts w:ascii="Times New Roman" w:hAnsi="Times New Roman" w:cs="Times New Roman"/>
          <w:color w:val="auto"/>
          <w:sz w:val="28"/>
          <w:szCs w:val="28"/>
          <w:lang w:val="kk-KZ"/>
        </w:rPr>
        <w:t>-жасушаларының пролиферация, дифференциация</w:t>
      </w:r>
      <w:r w:rsidR="00BB58AC" w:rsidRPr="00931A8A">
        <w:rPr>
          <w:rFonts w:ascii="Times New Roman" w:hAnsi="Times New Roman" w:cs="Times New Roman"/>
          <w:color w:val="auto"/>
          <w:sz w:val="28"/>
          <w:szCs w:val="28"/>
          <w:lang w:val="kk-KZ"/>
        </w:rPr>
        <w:t>сы</w:t>
      </w:r>
      <w:r w:rsidRPr="00931A8A">
        <w:rPr>
          <w:rFonts w:ascii="Times New Roman" w:hAnsi="Times New Roman" w:cs="Times New Roman"/>
          <w:color w:val="auto"/>
          <w:sz w:val="28"/>
          <w:szCs w:val="28"/>
          <w:lang w:val="kk-KZ"/>
        </w:rPr>
        <w:t xml:space="preserve"> </w:t>
      </w:r>
      <w:r w:rsidR="00A34C53" w:rsidRPr="00931A8A">
        <w:rPr>
          <w:rFonts w:ascii="Times New Roman" w:hAnsi="Times New Roman" w:cs="Times New Roman"/>
          <w:color w:val="auto"/>
          <w:sz w:val="28"/>
          <w:szCs w:val="28"/>
          <w:lang w:val="kk-KZ"/>
        </w:rPr>
        <w:t xml:space="preserve">мен </w:t>
      </w:r>
      <w:r w:rsidRPr="00931A8A">
        <w:rPr>
          <w:rFonts w:ascii="Times New Roman" w:hAnsi="Times New Roman" w:cs="Times New Roman"/>
          <w:color w:val="auto"/>
          <w:sz w:val="28"/>
          <w:szCs w:val="28"/>
          <w:lang w:val="kk-KZ"/>
        </w:rPr>
        <w:t>функционалды жүктемесі</w:t>
      </w:r>
      <w:bookmarkEnd w:id="57"/>
      <w:bookmarkEnd w:id="58"/>
      <w:bookmarkEnd w:id="59"/>
    </w:p>
    <w:bookmarkEnd w:id="60"/>
    <w:p w14:paraId="124D4F1B" w14:textId="49E71A3D" w:rsidR="002F6C09" w:rsidRPr="00931A8A" w:rsidRDefault="008F3AE9"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Тимус өндірісі белсенділігінің жасқа сай төмендеуіне байланысты ересек ағзада жаңа антигендерге жауап беру үшін аңғал Т-жасушалары әртүрлі функционалды күйін қалайша сақтайды деген сұрақ туындайды</w:t>
      </w:r>
      <w:r w:rsidR="006D469F" w:rsidRPr="00931A8A">
        <w:rPr>
          <w:rFonts w:ascii="Times New Roman" w:hAnsi="Times New Roman" w:cs="Times New Roman"/>
          <w:sz w:val="28"/>
          <w:szCs w:val="28"/>
          <w:lang w:val="kk-KZ"/>
        </w:rPr>
        <w:t xml:space="preserve">? </w:t>
      </w:r>
    </w:p>
    <w:p w14:paraId="3AE07F8C" w14:textId="79DB06BA" w:rsidR="003A0D36" w:rsidRPr="00931A8A" w:rsidRDefault="006D469F"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Адамның аңғал Т</w:t>
      </w:r>
      <w:r w:rsidR="0062378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 100 миллионға дейін әр түрлі </w:t>
      </w:r>
      <w:r w:rsidR="00EA193D" w:rsidRPr="00931A8A">
        <w:rPr>
          <w:rFonts w:ascii="Times New Roman" w:hAnsi="Times New Roman" w:cs="Times New Roman"/>
          <w:sz w:val="28"/>
          <w:szCs w:val="28"/>
          <w:lang w:val="kk-KZ"/>
        </w:rPr>
        <w:t xml:space="preserve">арнайылылықтарды </w:t>
      </w:r>
      <w:r w:rsidRPr="00931A8A">
        <w:rPr>
          <w:rFonts w:ascii="Times New Roman" w:hAnsi="Times New Roman" w:cs="Times New Roman"/>
          <w:sz w:val="28"/>
          <w:szCs w:val="28"/>
          <w:lang w:val="kk-KZ"/>
        </w:rPr>
        <w:t xml:space="preserve">қамтитын түрлі </w:t>
      </w:r>
      <w:r w:rsidR="00EA193D" w:rsidRPr="00931A8A">
        <w:rPr>
          <w:rFonts w:ascii="Times New Roman" w:hAnsi="Times New Roman" w:cs="Times New Roman"/>
          <w:sz w:val="28"/>
          <w:szCs w:val="28"/>
          <w:lang w:val="kk-KZ"/>
        </w:rPr>
        <w:t xml:space="preserve">Т-жасушалық рецепторын </w:t>
      </w:r>
      <w:r w:rsidRPr="00931A8A">
        <w:rPr>
          <w:rFonts w:ascii="Times New Roman" w:hAnsi="Times New Roman" w:cs="Times New Roman"/>
          <w:sz w:val="28"/>
          <w:szCs w:val="28"/>
          <w:lang w:val="kk-KZ"/>
        </w:rPr>
        <w:t xml:space="preserve">TCR-ді көрсетеді. </w:t>
      </w:r>
      <w:r w:rsidR="002656C9" w:rsidRPr="00931A8A">
        <w:rPr>
          <w:rFonts w:ascii="Times New Roman" w:hAnsi="Times New Roman" w:cs="Times New Roman"/>
          <w:sz w:val="28"/>
          <w:szCs w:val="28"/>
          <w:lang w:val="kk-KZ"/>
        </w:rPr>
        <w:t>Егде жастағы адамдардың қанындағы аңғал Т-жасушалары (70-85 жас) әлі де бірегей TCRβ аминқышқылдарының тізбегінің репертуарының жоғары әртүрлілігін сақтайды, ол жастармен салыстырғанда төмендегенімен [</w:t>
      </w:r>
      <w:r w:rsidRPr="00931A8A">
        <w:fldChar w:fldCharType="begin"/>
      </w:r>
      <w:r w:rsidRPr="00931A8A">
        <w:rPr>
          <w:lang w:val="kk-KZ"/>
        </w:rPr>
        <w:instrText xml:space="preserve"> REF _Ref135767082 \r \h  \* MERGEFORMAT </w:instrText>
      </w:r>
      <w:r w:rsidRPr="00931A8A">
        <w:fldChar w:fldCharType="separate"/>
      </w:r>
      <w:r w:rsidR="007A1298" w:rsidRPr="007A1298">
        <w:rPr>
          <w:rFonts w:ascii="Times New Roman" w:hAnsi="Times New Roman" w:cs="Times New Roman"/>
          <w:sz w:val="28"/>
          <w:szCs w:val="28"/>
          <w:lang w:val="kk-KZ"/>
        </w:rPr>
        <w:t>109</w:t>
      </w:r>
      <w:r w:rsidRPr="00931A8A">
        <w:fldChar w:fldCharType="end"/>
      </w:r>
      <w:r w:rsidR="002656C9" w:rsidRPr="00931A8A">
        <w:rPr>
          <w:rFonts w:ascii="Times New Roman" w:hAnsi="Times New Roman" w:cs="Times New Roman"/>
          <w:sz w:val="28"/>
          <w:szCs w:val="28"/>
          <w:lang w:val="kk-KZ"/>
        </w:rPr>
        <w:t>], тіпті қартайған кезде де жаңа антигендерге жауап беруге мүмкіндік береді [</w:t>
      </w:r>
      <w:r w:rsidRPr="00931A8A">
        <w:fldChar w:fldCharType="begin"/>
      </w:r>
      <w:r w:rsidRPr="00931A8A">
        <w:rPr>
          <w:lang w:val="kk-KZ"/>
        </w:rPr>
        <w:instrText xml:space="preserve"> REF _Ref135767323 \r \h  \* MERGEFORMAT </w:instrText>
      </w:r>
      <w:r w:rsidRPr="00931A8A">
        <w:fldChar w:fldCharType="separate"/>
      </w:r>
      <w:r w:rsidR="007A1298" w:rsidRPr="007A1298">
        <w:rPr>
          <w:rFonts w:ascii="Times New Roman" w:hAnsi="Times New Roman" w:cs="Times New Roman"/>
          <w:sz w:val="28"/>
          <w:szCs w:val="28"/>
          <w:lang w:val="kk-KZ"/>
        </w:rPr>
        <w:t>110</w:t>
      </w:r>
      <w:r w:rsidRPr="00931A8A">
        <w:fldChar w:fldCharType="end"/>
      </w:r>
      <w:r w:rsidR="00D11E71" w:rsidRPr="00931A8A">
        <w:rPr>
          <w:rFonts w:ascii="Times New Roman" w:hAnsi="Times New Roman" w:cs="Times New Roman"/>
          <w:sz w:val="28"/>
          <w:szCs w:val="28"/>
          <w:lang w:val="kk-KZ"/>
        </w:rPr>
        <w:t xml:space="preserve">, </w:t>
      </w:r>
      <w:r w:rsidR="00D11E71" w:rsidRPr="00931A8A">
        <w:rPr>
          <w:rFonts w:ascii="Times New Roman" w:hAnsi="Times New Roman" w:cs="Times New Roman"/>
          <w:sz w:val="28"/>
          <w:szCs w:val="28"/>
          <w:lang w:val="kk-KZ"/>
        </w:rPr>
        <w:fldChar w:fldCharType="begin"/>
      </w:r>
      <w:r w:rsidR="00D11E71" w:rsidRPr="00931A8A">
        <w:rPr>
          <w:rFonts w:ascii="Times New Roman" w:hAnsi="Times New Roman" w:cs="Times New Roman"/>
          <w:sz w:val="28"/>
          <w:szCs w:val="28"/>
          <w:lang w:val="kk-KZ"/>
        </w:rPr>
        <w:instrText xml:space="preserve"> REF _Ref135767328 \r \h </w:instrText>
      </w:r>
      <w:r w:rsidR="00D11E71" w:rsidRPr="00931A8A">
        <w:rPr>
          <w:rFonts w:ascii="Times New Roman" w:hAnsi="Times New Roman" w:cs="Times New Roman"/>
          <w:sz w:val="28"/>
          <w:szCs w:val="28"/>
          <w:lang w:val="kk-KZ"/>
        </w:rPr>
      </w:r>
      <w:r w:rsidR="00D11E71"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111</w:t>
      </w:r>
      <w:r w:rsidR="00D11E71" w:rsidRPr="00931A8A">
        <w:rPr>
          <w:rFonts w:ascii="Times New Roman" w:hAnsi="Times New Roman" w:cs="Times New Roman"/>
          <w:sz w:val="28"/>
          <w:szCs w:val="28"/>
          <w:lang w:val="kk-KZ"/>
        </w:rPr>
        <w:fldChar w:fldCharType="end"/>
      </w:r>
      <w:r w:rsidR="002656C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Аңғал Т</w:t>
      </w:r>
      <w:r w:rsidR="0062378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 тимус өндірісі тоқтатылғаннан кейін онжылдықтар ішінде бірнеше лимфа түйіндеріндегі Т</w:t>
      </w:r>
      <w:r w:rsidR="0062378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жасушалардың жалпы санының едәуір бөлігін (20-50%) құрайды. Аңғал Т</w:t>
      </w:r>
      <w:r w:rsidR="0062378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жеке тұлғалардың жасына қарай функционалдығын сақтайды; тимустың белсенді дамуы бар жас адамдар мен тимустың өндірісі жоқ қарт адамдар арасындағы аңғал Т</w:t>
      </w:r>
      <w:r w:rsidR="0062378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арасында айқын функционалды айырмашылықтар жоқ</w:t>
      </w:r>
      <w:r w:rsidR="0062378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Лимфоидты TCR репертуарын, аңғал және Т</w:t>
      </w:r>
      <w:r w:rsidR="00A039C8" w:rsidRPr="00931A8A">
        <w:rPr>
          <w:rFonts w:ascii="Times New Roman" w:hAnsi="Times New Roman" w:cs="Times New Roman"/>
          <w:sz w:val="28"/>
          <w:szCs w:val="28"/>
          <w:lang w:val="kk-KZ"/>
        </w:rPr>
        <w:t>-</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жасушаларын CDR3 секвенирлеу </w:t>
      </w:r>
      <w:r w:rsidR="005A3792" w:rsidRPr="00931A8A">
        <w:rPr>
          <w:rFonts w:ascii="Times New Roman" w:hAnsi="Times New Roman" w:cs="Times New Roman"/>
          <w:sz w:val="28"/>
          <w:szCs w:val="28"/>
          <w:lang w:val="kk-KZ"/>
        </w:rPr>
        <w:t xml:space="preserve">көмегі </w:t>
      </w:r>
      <w:r w:rsidRPr="00931A8A">
        <w:rPr>
          <w:rFonts w:ascii="Times New Roman" w:hAnsi="Times New Roman" w:cs="Times New Roman"/>
          <w:sz w:val="28"/>
          <w:szCs w:val="28"/>
          <w:lang w:val="kk-KZ"/>
        </w:rPr>
        <w:t xml:space="preserve">арқылы талдау көптеген көкбауырдағы </w:t>
      </w:r>
      <w:r w:rsidR="00A039C8" w:rsidRPr="00931A8A">
        <w:rPr>
          <w:rFonts w:ascii="Times New Roman" w:hAnsi="Times New Roman" w:cs="Times New Roman"/>
          <w:sz w:val="28"/>
          <w:szCs w:val="28"/>
          <w:lang w:val="kk-KZ"/>
        </w:rPr>
        <w:t>Т-</w:t>
      </w:r>
      <w:r w:rsidR="005B50CB" w:rsidRPr="00931A8A">
        <w:rPr>
          <w:rFonts w:ascii="Times New Roman" w:hAnsi="Times New Roman" w:cs="Times New Roman"/>
          <w:sz w:val="28"/>
          <w:szCs w:val="28"/>
          <w:lang w:val="kk-KZ"/>
        </w:rPr>
        <w:t>жад</w:t>
      </w:r>
      <w:r w:rsidR="00A039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және </w:t>
      </w:r>
      <w:r w:rsidR="003A0D36" w:rsidRPr="00931A8A">
        <w:rPr>
          <w:rFonts w:ascii="Times New Roman" w:hAnsi="Times New Roman" w:cs="Times New Roman"/>
          <w:sz w:val="28"/>
          <w:szCs w:val="28"/>
          <w:lang w:val="kk-KZ"/>
        </w:rPr>
        <w:t xml:space="preserve">көптеген </w:t>
      </w:r>
      <w:r w:rsidR="00721598" w:rsidRPr="00931A8A">
        <w:rPr>
          <w:rFonts w:ascii="Times New Roman" w:hAnsi="Times New Roman" w:cs="Times New Roman"/>
          <w:sz w:val="28"/>
          <w:szCs w:val="28"/>
          <w:lang w:val="kk-KZ"/>
        </w:rPr>
        <w:t>LN</w:t>
      </w:r>
      <w:r w:rsidRPr="00931A8A">
        <w:rPr>
          <w:rFonts w:ascii="Times New Roman" w:hAnsi="Times New Roman" w:cs="Times New Roman"/>
          <w:sz w:val="28"/>
          <w:szCs w:val="28"/>
          <w:lang w:val="kk-KZ"/>
        </w:rPr>
        <w:t xml:space="preserve">-дегі </w:t>
      </w:r>
      <w:r w:rsidR="003A0D36" w:rsidRPr="00931A8A">
        <w:rPr>
          <w:rFonts w:ascii="Times New Roman" w:hAnsi="Times New Roman" w:cs="Times New Roman"/>
          <w:sz w:val="28"/>
          <w:szCs w:val="28"/>
          <w:lang w:val="kk-KZ"/>
        </w:rPr>
        <w:t xml:space="preserve">субпопуляцияларымен </w:t>
      </w:r>
      <w:r w:rsidRPr="00931A8A">
        <w:rPr>
          <w:rFonts w:ascii="Times New Roman" w:hAnsi="Times New Roman" w:cs="Times New Roman"/>
          <w:sz w:val="28"/>
          <w:szCs w:val="28"/>
          <w:lang w:val="kk-KZ"/>
        </w:rPr>
        <w:t>сәйкес салыстырғанда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аңғал Т</w:t>
      </w:r>
      <w:r w:rsidR="003A0D36"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жасушаларының жоғары әртүрлілігін (және сәйкес төмен клоналдылықты) көрсетті</w:t>
      </w:r>
      <w:r w:rsidR="00CF6A53" w:rsidRPr="00931A8A">
        <w:rPr>
          <w:rFonts w:ascii="Times New Roman" w:hAnsi="Times New Roman" w:cs="Times New Roman"/>
          <w:sz w:val="28"/>
          <w:szCs w:val="28"/>
          <w:lang w:val="kk-KZ"/>
        </w:rPr>
        <w:t xml:space="preserve"> [</w:t>
      </w:r>
      <w:r w:rsidR="00D11E71" w:rsidRPr="00931A8A">
        <w:rPr>
          <w:highlight w:val="yellow"/>
        </w:rPr>
        <w:fldChar w:fldCharType="begin"/>
      </w:r>
      <w:r w:rsidR="00D11E71" w:rsidRPr="00931A8A">
        <w:rPr>
          <w:rFonts w:ascii="Times New Roman" w:hAnsi="Times New Roman" w:cs="Times New Roman"/>
          <w:sz w:val="28"/>
          <w:szCs w:val="28"/>
          <w:lang w:val="kk-KZ"/>
        </w:rPr>
        <w:instrText xml:space="preserve"> REF _Ref135767335 \r \h </w:instrText>
      </w:r>
      <w:r w:rsidR="00D11E71" w:rsidRPr="00931A8A">
        <w:rPr>
          <w:highlight w:val="yellow"/>
        </w:rPr>
      </w:r>
      <w:r w:rsidR="00D11E71" w:rsidRPr="00931A8A">
        <w:rPr>
          <w:highlight w:val="yellow"/>
        </w:rPr>
        <w:fldChar w:fldCharType="separate"/>
      </w:r>
      <w:r w:rsidR="007A1298">
        <w:rPr>
          <w:rFonts w:ascii="Times New Roman" w:hAnsi="Times New Roman" w:cs="Times New Roman"/>
          <w:sz w:val="28"/>
          <w:szCs w:val="28"/>
          <w:lang w:val="kk-KZ"/>
        </w:rPr>
        <w:t>112</w:t>
      </w:r>
      <w:r w:rsidR="00D11E71" w:rsidRPr="00931A8A">
        <w:rPr>
          <w:highlight w:val="yellow"/>
        </w:rPr>
        <w:fldChar w:fldCharType="end"/>
      </w:r>
      <w:r w:rsidR="00CF6A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бұл </w:t>
      </w:r>
      <w:r w:rsidR="00641CE3" w:rsidRPr="00931A8A">
        <w:rPr>
          <w:rFonts w:ascii="Times New Roman" w:hAnsi="Times New Roman" w:cs="Times New Roman"/>
          <w:sz w:val="28"/>
          <w:szCs w:val="28"/>
          <w:lang w:val="kk-KZ"/>
        </w:rPr>
        <w:t>ұлпаларда</w:t>
      </w:r>
      <w:r w:rsidR="00A34C53" w:rsidRPr="00931A8A">
        <w:rPr>
          <w:rFonts w:ascii="Times New Roman" w:hAnsi="Times New Roman" w:cs="Times New Roman"/>
          <w:sz w:val="28"/>
          <w:szCs w:val="28"/>
          <w:lang w:val="kk-KZ"/>
        </w:rPr>
        <w:t xml:space="preserve">ғы </w:t>
      </w:r>
      <w:r w:rsidRPr="00931A8A">
        <w:rPr>
          <w:rFonts w:ascii="Times New Roman" w:hAnsi="Times New Roman" w:cs="Times New Roman"/>
          <w:sz w:val="28"/>
          <w:szCs w:val="28"/>
          <w:lang w:val="kk-KZ"/>
        </w:rPr>
        <w:t>аңғал Т</w:t>
      </w:r>
      <w:r w:rsidR="00A039C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әртүрлі антигендерге жауап беру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сақтайды.</w:t>
      </w:r>
      <w:r w:rsidR="003A0D36" w:rsidRPr="00931A8A">
        <w:rPr>
          <w:rFonts w:ascii="Times New Roman" w:hAnsi="Times New Roman" w:cs="Times New Roman"/>
          <w:sz w:val="28"/>
          <w:szCs w:val="28"/>
          <w:lang w:val="kk-KZ"/>
        </w:rPr>
        <w:t xml:space="preserve"> </w:t>
      </w:r>
    </w:p>
    <w:p w14:paraId="5189F54D" w14:textId="31A80942" w:rsidR="006D469F" w:rsidRPr="00931A8A" w:rsidRDefault="00A005E5"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Treg</w:t>
      </w:r>
      <w:r w:rsidR="00623781"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 xml:space="preserve">жасушалары да тимустан </w:t>
      </w:r>
      <w:r w:rsidR="003A0D36" w:rsidRPr="00931A8A">
        <w:rPr>
          <w:rFonts w:ascii="Times New Roman" w:hAnsi="Times New Roman" w:cs="Times New Roman"/>
          <w:sz w:val="28"/>
          <w:szCs w:val="28"/>
          <w:lang w:val="kk-KZ"/>
        </w:rPr>
        <w:t xml:space="preserve">шығады </w:t>
      </w:r>
      <w:r w:rsidR="006D469F" w:rsidRPr="00931A8A">
        <w:rPr>
          <w:rFonts w:ascii="Times New Roman" w:hAnsi="Times New Roman" w:cs="Times New Roman"/>
          <w:sz w:val="28"/>
          <w:szCs w:val="28"/>
          <w:lang w:val="kk-KZ"/>
        </w:rPr>
        <w:t xml:space="preserve">және ерте жаста </w:t>
      </w:r>
      <w:r w:rsidR="00641CE3" w:rsidRPr="00931A8A">
        <w:rPr>
          <w:rFonts w:ascii="Times New Roman" w:hAnsi="Times New Roman" w:cs="Times New Roman"/>
          <w:sz w:val="28"/>
          <w:szCs w:val="28"/>
          <w:lang w:val="kk-KZ"/>
        </w:rPr>
        <w:t>ұлпаларда</w:t>
      </w:r>
      <w:r w:rsidR="00A34C53" w:rsidRPr="00931A8A">
        <w:rPr>
          <w:rFonts w:ascii="Times New Roman" w:hAnsi="Times New Roman" w:cs="Times New Roman"/>
          <w:sz w:val="28"/>
          <w:szCs w:val="28"/>
          <w:lang w:val="kk-KZ"/>
        </w:rPr>
        <w:t xml:space="preserve"> </w:t>
      </w:r>
      <w:r w:rsidR="006D469F" w:rsidRPr="00931A8A">
        <w:rPr>
          <w:rFonts w:ascii="Times New Roman" w:hAnsi="Times New Roman" w:cs="Times New Roman"/>
          <w:sz w:val="28"/>
          <w:szCs w:val="28"/>
          <w:lang w:val="kk-KZ"/>
        </w:rPr>
        <w:t xml:space="preserve">жоғары жиілікте </w:t>
      </w:r>
      <w:r w:rsidR="005A3792" w:rsidRPr="00931A8A">
        <w:rPr>
          <w:rFonts w:ascii="Times New Roman" w:hAnsi="Times New Roman" w:cs="Times New Roman"/>
          <w:sz w:val="28"/>
          <w:szCs w:val="28"/>
          <w:lang w:val="kk-KZ"/>
        </w:rPr>
        <w:t>пайда болады</w:t>
      </w:r>
      <w:r w:rsidR="006D469F" w:rsidRPr="00931A8A">
        <w:rPr>
          <w:rFonts w:ascii="Times New Roman" w:hAnsi="Times New Roman" w:cs="Times New Roman"/>
          <w:sz w:val="28"/>
          <w:szCs w:val="28"/>
          <w:lang w:val="kk-KZ"/>
        </w:rPr>
        <w:t>; дегенмен, олардың тұрақтылығы мен жиілігі аңғал Т</w:t>
      </w:r>
      <w:r w:rsidR="00623781"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жасушаларынан ерекшеленеді. Жатырда</w:t>
      </w:r>
      <w:r w:rsidR="006137C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Treg</w:t>
      </w:r>
      <w:r w:rsidR="00623781"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жасушаларының ерте қалыптасуы ерте жаста олардың</w:t>
      </w:r>
      <w:r w:rsidR="006137C0" w:rsidRPr="00931A8A">
        <w:rPr>
          <w:rFonts w:ascii="Times New Roman" w:hAnsi="Times New Roman" w:cs="Times New Roman"/>
          <w:sz w:val="28"/>
          <w:szCs w:val="28"/>
          <w:lang w:val="kk-KZ"/>
        </w:rPr>
        <w:t xml:space="preserve"> </w:t>
      </w:r>
      <w:r w:rsidR="006D469F" w:rsidRPr="00931A8A">
        <w:rPr>
          <w:rFonts w:ascii="Times New Roman" w:hAnsi="Times New Roman" w:cs="Times New Roman"/>
          <w:sz w:val="28"/>
          <w:szCs w:val="28"/>
          <w:lang w:val="kk-KZ"/>
        </w:rPr>
        <w:t xml:space="preserve">деңгейінің жоғарылауымен бірге жүреді, бұл кезде қандағы, лимфоидты </w:t>
      </w:r>
      <w:r w:rsidR="00641CE3" w:rsidRPr="00931A8A">
        <w:rPr>
          <w:rFonts w:ascii="Times New Roman" w:hAnsi="Times New Roman" w:cs="Times New Roman"/>
          <w:sz w:val="28"/>
          <w:szCs w:val="28"/>
          <w:lang w:val="kk-KZ"/>
        </w:rPr>
        <w:t>ұлпалардың</w:t>
      </w:r>
      <w:r w:rsidR="006D469F" w:rsidRPr="00931A8A">
        <w:rPr>
          <w:rFonts w:ascii="Times New Roman" w:hAnsi="Times New Roman" w:cs="Times New Roman"/>
          <w:sz w:val="28"/>
          <w:szCs w:val="28"/>
          <w:lang w:val="kk-KZ"/>
        </w:rPr>
        <w:t xml:space="preserve"> және шырышты қабаттардың барлық CD4</w:t>
      </w:r>
      <w:r w:rsidR="006D469F" w:rsidRPr="00931A8A">
        <w:rPr>
          <w:rFonts w:ascii="Times New Roman" w:hAnsi="Times New Roman" w:cs="Times New Roman"/>
          <w:sz w:val="28"/>
          <w:szCs w:val="28"/>
          <w:vertAlign w:val="superscript"/>
          <w:lang w:val="kk-KZ"/>
        </w:rPr>
        <w:t>+</w:t>
      </w:r>
      <w:r w:rsidR="006D469F" w:rsidRPr="00931A8A">
        <w:rPr>
          <w:rFonts w:ascii="Times New Roman" w:hAnsi="Times New Roman" w:cs="Times New Roman"/>
          <w:sz w:val="28"/>
          <w:szCs w:val="28"/>
          <w:lang w:val="kk-KZ"/>
        </w:rPr>
        <w:t xml:space="preserve"> Т</w:t>
      </w:r>
      <w:r w:rsidR="00623781"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 xml:space="preserve">жасушаларының 10-30%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w:t>
      </w:r>
      <w:r w:rsidR="006C60E6" w:rsidRPr="00931A8A">
        <w:rPr>
          <w:rFonts w:ascii="Times New Roman" w:hAnsi="Times New Roman" w:cs="Times New Roman"/>
          <w:sz w:val="28"/>
          <w:szCs w:val="28"/>
          <w:lang w:val="kk-KZ"/>
        </w:rPr>
        <w:t xml:space="preserve"> болса</w:t>
      </w:r>
      <w:r w:rsidR="006D469F" w:rsidRPr="00931A8A">
        <w:rPr>
          <w:rFonts w:ascii="Times New Roman" w:hAnsi="Times New Roman" w:cs="Times New Roman"/>
          <w:sz w:val="28"/>
          <w:szCs w:val="28"/>
          <w:lang w:val="kk-KZ"/>
        </w:rPr>
        <w:t xml:space="preserve">, ал 5%-дан азы ересектердегі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 болып табылады </w:t>
      </w:r>
      <w:r w:rsidR="00623781"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_Ref135767501 \r \h  \* MERGEFORMAT </w:instrText>
      </w:r>
      <w:r w:rsidRPr="00931A8A">
        <w:fldChar w:fldCharType="separate"/>
      </w:r>
      <w:r w:rsidR="007A1298" w:rsidRPr="007A1298">
        <w:rPr>
          <w:rFonts w:ascii="Times New Roman" w:hAnsi="Times New Roman" w:cs="Times New Roman"/>
          <w:sz w:val="28"/>
          <w:szCs w:val="28"/>
          <w:lang w:val="kk-KZ"/>
        </w:rPr>
        <w:t>113</w:t>
      </w:r>
      <w:r w:rsidRPr="00931A8A">
        <w:fldChar w:fldCharType="end"/>
      </w:r>
      <w:r w:rsidR="00623781" w:rsidRPr="00931A8A">
        <w:rPr>
          <w:rFonts w:ascii="Times New Roman" w:hAnsi="Times New Roman" w:cs="Times New Roman"/>
          <w:sz w:val="28"/>
          <w:szCs w:val="28"/>
          <w:lang w:val="kk-KZ"/>
        </w:rPr>
        <w:t xml:space="preserve">]. </w:t>
      </w:r>
      <w:r w:rsidR="006137C0" w:rsidRPr="00931A8A">
        <w:rPr>
          <w:rFonts w:ascii="Times New Roman" w:hAnsi="Times New Roman" w:cs="Times New Roman"/>
          <w:sz w:val="28"/>
          <w:szCs w:val="28"/>
          <w:lang w:val="kk-KZ"/>
        </w:rPr>
        <w:t>Ж</w:t>
      </w:r>
      <w:r w:rsidR="006D469F" w:rsidRPr="00931A8A">
        <w:rPr>
          <w:rFonts w:ascii="Times New Roman" w:hAnsi="Times New Roman" w:cs="Times New Roman"/>
          <w:sz w:val="28"/>
          <w:szCs w:val="28"/>
          <w:lang w:val="kk-KZ"/>
        </w:rPr>
        <w:t xml:space="preserve">иіліктегі айырмашылықтарға қарамастан, балалар мен ересектердегі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 ұқсас сипаттамаларға ие.</w:t>
      </w:r>
      <w:r w:rsidR="0072159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 өздерінің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емес жасушаларының популяцияларынан толығымен ерекше TCR репертуарын сақтайды және кіндік қаны мен ересек перифериялық қандағы осы </w:t>
      </w:r>
      <w:r w:rsidR="006137C0" w:rsidRPr="00931A8A">
        <w:rPr>
          <w:rFonts w:ascii="Times New Roman" w:hAnsi="Times New Roman" w:cs="Times New Roman"/>
          <w:sz w:val="28"/>
          <w:szCs w:val="28"/>
          <w:lang w:val="kk-KZ"/>
        </w:rPr>
        <w:t xml:space="preserve">субпопуляциялар </w:t>
      </w:r>
      <w:r w:rsidR="006D469F" w:rsidRPr="00931A8A">
        <w:rPr>
          <w:rFonts w:ascii="Times New Roman" w:hAnsi="Times New Roman" w:cs="Times New Roman"/>
          <w:sz w:val="28"/>
          <w:szCs w:val="28"/>
          <w:lang w:val="kk-KZ"/>
        </w:rPr>
        <w:t xml:space="preserve">арасында минималды TCRβ </w:t>
      </w:r>
      <w:r w:rsidR="006D469F" w:rsidRPr="00931A8A">
        <w:rPr>
          <w:rFonts w:ascii="Times New Roman" w:hAnsi="Times New Roman" w:cs="Times New Roman"/>
          <w:sz w:val="28"/>
          <w:szCs w:val="28"/>
          <w:lang w:val="kk-KZ"/>
        </w:rPr>
        <w:lastRenderedPageBreak/>
        <w:t xml:space="preserve">реттілігі бар </w:t>
      </w:r>
      <w:r w:rsidR="00623781"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_Ref135767773 \r \h  \* MERGEFORMAT </w:instrText>
      </w:r>
      <w:r w:rsidRPr="00931A8A">
        <w:fldChar w:fldCharType="separate"/>
      </w:r>
      <w:r w:rsidR="007A1298" w:rsidRPr="007A1298">
        <w:rPr>
          <w:rFonts w:ascii="Times New Roman" w:hAnsi="Times New Roman" w:cs="Times New Roman"/>
          <w:sz w:val="28"/>
          <w:szCs w:val="28"/>
          <w:lang w:val="kk-KZ"/>
        </w:rPr>
        <w:t>114</w:t>
      </w:r>
      <w:r w:rsidRPr="00931A8A">
        <w:fldChar w:fldCharType="end"/>
      </w:r>
      <w:r w:rsidR="00623781"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 xml:space="preserve">. Ересектерде де, балаларда да қан мен лимфоидты </w:t>
      </w:r>
      <w:r w:rsidR="00641CE3" w:rsidRPr="00931A8A">
        <w:rPr>
          <w:rFonts w:ascii="Times New Roman" w:hAnsi="Times New Roman" w:cs="Times New Roman"/>
          <w:sz w:val="28"/>
          <w:szCs w:val="28"/>
          <w:lang w:val="kk-KZ"/>
        </w:rPr>
        <w:t>ұлпаларда</w:t>
      </w:r>
      <w:r w:rsidR="008F2CF9" w:rsidRPr="00931A8A">
        <w:rPr>
          <w:rFonts w:ascii="Times New Roman" w:hAnsi="Times New Roman" w:cs="Times New Roman"/>
          <w:sz w:val="28"/>
          <w:szCs w:val="28"/>
          <w:lang w:val="kk-KZ"/>
        </w:rPr>
        <w:t xml:space="preserve">ғы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 CD45RA</w:t>
      </w:r>
      <w:r w:rsidR="006D469F" w:rsidRPr="00931A8A">
        <w:rPr>
          <w:rFonts w:ascii="Times New Roman" w:hAnsi="Times New Roman" w:cs="Times New Roman"/>
          <w:sz w:val="28"/>
          <w:szCs w:val="28"/>
          <w:vertAlign w:val="superscript"/>
          <w:lang w:val="kk-KZ"/>
        </w:rPr>
        <w:t>+</w:t>
      </w:r>
      <w:r w:rsidR="006D469F" w:rsidRPr="00931A8A">
        <w:rPr>
          <w:rFonts w:ascii="Times New Roman" w:hAnsi="Times New Roman" w:cs="Times New Roman"/>
          <w:sz w:val="28"/>
          <w:szCs w:val="28"/>
          <w:lang w:val="kk-KZ"/>
        </w:rPr>
        <w:t xml:space="preserve"> CCR7</w:t>
      </w:r>
      <w:r w:rsidR="006D469F" w:rsidRPr="00931A8A">
        <w:rPr>
          <w:rFonts w:ascii="Times New Roman" w:hAnsi="Times New Roman" w:cs="Times New Roman"/>
          <w:sz w:val="28"/>
          <w:szCs w:val="28"/>
          <w:vertAlign w:val="superscript"/>
          <w:lang w:val="kk-KZ"/>
        </w:rPr>
        <w:t>+</w:t>
      </w:r>
      <w:r w:rsidR="006D469F" w:rsidRPr="00931A8A">
        <w:rPr>
          <w:rFonts w:ascii="Times New Roman" w:hAnsi="Times New Roman" w:cs="Times New Roman"/>
          <w:sz w:val="28"/>
          <w:szCs w:val="28"/>
          <w:lang w:val="kk-KZ"/>
        </w:rPr>
        <w:t xml:space="preserve"> болып табылады, бұл аңғал фенотипті көрсетеді, ал әдеттегі Т</w:t>
      </w:r>
      <w:r w:rsidR="006C60E6" w:rsidRPr="00931A8A">
        <w:rPr>
          <w:rFonts w:ascii="Times New Roman" w:hAnsi="Times New Roman" w:cs="Times New Roman"/>
          <w:sz w:val="28"/>
          <w:szCs w:val="28"/>
          <w:lang w:val="kk-KZ"/>
        </w:rPr>
        <w:t>-</w:t>
      </w:r>
      <w:r w:rsidR="005B50CB" w:rsidRPr="00931A8A">
        <w:rPr>
          <w:rFonts w:ascii="Times New Roman" w:hAnsi="Times New Roman" w:cs="Times New Roman"/>
          <w:sz w:val="28"/>
          <w:szCs w:val="28"/>
          <w:lang w:val="kk-KZ"/>
        </w:rPr>
        <w:t>жад</w:t>
      </w:r>
      <w:r w:rsidR="006D469F" w:rsidRPr="00931A8A">
        <w:rPr>
          <w:rFonts w:ascii="Times New Roman" w:hAnsi="Times New Roman" w:cs="Times New Roman"/>
          <w:sz w:val="28"/>
          <w:szCs w:val="28"/>
          <w:lang w:val="kk-KZ"/>
        </w:rPr>
        <w:t xml:space="preserve"> жасушалары </w:t>
      </w:r>
      <w:r w:rsidR="006137C0" w:rsidRPr="00931A8A">
        <w:rPr>
          <w:rFonts w:ascii="Times New Roman" w:hAnsi="Times New Roman" w:cs="Times New Roman"/>
          <w:sz w:val="28"/>
          <w:szCs w:val="28"/>
          <w:lang w:val="kk-KZ"/>
        </w:rPr>
        <w:t>сияқты</w:t>
      </w:r>
      <w:r w:rsidR="006D469F" w:rsidRPr="00931A8A">
        <w:rPr>
          <w:rFonts w:ascii="Times New Roman" w:hAnsi="Times New Roman" w:cs="Times New Roman"/>
          <w:sz w:val="28"/>
          <w:szCs w:val="28"/>
          <w:lang w:val="kk-KZ"/>
        </w:rPr>
        <w:t xml:space="preserve">, шырышты қабаттарда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 CD45RA</w:t>
      </w:r>
      <w:r w:rsidR="00E46A62" w:rsidRPr="00931A8A">
        <w:rPr>
          <w:rFonts w:ascii="Times New Roman" w:hAnsi="Times New Roman" w:cs="Times New Roman"/>
          <w:sz w:val="28"/>
          <w:szCs w:val="28"/>
          <w:vertAlign w:val="superscript"/>
          <w:lang w:val="kk-KZ"/>
        </w:rPr>
        <w:t xml:space="preserve"> </w:t>
      </w:r>
      <w:r w:rsidR="006D469F" w:rsidRPr="00931A8A">
        <w:rPr>
          <w:rFonts w:ascii="Times New Roman" w:hAnsi="Times New Roman" w:cs="Times New Roman"/>
          <w:sz w:val="28"/>
          <w:szCs w:val="28"/>
          <w:lang w:val="kk-KZ"/>
        </w:rPr>
        <w:t>болып табылады және CD45RO-ны экспресстейді</w:t>
      </w:r>
      <w:r w:rsidR="000422E4"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 xml:space="preserve"> Функционалды түрде, </w:t>
      </w:r>
      <w:r w:rsidR="006137C0" w:rsidRPr="00931A8A">
        <w:rPr>
          <w:rFonts w:ascii="Times New Roman" w:hAnsi="Times New Roman" w:cs="Times New Roman"/>
          <w:sz w:val="28"/>
          <w:szCs w:val="28"/>
          <w:lang w:val="kk-KZ"/>
        </w:rPr>
        <w:t>балалардағы</w:t>
      </w:r>
      <w:r w:rsidR="006D469F" w:rsidRPr="00931A8A">
        <w:rPr>
          <w:rFonts w:ascii="Times New Roman" w:hAnsi="Times New Roman" w:cs="Times New Roman"/>
          <w:sz w:val="28"/>
          <w:szCs w:val="28"/>
          <w:lang w:val="kk-KZ"/>
        </w:rPr>
        <w:t xml:space="preserve"> </w:t>
      </w:r>
      <w:r w:rsidR="00721598" w:rsidRPr="00931A8A">
        <w:rPr>
          <w:rFonts w:ascii="Times New Roman" w:hAnsi="Times New Roman" w:cs="Times New Roman"/>
          <w:sz w:val="28"/>
          <w:szCs w:val="28"/>
          <w:lang w:val="kk-KZ"/>
        </w:rPr>
        <w:t>LN</w:t>
      </w:r>
      <w:r w:rsidR="006D469F" w:rsidRPr="00931A8A">
        <w:rPr>
          <w:rFonts w:ascii="Times New Roman" w:hAnsi="Times New Roman" w:cs="Times New Roman"/>
          <w:sz w:val="28"/>
          <w:szCs w:val="28"/>
          <w:lang w:val="kk-KZ"/>
        </w:rPr>
        <w:t xml:space="preserve">-дегі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 ересектердегі </w:t>
      </w:r>
      <w:r w:rsidR="00721598" w:rsidRPr="00931A8A">
        <w:rPr>
          <w:rFonts w:ascii="Times New Roman" w:hAnsi="Times New Roman" w:cs="Times New Roman"/>
          <w:sz w:val="28"/>
          <w:szCs w:val="28"/>
          <w:lang w:val="kk-KZ"/>
        </w:rPr>
        <w:t>LN</w:t>
      </w:r>
      <w:r w:rsidR="006D469F" w:rsidRPr="00931A8A">
        <w:rPr>
          <w:rFonts w:ascii="Times New Roman" w:hAnsi="Times New Roman" w:cs="Times New Roman"/>
          <w:sz w:val="28"/>
          <w:szCs w:val="28"/>
          <w:lang w:val="kk-KZ"/>
        </w:rPr>
        <w:t xml:space="preserve">-ің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lang w:val="kk-KZ"/>
        </w:rPr>
        <w:t xml:space="preserve"> жасушаларына қарағанда FoxP3 жоғары деңгейін эксперсстеуі мүмкін </w:t>
      </w:r>
      <w:r w:rsidR="00623781" w:rsidRPr="00931A8A">
        <w:rPr>
          <w:rFonts w:ascii="Times New Roman" w:hAnsi="Times New Roman" w:cs="Times New Roman"/>
          <w:sz w:val="28"/>
          <w:szCs w:val="28"/>
          <w:lang w:val="kk-KZ"/>
        </w:rPr>
        <w:t>[</w:t>
      </w:r>
      <w:r w:rsidR="00E87BEE" w:rsidRPr="00931A8A">
        <w:rPr>
          <w:rFonts w:ascii="Times New Roman" w:hAnsi="Times New Roman" w:cs="Times New Roman"/>
          <w:sz w:val="28"/>
          <w:szCs w:val="28"/>
          <w:lang w:val="kk-KZ"/>
        </w:rPr>
        <w:fldChar w:fldCharType="begin"/>
      </w:r>
      <w:r w:rsidR="00E87BEE" w:rsidRPr="00931A8A">
        <w:rPr>
          <w:rFonts w:ascii="Times New Roman" w:hAnsi="Times New Roman" w:cs="Times New Roman"/>
          <w:sz w:val="28"/>
          <w:szCs w:val="28"/>
          <w:lang w:val="kk-KZ"/>
        </w:rPr>
        <w:instrText xml:space="preserve"> REF _Ref135767323 \r \h </w:instrText>
      </w:r>
      <w:r w:rsidR="00E87BEE" w:rsidRPr="00931A8A">
        <w:rPr>
          <w:rFonts w:ascii="Times New Roman" w:hAnsi="Times New Roman" w:cs="Times New Roman"/>
          <w:sz w:val="28"/>
          <w:szCs w:val="28"/>
          <w:lang w:val="kk-KZ"/>
        </w:rPr>
      </w:r>
      <w:r w:rsidR="00E87BEE"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110</w:t>
      </w:r>
      <w:r w:rsidR="00E87BEE" w:rsidRPr="00931A8A">
        <w:rPr>
          <w:rFonts w:ascii="Times New Roman" w:hAnsi="Times New Roman" w:cs="Times New Roman"/>
          <w:sz w:val="28"/>
          <w:szCs w:val="28"/>
          <w:lang w:val="kk-KZ"/>
        </w:rPr>
        <w:fldChar w:fldCharType="end"/>
      </w:r>
      <w:r w:rsidR="00E87BEE" w:rsidRPr="00931A8A">
        <w:rPr>
          <w:rFonts w:ascii="Times New Roman" w:hAnsi="Times New Roman" w:cs="Times New Roman"/>
          <w:sz w:val="28"/>
          <w:szCs w:val="28"/>
          <w:lang w:val="kk-KZ"/>
        </w:rPr>
        <w:t>, 7</w:t>
      </w:r>
      <w:r w:rsidR="00D11E71" w:rsidRPr="00931A8A">
        <w:rPr>
          <w:rFonts w:ascii="Times New Roman" w:hAnsi="Times New Roman" w:cs="Times New Roman"/>
          <w:sz w:val="28"/>
          <w:szCs w:val="28"/>
          <w:lang w:val="kk-KZ"/>
        </w:rPr>
        <w:t>4</w:t>
      </w:r>
      <w:r w:rsidR="00E87BEE" w:rsidRPr="00931A8A">
        <w:rPr>
          <w:rFonts w:ascii="Times New Roman" w:hAnsi="Times New Roman" w:cs="Times New Roman"/>
          <w:sz w:val="28"/>
          <w:szCs w:val="28"/>
          <w:lang w:val="kk-KZ"/>
        </w:rPr>
        <w:t xml:space="preserve"> б.</w:t>
      </w:r>
      <w:r w:rsidR="00623781" w:rsidRPr="00931A8A">
        <w:rPr>
          <w:rFonts w:ascii="Times New Roman" w:hAnsi="Times New Roman" w:cs="Times New Roman"/>
          <w:sz w:val="28"/>
          <w:szCs w:val="28"/>
          <w:lang w:val="kk-KZ"/>
        </w:rPr>
        <w:t>]</w:t>
      </w:r>
      <w:r w:rsidR="006D469F" w:rsidRPr="00931A8A">
        <w:rPr>
          <w:rFonts w:ascii="Times New Roman" w:hAnsi="Times New Roman" w:cs="Times New Roman"/>
          <w:sz w:val="28"/>
          <w:szCs w:val="28"/>
          <w:lang w:val="kk-KZ"/>
        </w:rPr>
        <w:t xml:space="preserve">; дегенмен, ерте жастағы </w:t>
      </w:r>
      <w:r w:rsidRPr="00931A8A">
        <w:rPr>
          <w:rFonts w:ascii="Times New Roman" w:hAnsi="Times New Roman" w:cs="Times New Roman"/>
          <w:sz w:val="28"/>
          <w:szCs w:val="28"/>
          <w:lang w:val="kk-KZ"/>
        </w:rPr>
        <w:t>Treg</w:t>
      </w:r>
      <w:r w:rsidR="006D469F" w:rsidRPr="00931A8A">
        <w:rPr>
          <w:rFonts w:ascii="Times New Roman" w:hAnsi="Times New Roman" w:cs="Times New Roman"/>
          <w:sz w:val="28"/>
          <w:szCs w:val="28"/>
          <w:vertAlign w:val="subscript"/>
          <w:lang w:val="kk-KZ"/>
        </w:rPr>
        <w:t xml:space="preserve"> </w:t>
      </w:r>
      <w:r w:rsidR="006D469F" w:rsidRPr="00931A8A">
        <w:rPr>
          <w:rFonts w:ascii="Times New Roman" w:hAnsi="Times New Roman" w:cs="Times New Roman"/>
          <w:sz w:val="28"/>
          <w:szCs w:val="28"/>
          <w:lang w:val="kk-KZ"/>
        </w:rPr>
        <w:t xml:space="preserve">жасушаларының </w:t>
      </w:r>
      <w:r w:rsidR="002C0929" w:rsidRPr="00931A8A">
        <w:rPr>
          <w:rFonts w:ascii="Times New Roman" w:hAnsi="Times New Roman" w:cs="Times New Roman"/>
          <w:sz w:val="28"/>
          <w:szCs w:val="28"/>
          <w:lang w:val="kk-KZ"/>
        </w:rPr>
        <w:t xml:space="preserve">ересек </w:t>
      </w:r>
      <w:r w:rsidR="006D469F" w:rsidRPr="00931A8A">
        <w:rPr>
          <w:rFonts w:ascii="Times New Roman" w:hAnsi="Times New Roman" w:cs="Times New Roman"/>
          <w:sz w:val="28"/>
          <w:szCs w:val="28"/>
          <w:lang w:val="kk-KZ"/>
        </w:rPr>
        <w:t>жастағы жасушалардан қаншалықты ерекшелене</w:t>
      </w:r>
      <w:r w:rsidR="00F069AE" w:rsidRPr="00931A8A">
        <w:rPr>
          <w:rFonts w:ascii="Times New Roman" w:hAnsi="Times New Roman" w:cs="Times New Roman"/>
          <w:sz w:val="28"/>
          <w:szCs w:val="28"/>
          <w:lang w:val="kk-KZ"/>
        </w:rPr>
        <w:t>тін</w:t>
      </w:r>
      <w:r w:rsidR="006D469F" w:rsidRPr="00931A8A">
        <w:rPr>
          <w:rFonts w:ascii="Times New Roman" w:hAnsi="Times New Roman" w:cs="Times New Roman"/>
          <w:sz w:val="28"/>
          <w:szCs w:val="28"/>
          <w:lang w:val="kk-KZ"/>
        </w:rPr>
        <w:t>ін бағалау үшін қосымша зерттеулер қажет.</w:t>
      </w:r>
    </w:p>
    <w:p w14:paraId="349463D7" w14:textId="0D9C49B5" w:rsidR="00A71200" w:rsidRPr="00931A8A" w:rsidRDefault="006D469F" w:rsidP="00622120">
      <w:pPr>
        <w:tabs>
          <w:tab w:val="left" w:pos="567"/>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Адамдарда </w:t>
      </w:r>
      <w:r w:rsidR="00A005E5" w:rsidRPr="00931A8A">
        <w:rPr>
          <w:rFonts w:ascii="Times New Roman" w:hAnsi="Times New Roman" w:cs="Times New Roman"/>
          <w:sz w:val="28"/>
          <w:szCs w:val="28"/>
          <w:lang w:val="kk-KZ"/>
        </w:rPr>
        <w:t>Treg</w:t>
      </w:r>
      <w:r w:rsidRPr="00931A8A">
        <w:rPr>
          <w:rFonts w:ascii="Times New Roman" w:hAnsi="Times New Roman" w:cs="Times New Roman"/>
          <w:sz w:val="28"/>
          <w:szCs w:val="28"/>
          <w:lang w:val="kk-KZ"/>
        </w:rPr>
        <w:t xml:space="preserve"> жасушаларының жиілігінің төмендеуі қалыпты жергілікті популяциялардың төмендеуіне қарағанда, балалық шақта ерте басталады</w:t>
      </w:r>
      <w:r w:rsidR="002C092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бұ</w:t>
      </w:r>
      <w:r w:rsidR="002C0929" w:rsidRPr="00931A8A">
        <w:rPr>
          <w:rFonts w:ascii="Times New Roman" w:hAnsi="Times New Roman" w:cs="Times New Roman"/>
          <w:sz w:val="28"/>
          <w:szCs w:val="28"/>
          <w:lang w:val="kk-KZ"/>
        </w:rPr>
        <w:t>ған</w:t>
      </w:r>
      <w:r w:rsidRPr="00931A8A">
        <w:rPr>
          <w:rFonts w:ascii="Times New Roman" w:hAnsi="Times New Roman" w:cs="Times New Roman"/>
          <w:sz w:val="28"/>
          <w:szCs w:val="28"/>
          <w:lang w:val="kk-KZ"/>
        </w:rPr>
        <w:t xml:space="preserve"> тимикалық және перифериялық механизмдердің де қатысы бар деген болжам жасауға мүмкіндік береді. Тышқандар</w:t>
      </w:r>
      <w:r w:rsidR="002C0929" w:rsidRPr="00931A8A">
        <w:rPr>
          <w:rFonts w:ascii="Times New Roman" w:hAnsi="Times New Roman" w:cs="Times New Roman"/>
          <w:sz w:val="28"/>
          <w:szCs w:val="28"/>
          <w:lang w:val="kk-KZ"/>
        </w:rPr>
        <w:t>ға</w:t>
      </w:r>
      <w:r w:rsidRPr="00931A8A">
        <w:rPr>
          <w:rFonts w:ascii="Times New Roman" w:hAnsi="Times New Roman" w:cs="Times New Roman"/>
          <w:sz w:val="28"/>
          <w:szCs w:val="28"/>
          <w:lang w:val="kk-KZ"/>
        </w:rPr>
        <w:t xml:space="preserve"> зерттеулер, адамдар</w:t>
      </w:r>
      <w:r w:rsidR="002C0929" w:rsidRPr="00931A8A">
        <w:rPr>
          <w:rFonts w:ascii="Times New Roman" w:hAnsi="Times New Roman" w:cs="Times New Roman"/>
          <w:sz w:val="28"/>
          <w:szCs w:val="28"/>
          <w:lang w:val="kk-KZ"/>
        </w:rPr>
        <w:t>дағы</w:t>
      </w:r>
      <w:r w:rsidRPr="00931A8A">
        <w:rPr>
          <w:rFonts w:ascii="Times New Roman" w:hAnsi="Times New Roman" w:cs="Times New Roman"/>
          <w:sz w:val="28"/>
          <w:szCs w:val="28"/>
          <w:lang w:val="kk-KZ"/>
        </w:rPr>
        <w:t xml:space="preserve"> қосымша </w:t>
      </w:r>
      <w:r w:rsidR="002C0929" w:rsidRPr="00931A8A">
        <w:rPr>
          <w:rFonts w:ascii="Times New Roman" w:hAnsi="Times New Roman" w:cs="Times New Roman"/>
          <w:sz w:val="28"/>
          <w:szCs w:val="28"/>
          <w:lang w:val="kk-KZ"/>
        </w:rPr>
        <w:t xml:space="preserve">зерттеулермен </w:t>
      </w:r>
      <w:r w:rsidRPr="00931A8A">
        <w:rPr>
          <w:rFonts w:ascii="Times New Roman" w:hAnsi="Times New Roman" w:cs="Times New Roman"/>
          <w:sz w:val="28"/>
          <w:szCs w:val="28"/>
          <w:lang w:val="kk-KZ"/>
        </w:rPr>
        <w:t xml:space="preserve">қатар, жасқа байланысты </w:t>
      </w:r>
      <w:r w:rsidR="00A005E5" w:rsidRPr="00931A8A">
        <w:rPr>
          <w:rFonts w:ascii="Times New Roman" w:hAnsi="Times New Roman" w:cs="Times New Roman"/>
          <w:sz w:val="28"/>
          <w:szCs w:val="28"/>
          <w:lang w:val="kk-KZ"/>
        </w:rPr>
        <w:t>Treg</w:t>
      </w:r>
      <w:r w:rsidR="00FA01E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 өндірісінің төмендеуі, тимус өндірісі, перифериялық индукция және сақтау арасындағы өзара әрекеттесу нәтижесінде пайда болатынын көрсетеді. Тышқандарда жетілген </w:t>
      </w:r>
      <w:r w:rsidR="00A005E5" w:rsidRPr="00931A8A">
        <w:rPr>
          <w:rFonts w:ascii="Times New Roman" w:hAnsi="Times New Roman" w:cs="Times New Roman"/>
          <w:sz w:val="28"/>
          <w:szCs w:val="28"/>
          <w:lang w:val="kk-KZ"/>
        </w:rPr>
        <w:t>Treg</w:t>
      </w:r>
      <w:r w:rsidR="00FA01E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тимусқа қайта миграцияла</w:t>
      </w:r>
      <w:r w:rsidR="00C26C32" w:rsidRPr="00931A8A">
        <w:rPr>
          <w:rFonts w:ascii="Times New Roman" w:hAnsi="Times New Roman" w:cs="Times New Roman"/>
          <w:sz w:val="28"/>
          <w:szCs w:val="28"/>
          <w:lang w:val="kk-KZ"/>
        </w:rPr>
        <w:t>нады</w:t>
      </w:r>
      <w:r w:rsidRPr="00931A8A">
        <w:rPr>
          <w:rFonts w:ascii="Times New Roman" w:hAnsi="Times New Roman" w:cs="Times New Roman"/>
          <w:sz w:val="28"/>
          <w:szCs w:val="28"/>
          <w:lang w:val="kk-KZ"/>
        </w:rPr>
        <w:t xml:space="preserve"> және</w:t>
      </w:r>
      <w:r w:rsidR="00C26C32" w:rsidRPr="00931A8A">
        <w:rPr>
          <w:rFonts w:ascii="Times New Roman" w:hAnsi="Times New Roman" w:cs="Times New Roman"/>
          <w:sz w:val="28"/>
          <w:szCs w:val="28"/>
          <w:lang w:val="kk-KZ"/>
        </w:rPr>
        <w:t xml:space="preserve"> де </w:t>
      </w:r>
      <w:r w:rsidRPr="00931A8A">
        <w:rPr>
          <w:rFonts w:ascii="Times New Roman" w:hAnsi="Times New Roman" w:cs="Times New Roman"/>
          <w:sz w:val="28"/>
          <w:szCs w:val="28"/>
          <w:lang w:val="kk-KZ"/>
        </w:rPr>
        <w:t>қа</w:t>
      </w:r>
      <w:r w:rsidR="00C26C32" w:rsidRPr="00931A8A">
        <w:rPr>
          <w:rFonts w:ascii="Times New Roman" w:hAnsi="Times New Roman" w:cs="Times New Roman"/>
          <w:sz w:val="28"/>
          <w:szCs w:val="28"/>
          <w:lang w:val="kk-KZ"/>
        </w:rPr>
        <w:t>лыпты</w:t>
      </w:r>
      <w:r w:rsidRPr="00931A8A">
        <w:rPr>
          <w:rFonts w:ascii="Times New Roman" w:hAnsi="Times New Roman" w:cs="Times New Roman"/>
          <w:sz w:val="28"/>
          <w:szCs w:val="28"/>
          <w:lang w:val="kk-KZ"/>
        </w:rPr>
        <w:t xml:space="preserve"> аңғал Т</w:t>
      </w:r>
      <w:r w:rsidR="00FA01E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жасушаларын емес, тимустағы </w:t>
      </w:r>
      <w:r w:rsidR="00A005E5" w:rsidRPr="00931A8A">
        <w:rPr>
          <w:rFonts w:ascii="Times New Roman" w:hAnsi="Times New Roman" w:cs="Times New Roman"/>
          <w:sz w:val="28"/>
          <w:szCs w:val="28"/>
          <w:lang w:val="kk-KZ"/>
        </w:rPr>
        <w:t>Treg</w:t>
      </w:r>
      <w:r w:rsidR="0072159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жасушаларының өндірісін </w:t>
      </w:r>
      <w:r w:rsidR="00C26C32" w:rsidRPr="00931A8A">
        <w:rPr>
          <w:rFonts w:ascii="Times New Roman" w:hAnsi="Times New Roman" w:cs="Times New Roman"/>
          <w:sz w:val="28"/>
          <w:szCs w:val="28"/>
          <w:lang w:val="kk-KZ"/>
        </w:rPr>
        <w:t>тежейді</w:t>
      </w:r>
      <w:r w:rsidRPr="00931A8A">
        <w:rPr>
          <w:rFonts w:ascii="Times New Roman" w:hAnsi="Times New Roman" w:cs="Times New Roman"/>
          <w:sz w:val="28"/>
          <w:szCs w:val="28"/>
          <w:lang w:val="kk-KZ"/>
        </w:rPr>
        <w:t xml:space="preserve">. Жетілген </w:t>
      </w:r>
      <w:r w:rsidR="00A005E5" w:rsidRPr="00931A8A">
        <w:rPr>
          <w:rFonts w:ascii="Times New Roman" w:hAnsi="Times New Roman" w:cs="Times New Roman"/>
          <w:sz w:val="28"/>
          <w:szCs w:val="28"/>
          <w:lang w:val="kk-KZ"/>
        </w:rPr>
        <w:t>Treg</w:t>
      </w:r>
      <w:r w:rsidR="00FA01E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 </w:t>
      </w:r>
      <w:r w:rsidR="00C26C32" w:rsidRPr="00931A8A">
        <w:rPr>
          <w:rFonts w:ascii="Times New Roman" w:hAnsi="Times New Roman" w:cs="Times New Roman"/>
          <w:sz w:val="28"/>
          <w:szCs w:val="28"/>
          <w:lang w:val="kk-KZ"/>
        </w:rPr>
        <w:t xml:space="preserve">балалардың </w:t>
      </w:r>
      <w:r w:rsidRPr="00931A8A">
        <w:rPr>
          <w:rFonts w:ascii="Times New Roman" w:hAnsi="Times New Roman" w:cs="Times New Roman"/>
          <w:sz w:val="28"/>
          <w:szCs w:val="28"/>
          <w:lang w:val="kk-KZ"/>
        </w:rPr>
        <w:t>тимусында</w:t>
      </w:r>
      <w:r w:rsidR="00C26C32" w:rsidRPr="00931A8A">
        <w:rPr>
          <w:rFonts w:ascii="Times New Roman" w:hAnsi="Times New Roman" w:cs="Times New Roman"/>
          <w:sz w:val="28"/>
          <w:szCs w:val="28"/>
          <w:lang w:val="kk-KZ"/>
        </w:rPr>
        <w:t xml:space="preserve"> да </w:t>
      </w:r>
      <w:r w:rsidRPr="00931A8A">
        <w:rPr>
          <w:rFonts w:ascii="Times New Roman" w:hAnsi="Times New Roman" w:cs="Times New Roman"/>
          <w:sz w:val="28"/>
          <w:szCs w:val="28"/>
          <w:lang w:val="kk-KZ"/>
        </w:rPr>
        <w:t xml:space="preserve">табылды </w:t>
      </w:r>
      <w:r w:rsidR="00FA01E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_Ref135768011 \r \h  \* MERGEFORMAT </w:instrText>
      </w:r>
      <w:r w:rsidRPr="00931A8A">
        <w:fldChar w:fldCharType="separate"/>
      </w:r>
      <w:r w:rsidR="007A1298" w:rsidRPr="007A1298">
        <w:rPr>
          <w:rFonts w:ascii="Times New Roman" w:hAnsi="Times New Roman" w:cs="Times New Roman"/>
          <w:sz w:val="28"/>
          <w:szCs w:val="28"/>
          <w:lang w:val="kk-KZ"/>
        </w:rPr>
        <w:t>115</w:t>
      </w:r>
      <w:r w:rsidRPr="00931A8A">
        <w:fldChar w:fldCharType="end"/>
      </w:r>
      <w:r w:rsidR="00FA01E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бұл ұқсас механизм адамдардағы </w:t>
      </w:r>
      <w:r w:rsidR="00A005E5" w:rsidRPr="00931A8A">
        <w:rPr>
          <w:rFonts w:ascii="Times New Roman" w:hAnsi="Times New Roman" w:cs="Times New Roman"/>
          <w:sz w:val="28"/>
          <w:szCs w:val="28"/>
          <w:lang w:val="kk-KZ"/>
        </w:rPr>
        <w:t>Treg</w:t>
      </w:r>
      <w:r w:rsidRPr="00931A8A">
        <w:rPr>
          <w:rFonts w:ascii="Times New Roman" w:hAnsi="Times New Roman" w:cs="Times New Roman"/>
          <w:sz w:val="28"/>
          <w:szCs w:val="28"/>
          <w:lang w:val="kk-KZ"/>
        </w:rPr>
        <w:t xml:space="preserve"> өндірісін басқарады деп болжайды.</w:t>
      </w:r>
      <w:r w:rsidR="00C26C32" w:rsidRPr="00931A8A">
        <w:rPr>
          <w:rFonts w:ascii="Times New Roman" w:hAnsi="Times New Roman" w:cs="Times New Roman"/>
          <w:sz w:val="28"/>
          <w:szCs w:val="28"/>
          <w:lang w:val="kk-KZ"/>
        </w:rPr>
        <w:t xml:space="preserve"> Аңғал </w:t>
      </w:r>
      <w:r w:rsidRPr="00931A8A">
        <w:rPr>
          <w:rFonts w:ascii="Times New Roman" w:hAnsi="Times New Roman" w:cs="Times New Roman"/>
          <w:sz w:val="28"/>
          <w:szCs w:val="28"/>
          <w:lang w:val="kk-KZ"/>
        </w:rPr>
        <w:t>Т</w:t>
      </w:r>
      <w:r w:rsidR="00A5713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жасушаларымен салыстырғанда, адамның </w:t>
      </w:r>
      <w:r w:rsidR="00A005E5" w:rsidRPr="00931A8A">
        <w:rPr>
          <w:rFonts w:ascii="Times New Roman" w:hAnsi="Times New Roman" w:cs="Times New Roman"/>
          <w:sz w:val="28"/>
          <w:szCs w:val="28"/>
          <w:lang w:val="kk-KZ"/>
        </w:rPr>
        <w:t>Treg</w:t>
      </w:r>
      <w:r w:rsidRPr="00931A8A">
        <w:rPr>
          <w:rFonts w:ascii="Times New Roman" w:hAnsi="Times New Roman" w:cs="Times New Roman"/>
          <w:sz w:val="28"/>
          <w:szCs w:val="28"/>
          <w:lang w:val="kk-KZ"/>
        </w:rPr>
        <w:t xml:space="preserve"> жасушалары Ki67 экспрессиясы бойынша өлшене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жоғары өтімділікті көрсетеді </w:t>
      </w:r>
      <w:r w:rsidR="00FA01E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_Ref135768120 \r \h  \* MERGEFORMAT </w:instrText>
      </w:r>
      <w:r w:rsidRPr="00931A8A">
        <w:fldChar w:fldCharType="separate"/>
      </w:r>
      <w:r w:rsidR="007A1298" w:rsidRPr="007A1298">
        <w:rPr>
          <w:rFonts w:ascii="Times New Roman" w:hAnsi="Times New Roman" w:cs="Times New Roman"/>
          <w:sz w:val="28"/>
          <w:szCs w:val="28"/>
          <w:lang w:val="kk-KZ"/>
        </w:rPr>
        <w:t>116</w:t>
      </w:r>
      <w:r w:rsidRPr="00931A8A">
        <w:fldChar w:fldCharType="end"/>
      </w:r>
      <w:r w:rsidR="00FA01E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бұл олардың жасына байланысты жиілігінің төмендеуіне ықпал етуі мүмкін. </w:t>
      </w:r>
      <w:r w:rsidR="00A005E5" w:rsidRPr="00931A8A">
        <w:rPr>
          <w:rFonts w:ascii="Times New Roman" w:hAnsi="Times New Roman" w:cs="Times New Roman"/>
          <w:sz w:val="28"/>
          <w:szCs w:val="28"/>
          <w:lang w:val="kk-KZ"/>
        </w:rPr>
        <w:t>Treg</w:t>
      </w:r>
      <w:r w:rsidRPr="00931A8A">
        <w:rPr>
          <w:rFonts w:ascii="Times New Roman" w:hAnsi="Times New Roman" w:cs="Times New Roman"/>
          <w:sz w:val="28"/>
          <w:szCs w:val="28"/>
          <w:lang w:val="kk-KZ"/>
        </w:rPr>
        <w:t xml:space="preserve"> жасушаларының жиілігіне ДЖ популяцияларындағы өзгерістер де әсер етуі мүмкін. Жақында жүргізілген зерттеулер көрсеткендей,</w:t>
      </w:r>
      <w:r w:rsidR="00E34E2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адам ұрығының ДЖ-ы ересек ДЖ-ға қарағанда </w:t>
      </w:r>
      <w:r w:rsidR="00A005E5" w:rsidRPr="00931A8A">
        <w:rPr>
          <w:rFonts w:ascii="Times New Roman" w:hAnsi="Times New Roman" w:cs="Times New Roman"/>
          <w:sz w:val="28"/>
          <w:szCs w:val="28"/>
          <w:lang w:val="kk-KZ"/>
        </w:rPr>
        <w:t>Treg</w:t>
      </w:r>
      <w:r w:rsidRPr="00931A8A">
        <w:rPr>
          <w:rFonts w:ascii="Times New Roman" w:hAnsi="Times New Roman" w:cs="Times New Roman"/>
          <w:sz w:val="28"/>
          <w:szCs w:val="28"/>
          <w:lang w:val="kk-KZ"/>
        </w:rPr>
        <w:t xml:space="preserve"> жасушаларының индукциясына ықпал етеді </w:t>
      </w:r>
      <w:r w:rsidR="00FA01E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_Ref135768457 \r \h  \* MERGEFORMAT </w:instrText>
      </w:r>
      <w:r w:rsidRPr="00931A8A">
        <w:fldChar w:fldCharType="separate"/>
      </w:r>
      <w:r w:rsidR="007A1298" w:rsidRPr="007A1298">
        <w:rPr>
          <w:rFonts w:ascii="Times New Roman" w:hAnsi="Times New Roman" w:cs="Times New Roman"/>
          <w:sz w:val="28"/>
          <w:szCs w:val="28"/>
          <w:lang w:val="kk-KZ"/>
        </w:rPr>
        <w:t>117</w:t>
      </w:r>
      <w:r w:rsidRPr="00931A8A">
        <w:fldChar w:fldCharType="end"/>
      </w:r>
      <w:r w:rsidR="00FA01E0" w:rsidRPr="00931A8A">
        <w:rPr>
          <w:rFonts w:ascii="Times New Roman" w:hAnsi="Times New Roman" w:cs="Times New Roman"/>
          <w:sz w:val="28"/>
          <w:szCs w:val="28"/>
          <w:lang w:val="kk-KZ"/>
        </w:rPr>
        <w:t xml:space="preserve">]. </w:t>
      </w:r>
    </w:p>
    <w:p w14:paraId="3BC6F2EB" w14:textId="77777777" w:rsidR="005D01E4" w:rsidRPr="00931A8A" w:rsidRDefault="005D01E4" w:rsidP="00622120">
      <w:pPr>
        <w:tabs>
          <w:tab w:val="left" w:pos="567"/>
        </w:tabs>
        <w:spacing w:after="0" w:line="240" w:lineRule="auto"/>
        <w:ind w:firstLine="567"/>
        <w:jc w:val="both"/>
        <w:rPr>
          <w:rFonts w:ascii="Times New Roman" w:hAnsi="Times New Roman" w:cs="Times New Roman"/>
          <w:sz w:val="28"/>
          <w:szCs w:val="28"/>
          <w:lang w:val="kk-KZ"/>
        </w:rPr>
      </w:pPr>
    </w:p>
    <w:p w14:paraId="7865A106" w14:textId="1B65323D" w:rsidR="000677A3" w:rsidRPr="00931A8A" w:rsidRDefault="00FA01E0" w:rsidP="001B7518">
      <w:pPr>
        <w:pStyle w:val="2"/>
        <w:spacing w:before="0" w:line="240" w:lineRule="auto"/>
        <w:ind w:firstLine="567"/>
        <w:jc w:val="both"/>
        <w:rPr>
          <w:rFonts w:ascii="Times New Roman" w:hAnsi="Times New Roman" w:cs="Times New Roman"/>
          <w:color w:val="auto"/>
          <w:sz w:val="28"/>
          <w:szCs w:val="28"/>
          <w:lang w:val="kk-KZ"/>
        </w:rPr>
      </w:pPr>
      <w:bookmarkStart w:id="61" w:name="_Toc164528902"/>
      <w:bookmarkStart w:id="62" w:name="_Toc164536700"/>
      <w:bookmarkStart w:id="63" w:name="_Toc165843235"/>
      <w:bookmarkStart w:id="64" w:name="_Hlk164536994"/>
      <w:r w:rsidRPr="00931A8A">
        <w:rPr>
          <w:rFonts w:ascii="Times New Roman" w:hAnsi="Times New Roman" w:cs="Times New Roman"/>
          <w:color w:val="auto"/>
          <w:sz w:val="28"/>
          <w:szCs w:val="28"/>
          <w:lang w:val="kk-KZ"/>
        </w:rPr>
        <w:t>1.</w:t>
      </w:r>
      <w:r w:rsidR="000B2B11" w:rsidRPr="00931A8A">
        <w:rPr>
          <w:rFonts w:ascii="Times New Roman" w:hAnsi="Times New Roman" w:cs="Times New Roman"/>
          <w:color w:val="auto"/>
          <w:sz w:val="28"/>
          <w:szCs w:val="28"/>
          <w:lang w:val="kk-KZ"/>
        </w:rPr>
        <w:t>5</w:t>
      </w:r>
      <w:r w:rsidRPr="00931A8A">
        <w:rPr>
          <w:rFonts w:ascii="Times New Roman" w:hAnsi="Times New Roman" w:cs="Times New Roman"/>
          <w:color w:val="auto"/>
          <w:sz w:val="28"/>
          <w:szCs w:val="28"/>
          <w:lang w:val="kk-KZ"/>
        </w:rPr>
        <w:t>.3 Эффекторлы Т-жасушалар</w:t>
      </w:r>
      <w:r w:rsidR="008F2CF9" w:rsidRPr="00931A8A">
        <w:rPr>
          <w:rFonts w:ascii="Times New Roman" w:hAnsi="Times New Roman" w:cs="Times New Roman"/>
          <w:color w:val="auto"/>
          <w:sz w:val="28"/>
          <w:szCs w:val="28"/>
          <w:lang w:val="kk-KZ"/>
        </w:rPr>
        <w:t>дың</w:t>
      </w:r>
      <w:r w:rsidR="000677A3" w:rsidRPr="00931A8A">
        <w:rPr>
          <w:rFonts w:ascii="Times New Roman" w:hAnsi="Times New Roman" w:cs="Times New Roman"/>
          <w:color w:val="auto"/>
          <w:sz w:val="28"/>
          <w:szCs w:val="28"/>
          <w:lang w:val="kk-KZ"/>
        </w:rPr>
        <w:t>,</w:t>
      </w:r>
      <w:r w:rsidRPr="00931A8A">
        <w:rPr>
          <w:rFonts w:ascii="Times New Roman" w:hAnsi="Times New Roman" w:cs="Times New Roman"/>
          <w:color w:val="auto"/>
          <w:sz w:val="28"/>
          <w:szCs w:val="28"/>
          <w:lang w:val="kk-KZ"/>
        </w:rPr>
        <w:t xml:space="preserve"> </w:t>
      </w:r>
      <w:r w:rsidR="000677A3" w:rsidRPr="00931A8A">
        <w:rPr>
          <w:rFonts w:ascii="Times New Roman" w:hAnsi="Times New Roman" w:cs="Times New Roman"/>
          <w:color w:val="auto"/>
          <w:sz w:val="28"/>
          <w:szCs w:val="28"/>
          <w:lang w:val="kk-KZ"/>
        </w:rPr>
        <w:t>Т-</w:t>
      </w:r>
      <w:r w:rsidR="005B50CB" w:rsidRPr="00931A8A">
        <w:rPr>
          <w:rFonts w:ascii="Times New Roman" w:hAnsi="Times New Roman" w:cs="Times New Roman"/>
          <w:color w:val="auto"/>
          <w:sz w:val="28"/>
          <w:szCs w:val="28"/>
          <w:lang w:val="kk-KZ"/>
        </w:rPr>
        <w:t>жад</w:t>
      </w:r>
      <w:r w:rsidR="000677A3" w:rsidRPr="00931A8A">
        <w:rPr>
          <w:rFonts w:ascii="Times New Roman" w:hAnsi="Times New Roman" w:cs="Times New Roman"/>
          <w:color w:val="auto"/>
          <w:sz w:val="28"/>
          <w:szCs w:val="28"/>
          <w:lang w:val="kk-KZ"/>
        </w:rPr>
        <w:t xml:space="preserve"> жасушалар</w:t>
      </w:r>
      <w:r w:rsidR="008F2CF9" w:rsidRPr="00931A8A">
        <w:rPr>
          <w:rFonts w:ascii="Times New Roman" w:hAnsi="Times New Roman" w:cs="Times New Roman"/>
          <w:color w:val="auto"/>
          <w:sz w:val="28"/>
          <w:szCs w:val="28"/>
          <w:lang w:val="kk-KZ"/>
        </w:rPr>
        <w:t xml:space="preserve">дың </w:t>
      </w:r>
      <w:r w:rsidRPr="00931A8A">
        <w:rPr>
          <w:rFonts w:ascii="Times New Roman" w:hAnsi="Times New Roman" w:cs="Times New Roman"/>
          <w:color w:val="auto"/>
          <w:sz w:val="28"/>
          <w:szCs w:val="28"/>
          <w:lang w:val="kk-KZ"/>
        </w:rPr>
        <w:t>пролиферация, дифференци</w:t>
      </w:r>
      <w:r w:rsidR="000677A3" w:rsidRPr="00931A8A">
        <w:rPr>
          <w:rFonts w:ascii="Times New Roman" w:hAnsi="Times New Roman" w:cs="Times New Roman"/>
          <w:color w:val="auto"/>
          <w:sz w:val="28"/>
          <w:szCs w:val="28"/>
          <w:lang w:val="kk-KZ"/>
        </w:rPr>
        <w:t>ация</w:t>
      </w:r>
      <w:r w:rsidR="001B7518" w:rsidRPr="00931A8A">
        <w:rPr>
          <w:rFonts w:ascii="Times New Roman" w:hAnsi="Times New Roman" w:cs="Times New Roman"/>
          <w:color w:val="auto"/>
          <w:sz w:val="28"/>
          <w:szCs w:val="28"/>
          <w:lang w:val="kk-KZ"/>
        </w:rPr>
        <w:t>сы</w:t>
      </w:r>
      <w:r w:rsidR="000677A3" w:rsidRPr="00931A8A">
        <w:rPr>
          <w:rFonts w:ascii="Times New Roman" w:hAnsi="Times New Roman" w:cs="Times New Roman"/>
          <w:color w:val="auto"/>
          <w:sz w:val="28"/>
          <w:szCs w:val="28"/>
          <w:lang w:val="kk-KZ"/>
        </w:rPr>
        <w:t xml:space="preserve"> </w:t>
      </w:r>
      <w:r w:rsidR="00185BAC" w:rsidRPr="00931A8A">
        <w:rPr>
          <w:rFonts w:ascii="Times New Roman" w:hAnsi="Times New Roman" w:cs="Times New Roman"/>
          <w:color w:val="auto"/>
          <w:sz w:val="28"/>
          <w:szCs w:val="28"/>
          <w:lang w:val="kk-KZ"/>
        </w:rPr>
        <w:t>мен</w:t>
      </w:r>
      <w:r w:rsidRPr="00931A8A">
        <w:rPr>
          <w:rFonts w:ascii="Times New Roman" w:hAnsi="Times New Roman" w:cs="Times New Roman"/>
          <w:color w:val="auto"/>
          <w:sz w:val="28"/>
          <w:szCs w:val="28"/>
          <w:lang w:val="kk-KZ"/>
        </w:rPr>
        <w:t xml:space="preserve"> функционалды жүктемесі</w:t>
      </w:r>
      <w:bookmarkEnd w:id="61"/>
      <w:bookmarkEnd w:id="62"/>
      <w:bookmarkEnd w:id="63"/>
      <w:r w:rsidRPr="00931A8A">
        <w:rPr>
          <w:rFonts w:ascii="Times New Roman" w:hAnsi="Times New Roman" w:cs="Times New Roman"/>
          <w:color w:val="auto"/>
          <w:sz w:val="28"/>
          <w:szCs w:val="28"/>
          <w:lang w:val="kk-KZ"/>
        </w:rPr>
        <w:t xml:space="preserve"> </w:t>
      </w:r>
    </w:p>
    <w:bookmarkEnd w:id="64"/>
    <w:p w14:paraId="6DDF5CB6" w14:textId="62C82B89" w:rsidR="00FA01E0" w:rsidRPr="00931A8A" w:rsidRDefault="00FA01E0" w:rsidP="00622120">
      <w:pPr>
        <w:tabs>
          <w:tab w:val="left" w:pos="567"/>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Перифериялық Т</w:t>
      </w:r>
      <w:r w:rsidR="00E279C6"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жасушаларының дифференци</w:t>
      </w:r>
      <w:r w:rsidR="00E279C6" w:rsidRPr="00931A8A">
        <w:rPr>
          <w:rFonts w:ascii="Times New Roman" w:hAnsi="Times New Roman" w:cs="Times New Roman"/>
          <w:sz w:val="28"/>
          <w:szCs w:val="28"/>
          <w:lang w:val="kk-KZ"/>
        </w:rPr>
        <w:t>ациясы</w:t>
      </w:r>
      <w:r w:rsidR="00E34E2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инфекциялы тышқан үлгілерінде кеңінен сипатталған және үш фазада жүреді: </w:t>
      </w:r>
      <w:r w:rsidR="008F2CF9" w:rsidRPr="00931A8A">
        <w:rPr>
          <w:rFonts w:ascii="Times New Roman" w:hAnsi="Times New Roman" w:cs="Times New Roman"/>
          <w:sz w:val="28"/>
          <w:szCs w:val="28"/>
          <w:lang w:val="kk-KZ"/>
        </w:rPr>
        <w:t xml:space="preserve">белсендірілген </w:t>
      </w:r>
      <w:r w:rsidRPr="00931A8A">
        <w:rPr>
          <w:rFonts w:ascii="Times New Roman" w:hAnsi="Times New Roman" w:cs="Times New Roman"/>
          <w:sz w:val="28"/>
          <w:szCs w:val="28"/>
          <w:lang w:val="kk-KZ"/>
        </w:rPr>
        <w:t>патогенге тән</w:t>
      </w:r>
      <w:r w:rsidR="00E279C6" w:rsidRPr="00931A8A">
        <w:rPr>
          <w:rFonts w:ascii="Times New Roman" w:hAnsi="Times New Roman" w:cs="Times New Roman"/>
          <w:sz w:val="28"/>
          <w:szCs w:val="28"/>
          <w:lang w:val="kk-KZ"/>
        </w:rPr>
        <w:t xml:space="preserve"> –</w:t>
      </w:r>
      <w:r w:rsidR="008F3AE9" w:rsidRPr="00931A8A">
        <w:rPr>
          <w:rFonts w:ascii="Times New Roman" w:hAnsi="Times New Roman" w:cs="Times New Roman"/>
          <w:sz w:val="28"/>
          <w:szCs w:val="28"/>
          <w:lang w:val="kk-KZ"/>
        </w:rPr>
        <w:t xml:space="preserve"> </w:t>
      </w:r>
      <w:r w:rsidR="00E279C6" w:rsidRPr="00931A8A">
        <w:rPr>
          <w:rFonts w:ascii="Times New Roman" w:hAnsi="Times New Roman" w:cs="Times New Roman"/>
          <w:sz w:val="28"/>
          <w:szCs w:val="28"/>
          <w:lang w:val="kk-KZ"/>
        </w:rPr>
        <w:t xml:space="preserve">арнайы </w:t>
      </w:r>
      <w:r w:rsidRPr="00931A8A">
        <w:rPr>
          <w:rFonts w:ascii="Times New Roman" w:hAnsi="Times New Roman" w:cs="Times New Roman"/>
          <w:sz w:val="28"/>
          <w:szCs w:val="28"/>
          <w:lang w:val="kk-KZ"/>
        </w:rPr>
        <w:t>Т-жасушалар</w:t>
      </w:r>
      <w:r w:rsidR="00E279C6"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 к</w:t>
      </w:r>
      <w:r w:rsidR="00E279C6" w:rsidRPr="00931A8A">
        <w:rPr>
          <w:rFonts w:ascii="Times New Roman" w:hAnsi="Times New Roman" w:cs="Times New Roman"/>
          <w:sz w:val="28"/>
          <w:szCs w:val="28"/>
          <w:lang w:val="kk-KZ"/>
        </w:rPr>
        <w:t>өбейеді</w:t>
      </w:r>
      <w:r w:rsidRPr="00931A8A">
        <w:rPr>
          <w:rFonts w:ascii="Times New Roman" w:hAnsi="Times New Roman" w:cs="Times New Roman"/>
          <w:sz w:val="28"/>
          <w:szCs w:val="28"/>
          <w:lang w:val="kk-KZ"/>
        </w:rPr>
        <w:t xml:space="preserve"> және эффекторлық Т-жасушаларына дифференциацияланатын клондық экспансия;</w:t>
      </w:r>
      <w:r w:rsidR="00563487" w:rsidRPr="00931A8A">
        <w:rPr>
          <w:rFonts w:ascii="Times New Roman" w:hAnsi="Times New Roman" w:cs="Times New Roman"/>
          <w:sz w:val="28"/>
          <w:szCs w:val="28"/>
          <w:lang w:val="kk-KZ"/>
        </w:rPr>
        <w:t xml:space="preserve"> санының </w:t>
      </w:r>
      <w:r w:rsidRPr="00931A8A">
        <w:rPr>
          <w:rFonts w:ascii="Times New Roman" w:hAnsi="Times New Roman" w:cs="Times New Roman"/>
          <w:sz w:val="28"/>
          <w:szCs w:val="28"/>
          <w:lang w:val="kk-KZ"/>
        </w:rPr>
        <w:t>қысқару</w:t>
      </w:r>
      <w:r w:rsidR="00563487"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 онда эффекторлық Т-жасушаларының көпшілігі инфекциядан кейін апоптоз нәтижесінде өледі; және </w:t>
      </w:r>
      <w:r w:rsidR="005B50CB" w:rsidRPr="00931A8A">
        <w:rPr>
          <w:rFonts w:ascii="Times New Roman" w:hAnsi="Times New Roman" w:cs="Times New Roman"/>
          <w:sz w:val="28"/>
          <w:szCs w:val="28"/>
          <w:lang w:val="kk-KZ"/>
        </w:rPr>
        <w:t>жад</w:t>
      </w:r>
      <w:r w:rsidR="00563487" w:rsidRPr="00931A8A">
        <w:rPr>
          <w:rFonts w:ascii="Times New Roman" w:hAnsi="Times New Roman" w:cs="Times New Roman"/>
          <w:sz w:val="28"/>
          <w:szCs w:val="28"/>
          <w:lang w:val="kk-KZ"/>
        </w:rPr>
        <w:t xml:space="preserve"> фазасы, </w:t>
      </w:r>
      <w:r w:rsidRPr="00931A8A">
        <w:rPr>
          <w:rFonts w:ascii="Times New Roman" w:hAnsi="Times New Roman" w:cs="Times New Roman"/>
          <w:sz w:val="28"/>
          <w:szCs w:val="28"/>
          <w:lang w:val="kk-KZ"/>
        </w:rPr>
        <w:t>осы бастапқы Т</w:t>
      </w:r>
      <w:r w:rsidR="0056348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жасушаларының бір бөлігі келесі инфекциядан қорғайтын ұзақ мерзімді Т</w:t>
      </w:r>
      <w:r w:rsidR="00563487" w:rsidRPr="00931A8A">
        <w:rPr>
          <w:rFonts w:ascii="Times New Roman" w:hAnsi="Times New Roman" w:cs="Times New Roman"/>
          <w:sz w:val="28"/>
          <w:szCs w:val="28"/>
          <w:lang w:val="kk-KZ"/>
        </w:rPr>
        <w:t>-</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сақтала</w:t>
      </w:r>
      <w:r w:rsidR="00496C7B" w:rsidRPr="00931A8A">
        <w:rPr>
          <w:rFonts w:ascii="Times New Roman" w:hAnsi="Times New Roman" w:cs="Times New Roman"/>
          <w:sz w:val="28"/>
          <w:szCs w:val="28"/>
          <w:lang w:val="kk-KZ"/>
        </w:rPr>
        <w:t xml:space="preserve">ды </w:t>
      </w:r>
      <w:r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_Ref135768578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118</w:t>
      </w:r>
      <w:r w:rsidR="00E962EB" w:rsidRPr="00931A8A">
        <w:rPr>
          <w:rFonts w:ascii="Times New Roman" w:hAnsi="Times New Roman" w:cs="Times New Roman"/>
          <w:sz w:val="28"/>
          <w:szCs w:val="28"/>
        </w:rPr>
        <w:fldChar w:fldCharType="end"/>
      </w:r>
      <w:r w:rsidR="000422E4" w:rsidRPr="00931A8A">
        <w:rPr>
          <w:rFonts w:ascii="Times New Roman" w:hAnsi="Times New Roman" w:cs="Times New Roman"/>
          <w:sz w:val="28"/>
          <w:szCs w:val="28"/>
          <w:lang w:val="kk-KZ"/>
        </w:rPr>
        <w:t xml:space="preserve">,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_Ref135768583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119</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p>
    <w:p w14:paraId="2CF4A3EF" w14:textId="2E521CC8" w:rsidR="00FA01E0" w:rsidRPr="00931A8A" w:rsidRDefault="00932FE0" w:rsidP="00622120">
      <w:pPr>
        <w:tabs>
          <w:tab w:val="left" w:pos="567"/>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FA01E0" w:rsidRPr="00931A8A">
        <w:rPr>
          <w:rFonts w:ascii="Times New Roman" w:hAnsi="Times New Roman" w:cs="Times New Roman"/>
          <w:sz w:val="28"/>
          <w:szCs w:val="28"/>
          <w:lang w:val="kk-KZ"/>
        </w:rPr>
        <w:t xml:space="preserve">Тірі </w:t>
      </w:r>
      <w:r w:rsidRPr="00931A8A">
        <w:rPr>
          <w:rFonts w:ascii="Times New Roman" w:hAnsi="Times New Roman" w:cs="Times New Roman"/>
          <w:sz w:val="28"/>
          <w:szCs w:val="28"/>
          <w:lang w:val="kk-KZ"/>
        </w:rPr>
        <w:t>а</w:t>
      </w:r>
      <w:r w:rsidR="009A15B1"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тен</w:t>
      </w:r>
      <w:r w:rsidR="009A15B1" w:rsidRPr="00931A8A">
        <w:rPr>
          <w:rFonts w:ascii="Times New Roman" w:hAnsi="Times New Roman" w:cs="Times New Roman"/>
          <w:sz w:val="28"/>
          <w:szCs w:val="28"/>
          <w:lang w:val="kk-KZ"/>
        </w:rPr>
        <w:t>у</w:t>
      </w:r>
      <w:r w:rsidRPr="00931A8A">
        <w:rPr>
          <w:rFonts w:ascii="Times New Roman" w:hAnsi="Times New Roman" w:cs="Times New Roman"/>
          <w:sz w:val="28"/>
          <w:szCs w:val="28"/>
          <w:lang w:val="kk-KZ"/>
        </w:rPr>
        <w:t>ация</w:t>
      </w:r>
      <w:r w:rsidR="00721598" w:rsidRPr="00931A8A">
        <w:rPr>
          <w:rFonts w:ascii="Times New Roman" w:hAnsi="Times New Roman" w:cs="Times New Roman"/>
          <w:sz w:val="28"/>
          <w:szCs w:val="28"/>
          <w:lang w:val="kk-KZ"/>
        </w:rPr>
        <w:t xml:space="preserve"> </w:t>
      </w:r>
      <w:r w:rsidR="00FA01E0" w:rsidRPr="00931A8A">
        <w:rPr>
          <w:rFonts w:ascii="Times New Roman" w:hAnsi="Times New Roman" w:cs="Times New Roman"/>
          <w:sz w:val="28"/>
          <w:szCs w:val="28"/>
          <w:lang w:val="kk-KZ"/>
        </w:rPr>
        <w:t>сары безгегі вирусы</w:t>
      </w:r>
      <w:r w:rsidRPr="00931A8A">
        <w:rPr>
          <w:rFonts w:ascii="Times New Roman" w:hAnsi="Times New Roman" w:cs="Times New Roman"/>
          <w:sz w:val="28"/>
          <w:szCs w:val="28"/>
          <w:lang w:val="kk-KZ"/>
        </w:rPr>
        <w:t>на қарсы</w:t>
      </w:r>
      <w:r w:rsidR="00FA01E0" w:rsidRPr="00931A8A">
        <w:rPr>
          <w:rFonts w:ascii="Times New Roman" w:hAnsi="Times New Roman" w:cs="Times New Roman"/>
          <w:sz w:val="28"/>
          <w:szCs w:val="28"/>
          <w:lang w:val="kk-KZ"/>
        </w:rPr>
        <w:t xml:space="preserve"> вакцинациясын қолданған Elegant зерттеулер</w:t>
      </w:r>
      <w:r w:rsidR="00496C7B" w:rsidRPr="00931A8A">
        <w:rPr>
          <w:rFonts w:ascii="Times New Roman" w:hAnsi="Times New Roman" w:cs="Times New Roman"/>
          <w:sz w:val="28"/>
          <w:szCs w:val="28"/>
          <w:lang w:val="kk-KZ"/>
        </w:rPr>
        <w:t>і</w:t>
      </w:r>
      <w:r w:rsidR="00FA01E0" w:rsidRPr="00931A8A">
        <w:rPr>
          <w:rFonts w:ascii="Times New Roman" w:hAnsi="Times New Roman" w:cs="Times New Roman"/>
          <w:sz w:val="28"/>
          <w:szCs w:val="28"/>
          <w:lang w:val="kk-KZ"/>
        </w:rPr>
        <w:t xml:space="preserve"> қанда 2-3 </w:t>
      </w:r>
      <w:r w:rsidR="008F2CF9" w:rsidRPr="00931A8A">
        <w:rPr>
          <w:rFonts w:ascii="Times New Roman" w:hAnsi="Times New Roman" w:cs="Times New Roman"/>
          <w:sz w:val="28"/>
          <w:szCs w:val="28"/>
          <w:lang w:val="kk-KZ"/>
        </w:rPr>
        <w:t xml:space="preserve">тәулік </w:t>
      </w:r>
      <w:r w:rsidR="00FA01E0" w:rsidRPr="00931A8A">
        <w:rPr>
          <w:rFonts w:ascii="Times New Roman" w:hAnsi="Times New Roman" w:cs="Times New Roman"/>
          <w:sz w:val="28"/>
          <w:szCs w:val="28"/>
          <w:lang w:val="kk-KZ"/>
        </w:rPr>
        <w:t>бойы анықталатын CD38 және HLA-DR бірге экспрессияла</w:t>
      </w:r>
      <w:r w:rsidRPr="00931A8A">
        <w:rPr>
          <w:rFonts w:ascii="Times New Roman" w:hAnsi="Times New Roman" w:cs="Times New Roman"/>
          <w:sz w:val="28"/>
          <w:szCs w:val="28"/>
          <w:lang w:val="kk-KZ"/>
        </w:rPr>
        <w:t>натын</w:t>
      </w:r>
      <w:r w:rsidR="00FA01E0" w:rsidRPr="00931A8A">
        <w:rPr>
          <w:rFonts w:ascii="Times New Roman" w:hAnsi="Times New Roman" w:cs="Times New Roman"/>
          <w:sz w:val="28"/>
          <w:szCs w:val="28"/>
          <w:lang w:val="kk-KZ"/>
        </w:rPr>
        <w:t xml:space="preserve">, </w:t>
      </w:r>
      <w:r w:rsidR="008F2CF9" w:rsidRPr="00931A8A">
        <w:rPr>
          <w:rFonts w:ascii="Times New Roman" w:hAnsi="Times New Roman" w:cs="Times New Roman"/>
          <w:sz w:val="28"/>
          <w:szCs w:val="28"/>
          <w:lang w:val="kk-KZ"/>
        </w:rPr>
        <w:t xml:space="preserve">белсенген </w:t>
      </w:r>
      <w:r w:rsidR="00FA01E0" w:rsidRPr="00931A8A">
        <w:rPr>
          <w:rFonts w:ascii="Times New Roman" w:hAnsi="Times New Roman" w:cs="Times New Roman"/>
          <w:sz w:val="28"/>
          <w:szCs w:val="28"/>
          <w:lang w:val="kk-KZ"/>
        </w:rPr>
        <w:t>CD4</w:t>
      </w:r>
      <w:r w:rsidR="00FA01E0" w:rsidRPr="00931A8A">
        <w:rPr>
          <w:rFonts w:ascii="Times New Roman" w:hAnsi="Times New Roman" w:cs="Times New Roman"/>
          <w:sz w:val="28"/>
          <w:szCs w:val="28"/>
          <w:vertAlign w:val="superscript"/>
          <w:lang w:val="kk-KZ"/>
        </w:rPr>
        <w:t>+</w:t>
      </w:r>
      <w:r w:rsidR="00FA01E0" w:rsidRPr="00931A8A">
        <w:rPr>
          <w:rFonts w:ascii="Times New Roman" w:hAnsi="Times New Roman" w:cs="Times New Roman"/>
          <w:sz w:val="28"/>
          <w:szCs w:val="28"/>
          <w:lang w:val="kk-KZ"/>
        </w:rPr>
        <w:t xml:space="preserve"> және CD8</w:t>
      </w:r>
      <w:r w:rsidR="00FA01E0" w:rsidRPr="00931A8A">
        <w:rPr>
          <w:rFonts w:ascii="Times New Roman" w:hAnsi="Times New Roman" w:cs="Times New Roman"/>
          <w:sz w:val="28"/>
          <w:szCs w:val="28"/>
          <w:vertAlign w:val="superscript"/>
          <w:lang w:val="kk-KZ"/>
        </w:rPr>
        <w:t>+</w:t>
      </w:r>
      <w:r w:rsidR="00721598" w:rsidRPr="00931A8A">
        <w:rPr>
          <w:rFonts w:ascii="Times New Roman" w:hAnsi="Times New Roman" w:cs="Times New Roman"/>
          <w:sz w:val="28"/>
          <w:szCs w:val="28"/>
          <w:lang w:val="kk-KZ"/>
        </w:rPr>
        <w:t xml:space="preserve"> </w:t>
      </w:r>
      <w:r w:rsidR="00FA01E0" w:rsidRPr="00931A8A">
        <w:rPr>
          <w:rFonts w:ascii="Times New Roman" w:hAnsi="Times New Roman" w:cs="Times New Roman"/>
          <w:sz w:val="28"/>
          <w:szCs w:val="28"/>
          <w:lang w:val="kk-KZ"/>
        </w:rPr>
        <w:t>Т</w:t>
      </w:r>
      <w:r w:rsidR="008F2CF9" w:rsidRPr="00931A8A">
        <w:rPr>
          <w:rFonts w:ascii="Times New Roman" w:hAnsi="Times New Roman" w:cs="Times New Roman"/>
          <w:sz w:val="28"/>
          <w:szCs w:val="28"/>
          <w:lang w:val="kk-KZ"/>
        </w:rPr>
        <w:t>-</w:t>
      </w:r>
      <w:r w:rsidR="00FA01E0" w:rsidRPr="00931A8A">
        <w:rPr>
          <w:rFonts w:ascii="Times New Roman" w:hAnsi="Times New Roman" w:cs="Times New Roman"/>
          <w:sz w:val="28"/>
          <w:szCs w:val="28"/>
          <w:lang w:val="kk-KZ"/>
        </w:rPr>
        <w:t>жасушаларын анықт</w:t>
      </w:r>
      <w:r w:rsidRPr="00931A8A">
        <w:rPr>
          <w:rFonts w:ascii="Times New Roman" w:hAnsi="Times New Roman" w:cs="Times New Roman"/>
          <w:sz w:val="28"/>
          <w:szCs w:val="28"/>
          <w:lang w:val="kk-KZ"/>
        </w:rPr>
        <w:t>алды</w:t>
      </w:r>
      <w:r w:rsidR="00FA01E0" w:rsidRPr="00931A8A">
        <w:rPr>
          <w:rFonts w:ascii="Times New Roman" w:hAnsi="Times New Roman" w:cs="Times New Roman"/>
          <w:sz w:val="28"/>
          <w:szCs w:val="28"/>
          <w:lang w:val="kk-KZ"/>
        </w:rPr>
        <w:t xml:space="preserve">; </w:t>
      </w:r>
      <w:r w:rsidR="00721598" w:rsidRPr="00931A8A">
        <w:rPr>
          <w:rFonts w:ascii="Times New Roman" w:hAnsi="Times New Roman" w:cs="Times New Roman"/>
          <w:sz w:val="28"/>
          <w:szCs w:val="28"/>
          <w:lang w:val="kk-KZ"/>
        </w:rPr>
        <w:t xml:space="preserve">Тірі аттенуация </w:t>
      </w:r>
      <w:r w:rsidR="00FA01E0" w:rsidRPr="00931A8A">
        <w:rPr>
          <w:rFonts w:ascii="Times New Roman" w:hAnsi="Times New Roman" w:cs="Times New Roman"/>
          <w:sz w:val="28"/>
          <w:szCs w:val="28"/>
          <w:lang w:val="kk-KZ"/>
        </w:rPr>
        <w:t>CD8</w:t>
      </w:r>
      <w:r w:rsidR="00FA01E0" w:rsidRPr="00931A8A">
        <w:rPr>
          <w:rFonts w:ascii="Times New Roman" w:hAnsi="Times New Roman" w:cs="Times New Roman"/>
          <w:sz w:val="28"/>
          <w:szCs w:val="28"/>
          <w:vertAlign w:val="superscript"/>
          <w:lang w:val="kk-KZ"/>
        </w:rPr>
        <w:t>+</w:t>
      </w:r>
      <w:r w:rsidR="00FA01E0" w:rsidRPr="00931A8A">
        <w:rPr>
          <w:rFonts w:ascii="Times New Roman" w:hAnsi="Times New Roman" w:cs="Times New Roman"/>
          <w:sz w:val="28"/>
          <w:szCs w:val="28"/>
          <w:lang w:val="kk-KZ"/>
        </w:rPr>
        <w:t xml:space="preserve"> Т жасушалары кейіннен қанда анықталады және 14-21 </w:t>
      </w:r>
      <w:r w:rsidR="008F3AE9" w:rsidRPr="00931A8A">
        <w:rPr>
          <w:rFonts w:ascii="Times New Roman" w:hAnsi="Times New Roman" w:cs="Times New Roman"/>
          <w:sz w:val="28"/>
          <w:szCs w:val="28"/>
          <w:lang w:val="kk-KZ"/>
        </w:rPr>
        <w:t xml:space="preserve">тәуліктен </w:t>
      </w:r>
      <w:r w:rsidR="00FA01E0" w:rsidRPr="00931A8A">
        <w:rPr>
          <w:rFonts w:ascii="Times New Roman" w:hAnsi="Times New Roman" w:cs="Times New Roman"/>
          <w:sz w:val="28"/>
          <w:szCs w:val="28"/>
          <w:lang w:val="kk-KZ"/>
        </w:rPr>
        <w:t>кейін ең жоғар</w:t>
      </w:r>
      <w:r w:rsidR="00125DBF" w:rsidRPr="00931A8A">
        <w:rPr>
          <w:rFonts w:ascii="Times New Roman" w:hAnsi="Times New Roman" w:cs="Times New Roman"/>
          <w:sz w:val="28"/>
          <w:szCs w:val="28"/>
          <w:lang w:val="kk-KZ"/>
        </w:rPr>
        <w:t>ғ</w:t>
      </w:r>
      <w:r w:rsidR="00FA01E0" w:rsidRPr="00931A8A">
        <w:rPr>
          <w:rFonts w:ascii="Times New Roman" w:hAnsi="Times New Roman" w:cs="Times New Roman"/>
          <w:sz w:val="28"/>
          <w:szCs w:val="28"/>
          <w:lang w:val="kk-KZ"/>
        </w:rPr>
        <w:t xml:space="preserve">ы </w:t>
      </w:r>
      <w:r w:rsidR="00125DBF" w:rsidRPr="00931A8A">
        <w:rPr>
          <w:rFonts w:ascii="Times New Roman" w:hAnsi="Times New Roman" w:cs="Times New Roman"/>
          <w:sz w:val="28"/>
          <w:szCs w:val="28"/>
          <w:lang w:val="kk-KZ"/>
        </w:rPr>
        <w:t xml:space="preserve">реакцияларды </w:t>
      </w:r>
      <w:r w:rsidR="00FA01E0" w:rsidRPr="00931A8A">
        <w:rPr>
          <w:rFonts w:ascii="Times New Roman" w:hAnsi="Times New Roman" w:cs="Times New Roman"/>
          <w:sz w:val="28"/>
          <w:szCs w:val="28"/>
          <w:lang w:val="kk-KZ"/>
        </w:rPr>
        <w:t>көрсетеді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_Ref135768837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120</w:t>
      </w:r>
      <w:r w:rsidR="00E962EB" w:rsidRPr="00931A8A">
        <w:rPr>
          <w:rFonts w:ascii="Times New Roman" w:hAnsi="Times New Roman" w:cs="Times New Roman"/>
          <w:sz w:val="28"/>
          <w:szCs w:val="28"/>
        </w:rPr>
        <w:fldChar w:fldCharType="end"/>
      </w:r>
      <w:r w:rsidR="000422E4"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_Ref135768857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123</w:t>
      </w:r>
      <w:r w:rsidR="00E962EB" w:rsidRPr="00931A8A">
        <w:rPr>
          <w:rFonts w:ascii="Times New Roman" w:hAnsi="Times New Roman" w:cs="Times New Roman"/>
          <w:sz w:val="28"/>
          <w:szCs w:val="28"/>
        </w:rPr>
        <w:fldChar w:fldCharType="end"/>
      </w:r>
      <w:r w:rsidR="00FA01E0" w:rsidRPr="00931A8A">
        <w:rPr>
          <w:rFonts w:ascii="Times New Roman" w:hAnsi="Times New Roman" w:cs="Times New Roman"/>
          <w:sz w:val="28"/>
          <w:szCs w:val="28"/>
          <w:lang w:val="kk-KZ"/>
        </w:rPr>
        <w:t>]. Тышқандарда</w:t>
      </w:r>
      <w:r w:rsidR="00125DBF" w:rsidRPr="00931A8A">
        <w:rPr>
          <w:rFonts w:ascii="Times New Roman" w:hAnsi="Times New Roman" w:cs="Times New Roman"/>
          <w:sz w:val="28"/>
          <w:szCs w:val="28"/>
          <w:lang w:val="kk-KZ"/>
        </w:rPr>
        <w:t xml:space="preserve">ғы </w:t>
      </w:r>
      <w:r w:rsidR="00FA01E0" w:rsidRPr="00931A8A">
        <w:rPr>
          <w:rFonts w:ascii="Times New Roman" w:hAnsi="Times New Roman" w:cs="Times New Roman"/>
          <w:sz w:val="28"/>
          <w:szCs w:val="28"/>
          <w:lang w:val="kk-KZ"/>
        </w:rPr>
        <w:t>жұқтыру үлгілеріндегі сияқты, адамдарда CD8</w:t>
      </w:r>
      <w:r w:rsidR="00FA01E0" w:rsidRPr="00931A8A">
        <w:rPr>
          <w:rFonts w:ascii="Times New Roman" w:hAnsi="Times New Roman" w:cs="Times New Roman"/>
          <w:sz w:val="28"/>
          <w:szCs w:val="28"/>
          <w:vertAlign w:val="superscript"/>
          <w:lang w:val="kk-KZ"/>
        </w:rPr>
        <w:t>+</w:t>
      </w:r>
      <w:r w:rsidR="00FA01E0" w:rsidRPr="00931A8A">
        <w:rPr>
          <w:rFonts w:ascii="Times New Roman" w:hAnsi="Times New Roman" w:cs="Times New Roman"/>
          <w:sz w:val="28"/>
          <w:szCs w:val="28"/>
          <w:lang w:val="kk-KZ"/>
        </w:rPr>
        <w:t xml:space="preserve"> эффекторлық Т-жасуша реакциясының шамасы бастапқы вирустық жүктемеге сәйкес келеді  </w:t>
      </w:r>
      <w:r w:rsidR="00FA01E0" w:rsidRPr="00931A8A">
        <w:rPr>
          <w:rFonts w:ascii="Times New Roman" w:hAnsi="Times New Roman" w:cs="Times New Roman"/>
          <w:sz w:val="28"/>
          <w:szCs w:val="28"/>
          <w:lang w:val="kk-KZ"/>
        </w:rPr>
        <w:lastRenderedPageBreak/>
        <w:t xml:space="preserve">және тез төмендейді; 30 </w:t>
      </w:r>
      <w:r w:rsidR="008F3AE9" w:rsidRPr="00931A8A">
        <w:rPr>
          <w:rFonts w:ascii="Times New Roman" w:hAnsi="Times New Roman" w:cs="Times New Roman"/>
          <w:sz w:val="28"/>
          <w:szCs w:val="28"/>
          <w:lang w:val="kk-KZ"/>
        </w:rPr>
        <w:t xml:space="preserve">тәуліктен </w:t>
      </w:r>
      <w:r w:rsidR="00FA01E0" w:rsidRPr="00931A8A">
        <w:rPr>
          <w:rFonts w:ascii="Times New Roman" w:hAnsi="Times New Roman" w:cs="Times New Roman"/>
          <w:sz w:val="28"/>
          <w:szCs w:val="28"/>
          <w:lang w:val="kk-KZ"/>
        </w:rPr>
        <w:t>кейін ол бастапқы деңгейге жақын деңгейге оралады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_Ref135769087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124</w:t>
      </w:r>
      <w:r w:rsidR="00E962EB" w:rsidRPr="00931A8A">
        <w:rPr>
          <w:rFonts w:ascii="Times New Roman" w:hAnsi="Times New Roman" w:cs="Times New Roman"/>
          <w:sz w:val="28"/>
          <w:szCs w:val="28"/>
        </w:rPr>
        <w:fldChar w:fldCharType="end"/>
      </w:r>
      <w:r w:rsidR="00FA01E0" w:rsidRPr="00931A8A">
        <w:rPr>
          <w:rFonts w:ascii="Times New Roman" w:hAnsi="Times New Roman" w:cs="Times New Roman"/>
          <w:sz w:val="28"/>
          <w:szCs w:val="28"/>
          <w:lang w:val="kk-KZ"/>
        </w:rPr>
        <w:t>]. Вирусқа тән Т-</w:t>
      </w:r>
      <w:r w:rsidR="005B50CB" w:rsidRPr="00931A8A">
        <w:rPr>
          <w:rFonts w:ascii="Times New Roman" w:hAnsi="Times New Roman" w:cs="Times New Roman"/>
          <w:sz w:val="28"/>
          <w:szCs w:val="28"/>
          <w:lang w:val="kk-KZ"/>
        </w:rPr>
        <w:t>жад</w:t>
      </w:r>
      <w:r w:rsidR="00FA01E0" w:rsidRPr="00931A8A">
        <w:rPr>
          <w:rFonts w:ascii="Times New Roman" w:hAnsi="Times New Roman" w:cs="Times New Roman"/>
          <w:sz w:val="28"/>
          <w:szCs w:val="28"/>
          <w:lang w:val="kk-KZ"/>
        </w:rPr>
        <w:t xml:space="preserve"> жасушалары эффекторлық </w:t>
      </w:r>
      <w:r w:rsidR="00125DBF" w:rsidRPr="00931A8A">
        <w:rPr>
          <w:rFonts w:ascii="Times New Roman" w:hAnsi="Times New Roman" w:cs="Times New Roman"/>
          <w:sz w:val="28"/>
          <w:szCs w:val="28"/>
          <w:lang w:val="kk-KZ"/>
        </w:rPr>
        <w:t xml:space="preserve">реакциямен </w:t>
      </w:r>
      <w:r w:rsidR="00FA01E0" w:rsidRPr="00931A8A">
        <w:rPr>
          <w:rFonts w:ascii="Times New Roman" w:hAnsi="Times New Roman" w:cs="Times New Roman"/>
          <w:sz w:val="28"/>
          <w:szCs w:val="28"/>
          <w:lang w:val="kk-KZ"/>
        </w:rPr>
        <w:t>(5-6%) салыстырғанда төмен жиілікпен сақталады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_Ref135769236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125</w:t>
      </w:r>
      <w:r w:rsidR="00E962EB" w:rsidRPr="00931A8A">
        <w:rPr>
          <w:rFonts w:ascii="Times New Roman" w:hAnsi="Times New Roman" w:cs="Times New Roman"/>
          <w:sz w:val="28"/>
          <w:szCs w:val="28"/>
        </w:rPr>
        <w:fldChar w:fldCharType="end"/>
      </w:r>
      <w:r w:rsidR="00FA01E0" w:rsidRPr="00931A8A">
        <w:rPr>
          <w:rFonts w:ascii="Times New Roman" w:hAnsi="Times New Roman" w:cs="Times New Roman"/>
          <w:sz w:val="28"/>
          <w:szCs w:val="28"/>
          <w:lang w:val="kk-KZ"/>
        </w:rPr>
        <w:t>] және вакцинациядан 25 жыл өткен соң анықталады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_Ref135769395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126</w:t>
      </w:r>
      <w:r w:rsidR="00E962EB" w:rsidRPr="00931A8A">
        <w:rPr>
          <w:rFonts w:ascii="Times New Roman" w:hAnsi="Times New Roman" w:cs="Times New Roman"/>
          <w:sz w:val="28"/>
          <w:szCs w:val="28"/>
        </w:rPr>
        <w:fldChar w:fldCharType="end"/>
      </w:r>
      <w:r w:rsidR="00FA01E0" w:rsidRPr="00931A8A">
        <w:rPr>
          <w:rFonts w:ascii="Times New Roman" w:hAnsi="Times New Roman" w:cs="Times New Roman"/>
          <w:sz w:val="28"/>
          <w:szCs w:val="28"/>
          <w:lang w:val="kk-KZ"/>
        </w:rPr>
        <w:t xml:space="preserve">]. </w:t>
      </w:r>
      <w:r w:rsidR="00125DBF" w:rsidRPr="00931A8A">
        <w:rPr>
          <w:rFonts w:ascii="Times New Roman" w:hAnsi="Times New Roman" w:cs="Times New Roman"/>
          <w:sz w:val="28"/>
          <w:szCs w:val="28"/>
          <w:lang w:val="kk-KZ"/>
        </w:rPr>
        <w:t>Ұқсас э</w:t>
      </w:r>
      <w:r w:rsidR="00FA01E0" w:rsidRPr="00931A8A">
        <w:rPr>
          <w:rFonts w:ascii="Times New Roman" w:hAnsi="Times New Roman" w:cs="Times New Roman"/>
          <w:sz w:val="28"/>
          <w:szCs w:val="28"/>
          <w:lang w:val="kk-KZ"/>
        </w:rPr>
        <w:t xml:space="preserve">ффекторлардың экспансия кинетикасы мен </w:t>
      </w:r>
      <w:r w:rsidR="005B50CB" w:rsidRPr="00931A8A">
        <w:rPr>
          <w:rFonts w:ascii="Times New Roman" w:hAnsi="Times New Roman" w:cs="Times New Roman"/>
          <w:sz w:val="28"/>
          <w:szCs w:val="28"/>
          <w:lang w:val="kk-KZ"/>
        </w:rPr>
        <w:t>жад</w:t>
      </w:r>
      <w:r w:rsidR="00FA01E0" w:rsidRPr="00931A8A">
        <w:rPr>
          <w:rFonts w:ascii="Times New Roman" w:hAnsi="Times New Roman" w:cs="Times New Roman"/>
          <w:sz w:val="28"/>
          <w:szCs w:val="28"/>
          <w:lang w:val="kk-KZ"/>
        </w:rPr>
        <w:t>дың дамуы шешек (осповакциналар) және тұмауға қарсы вакцинациядан кейін байқалды; вакцинаға тән Т-</w:t>
      </w:r>
      <w:r w:rsidR="005B50CB" w:rsidRPr="00931A8A">
        <w:rPr>
          <w:rFonts w:ascii="Times New Roman" w:hAnsi="Times New Roman" w:cs="Times New Roman"/>
          <w:sz w:val="28"/>
          <w:szCs w:val="28"/>
          <w:lang w:val="kk-KZ"/>
        </w:rPr>
        <w:t>жад</w:t>
      </w:r>
      <w:r w:rsidR="00FA01E0" w:rsidRPr="00931A8A">
        <w:rPr>
          <w:rFonts w:ascii="Times New Roman" w:hAnsi="Times New Roman" w:cs="Times New Roman"/>
          <w:sz w:val="28"/>
          <w:szCs w:val="28"/>
          <w:lang w:val="kk-KZ"/>
        </w:rPr>
        <w:t xml:space="preserve"> жасушалары да ондаған жылдардан кейін табылды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_Ref135771125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127</w:t>
      </w:r>
      <w:r w:rsidR="00E962EB" w:rsidRPr="00931A8A">
        <w:rPr>
          <w:rFonts w:ascii="Times New Roman" w:hAnsi="Times New Roman" w:cs="Times New Roman"/>
          <w:sz w:val="28"/>
          <w:szCs w:val="28"/>
        </w:rPr>
        <w:fldChar w:fldCharType="end"/>
      </w:r>
      <w:r w:rsidR="00FA01E0" w:rsidRPr="00931A8A">
        <w:rPr>
          <w:rFonts w:ascii="Times New Roman" w:hAnsi="Times New Roman" w:cs="Times New Roman"/>
          <w:sz w:val="28"/>
          <w:szCs w:val="28"/>
          <w:lang w:val="kk-KZ"/>
        </w:rPr>
        <w:t>]. Біріктірілген бұл зерттеулер</w:t>
      </w:r>
      <w:r w:rsidR="00AC4B30" w:rsidRPr="00931A8A">
        <w:rPr>
          <w:rFonts w:ascii="Times New Roman" w:hAnsi="Times New Roman" w:cs="Times New Roman"/>
          <w:sz w:val="28"/>
          <w:szCs w:val="28"/>
          <w:lang w:val="kk-KZ"/>
        </w:rPr>
        <w:t xml:space="preserve">, өткір </w:t>
      </w:r>
      <w:r w:rsidR="00FA01E0" w:rsidRPr="00931A8A">
        <w:rPr>
          <w:rFonts w:ascii="Times New Roman" w:hAnsi="Times New Roman" w:cs="Times New Roman"/>
          <w:sz w:val="28"/>
          <w:szCs w:val="28"/>
          <w:lang w:val="kk-KZ"/>
        </w:rPr>
        <w:t>вирустық инфекциядан кейінгі адамның эффекторлық Т</w:t>
      </w:r>
      <w:r w:rsidR="00AC4B30" w:rsidRPr="00931A8A">
        <w:rPr>
          <w:rFonts w:ascii="Times New Roman" w:hAnsi="Times New Roman" w:cs="Times New Roman"/>
          <w:sz w:val="28"/>
          <w:szCs w:val="28"/>
          <w:lang w:val="kk-KZ"/>
        </w:rPr>
        <w:t>-</w:t>
      </w:r>
      <w:r w:rsidR="00FA01E0" w:rsidRPr="00931A8A">
        <w:rPr>
          <w:rFonts w:ascii="Times New Roman" w:hAnsi="Times New Roman" w:cs="Times New Roman"/>
          <w:sz w:val="28"/>
          <w:szCs w:val="28"/>
          <w:lang w:val="kk-KZ"/>
        </w:rPr>
        <w:t xml:space="preserve">жасушаларының экспансиясы, </w:t>
      </w:r>
      <w:r w:rsidR="000E1E2C" w:rsidRPr="00931A8A">
        <w:rPr>
          <w:rFonts w:ascii="Times New Roman" w:hAnsi="Times New Roman" w:cs="Times New Roman"/>
          <w:sz w:val="28"/>
          <w:szCs w:val="28"/>
          <w:lang w:val="kk-KZ"/>
        </w:rPr>
        <w:t xml:space="preserve">қысқаруы </w:t>
      </w:r>
      <w:r w:rsidR="00FA01E0" w:rsidRPr="00931A8A">
        <w:rPr>
          <w:rFonts w:ascii="Times New Roman" w:hAnsi="Times New Roman" w:cs="Times New Roman"/>
          <w:sz w:val="28"/>
          <w:szCs w:val="28"/>
          <w:lang w:val="kk-KZ"/>
        </w:rPr>
        <w:t xml:space="preserve">және </w:t>
      </w:r>
      <w:r w:rsidR="005B50CB" w:rsidRPr="00931A8A">
        <w:rPr>
          <w:rFonts w:ascii="Times New Roman" w:hAnsi="Times New Roman" w:cs="Times New Roman"/>
          <w:sz w:val="28"/>
          <w:szCs w:val="28"/>
          <w:lang w:val="kk-KZ"/>
        </w:rPr>
        <w:t>жад</w:t>
      </w:r>
      <w:r w:rsidR="00FA01E0" w:rsidRPr="00931A8A">
        <w:rPr>
          <w:rFonts w:ascii="Times New Roman" w:hAnsi="Times New Roman" w:cs="Times New Roman"/>
          <w:sz w:val="28"/>
          <w:szCs w:val="28"/>
          <w:lang w:val="kk-KZ"/>
        </w:rPr>
        <w:t>ының қалыптасуы тышқандарда</w:t>
      </w:r>
      <w:r w:rsidR="00AC4B30" w:rsidRPr="00931A8A">
        <w:rPr>
          <w:rFonts w:ascii="Times New Roman" w:hAnsi="Times New Roman" w:cs="Times New Roman"/>
          <w:sz w:val="28"/>
          <w:szCs w:val="28"/>
          <w:lang w:val="kk-KZ"/>
        </w:rPr>
        <w:t>ғы</w:t>
      </w:r>
      <w:r w:rsidR="00FA01E0" w:rsidRPr="00931A8A">
        <w:rPr>
          <w:rFonts w:ascii="Times New Roman" w:hAnsi="Times New Roman" w:cs="Times New Roman"/>
          <w:sz w:val="28"/>
          <w:szCs w:val="28"/>
          <w:lang w:val="kk-KZ"/>
        </w:rPr>
        <w:t xml:space="preserve"> зерттелген көптеген </w:t>
      </w:r>
      <w:r w:rsidR="00AC4B30" w:rsidRPr="00931A8A">
        <w:rPr>
          <w:rFonts w:ascii="Times New Roman" w:hAnsi="Times New Roman" w:cs="Times New Roman"/>
          <w:sz w:val="28"/>
          <w:szCs w:val="28"/>
          <w:lang w:val="kk-KZ"/>
        </w:rPr>
        <w:t xml:space="preserve">жедел </w:t>
      </w:r>
      <w:r w:rsidR="00FA01E0" w:rsidRPr="00931A8A">
        <w:rPr>
          <w:rFonts w:ascii="Times New Roman" w:hAnsi="Times New Roman" w:cs="Times New Roman"/>
          <w:sz w:val="28"/>
          <w:szCs w:val="28"/>
          <w:lang w:val="kk-KZ"/>
        </w:rPr>
        <w:t>вирус</w:t>
      </w:r>
      <w:r w:rsidR="00AC4B30" w:rsidRPr="00931A8A">
        <w:rPr>
          <w:rFonts w:ascii="Times New Roman" w:hAnsi="Times New Roman" w:cs="Times New Roman"/>
          <w:sz w:val="28"/>
          <w:szCs w:val="28"/>
          <w:lang w:val="kk-KZ"/>
        </w:rPr>
        <w:t>тық ин</w:t>
      </w:r>
      <w:r w:rsidR="000E1E2C" w:rsidRPr="00931A8A">
        <w:rPr>
          <w:rFonts w:ascii="Times New Roman" w:hAnsi="Times New Roman" w:cs="Times New Roman"/>
          <w:sz w:val="28"/>
          <w:szCs w:val="28"/>
          <w:lang w:val="kk-KZ"/>
        </w:rPr>
        <w:t>ф</w:t>
      </w:r>
      <w:r w:rsidR="00AC4B30" w:rsidRPr="00931A8A">
        <w:rPr>
          <w:rFonts w:ascii="Times New Roman" w:hAnsi="Times New Roman" w:cs="Times New Roman"/>
          <w:sz w:val="28"/>
          <w:szCs w:val="28"/>
          <w:lang w:val="kk-KZ"/>
        </w:rPr>
        <w:t xml:space="preserve">екция </w:t>
      </w:r>
      <w:r w:rsidR="00FA01E0" w:rsidRPr="00931A8A">
        <w:rPr>
          <w:rFonts w:ascii="Times New Roman" w:hAnsi="Times New Roman" w:cs="Times New Roman"/>
          <w:sz w:val="28"/>
          <w:szCs w:val="28"/>
          <w:lang w:val="kk-KZ"/>
        </w:rPr>
        <w:t xml:space="preserve">кинетикасы мен </w:t>
      </w:r>
      <w:r w:rsidR="000E1E2C" w:rsidRPr="00931A8A">
        <w:rPr>
          <w:rFonts w:ascii="Times New Roman" w:hAnsi="Times New Roman" w:cs="Times New Roman"/>
          <w:sz w:val="28"/>
          <w:szCs w:val="28"/>
          <w:lang w:val="kk-KZ"/>
        </w:rPr>
        <w:t>аумағы</w:t>
      </w:r>
      <w:r w:rsidR="00FA01E0" w:rsidRPr="00931A8A">
        <w:rPr>
          <w:rFonts w:ascii="Times New Roman" w:hAnsi="Times New Roman" w:cs="Times New Roman"/>
          <w:sz w:val="28"/>
          <w:szCs w:val="28"/>
          <w:lang w:val="kk-KZ"/>
        </w:rPr>
        <w:t xml:space="preserve"> жағынан ұқсас екенін көрсетеді.</w:t>
      </w:r>
      <w:r w:rsidR="00AC4B30" w:rsidRPr="00931A8A">
        <w:rPr>
          <w:rFonts w:ascii="Times New Roman" w:hAnsi="Times New Roman" w:cs="Times New Roman"/>
          <w:sz w:val="28"/>
          <w:szCs w:val="28"/>
          <w:lang w:val="kk-KZ"/>
        </w:rPr>
        <w:t xml:space="preserve"> </w:t>
      </w:r>
    </w:p>
    <w:p w14:paraId="4041DE5E" w14:textId="729A1284" w:rsidR="009A15B1" w:rsidRPr="00931A8A" w:rsidRDefault="00FA01E0" w:rsidP="00622120">
      <w:pPr>
        <w:tabs>
          <w:tab w:val="left" w:pos="567"/>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AC4B30" w:rsidRPr="00931A8A">
        <w:rPr>
          <w:rFonts w:ascii="Times New Roman" w:hAnsi="Times New Roman" w:cs="Times New Roman"/>
          <w:sz w:val="28"/>
          <w:szCs w:val="28"/>
          <w:lang w:val="kk-KZ"/>
        </w:rPr>
        <w:t>Алайд</w:t>
      </w:r>
      <w:r w:rsidR="008F3AE9" w:rsidRPr="00931A8A">
        <w:rPr>
          <w:rFonts w:ascii="Times New Roman" w:hAnsi="Times New Roman" w:cs="Times New Roman"/>
          <w:sz w:val="28"/>
          <w:szCs w:val="28"/>
          <w:lang w:val="kk-KZ"/>
        </w:rPr>
        <w:t>а</w:t>
      </w:r>
      <w:r w:rsidR="00AC4B30" w:rsidRPr="00931A8A">
        <w:rPr>
          <w:rFonts w:ascii="Times New Roman" w:hAnsi="Times New Roman" w:cs="Times New Roman"/>
          <w:sz w:val="28"/>
          <w:szCs w:val="28"/>
          <w:lang w:val="kk-KZ"/>
        </w:rPr>
        <w:t>, э</w:t>
      </w:r>
      <w:r w:rsidRPr="00931A8A">
        <w:rPr>
          <w:rFonts w:ascii="Times New Roman" w:hAnsi="Times New Roman" w:cs="Times New Roman"/>
          <w:sz w:val="28"/>
          <w:szCs w:val="28"/>
          <w:lang w:val="kk-KZ"/>
        </w:rPr>
        <w:t>ффекторлық Т-жасушаларының көпшіл</w:t>
      </w:r>
      <w:r w:rsidR="00AC4B30" w:rsidRPr="00931A8A">
        <w:rPr>
          <w:rFonts w:ascii="Times New Roman" w:hAnsi="Times New Roman" w:cs="Times New Roman"/>
          <w:sz w:val="28"/>
          <w:szCs w:val="28"/>
          <w:lang w:val="kk-KZ"/>
        </w:rPr>
        <w:t xml:space="preserve">ік популяциясы </w:t>
      </w:r>
      <w:r w:rsidRPr="00931A8A">
        <w:rPr>
          <w:rFonts w:ascii="Times New Roman" w:hAnsi="Times New Roman" w:cs="Times New Roman"/>
          <w:sz w:val="28"/>
          <w:szCs w:val="28"/>
          <w:lang w:val="kk-KZ"/>
        </w:rPr>
        <w:t>тез азайғанымен және тұрақты күйде айтарлықтай мөлшерде болмаса да, CD45RA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CCR7 фенотиптерін көрсете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терминалдық эффекторлық жасушалардың (Temra) популяциясы айналымда </w:t>
      </w:r>
      <w:r w:rsidR="00AC4B30" w:rsidRPr="00931A8A">
        <w:rPr>
          <w:rFonts w:ascii="Times New Roman" w:hAnsi="Times New Roman" w:cs="Times New Roman"/>
          <w:sz w:val="28"/>
          <w:szCs w:val="28"/>
          <w:lang w:val="kk-KZ"/>
        </w:rPr>
        <w:t xml:space="preserve"> ұзақ </w:t>
      </w:r>
      <w:r w:rsidRPr="00931A8A">
        <w:rPr>
          <w:rFonts w:ascii="Times New Roman" w:hAnsi="Times New Roman" w:cs="Times New Roman"/>
          <w:sz w:val="28"/>
          <w:szCs w:val="28"/>
          <w:lang w:val="kk-KZ"/>
        </w:rPr>
        <w:t>сақталуы мүмкін. Temra жасушалары негізінен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Т-жасушалар </w:t>
      </w:r>
      <w:r w:rsidR="000E1E2C" w:rsidRPr="00931A8A">
        <w:rPr>
          <w:rFonts w:ascii="Times New Roman" w:hAnsi="Times New Roman" w:cs="Times New Roman"/>
          <w:sz w:val="28"/>
          <w:szCs w:val="28"/>
          <w:lang w:val="kk-KZ"/>
        </w:rPr>
        <w:t xml:space="preserve">линияларында </w:t>
      </w:r>
      <w:r w:rsidRPr="00931A8A">
        <w:rPr>
          <w:rFonts w:ascii="Times New Roman" w:hAnsi="Times New Roman" w:cs="Times New Roman"/>
          <w:sz w:val="28"/>
          <w:szCs w:val="28"/>
          <w:lang w:val="kk-KZ"/>
        </w:rPr>
        <w:t>болады және жоғары IFN</w:t>
      </w:r>
      <w:r w:rsidRPr="00931A8A">
        <w:rPr>
          <w:rFonts w:ascii="Times New Roman" w:hAnsi="Times New Roman" w:cs="Times New Roman"/>
          <w:sz w:val="28"/>
          <w:szCs w:val="28"/>
        </w:rPr>
        <w:t>γ</w:t>
      </w:r>
      <w:r w:rsidRPr="00931A8A">
        <w:rPr>
          <w:rFonts w:ascii="Times New Roman" w:hAnsi="Times New Roman" w:cs="Times New Roman"/>
          <w:sz w:val="28"/>
          <w:szCs w:val="28"/>
          <w:lang w:val="kk-KZ"/>
        </w:rPr>
        <w:t xml:space="preserve"> өндірісін және төмен пролиферативті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көрсетеді және олардың қандағы жиілігі ұзақ сақталатын цитомегаловирус инфекциясымен сәйкес келеді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_Ref135771187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128</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Қан мен сүйек кемігіндегі CD8</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Temra жасушаларының үлесі жасына қарай артады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_Ref135771307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129</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000422E4" w:rsidRPr="00931A8A">
        <w:rPr>
          <w:rFonts w:ascii="Times New Roman" w:hAnsi="Times New Roman" w:cs="Times New Roman"/>
          <w:sz w:val="28"/>
          <w:szCs w:val="28"/>
          <w:lang w:val="kk-KZ"/>
        </w:rPr>
        <w:t xml:space="preserve">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_Ref135771314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130</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00E34E2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Temra жасушалары сирек кездеседі, бірақ цитотоксикалық функциясы бар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Temra жасушаларының  экспансиясы </w:t>
      </w:r>
      <w:r w:rsidRPr="00931A8A">
        <w:rPr>
          <w:rFonts w:ascii="Times New Roman" w:hAnsi="Times New Roman" w:cs="Times New Roman"/>
          <w:bCs/>
          <w:sz w:val="28"/>
          <w:szCs w:val="28"/>
          <w:lang w:val="kk-KZ"/>
        </w:rPr>
        <w:t>Dengue</w:t>
      </w:r>
      <w:r w:rsidRPr="00931A8A">
        <w:rPr>
          <w:rFonts w:ascii="Times New Roman" w:hAnsi="Times New Roman" w:cs="Times New Roman"/>
          <w:sz w:val="28"/>
          <w:szCs w:val="28"/>
          <w:lang w:val="kk-KZ"/>
        </w:rPr>
        <w:t xml:space="preserve"> вирусын жұқтырған адамдарда кездеседі және қорғаныспен байланысты [</w:t>
      </w:r>
      <w:r w:rsidR="00E962EB" w:rsidRPr="00931A8A">
        <w:rPr>
          <w:rFonts w:ascii="Times New Roman" w:hAnsi="Times New Roman" w:cs="Times New Roman"/>
          <w:sz w:val="28"/>
          <w:szCs w:val="28"/>
        </w:rPr>
        <w:fldChar w:fldCharType="begin"/>
      </w:r>
      <w:r w:rsidR="000422E4" w:rsidRPr="00931A8A">
        <w:rPr>
          <w:rFonts w:ascii="Times New Roman" w:hAnsi="Times New Roman" w:cs="Times New Roman"/>
          <w:sz w:val="28"/>
          <w:szCs w:val="28"/>
          <w:lang w:val="kk-KZ"/>
        </w:rPr>
        <w:instrText xml:space="preserve"> REF _Ref135771392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131</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Бұл </w:t>
      </w:r>
      <w:r w:rsidR="00AE27F3" w:rsidRPr="00931A8A">
        <w:rPr>
          <w:rFonts w:ascii="Times New Roman" w:hAnsi="Times New Roman" w:cs="Times New Roman"/>
          <w:sz w:val="28"/>
          <w:szCs w:val="28"/>
          <w:lang w:val="kk-KZ"/>
        </w:rPr>
        <w:t>мәліметтер</w:t>
      </w:r>
      <w:r w:rsidRPr="00931A8A">
        <w:rPr>
          <w:rFonts w:ascii="Times New Roman" w:hAnsi="Times New Roman" w:cs="Times New Roman"/>
          <w:sz w:val="28"/>
          <w:szCs w:val="28"/>
          <w:lang w:val="kk-KZ"/>
        </w:rPr>
        <w:t>, кейбір вирустар антигендік жүктемеге немесе төзімділікке байланысты болуы мүмкін терминалды эффекторлардың дифференциаци</w:t>
      </w:r>
      <w:r w:rsidR="00AE27F3" w:rsidRPr="00931A8A">
        <w:rPr>
          <w:rFonts w:ascii="Times New Roman" w:hAnsi="Times New Roman" w:cs="Times New Roman"/>
          <w:sz w:val="28"/>
          <w:szCs w:val="28"/>
          <w:lang w:val="kk-KZ"/>
        </w:rPr>
        <w:t>ациясын</w:t>
      </w:r>
      <w:r w:rsidRPr="00931A8A">
        <w:rPr>
          <w:rFonts w:ascii="Times New Roman" w:hAnsi="Times New Roman" w:cs="Times New Roman"/>
          <w:sz w:val="28"/>
          <w:szCs w:val="28"/>
          <w:lang w:val="kk-KZ"/>
        </w:rPr>
        <w:t xml:space="preserve"> және Temra жасушаларының</w:t>
      </w:r>
      <w:r w:rsidR="00AE27F3" w:rsidRPr="00931A8A">
        <w:rPr>
          <w:rFonts w:ascii="Times New Roman" w:hAnsi="Times New Roman" w:cs="Times New Roman"/>
          <w:sz w:val="28"/>
          <w:szCs w:val="28"/>
          <w:lang w:val="kk-KZ"/>
        </w:rPr>
        <w:t xml:space="preserve"> түзілуін</w:t>
      </w:r>
      <w:r w:rsidRPr="00931A8A">
        <w:rPr>
          <w:rFonts w:ascii="Times New Roman" w:hAnsi="Times New Roman" w:cs="Times New Roman"/>
          <w:sz w:val="28"/>
          <w:szCs w:val="28"/>
          <w:lang w:val="kk-KZ"/>
        </w:rPr>
        <w:t xml:space="preserve"> тудырады деп болжайд</w:t>
      </w:r>
      <w:r w:rsidR="002D6B63" w:rsidRPr="00931A8A">
        <w:rPr>
          <w:rFonts w:ascii="Times New Roman" w:hAnsi="Times New Roman" w:cs="Times New Roman"/>
          <w:sz w:val="28"/>
          <w:szCs w:val="28"/>
          <w:lang w:val="kk-KZ"/>
        </w:rPr>
        <w:t>ы.</w:t>
      </w:r>
    </w:p>
    <w:p w14:paraId="720AB634" w14:textId="77777777" w:rsidR="00D85C19" w:rsidRPr="00931A8A" w:rsidRDefault="00D85C19" w:rsidP="00622120">
      <w:pPr>
        <w:spacing w:after="0" w:line="240" w:lineRule="auto"/>
        <w:rPr>
          <w:lang w:val="kk-KZ"/>
        </w:rPr>
      </w:pPr>
      <w:bookmarkStart w:id="65" w:name="_Toc164528904"/>
      <w:bookmarkStart w:id="66" w:name="_Toc164536702"/>
      <w:bookmarkStart w:id="67" w:name="_Hlk164537002"/>
    </w:p>
    <w:p w14:paraId="39FC8E1F" w14:textId="75D13F0B" w:rsidR="00FA01E0" w:rsidRPr="00931A8A" w:rsidRDefault="00FA01E0" w:rsidP="00622120">
      <w:pPr>
        <w:pStyle w:val="1"/>
        <w:spacing w:before="0" w:line="240" w:lineRule="auto"/>
        <w:ind w:firstLine="567"/>
        <w:jc w:val="both"/>
        <w:rPr>
          <w:rFonts w:ascii="Times New Roman" w:hAnsi="Times New Roman" w:cs="Times New Roman"/>
          <w:b/>
          <w:bCs/>
          <w:color w:val="auto"/>
          <w:sz w:val="28"/>
          <w:szCs w:val="28"/>
          <w:lang w:val="kk-KZ"/>
        </w:rPr>
      </w:pPr>
      <w:bookmarkStart w:id="68" w:name="_Toc165843236"/>
      <w:r w:rsidRPr="00931A8A">
        <w:rPr>
          <w:rFonts w:ascii="Times New Roman" w:hAnsi="Times New Roman" w:cs="Times New Roman"/>
          <w:b/>
          <w:bCs/>
          <w:color w:val="auto"/>
          <w:sz w:val="28"/>
          <w:szCs w:val="28"/>
          <w:lang w:val="kk-KZ"/>
        </w:rPr>
        <w:t>1.</w:t>
      </w:r>
      <w:r w:rsidR="000B2B11" w:rsidRPr="00931A8A">
        <w:rPr>
          <w:rFonts w:ascii="Times New Roman" w:hAnsi="Times New Roman" w:cs="Times New Roman"/>
          <w:b/>
          <w:bCs/>
          <w:color w:val="auto"/>
          <w:sz w:val="28"/>
          <w:szCs w:val="28"/>
          <w:lang w:val="kk-KZ"/>
        </w:rPr>
        <w:t>6</w:t>
      </w:r>
      <w:r w:rsidRPr="00931A8A">
        <w:rPr>
          <w:rFonts w:ascii="Times New Roman" w:hAnsi="Times New Roman" w:cs="Times New Roman"/>
          <w:b/>
          <w:bCs/>
          <w:color w:val="auto"/>
          <w:sz w:val="28"/>
          <w:szCs w:val="28"/>
          <w:lang w:val="kk-KZ"/>
        </w:rPr>
        <w:t xml:space="preserve"> Эмбрионалды және постэмбрионалды даму кезеңіндегі </w:t>
      </w:r>
      <w:r w:rsidR="00753073">
        <w:rPr>
          <w:rFonts w:ascii="Times New Roman" w:hAnsi="Times New Roman" w:cs="Times New Roman"/>
          <w:b/>
          <w:bCs/>
          <w:color w:val="auto"/>
          <w:sz w:val="28"/>
          <w:szCs w:val="28"/>
          <w:lang w:val="kk-KZ"/>
        </w:rPr>
        <w:t>В-лимфопоэз</w:t>
      </w:r>
      <w:r w:rsidRPr="00931A8A">
        <w:rPr>
          <w:rFonts w:ascii="Times New Roman" w:hAnsi="Times New Roman" w:cs="Times New Roman"/>
          <w:b/>
          <w:bCs/>
          <w:color w:val="auto"/>
          <w:sz w:val="28"/>
          <w:szCs w:val="28"/>
          <w:lang w:val="kk-KZ"/>
        </w:rPr>
        <w:t>дің дамуы</w:t>
      </w:r>
      <w:bookmarkEnd w:id="65"/>
      <w:bookmarkEnd w:id="66"/>
      <w:bookmarkEnd w:id="68"/>
    </w:p>
    <w:bookmarkEnd w:id="67"/>
    <w:p w14:paraId="28E50A2A" w14:textId="790DBB62"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В-лимфоциттер</w:t>
      </w:r>
      <w:r w:rsidR="008F3AE9" w:rsidRPr="00931A8A">
        <w:rPr>
          <w:rFonts w:ascii="Times New Roman" w:hAnsi="Times New Roman" w:cs="Times New Roman"/>
          <w:sz w:val="28"/>
          <w:szCs w:val="28"/>
          <w:lang w:val="kk-KZ"/>
        </w:rPr>
        <w:t>ді</w:t>
      </w:r>
      <w:r w:rsidRPr="00931A8A">
        <w:rPr>
          <w:rFonts w:ascii="Times New Roman" w:hAnsi="Times New Roman" w:cs="Times New Roman"/>
          <w:sz w:val="28"/>
          <w:szCs w:val="28"/>
          <w:lang w:val="kk-KZ"/>
        </w:rPr>
        <w:t xml:space="preserve">ң түзілуі эмбрионалды даму кезінде басталады және ағзаның бүкіл тіршілігі бойында жалғасады. Эмбрионалды кезеңде бұл процесс бауыр мен сүйек кемігінде, ал ересек сүтқоректілерде тек сүйек кемігінде </w:t>
      </w:r>
      <w:r w:rsidR="00235D4D" w:rsidRPr="00931A8A">
        <w:rPr>
          <w:rFonts w:ascii="Times New Roman" w:hAnsi="Times New Roman" w:cs="Times New Roman"/>
          <w:sz w:val="28"/>
          <w:szCs w:val="28"/>
          <w:lang w:val="kk-KZ"/>
        </w:rPr>
        <w:t>болады</w:t>
      </w:r>
      <w:r w:rsidRPr="00931A8A">
        <w:rPr>
          <w:rFonts w:ascii="Times New Roman" w:hAnsi="Times New Roman" w:cs="Times New Roman"/>
          <w:sz w:val="28"/>
          <w:szCs w:val="28"/>
          <w:lang w:val="kk-KZ"/>
        </w:rPr>
        <w:t>. В-лимфоциттер</w:t>
      </w:r>
      <w:r w:rsidR="008F3AE9" w:rsidRPr="00931A8A">
        <w:rPr>
          <w:rFonts w:ascii="Times New Roman" w:hAnsi="Times New Roman" w:cs="Times New Roman"/>
          <w:sz w:val="28"/>
          <w:szCs w:val="28"/>
          <w:lang w:val="kk-KZ"/>
        </w:rPr>
        <w:t>ді</w:t>
      </w:r>
      <w:r w:rsidRPr="00931A8A">
        <w:rPr>
          <w:rFonts w:ascii="Times New Roman" w:hAnsi="Times New Roman" w:cs="Times New Roman"/>
          <w:sz w:val="28"/>
          <w:szCs w:val="28"/>
          <w:lang w:val="kk-KZ"/>
        </w:rPr>
        <w:t>ң дифференциациясы бірнеше сатыда жүреді және олардың әрқайсысы белгілі-бір ақуыз маркерлерінің болуымен және иммуноглобулиндер гендерінің генетикалық қайта құрылу дәрежесімен сипатталады. В-лимфоцит қан түзуші жасушалардың негізгі линияларына тән беткі линиялы маркерлері жоқ жалпы лимфоидты</w:t>
      </w:r>
      <w:r w:rsidR="00AE27F3" w:rsidRPr="00931A8A">
        <w:rPr>
          <w:rFonts w:ascii="Times New Roman" w:hAnsi="Times New Roman" w:cs="Times New Roman"/>
          <w:sz w:val="28"/>
          <w:szCs w:val="28"/>
          <w:lang w:val="kk-KZ"/>
        </w:rPr>
        <w:t xml:space="preserve"> </w:t>
      </w:r>
      <w:r w:rsidR="006C3ED0" w:rsidRPr="00931A8A">
        <w:rPr>
          <w:rFonts w:ascii="Times New Roman" w:hAnsi="Times New Roman" w:cs="Times New Roman"/>
          <w:sz w:val="28"/>
          <w:szCs w:val="28"/>
          <w:lang w:val="kk-KZ"/>
        </w:rPr>
        <w:t>ізашар</w:t>
      </w:r>
      <w:r w:rsidR="00AE27F3" w:rsidRPr="00931A8A">
        <w:rPr>
          <w:rFonts w:ascii="Times New Roman" w:hAnsi="Times New Roman" w:cs="Times New Roman"/>
          <w:sz w:val="28"/>
          <w:szCs w:val="28"/>
          <w:lang w:val="kk-KZ"/>
        </w:rPr>
        <w:t xml:space="preserve">ға </w:t>
      </w:r>
      <w:r w:rsidRPr="00931A8A">
        <w:rPr>
          <w:rFonts w:ascii="Times New Roman" w:hAnsi="Times New Roman" w:cs="Times New Roman"/>
          <w:sz w:val="28"/>
          <w:szCs w:val="28"/>
          <w:lang w:val="kk-KZ"/>
        </w:rPr>
        <w:t xml:space="preserve"> (CLP) келесі дифференциалдау арқылы бағаналық жасушадан бастау алады. </w:t>
      </w:r>
      <w:r w:rsidR="00BB5E89" w:rsidRPr="00931A8A">
        <w:rPr>
          <w:rFonts w:ascii="Times New Roman" w:hAnsi="Times New Roman" w:cs="Times New Roman"/>
          <w:sz w:val="28"/>
          <w:szCs w:val="28"/>
          <w:lang w:val="kk-KZ"/>
        </w:rPr>
        <w:t>Б</w:t>
      </w:r>
      <w:r w:rsidRPr="00931A8A">
        <w:rPr>
          <w:rFonts w:ascii="Times New Roman" w:hAnsi="Times New Roman" w:cs="Times New Roman"/>
          <w:sz w:val="28"/>
          <w:szCs w:val="28"/>
          <w:lang w:val="kk-KZ"/>
        </w:rPr>
        <w:t>ағаналы жасушалар</w:t>
      </w:r>
      <w:r w:rsidR="00BB5E89" w:rsidRPr="00931A8A">
        <w:rPr>
          <w:rFonts w:ascii="Times New Roman" w:hAnsi="Times New Roman" w:cs="Times New Roman"/>
          <w:sz w:val="28"/>
          <w:szCs w:val="28"/>
          <w:lang w:val="kk-KZ"/>
        </w:rPr>
        <w:t xml:space="preserve"> сияқты</w:t>
      </w:r>
      <w:r w:rsidRPr="00931A8A">
        <w:rPr>
          <w:rFonts w:ascii="Times New Roman" w:hAnsi="Times New Roman" w:cs="Times New Roman"/>
          <w:sz w:val="28"/>
          <w:szCs w:val="28"/>
          <w:lang w:val="kk-KZ"/>
        </w:rPr>
        <w:t>, CLP CD34 молекуласын, сондай-ақ CD45RA панлейкоциттік маркерін (CD45 изоформа) экспрессиялайды. Жетілу процесінде CD10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орналасқан CLP</w:t>
      </w:r>
      <w:r w:rsidR="00E34E24" w:rsidRPr="00931A8A">
        <w:rPr>
          <w:rFonts w:ascii="Times New Roman" w:hAnsi="Times New Roman" w:cs="Times New Roman"/>
          <w:sz w:val="28"/>
          <w:szCs w:val="28"/>
          <w:lang w:val="kk-KZ"/>
        </w:rPr>
        <w:t>-р</w:t>
      </w:r>
      <w:r w:rsidRPr="00931A8A">
        <w:rPr>
          <w:rFonts w:ascii="Times New Roman" w:hAnsi="Times New Roman" w:cs="Times New Roman"/>
          <w:sz w:val="28"/>
          <w:szCs w:val="28"/>
          <w:lang w:val="kk-KZ"/>
        </w:rPr>
        <w:t xml:space="preserve"> интерлейкин-7 (ИЛ-7) (IL-7R</w:t>
      </w:r>
      <w:r w:rsidRPr="00931A8A">
        <w:rPr>
          <w:rFonts w:ascii="Times New Roman" w:hAnsi="Times New Roman" w:cs="Times New Roman"/>
          <w:sz w:val="28"/>
          <w:szCs w:val="28"/>
        </w:rPr>
        <w:t>α</w:t>
      </w:r>
      <w:r w:rsidRPr="00931A8A">
        <w:rPr>
          <w:rFonts w:ascii="Times New Roman" w:hAnsi="Times New Roman" w:cs="Times New Roman"/>
          <w:sz w:val="28"/>
          <w:szCs w:val="28"/>
          <w:lang w:val="kk-KZ"/>
        </w:rPr>
        <w:t>/CD127) рецепторын қосымша экспрессиялай бастайды және В</w:t>
      </w:r>
      <w:r w:rsidR="00BB5E8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лимфоциттер</w:t>
      </w:r>
      <w:r w:rsidR="00BB5E89" w:rsidRPr="00931A8A">
        <w:rPr>
          <w:rFonts w:ascii="Times New Roman" w:hAnsi="Times New Roman" w:cs="Times New Roman"/>
          <w:sz w:val="28"/>
          <w:szCs w:val="28"/>
          <w:lang w:val="kk-KZ"/>
        </w:rPr>
        <w:t xml:space="preserve">ге </w:t>
      </w:r>
      <w:r w:rsidRPr="00931A8A">
        <w:rPr>
          <w:rFonts w:ascii="Times New Roman" w:hAnsi="Times New Roman" w:cs="Times New Roman"/>
          <w:sz w:val="28"/>
          <w:szCs w:val="28"/>
          <w:lang w:val="kk-KZ"/>
        </w:rPr>
        <w:t xml:space="preserve">бастама береді </w:t>
      </w:r>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_Ref135843433 \r \h  \* MERGEFORMAT </w:instrText>
      </w:r>
      <w:r w:rsidRPr="00931A8A">
        <w:fldChar w:fldCharType="separate"/>
      </w:r>
      <w:r w:rsidR="007A1298" w:rsidRPr="007A1298">
        <w:rPr>
          <w:rFonts w:ascii="Times New Roman" w:hAnsi="Times New Roman" w:cs="Times New Roman"/>
          <w:sz w:val="28"/>
          <w:szCs w:val="28"/>
          <w:lang w:val="kk-KZ"/>
        </w:rPr>
        <w:t>132</w:t>
      </w:r>
      <w:r w:rsidRPr="00931A8A">
        <w:fldChar w:fldCharType="end"/>
      </w:r>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Әрі қарай, сүйек кемігінің стромал</w:t>
      </w:r>
      <w:r w:rsidR="008F3AE9" w:rsidRPr="00931A8A">
        <w:rPr>
          <w:rFonts w:ascii="Times New Roman" w:hAnsi="Times New Roman" w:cs="Times New Roman"/>
          <w:sz w:val="28"/>
          <w:szCs w:val="28"/>
          <w:lang w:val="kk-KZ"/>
        </w:rPr>
        <w:t>ық</w:t>
      </w:r>
      <w:r w:rsidRPr="00931A8A">
        <w:rPr>
          <w:rFonts w:ascii="Times New Roman" w:hAnsi="Times New Roman" w:cs="Times New Roman"/>
          <w:sz w:val="28"/>
          <w:szCs w:val="28"/>
          <w:lang w:val="kk-KZ"/>
        </w:rPr>
        <w:t xml:space="preserve"> жасушаларынан алынған сигналдардың әсерінен В-жасушалары келесі кезеңдерден өтеді:</w:t>
      </w:r>
    </w:p>
    <w:p w14:paraId="75C3AAFF" w14:textId="6B78B721" w:rsidR="00FA01E0" w:rsidRPr="00931A8A" w:rsidRDefault="00FA01E0" w:rsidP="007707AA">
      <w:pPr>
        <w:tabs>
          <w:tab w:val="left" w:pos="142"/>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1)</w:t>
      </w:r>
      <w:r w:rsidR="007707AA" w:rsidRPr="00931A8A">
        <w:rPr>
          <w:rFonts w:ascii="Times New Roman" w:hAnsi="Times New Roman" w:cs="Times New Roman"/>
          <w:sz w:val="28"/>
          <w:szCs w:val="28"/>
          <w:lang w:val="kk-KZ"/>
        </w:rPr>
        <w:t xml:space="preserve"> pro</w:t>
      </w:r>
      <w:r w:rsidRPr="00931A8A">
        <w:rPr>
          <w:rFonts w:ascii="Times New Roman" w:hAnsi="Times New Roman" w:cs="Times New Roman"/>
          <w:sz w:val="28"/>
          <w:szCs w:val="28"/>
          <w:lang w:val="kk-KZ"/>
        </w:rPr>
        <w:t>-В-лимфоцитте</w:t>
      </w:r>
      <w:r w:rsidR="007707AA" w:rsidRPr="00931A8A">
        <w:rPr>
          <w:rFonts w:ascii="Times New Roman" w:hAnsi="Times New Roman" w:cs="Times New Roman"/>
          <w:sz w:val="28"/>
          <w:szCs w:val="28"/>
          <w:lang w:val="kk-KZ"/>
        </w:rPr>
        <w:t>р</w:t>
      </w:r>
      <w:r w:rsidRPr="00931A8A">
        <w:rPr>
          <w:rFonts w:ascii="Times New Roman" w:hAnsi="Times New Roman" w:cs="Times New Roman"/>
          <w:sz w:val="28"/>
          <w:szCs w:val="28"/>
          <w:lang w:val="kk-KZ"/>
        </w:rPr>
        <w:t>, олар ерте (pro-В-I)</w:t>
      </w:r>
      <w:r w:rsidR="007707A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және кеш (pro</w:t>
      </w:r>
      <w:r w:rsidR="00E34E24" w:rsidRPr="00931A8A">
        <w:rPr>
          <w:rFonts w:ascii="Times New Roman" w:hAnsi="Times New Roman" w:cs="Times New Roman"/>
          <w:sz w:val="28"/>
          <w:szCs w:val="28"/>
          <w:lang w:val="kk-KZ"/>
        </w:rPr>
        <w:t>-В</w:t>
      </w:r>
      <w:r w:rsidRPr="00931A8A">
        <w:rPr>
          <w:rFonts w:ascii="Times New Roman" w:hAnsi="Times New Roman" w:cs="Times New Roman"/>
          <w:sz w:val="28"/>
          <w:szCs w:val="28"/>
          <w:lang w:val="kk-KZ"/>
        </w:rPr>
        <w:t xml:space="preserve">-II) болып бөлінеді; </w:t>
      </w:r>
    </w:p>
    <w:p w14:paraId="6E83EC40" w14:textId="2F2BDE6E"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2) pre-В-I-жасушалар және pre-В-II-жасушалар, сондай-ақ үлкен пре-В және кіші пре-В деп аталады;</w:t>
      </w:r>
    </w:p>
    <w:p w14:paraId="560B3794" w14:textId="4100DDFB"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 жетілмеген В-жасушалары;</w:t>
      </w:r>
    </w:p>
    <w:p w14:paraId="07600B00" w14:textId="5950AC9D"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4) транзиторлы В-жасушалар;</w:t>
      </w:r>
    </w:p>
    <w:p w14:paraId="0A92B780" w14:textId="06FAF95A"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5) жетілген аңғал В-жасушалары.</w:t>
      </w:r>
    </w:p>
    <w:p w14:paraId="39965B54" w14:textId="42254C84"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Соңғы 2 кезең В-лимфоциттер сүйек кемігінен шыққаннан кейін, периферияда: көкбауырда немесе аймақтық лимфа түйіндерінде өтуі мүмкін.</w:t>
      </w:r>
      <w:r w:rsidR="00BB5E8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Аталған кезеңдердегі В-лимфоциттердің дамуында жүре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негізгі процесс – иммуноглобулиндердің вариабельді гендерін (V-гендерін) қайта құру есебінен жүре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w:t>
      </w:r>
      <w:r w:rsidR="00235D4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BCR қалыптастыру. Ерте pro-В-I лимфоциттерінде BCR компоненті болып табылатын Igα (CD79a) жасушаішілік секрециясы басталады. CD19 молекуласы</w:t>
      </w:r>
      <w:r w:rsidR="008F3AE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8F3AE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лимфоцитті В-жасуша қатарына жатқызуға мүмкіндік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ең алғашқы беттік маркерлердің бірі. CD19</w:t>
      </w:r>
      <w:r w:rsidR="00532CCC" w:rsidRPr="00931A8A">
        <w:rPr>
          <w:rFonts w:ascii="Times New Roman" w:hAnsi="Times New Roman" w:cs="Times New Roman"/>
          <w:sz w:val="28"/>
          <w:szCs w:val="28"/>
          <w:lang w:val="kk-KZ"/>
        </w:rPr>
        <w:t xml:space="preserve"> – молекуласы </w:t>
      </w:r>
      <w:r w:rsidRPr="00931A8A">
        <w:rPr>
          <w:rFonts w:ascii="Times New Roman" w:hAnsi="Times New Roman" w:cs="Times New Roman"/>
          <w:sz w:val="28"/>
          <w:szCs w:val="28"/>
          <w:lang w:val="kk-KZ"/>
        </w:rPr>
        <w:t>В-лимфоциттердің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Pro-В-II сатысында пайда болады және кейіннен бір липидті рафтта В-жасуш</w:t>
      </w:r>
      <w:r w:rsidR="00532CCC"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лық рецептормен колокализацияланады</w:t>
      </w:r>
      <w:r w:rsidR="00BB5E89" w:rsidRPr="00931A8A">
        <w:rPr>
          <w:rFonts w:ascii="Times New Roman" w:hAnsi="Times New Roman" w:cs="Times New Roman"/>
          <w:sz w:val="28"/>
          <w:szCs w:val="28"/>
          <w:lang w:val="kk-KZ"/>
        </w:rPr>
        <w:t>.</w:t>
      </w:r>
      <w:r w:rsidR="00532CCC" w:rsidRPr="00931A8A">
        <w:rPr>
          <w:rFonts w:ascii="Times New Roman" w:hAnsi="Times New Roman" w:cs="Times New Roman"/>
          <w:sz w:val="28"/>
          <w:szCs w:val="28"/>
          <w:lang w:val="kk-KZ"/>
        </w:rPr>
        <w:t xml:space="preserve"> </w:t>
      </w:r>
      <w:r w:rsidR="00BB5E89" w:rsidRPr="00931A8A">
        <w:rPr>
          <w:rFonts w:ascii="Times New Roman" w:hAnsi="Times New Roman" w:cs="Times New Roman"/>
          <w:sz w:val="28"/>
          <w:szCs w:val="28"/>
          <w:lang w:val="kk-KZ"/>
        </w:rPr>
        <w:t xml:space="preserve">Зерттеу </w:t>
      </w:r>
      <w:r w:rsidR="00521D00" w:rsidRPr="00931A8A">
        <w:rPr>
          <w:rFonts w:ascii="Times New Roman" w:hAnsi="Times New Roman" w:cs="Times New Roman"/>
          <w:sz w:val="28"/>
          <w:szCs w:val="28"/>
          <w:lang w:val="kk-KZ"/>
        </w:rPr>
        <w:t>жұмыстарында</w:t>
      </w:r>
      <w:r w:rsidRPr="00931A8A">
        <w:rPr>
          <w:rFonts w:ascii="Times New Roman" w:hAnsi="Times New Roman" w:cs="Times New Roman"/>
          <w:sz w:val="28"/>
          <w:szCs w:val="28"/>
          <w:lang w:val="kk-KZ"/>
        </w:rPr>
        <w:t xml:space="preserve"> CD19 экспрессиясының</w:t>
      </w:r>
      <w:r w:rsidR="00BB5E8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CD81-мен бірге басталуы, кейіннен CD21 В-лимфоцитарлық корецептор </w:t>
      </w:r>
      <w:r w:rsidR="00BB5E89" w:rsidRPr="00931A8A">
        <w:rPr>
          <w:rFonts w:ascii="Times New Roman" w:hAnsi="Times New Roman" w:cs="Times New Roman"/>
          <w:sz w:val="28"/>
          <w:szCs w:val="28"/>
          <w:lang w:val="kk-KZ"/>
        </w:rPr>
        <w:t>к</w:t>
      </w:r>
      <w:r w:rsidRPr="00931A8A">
        <w:rPr>
          <w:rFonts w:ascii="Times New Roman" w:hAnsi="Times New Roman" w:cs="Times New Roman"/>
          <w:sz w:val="28"/>
          <w:szCs w:val="28"/>
          <w:lang w:val="kk-KZ"/>
        </w:rPr>
        <w:t>ешені молекуласымен бірге пайда болуы туралы айтылады</w:t>
      </w:r>
      <w:r w:rsidR="00521D00"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_Ref135843521 \r \h  \* MERGEFORMAT </w:instrText>
      </w:r>
      <w:r w:rsidRPr="00931A8A">
        <w:fldChar w:fldCharType="separate"/>
      </w:r>
      <w:r w:rsidR="007A1298" w:rsidRPr="007A1298">
        <w:rPr>
          <w:rFonts w:ascii="Times New Roman" w:hAnsi="Times New Roman" w:cs="Times New Roman"/>
          <w:sz w:val="28"/>
          <w:szCs w:val="28"/>
          <w:lang w:val="kk-KZ"/>
        </w:rPr>
        <w:t>133</w:t>
      </w:r>
      <w:r w:rsidRPr="00931A8A">
        <w:fldChar w:fldCharType="end"/>
      </w:r>
      <w:r w:rsidR="00521D00" w:rsidRPr="00931A8A">
        <w:rPr>
          <w:rFonts w:ascii="Times New Roman" w:hAnsi="Times New Roman" w:cs="Times New Roman"/>
          <w:sz w:val="28"/>
          <w:szCs w:val="28"/>
          <w:lang w:val="kk-KZ"/>
        </w:rPr>
        <w:t>]</w:t>
      </w:r>
      <w:r w:rsidR="00BB5E89" w:rsidRPr="00931A8A">
        <w:rPr>
          <w:rFonts w:ascii="Times New Roman" w:hAnsi="Times New Roman" w:cs="Times New Roman"/>
          <w:sz w:val="28"/>
          <w:szCs w:val="28"/>
          <w:lang w:val="kk-KZ"/>
        </w:rPr>
        <w:t>.</w:t>
      </w:r>
      <w:r w:rsidR="00532CC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Сонымен қатар,</w:t>
      </w:r>
      <w:r w:rsidR="00532CC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pro-В-II сатысы иммуноглобулиндердің ауыр (Н) тізбектерінің V-гендерін қайта құрудың басталуымен сипатталады.</w:t>
      </w:r>
      <w:r w:rsidR="003B504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Қайта құрудың сәтті нәтижесі-ауыр μ-тізбегі және суррогатты жеңіл (L) тізбегінен (VpreB және λ5 гендік өнімдерінен) тұратын pre-B жасуша рецепторының (pre-BCR) қалыптасуы.</w:t>
      </w:r>
      <w:r w:rsidR="00532CC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Pre-BCR-дің жасуша мембранасында дұрыс түзілуі және оның қалыптасқан Igα және Igβ корецепторлы молекулаларымен</w:t>
      </w:r>
      <w:r w:rsidR="003B5045" w:rsidRPr="00931A8A">
        <w:rPr>
          <w:rFonts w:ascii="Times New Roman" w:hAnsi="Times New Roman" w:cs="Times New Roman"/>
          <w:sz w:val="28"/>
          <w:szCs w:val="28"/>
          <w:lang w:val="kk-KZ"/>
        </w:rPr>
        <w:t xml:space="preserve"> түзілуі </w:t>
      </w:r>
      <w:r w:rsidRPr="00931A8A">
        <w:rPr>
          <w:rFonts w:ascii="Times New Roman" w:hAnsi="Times New Roman" w:cs="Times New Roman"/>
          <w:sz w:val="28"/>
          <w:szCs w:val="28"/>
          <w:lang w:val="kk-KZ"/>
        </w:rPr>
        <w:t>Bcl-2 антиапоптотикалық фактордың экспрессиясының жоғарылауына және В-лимфоциттің pre-B-I сатысына өтуіне әкеледі.</w:t>
      </w:r>
    </w:p>
    <w:p w14:paraId="583A7756" w14:textId="0C406CEB"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PreB-I сатысы белсенді бөліне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жасушалардың мөлшерінің ұлғаюына және бірдей pre</w:t>
      </w:r>
      <w:r w:rsidR="003B504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BCR тұратын клондардың пайда болуына байланысты </w:t>
      </w:r>
      <w:r w:rsidR="00834F65" w:rsidRPr="00931A8A">
        <w:rPr>
          <w:rFonts w:ascii="Times New Roman" w:hAnsi="Times New Roman" w:cs="Times New Roman"/>
          <w:sz w:val="28"/>
          <w:szCs w:val="28"/>
          <w:lang w:val="kk-KZ"/>
        </w:rPr>
        <w:t>үлкен</w:t>
      </w:r>
      <w:r w:rsidR="00283BE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pre-B деп те аталады. Пролиферация аяқталғаннан кейін В-лимфоциттер кіші pre-B-жасушалар (pre-В-II) сатысына өтеді, оның барысында иммуноглобулиндердің L-тізбектерінің V-гендері қайта құрылады. Бұл кезеңде pre-BCR экспрессиясын тоқтатады, ауыр μ-тізбек қалыптасқан λ-тізбекке қосылады (суррогатты L-тізбегі жоғалады) және жетілген иммуноглобулин молекуласы В-лимфоциттің </w:t>
      </w:r>
      <w:r w:rsidR="009A15B1" w:rsidRPr="00931A8A">
        <w:rPr>
          <w:rFonts w:ascii="Times New Roman" w:hAnsi="Times New Roman" w:cs="Times New Roman"/>
          <w:sz w:val="28"/>
          <w:szCs w:val="28"/>
          <w:lang w:val="kk-KZ"/>
        </w:rPr>
        <w:t>үс</w:t>
      </w:r>
      <w:r w:rsidR="00F069AE" w:rsidRPr="00931A8A">
        <w:rPr>
          <w:rFonts w:ascii="Times New Roman" w:hAnsi="Times New Roman" w:cs="Times New Roman"/>
          <w:sz w:val="28"/>
          <w:szCs w:val="28"/>
          <w:lang w:val="kk-KZ"/>
        </w:rPr>
        <w:t>тін</w:t>
      </w:r>
      <w:r w:rsidR="009A15B1" w:rsidRPr="00931A8A">
        <w:rPr>
          <w:rFonts w:ascii="Times New Roman" w:hAnsi="Times New Roman" w:cs="Times New Roman"/>
          <w:sz w:val="28"/>
          <w:szCs w:val="28"/>
          <w:lang w:val="kk-KZ"/>
        </w:rPr>
        <w:t xml:space="preserve">е </w:t>
      </w:r>
      <w:r w:rsidRPr="00931A8A">
        <w:rPr>
          <w:rFonts w:ascii="Times New Roman" w:hAnsi="Times New Roman" w:cs="Times New Roman"/>
          <w:sz w:val="28"/>
          <w:szCs w:val="28"/>
          <w:lang w:val="kk-KZ"/>
        </w:rPr>
        <w:t>жеткізіледі. BCR (Igα және Igβ) басқа компоненттерімен сәтті байланысқаннан кейін В-жасушасы М (IgM) класындағы беттік иммуноглобулиндерді экспрессиялай бастайды және жетілмеген В-лимфоци</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е айналады.</w:t>
      </w:r>
      <w:r w:rsidR="00284905" w:rsidRPr="00931A8A">
        <w:rPr>
          <w:rFonts w:ascii="Times New Roman" w:hAnsi="Times New Roman" w:cs="Times New Roman"/>
          <w:sz w:val="28"/>
          <w:szCs w:val="28"/>
          <w:lang w:val="kk-KZ"/>
        </w:rPr>
        <w:t xml:space="preserve"> </w:t>
      </w:r>
    </w:p>
    <w:p w14:paraId="003F7807" w14:textId="11F7F281" w:rsidR="00521D00" w:rsidRPr="00931A8A" w:rsidRDefault="00FA01E0" w:rsidP="009F1424">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Жетілмеген</w:t>
      </w:r>
      <w:r w:rsidR="00E5090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В-</w:t>
      </w:r>
      <w:r w:rsidR="00E50905" w:rsidRPr="00931A8A">
        <w:rPr>
          <w:rFonts w:ascii="Times New Roman" w:hAnsi="Times New Roman" w:cs="Times New Roman"/>
          <w:sz w:val="28"/>
          <w:szCs w:val="28"/>
          <w:lang w:val="kk-KZ"/>
        </w:rPr>
        <w:t>ли</w:t>
      </w:r>
      <w:r w:rsidRPr="00931A8A">
        <w:rPr>
          <w:rFonts w:ascii="Times New Roman" w:hAnsi="Times New Roman" w:cs="Times New Roman"/>
          <w:sz w:val="28"/>
          <w:szCs w:val="28"/>
          <w:lang w:val="kk-KZ"/>
        </w:rPr>
        <w:t>мфоциттер сүйек кемігінен шығып, транзит</w:t>
      </w:r>
      <w:r w:rsidR="007345B5" w:rsidRPr="00931A8A">
        <w:rPr>
          <w:rFonts w:ascii="Times New Roman" w:hAnsi="Times New Roman" w:cs="Times New Roman"/>
          <w:sz w:val="28"/>
          <w:szCs w:val="28"/>
          <w:lang w:val="kk-KZ"/>
        </w:rPr>
        <w:t>орлы</w:t>
      </w:r>
      <w:r w:rsidRPr="00931A8A">
        <w:rPr>
          <w:rFonts w:ascii="Times New Roman" w:hAnsi="Times New Roman" w:cs="Times New Roman"/>
          <w:sz w:val="28"/>
          <w:szCs w:val="28"/>
          <w:lang w:val="kk-KZ"/>
        </w:rPr>
        <w:t xml:space="preserve"> В-жасушаларының бірнеше аралық сатыларынан өтеді (шартты түрде Т1, Т2 және Т3 болып бөлінеді). Т1-лимфоциттердің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CD24 молекуласы (сүйек кемігінен шығу маркері) пайда болады және IgM-ден басқа IgD мембраналық түрі экспрессиялана бастайды. В-лимфоциттердің барлық транзиторлық кезеңдері лектинді трансмембраналық рецептор CD93 (AA4) экспрессиясымен сипатталатыны көрсетілген </w:t>
      </w:r>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_Ref150855052 \r \h  \* MERGEFORMAT </w:instrText>
      </w:r>
      <w:r w:rsidRPr="00931A8A">
        <w:fldChar w:fldCharType="separate"/>
      </w:r>
      <w:r w:rsidR="007A1298" w:rsidRPr="007A1298">
        <w:rPr>
          <w:rFonts w:ascii="Times New Roman" w:hAnsi="Times New Roman" w:cs="Times New Roman"/>
          <w:sz w:val="28"/>
          <w:szCs w:val="28"/>
          <w:lang w:val="kk-KZ"/>
        </w:rPr>
        <w:t>134</w:t>
      </w:r>
      <w:r w:rsidRPr="00931A8A">
        <w:fldChar w:fldCharType="end"/>
      </w:r>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Т1-лимфоциттердің молекулалық фенотипі:</w:t>
      </w:r>
      <w:r w:rsidR="00EE445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IgM</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IgD</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CD23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CD21</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CD93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Транзиторлы В</w:t>
      </w:r>
      <w:r w:rsidR="007345B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 антигенге-тәуелсіз оң селекциядан өтеді, оның барысында BCR арқылы </w:t>
      </w:r>
      <w:r w:rsidRPr="00931A8A">
        <w:rPr>
          <w:rFonts w:ascii="Times New Roman" w:hAnsi="Times New Roman" w:cs="Times New Roman"/>
          <w:sz w:val="28"/>
          <w:szCs w:val="28"/>
          <w:lang w:val="kk-KZ"/>
        </w:rPr>
        <w:lastRenderedPageBreak/>
        <w:t>қалыпты, тоникалық</w:t>
      </w:r>
      <w:r w:rsidR="009A15B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сигналдар клондардың өміршеңдігін қамтамасыз етеді. Со</w:t>
      </w:r>
      <w:r w:rsidR="007345B5" w:rsidRPr="00931A8A">
        <w:rPr>
          <w:rFonts w:ascii="Times New Roman" w:hAnsi="Times New Roman" w:cs="Times New Roman"/>
          <w:sz w:val="28"/>
          <w:szCs w:val="28"/>
          <w:lang w:val="kk-KZ"/>
        </w:rPr>
        <w:t>ндай-ақ</w:t>
      </w:r>
      <w:r w:rsidRPr="00931A8A">
        <w:rPr>
          <w:rFonts w:ascii="Times New Roman" w:hAnsi="Times New Roman" w:cs="Times New Roman"/>
          <w:sz w:val="28"/>
          <w:szCs w:val="28"/>
          <w:lang w:val="kk-KZ"/>
        </w:rPr>
        <w:t xml:space="preserve">, транзиторлы В-жасушалары аутореактивтілікке немесе антигенге-тәуелсіз теріс селекция </w:t>
      </w:r>
      <w:r w:rsidR="007345B5" w:rsidRPr="00931A8A">
        <w:rPr>
          <w:rFonts w:ascii="Times New Roman" w:hAnsi="Times New Roman" w:cs="Times New Roman"/>
          <w:sz w:val="28"/>
          <w:szCs w:val="28"/>
          <w:lang w:val="kk-KZ"/>
        </w:rPr>
        <w:t xml:space="preserve">іріктеуінен </w:t>
      </w:r>
      <w:r w:rsidRPr="00931A8A">
        <w:rPr>
          <w:rFonts w:ascii="Times New Roman" w:hAnsi="Times New Roman" w:cs="Times New Roman"/>
          <w:sz w:val="28"/>
          <w:szCs w:val="28"/>
          <w:lang w:val="kk-KZ"/>
        </w:rPr>
        <w:t>өтеді, олардың BCR-ы жоғары аффинділігі бар өзіндік аутоантигендермен байланысатын В-жасуша клондарын жоюға бағытталған.</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Жетілген В-лимфоциттердің активтелген BCR антигенмен байланысуына жауап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дегі айырмашылығы, T2 жасушалары BAFF (В-жасушалық белсендіру факторы) үшін рецепторлардың төмен экспрессиясымен сипатталады, сондықтан BCR-ді аутоантигенмен байланыстыру арқылы бұл жасушалар активтенбейді, бірақ BCR гендерін өңдеуге сигнал алады. Бұл процесс алдыңғы қайта құруда жетілген BCR құрастыруға қатыспаған сегменттерді қамтитын V-гендерін қайта құрудан тұрады. Сәтті өңде</w:t>
      </w:r>
      <w:r w:rsidR="00521D00" w:rsidRPr="00931A8A">
        <w:rPr>
          <w:rFonts w:ascii="Times New Roman" w:hAnsi="Times New Roman" w:cs="Times New Roman"/>
          <w:sz w:val="28"/>
          <w:szCs w:val="28"/>
          <w:lang w:val="kk-KZ"/>
        </w:rPr>
        <w:t>л</w:t>
      </w:r>
      <w:r w:rsidRPr="00931A8A">
        <w:rPr>
          <w:rFonts w:ascii="Times New Roman" w:hAnsi="Times New Roman" w:cs="Times New Roman"/>
          <w:sz w:val="28"/>
          <w:szCs w:val="28"/>
          <w:lang w:val="kk-KZ"/>
        </w:rPr>
        <w:t xml:space="preserve">у кезінде аутореактивтілік жоғалады </w:t>
      </w:r>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_Ref164599917 \r \h  \* MERGEFORMAT </w:instrText>
      </w:r>
      <w:r w:rsidRPr="00931A8A">
        <w:fldChar w:fldCharType="separate"/>
      </w:r>
      <w:r w:rsidR="007A1298" w:rsidRPr="007A1298">
        <w:rPr>
          <w:rFonts w:ascii="Times New Roman" w:hAnsi="Times New Roman" w:cs="Times New Roman"/>
          <w:sz w:val="28"/>
          <w:szCs w:val="28"/>
          <w:lang w:val="kk-KZ"/>
        </w:rPr>
        <w:t>135</w:t>
      </w:r>
      <w:r w:rsidRPr="00931A8A">
        <w:fldChar w:fldCharType="end"/>
      </w:r>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Егер жаңа BCR өз жасушаларының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экспрессияланған антигендерді байланыстыру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сақтаса, онда клондық делеция процесі іске қосылады, оның барысында аутореактивті клондар апоптозға ұшырайды. Жағдайдың үшінші даму жолы бар – аутоантигендермен (әдетте ери</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дер) байланысуға жауап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клондардың анергия күйіне ауысуы. Т3 пулында анергиялық В-жасушалары басым болатыны, тек Т1 және Т2-лимфоциттері В-лимфоциттерінің жетілген популяциясының бастамасын береді</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(ұрық орталықтарының В-жасушалары немесе көкбауырдың маргинальды аймағының В-лимфоциттері) </w:t>
      </w:r>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_Ref135843865 \r \h  \* MERGEFORMAT </w:instrText>
      </w:r>
      <w:r w:rsidRPr="00931A8A">
        <w:fldChar w:fldCharType="separate"/>
      </w:r>
      <w:r w:rsidR="007A1298" w:rsidRPr="007A1298">
        <w:rPr>
          <w:rFonts w:ascii="Times New Roman" w:hAnsi="Times New Roman" w:cs="Times New Roman"/>
          <w:sz w:val="28"/>
          <w:szCs w:val="28"/>
          <w:lang w:val="kk-KZ"/>
        </w:rPr>
        <w:t>136</w:t>
      </w:r>
      <w:r w:rsidRPr="00931A8A">
        <w:fldChar w:fldCharType="end"/>
      </w:r>
      <w:r w:rsidR="00521D00" w:rsidRPr="00931A8A">
        <w:rPr>
          <w:rFonts w:ascii="Times New Roman" w:hAnsi="Times New Roman" w:cs="Times New Roman"/>
          <w:sz w:val="28"/>
          <w:szCs w:val="28"/>
          <w:lang w:val="kk-KZ"/>
        </w:rPr>
        <w:t>,</w:t>
      </w:r>
      <w:r w:rsidR="00757BE9"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_Ref135843887 \r \h  \* MERGEFORMAT </w:instrText>
      </w:r>
      <w:r w:rsidRPr="00931A8A">
        <w:fldChar w:fldCharType="separate"/>
      </w:r>
      <w:r w:rsidR="007A1298" w:rsidRPr="007A1298">
        <w:rPr>
          <w:rFonts w:ascii="Times New Roman" w:hAnsi="Times New Roman" w:cs="Times New Roman"/>
          <w:sz w:val="28"/>
          <w:szCs w:val="28"/>
          <w:lang w:val="kk-KZ"/>
        </w:rPr>
        <w:t>137</w:t>
      </w:r>
      <w:r w:rsidRPr="00931A8A">
        <w:fldChar w:fldCharType="end"/>
      </w:r>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T2 кезеңіндегі В жасушаларының фенотиптері: IgM</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IgD</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CD21</w:t>
      </w:r>
      <w:r w:rsidRPr="00931A8A">
        <w:rPr>
          <w:rFonts w:ascii="Times New Roman" w:hAnsi="Times New Roman" w:cs="Times New Roman"/>
          <w:sz w:val="28"/>
          <w:szCs w:val="28"/>
          <w:vertAlign w:val="superscript"/>
          <w:lang w:val="kk-KZ"/>
        </w:rPr>
        <w:t>int</w:t>
      </w:r>
      <w:r w:rsidRPr="00931A8A">
        <w:rPr>
          <w:rFonts w:ascii="Times New Roman" w:hAnsi="Times New Roman" w:cs="Times New Roman"/>
          <w:sz w:val="28"/>
          <w:szCs w:val="28"/>
          <w:lang w:val="kk-KZ"/>
        </w:rPr>
        <w:t>СD23</w:t>
      </w:r>
      <w:r w:rsidRPr="00931A8A">
        <w:rPr>
          <w:rFonts w:ascii="Times New Roman" w:hAnsi="Times New Roman" w:cs="Times New Roman"/>
          <w:sz w:val="28"/>
          <w:szCs w:val="28"/>
          <w:vertAlign w:val="superscript"/>
          <w:lang w:val="kk-KZ"/>
        </w:rPr>
        <w:t>+</w:t>
      </w:r>
      <w:r w:rsidR="00834F65"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CD93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Т3: IgM</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IgD</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CD21</w:t>
      </w:r>
      <w:r w:rsidRPr="00931A8A">
        <w:rPr>
          <w:rFonts w:ascii="Times New Roman" w:hAnsi="Times New Roman" w:cs="Times New Roman"/>
          <w:sz w:val="28"/>
          <w:szCs w:val="28"/>
          <w:vertAlign w:val="superscript"/>
          <w:lang w:val="kk-KZ"/>
        </w:rPr>
        <w:t>int</w:t>
      </w:r>
      <w:r w:rsidRPr="00931A8A">
        <w:rPr>
          <w:rFonts w:ascii="Times New Roman" w:hAnsi="Times New Roman" w:cs="Times New Roman"/>
          <w:sz w:val="28"/>
          <w:szCs w:val="28"/>
          <w:lang w:val="kk-KZ"/>
        </w:rPr>
        <w:t>СD23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CD93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_Ref164599940 \r \h  \* MERGEFORMAT </w:instrText>
      </w:r>
      <w:r w:rsidRPr="00931A8A">
        <w:fldChar w:fldCharType="separate"/>
      </w:r>
      <w:r w:rsidR="007A1298" w:rsidRPr="007A1298">
        <w:rPr>
          <w:rFonts w:ascii="Times New Roman" w:hAnsi="Times New Roman" w:cs="Times New Roman"/>
          <w:sz w:val="28"/>
          <w:szCs w:val="28"/>
          <w:lang w:val="kk-KZ"/>
        </w:rPr>
        <w:t>138</w:t>
      </w:r>
      <w:r w:rsidRPr="00931A8A">
        <w:fldChar w:fldCharType="end"/>
      </w:r>
      <w:r w:rsidRPr="00931A8A">
        <w:rPr>
          <w:rFonts w:ascii="Times New Roman" w:hAnsi="Times New Roman" w:cs="Times New Roman"/>
          <w:sz w:val="28"/>
          <w:szCs w:val="28"/>
          <w:lang w:val="kk-KZ"/>
        </w:rPr>
        <w:t xml:space="preserve">]. Транзиторлы В-жасушаларының тіршілік ету ұзақтығы 1 </w:t>
      </w:r>
      <w:r w:rsidR="007A00B3" w:rsidRPr="00931A8A">
        <w:rPr>
          <w:rFonts w:ascii="Times New Roman" w:hAnsi="Times New Roman" w:cs="Times New Roman"/>
          <w:sz w:val="28"/>
          <w:szCs w:val="28"/>
          <w:lang w:val="kk-KZ"/>
        </w:rPr>
        <w:t xml:space="preserve">тәуліктен </w:t>
      </w:r>
      <w:r w:rsidRPr="00931A8A">
        <w:rPr>
          <w:rFonts w:ascii="Times New Roman" w:hAnsi="Times New Roman" w:cs="Times New Roman"/>
          <w:sz w:val="28"/>
          <w:szCs w:val="28"/>
          <w:lang w:val="kk-KZ"/>
        </w:rPr>
        <w:t xml:space="preserve">5 </w:t>
      </w:r>
      <w:r w:rsidR="007A00B3" w:rsidRPr="00931A8A">
        <w:rPr>
          <w:rFonts w:ascii="Times New Roman" w:hAnsi="Times New Roman" w:cs="Times New Roman"/>
          <w:sz w:val="28"/>
          <w:szCs w:val="28"/>
          <w:lang w:val="kk-KZ"/>
        </w:rPr>
        <w:t>тәулікке</w:t>
      </w:r>
      <w:r w:rsidRPr="00931A8A">
        <w:rPr>
          <w:rFonts w:ascii="Times New Roman" w:hAnsi="Times New Roman" w:cs="Times New Roman"/>
          <w:sz w:val="28"/>
          <w:szCs w:val="28"/>
          <w:lang w:val="kk-KZ"/>
        </w:rPr>
        <w:t xml:space="preserve"> дейін, содан кейін олар жетілген аңғал В-лимфоциттеріне айналады және CXCR5 хемокиндік рецептордың экспрессиясының басталуына байланысты біріншілік фолликулдың В-аймағын құрай, аймақтық лимфа түйіндеріне миграцияланады.</w:t>
      </w:r>
      <w:r w:rsidR="00203A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Сонымен қатар, BAFF/APRIL (пролиферацияны ықпалдандыратын лиганд) рецепторларының қалыпты экспрессиясы жетілген аңғал В-лимфоцитте </w:t>
      </w:r>
      <w:r w:rsidR="00551F94" w:rsidRPr="00931A8A">
        <w:rPr>
          <w:rFonts w:ascii="Times New Roman" w:hAnsi="Times New Roman" w:cs="Times New Roman"/>
          <w:sz w:val="28"/>
          <w:szCs w:val="28"/>
          <w:lang w:val="kk-KZ"/>
        </w:rPr>
        <w:t xml:space="preserve">орын алады </w:t>
      </w:r>
      <w:r w:rsidRPr="00931A8A">
        <w:rPr>
          <w:rFonts w:ascii="Times New Roman" w:hAnsi="Times New Roman" w:cs="Times New Roman"/>
          <w:sz w:val="28"/>
          <w:szCs w:val="28"/>
          <w:lang w:val="kk-KZ"/>
        </w:rPr>
        <w:t>және антигенмен BCR байланысуына жауап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олар өлмейді, керісінше активтенеді. Антигенмен</w:t>
      </w:r>
      <w:r w:rsidR="00203A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праймерленген В-лимфоциттер фолликулаға тереңдеп Т-аймақтың шекарасына қарай жылжи отырып, ұрық орталығының немесе герм</w:t>
      </w:r>
      <w:r w:rsidR="00551F94" w:rsidRPr="00931A8A">
        <w:rPr>
          <w:rFonts w:ascii="Times New Roman" w:hAnsi="Times New Roman" w:cs="Times New Roman"/>
          <w:sz w:val="28"/>
          <w:szCs w:val="28"/>
          <w:lang w:val="kk-KZ"/>
        </w:rPr>
        <w:t xml:space="preserve">ентативті </w:t>
      </w:r>
      <w:r w:rsidRPr="00931A8A">
        <w:rPr>
          <w:rFonts w:ascii="Times New Roman" w:hAnsi="Times New Roman" w:cs="Times New Roman"/>
          <w:sz w:val="28"/>
          <w:szCs w:val="28"/>
          <w:lang w:val="kk-KZ"/>
        </w:rPr>
        <w:t xml:space="preserve">орталықтың </w:t>
      </w:r>
      <w:r w:rsidR="00551F94" w:rsidRPr="00931A8A">
        <w:rPr>
          <w:rFonts w:ascii="Times New Roman" w:hAnsi="Times New Roman" w:cs="Times New Roman"/>
          <w:sz w:val="28"/>
          <w:szCs w:val="28"/>
          <w:lang w:val="kk-KZ"/>
        </w:rPr>
        <w:t>(</w:t>
      </w:r>
      <w:r w:rsidR="002D6B63" w:rsidRPr="00931A8A">
        <w:rPr>
          <w:rFonts w:ascii="Times New Roman" w:hAnsi="Times New Roman" w:cs="Times New Roman"/>
          <w:sz w:val="28"/>
          <w:szCs w:val="28"/>
          <w:lang w:val="kk-KZ"/>
        </w:rPr>
        <w:t>GC</w:t>
      </w:r>
      <w:r w:rsidR="00551F94"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9A15B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жасушаларына айналады. Одан әрі олар ұрық орталығының жасушаларына – центробласттарға дифференциялана алады.</w:t>
      </w:r>
      <w:r w:rsidR="00551F94" w:rsidRPr="00931A8A">
        <w:rPr>
          <w:rFonts w:ascii="Times New Roman" w:hAnsi="Times New Roman" w:cs="Times New Roman"/>
          <w:sz w:val="28"/>
          <w:szCs w:val="28"/>
          <w:lang w:val="kk-KZ"/>
        </w:rPr>
        <w:t xml:space="preserve"> Г</w:t>
      </w:r>
      <w:r w:rsidRPr="00931A8A">
        <w:rPr>
          <w:rFonts w:ascii="Times New Roman" w:hAnsi="Times New Roman" w:cs="Times New Roman"/>
          <w:sz w:val="28"/>
          <w:szCs w:val="28"/>
          <w:lang w:val="kk-KZ"/>
        </w:rPr>
        <w:t>ермин</w:t>
      </w:r>
      <w:r w:rsidR="00203A6A" w:rsidRPr="00931A8A">
        <w:rPr>
          <w:rFonts w:ascii="Times New Roman" w:hAnsi="Times New Roman" w:cs="Times New Roman"/>
          <w:sz w:val="28"/>
          <w:szCs w:val="28"/>
          <w:lang w:val="kk-KZ"/>
        </w:rPr>
        <w:t>тавтивті</w:t>
      </w:r>
      <w:r w:rsidRPr="00931A8A">
        <w:rPr>
          <w:rFonts w:ascii="Times New Roman" w:hAnsi="Times New Roman" w:cs="Times New Roman"/>
          <w:sz w:val="28"/>
          <w:szCs w:val="28"/>
          <w:lang w:val="kk-KZ"/>
        </w:rPr>
        <w:t xml:space="preserve"> орталықтың В-жасушалары CD38 жоғары экспрессиясымен сипатталады (IgD</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CD38</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w:t>
      </w:r>
      <w:r w:rsidR="007A00B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Гендердің Ig–вариабельді аймақтарында соматикалық гипермутацияға ұшыраған центробласттар жоғары аффинді антиденелерді экспрессиялайтын центроциттерге айналады </w:t>
      </w:r>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_Ref135844010 \r \h  \* MERGEFORMAT </w:instrText>
      </w:r>
      <w:r w:rsidRPr="00931A8A">
        <w:fldChar w:fldCharType="separate"/>
      </w:r>
      <w:r w:rsidR="007A1298" w:rsidRPr="007A1298">
        <w:rPr>
          <w:rFonts w:ascii="Times New Roman" w:hAnsi="Times New Roman" w:cs="Times New Roman"/>
          <w:sz w:val="28"/>
          <w:szCs w:val="28"/>
          <w:lang w:val="kk-KZ"/>
        </w:rPr>
        <w:t>139</w:t>
      </w:r>
      <w:r w:rsidRPr="00931A8A">
        <w:fldChar w:fldCharType="end"/>
      </w:r>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Сипатталған дифференциация кезеңдері, сондай-ақ әрбір кезеңдегі мембраналық фенотиптер</w:t>
      </w:r>
      <w:r w:rsidR="009A15B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негізінен В2-лимфоциттердің (кейде оларды қарапайым В-жасушлары деп те атайды) субпопуляциясына тән. Бұл жасушалар адамның айналымдағы В-лимфоциттерінің басым көпшілігін құрайды және гуморальдық иммундық жауапта маңызды рөл атқарады.</w:t>
      </w:r>
    </w:p>
    <w:p w14:paraId="39368B7F" w14:textId="77777777" w:rsidR="00834F65" w:rsidRPr="00931A8A" w:rsidRDefault="00834F65" w:rsidP="009F1424">
      <w:pPr>
        <w:spacing w:after="0" w:line="240" w:lineRule="auto"/>
        <w:ind w:firstLine="567"/>
        <w:jc w:val="both"/>
        <w:rPr>
          <w:rFonts w:ascii="Times New Roman" w:hAnsi="Times New Roman" w:cs="Times New Roman"/>
          <w:sz w:val="28"/>
          <w:szCs w:val="28"/>
          <w:lang w:val="kk-KZ"/>
        </w:rPr>
      </w:pPr>
    </w:p>
    <w:p w14:paraId="1DEC4AAF" w14:textId="3ED6EC2E" w:rsidR="00FA01E0" w:rsidRPr="00931A8A" w:rsidRDefault="00FA01E0" w:rsidP="00622120">
      <w:pPr>
        <w:pStyle w:val="2"/>
        <w:spacing w:before="0" w:line="240" w:lineRule="auto"/>
        <w:ind w:firstLine="567"/>
        <w:jc w:val="both"/>
        <w:rPr>
          <w:rFonts w:ascii="Times New Roman" w:hAnsi="Times New Roman" w:cs="Times New Roman"/>
          <w:color w:val="auto"/>
          <w:sz w:val="28"/>
          <w:szCs w:val="28"/>
          <w:lang w:val="kk-KZ"/>
        </w:rPr>
      </w:pPr>
      <w:bookmarkStart w:id="69" w:name="_Toc164528905"/>
      <w:bookmarkStart w:id="70" w:name="_Toc164536703"/>
      <w:bookmarkStart w:id="71" w:name="_Toc165843237"/>
      <w:bookmarkStart w:id="72" w:name="_Hlk164537012"/>
      <w:r w:rsidRPr="00931A8A">
        <w:rPr>
          <w:rFonts w:ascii="Times New Roman" w:hAnsi="Times New Roman" w:cs="Times New Roman"/>
          <w:color w:val="auto"/>
          <w:sz w:val="28"/>
          <w:szCs w:val="28"/>
          <w:lang w:val="kk-KZ"/>
        </w:rPr>
        <w:lastRenderedPageBreak/>
        <w:t>1.</w:t>
      </w:r>
      <w:r w:rsidR="000B2B11" w:rsidRPr="00931A8A">
        <w:rPr>
          <w:rFonts w:ascii="Times New Roman" w:hAnsi="Times New Roman" w:cs="Times New Roman"/>
          <w:color w:val="auto"/>
          <w:sz w:val="28"/>
          <w:szCs w:val="28"/>
          <w:lang w:val="kk-KZ"/>
        </w:rPr>
        <w:t>6</w:t>
      </w:r>
      <w:r w:rsidRPr="00931A8A">
        <w:rPr>
          <w:rFonts w:ascii="Times New Roman" w:hAnsi="Times New Roman" w:cs="Times New Roman"/>
          <w:color w:val="auto"/>
          <w:sz w:val="28"/>
          <w:szCs w:val="28"/>
          <w:lang w:val="kk-KZ"/>
        </w:rPr>
        <w:t xml:space="preserve">.1 В-лимфоцит субпопуляцияларының шығу тегі </w:t>
      </w:r>
      <w:r w:rsidR="00092AE0" w:rsidRPr="00931A8A">
        <w:rPr>
          <w:rFonts w:ascii="Times New Roman" w:hAnsi="Times New Roman" w:cs="Times New Roman"/>
          <w:color w:val="auto"/>
          <w:sz w:val="28"/>
          <w:szCs w:val="28"/>
          <w:lang w:val="kk-KZ"/>
        </w:rPr>
        <w:t>ж</w:t>
      </w:r>
      <w:r w:rsidRPr="00931A8A">
        <w:rPr>
          <w:rFonts w:ascii="Times New Roman" w:hAnsi="Times New Roman" w:cs="Times New Roman"/>
          <w:color w:val="auto"/>
          <w:sz w:val="28"/>
          <w:szCs w:val="28"/>
          <w:lang w:val="kk-KZ"/>
        </w:rPr>
        <w:t>әне функционалды</w:t>
      </w:r>
      <w:bookmarkEnd w:id="69"/>
      <w:bookmarkEnd w:id="70"/>
      <w:r w:rsidR="001B7518" w:rsidRPr="00931A8A">
        <w:rPr>
          <w:rFonts w:ascii="Times New Roman" w:hAnsi="Times New Roman" w:cs="Times New Roman"/>
          <w:color w:val="auto"/>
          <w:sz w:val="28"/>
          <w:szCs w:val="28"/>
          <w:lang w:val="kk-KZ"/>
        </w:rPr>
        <w:t xml:space="preserve"> жүктемесі</w:t>
      </w:r>
      <w:bookmarkEnd w:id="71"/>
    </w:p>
    <w:bookmarkEnd w:id="72"/>
    <w:p w14:paraId="0CF9E083" w14:textId="55A2926F"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В-лимфоциттердің субпопуляциялары деп функциясы бойынша тұрақты айырмашылықтардың болуымен және онымен байланысты молекулалық маркерлермен сипатталатын белгілі-бір типтегі жасушалардың түрлерін айтады. В-жасушалық субпопуляциялар бойынша зерттеулердің көпшілігі тышқандарда жасалды,</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ал адамның В-жасушалық субпопуляциялары нақтылануын жалғастыруда. Бүгінгі күні В</w:t>
      </w:r>
      <w:r w:rsidR="00521D0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жасушаларының 3 негізгі субпопуляциясы бар: В-1 жасушалары, В-маргинал</w:t>
      </w:r>
      <w:r w:rsidR="00F87713" w:rsidRPr="00931A8A">
        <w:rPr>
          <w:rFonts w:ascii="Times New Roman" w:hAnsi="Times New Roman" w:cs="Times New Roman"/>
          <w:sz w:val="28"/>
          <w:szCs w:val="28"/>
          <w:lang w:val="kk-KZ"/>
        </w:rPr>
        <w:t>ь</w:t>
      </w:r>
      <w:r w:rsidRPr="00931A8A">
        <w:rPr>
          <w:rFonts w:ascii="Times New Roman" w:hAnsi="Times New Roman" w:cs="Times New Roman"/>
          <w:sz w:val="28"/>
          <w:szCs w:val="28"/>
          <w:lang w:val="kk-KZ"/>
        </w:rPr>
        <w:t>ды аймағының жасушалары (MZB) және қалыпты В</w:t>
      </w:r>
      <w:r w:rsidR="00521D0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 (В-2).</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Айта кету керек, В-лимфоциттердің барлық субпопуляциялары гетерогенді және олар көбінесе анатомиялық орналасуы, дифференциация дәрежесі, молекулалық фенотипі және атқаратын қызметтерінің айырмашылықтары негізінде топтарға бөлінеді.</w:t>
      </w:r>
    </w:p>
    <w:p w14:paraId="6926C7A5" w14:textId="77777777" w:rsidR="009A15B1" w:rsidRPr="00931A8A" w:rsidRDefault="009A15B1" w:rsidP="00622120">
      <w:pPr>
        <w:spacing w:after="0" w:line="240" w:lineRule="auto"/>
        <w:ind w:firstLine="567"/>
        <w:jc w:val="both"/>
        <w:rPr>
          <w:rFonts w:ascii="Times New Roman" w:hAnsi="Times New Roman" w:cs="Times New Roman"/>
          <w:sz w:val="28"/>
          <w:szCs w:val="28"/>
          <w:lang w:val="kk-KZ"/>
        </w:rPr>
      </w:pPr>
    </w:p>
    <w:p w14:paraId="0FC5FEC7" w14:textId="0DB4086B" w:rsidR="00FA01E0" w:rsidRPr="00931A8A" w:rsidRDefault="00FA01E0" w:rsidP="00622120">
      <w:pPr>
        <w:pStyle w:val="2"/>
        <w:spacing w:before="0" w:line="240" w:lineRule="auto"/>
        <w:ind w:firstLine="567"/>
        <w:jc w:val="both"/>
        <w:rPr>
          <w:rFonts w:ascii="Times New Roman" w:hAnsi="Times New Roman" w:cs="Times New Roman"/>
          <w:color w:val="auto"/>
          <w:sz w:val="28"/>
          <w:szCs w:val="28"/>
          <w:lang w:val="kk-KZ"/>
        </w:rPr>
      </w:pPr>
      <w:bookmarkStart w:id="73" w:name="_Toc164528906"/>
      <w:bookmarkStart w:id="74" w:name="_Toc164536704"/>
      <w:bookmarkStart w:id="75" w:name="_Toc165843238"/>
      <w:bookmarkStart w:id="76" w:name="_Hlk164537017"/>
      <w:r w:rsidRPr="00931A8A">
        <w:rPr>
          <w:rFonts w:ascii="Times New Roman" w:hAnsi="Times New Roman" w:cs="Times New Roman"/>
          <w:color w:val="auto"/>
          <w:sz w:val="28"/>
          <w:szCs w:val="28"/>
          <w:lang w:val="kk-KZ"/>
        </w:rPr>
        <w:t>1.</w:t>
      </w:r>
      <w:r w:rsidR="000B2B11" w:rsidRPr="00931A8A">
        <w:rPr>
          <w:rFonts w:ascii="Times New Roman" w:hAnsi="Times New Roman" w:cs="Times New Roman"/>
          <w:color w:val="auto"/>
          <w:sz w:val="28"/>
          <w:szCs w:val="28"/>
          <w:lang w:val="kk-KZ"/>
        </w:rPr>
        <w:t>6</w:t>
      </w:r>
      <w:r w:rsidRPr="00931A8A">
        <w:rPr>
          <w:rFonts w:ascii="Times New Roman" w:hAnsi="Times New Roman" w:cs="Times New Roman"/>
          <w:color w:val="auto"/>
          <w:sz w:val="28"/>
          <w:szCs w:val="28"/>
          <w:lang w:val="kk-KZ"/>
        </w:rPr>
        <w:t xml:space="preserve">.1.1 В-2 лимфоцит субпопуляцияларының шығу тегі және функционалды </w:t>
      </w:r>
      <w:bookmarkEnd w:id="73"/>
      <w:bookmarkEnd w:id="74"/>
      <w:r w:rsidR="001B7518" w:rsidRPr="00931A8A">
        <w:rPr>
          <w:rFonts w:ascii="Times New Roman" w:hAnsi="Times New Roman" w:cs="Times New Roman"/>
          <w:color w:val="auto"/>
          <w:sz w:val="28"/>
          <w:szCs w:val="28"/>
          <w:lang w:val="kk-KZ"/>
        </w:rPr>
        <w:t>жүктемесі</w:t>
      </w:r>
      <w:bookmarkEnd w:id="75"/>
    </w:p>
    <w:bookmarkEnd w:id="76"/>
    <w:p w14:paraId="39CBD91B" w14:textId="442837B3" w:rsidR="00FA01E0" w:rsidRPr="00931A8A" w:rsidRDefault="00FA01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Тәжірибеде В-2 жасушаларына көкбауыр мен лимфа түйіндерін мекендей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В-лимфоциттердің көпшілігі, сондай-ақ рециркуляциялық В-қан жасушаларының пулы жатады. Тіршілік бойы В-2 жасушалары сүйек кемігінің </w:t>
      </w:r>
      <w:r w:rsidR="006C3ED0" w:rsidRPr="00931A8A">
        <w:rPr>
          <w:rFonts w:ascii="Times New Roman" w:hAnsi="Times New Roman" w:cs="Times New Roman"/>
          <w:sz w:val="28"/>
          <w:szCs w:val="28"/>
          <w:lang w:val="kk-KZ"/>
        </w:rPr>
        <w:t>ізашар</w:t>
      </w:r>
      <w:r w:rsidR="00092AE0" w:rsidRPr="00931A8A">
        <w:rPr>
          <w:rFonts w:ascii="Times New Roman" w:hAnsi="Times New Roman" w:cs="Times New Roman"/>
          <w:sz w:val="28"/>
          <w:szCs w:val="28"/>
          <w:lang w:val="kk-KZ"/>
        </w:rPr>
        <w:t xml:space="preserve">ларынан </w:t>
      </w:r>
      <w:r w:rsidRPr="00931A8A">
        <w:rPr>
          <w:rFonts w:ascii="Times New Roman" w:hAnsi="Times New Roman" w:cs="Times New Roman"/>
          <w:sz w:val="28"/>
          <w:szCs w:val="28"/>
          <w:lang w:val="kk-KZ"/>
        </w:rPr>
        <w:t>түзіледі. Дәл B-2 жасушалары біріншілік лимфоидты фолликуланың В-зонасын [фолликулярлық (</w:t>
      </w:r>
      <w:r w:rsidR="005D695C" w:rsidRPr="00931A8A">
        <w:rPr>
          <w:rFonts w:ascii="Times New Roman" w:hAnsi="Times New Roman" w:cs="Times New Roman"/>
          <w:sz w:val="28"/>
          <w:szCs w:val="28"/>
          <w:lang w:val="kk-KZ"/>
        </w:rPr>
        <w:t>FO-B</w:t>
      </w:r>
      <w:r w:rsidRPr="00931A8A">
        <w:rPr>
          <w:rFonts w:ascii="Times New Roman" w:hAnsi="Times New Roman" w:cs="Times New Roman"/>
          <w:sz w:val="28"/>
          <w:szCs w:val="28"/>
          <w:lang w:val="kk-KZ"/>
        </w:rPr>
        <w:t>) В-жасушалары] құрайды, Т-лимфоциттермен әрекеттесуге қатысады және екіншілік фолликулалардағы ұрық орталықтарының В-жасушаларын құрайды [герм</w:t>
      </w:r>
      <w:r w:rsidR="002D6B63" w:rsidRPr="00931A8A">
        <w:rPr>
          <w:rFonts w:ascii="Times New Roman" w:hAnsi="Times New Roman" w:cs="Times New Roman"/>
          <w:sz w:val="28"/>
          <w:szCs w:val="28"/>
          <w:lang w:val="kk-KZ"/>
        </w:rPr>
        <w:t>ентативті</w:t>
      </w:r>
      <w:r w:rsidRPr="00931A8A">
        <w:rPr>
          <w:rFonts w:ascii="Times New Roman" w:hAnsi="Times New Roman" w:cs="Times New Roman"/>
          <w:sz w:val="28"/>
          <w:szCs w:val="28"/>
          <w:lang w:val="kk-KZ"/>
        </w:rPr>
        <w:t xml:space="preserve"> орталық (</w:t>
      </w:r>
      <w:r w:rsidR="002D6B63" w:rsidRPr="00931A8A">
        <w:rPr>
          <w:rFonts w:ascii="Times New Roman" w:hAnsi="Times New Roman" w:cs="Times New Roman"/>
          <w:sz w:val="28"/>
          <w:szCs w:val="28"/>
          <w:lang w:val="kk-KZ"/>
        </w:rPr>
        <w:t>G</w:t>
      </w:r>
      <w:r w:rsidRPr="00931A8A">
        <w:rPr>
          <w:rFonts w:ascii="Times New Roman" w:hAnsi="Times New Roman" w:cs="Times New Roman"/>
          <w:sz w:val="28"/>
          <w:szCs w:val="28"/>
          <w:lang w:val="kk-KZ"/>
        </w:rPr>
        <w:t>О) В-жасушалар]. В-2-лимфоциттер иммуноглобулиндердің изотипін (класын) M/D-ден A, E және G-ге ауыстыруға, сондай-ақ В-</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жасушаларына және плазмалық жасушаларға дифференциациялауға, содан кейін спецификалық антиденелердің секрециясына қабілетті </w:t>
      </w:r>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_Ref135844108 \r \h  \* MERGEFORMAT </w:instrText>
      </w:r>
      <w:r w:rsidRPr="00931A8A">
        <w:fldChar w:fldCharType="separate"/>
      </w:r>
      <w:r w:rsidR="007A1298" w:rsidRPr="007A1298">
        <w:rPr>
          <w:rFonts w:ascii="Times New Roman" w:hAnsi="Times New Roman" w:cs="Times New Roman"/>
          <w:sz w:val="28"/>
          <w:szCs w:val="28"/>
          <w:lang w:val="kk-KZ"/>
        </w:rPr>
        <w:t>140</w:t>
      </w:r>
      <w:r w:rsidRPr="00931A8A">
        <w:fldChar w:fldCharType="end"/>
      </w:r>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В-2 жасушалары MHC-I және MHC-II молекулаларын,  костимулдаушы CD40, CD86 молекулаларын тасымалдайды және активтену кезінде CD80-ді қоса ынталандырады, бұл оларға «кәсіби» </w:t>
      </w:r>
      <w:r w:rsidR="00651177" w:rsidRPr="00931A8A">
        <w:rPr>
          <w:rFonts w:ascii="Times New Roman" w:hAnsi="Times New Roman" w:cs="Times New Roman"/>
          <w:sz w:val="28"/>
          <w:szCs w:val="28"/>
          <w:lang w:val="kk-KZ"/>
        </w:rPr>
        <w:t xml:space="preserve">АПЖ </w:t>
      </w:r>
      <w:r w:rsidRPr="00931A8A">
        <w:rPr>
          <w:rFonts w:ascii="Times New Roman" w:hAnsi="Times New Roman" w:cs="Times New Roman"/>
          <w:sz w:val="28"/>
          <w:szCs w:val="28"/>
          <w:lang w:val="kk-KZ"/>
        </w:rPr>
        <w:t xml:space="preserve">рөлін атқаруға мүмкіндік береді </w:t>
      </w:r>
      <w:bookmarkStart w:id="77" w:name="_Hlk142753117"/>
      <w:r w:rsidR="00521D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_Ref135847035 \r \h  \* MERGEFORMAT </w:instrText>
      </w:r>
      <w:r w:rsidRPr="00931A8A">
        <w:fldChar w:fldCharType="separate"/>
      </w:r>
      <w:r w:rsidR="007A1298" w:rsidRPr="007A1298">
        <w:rPr>
          <w:rFonts w:ascii="Times New Roman" w:hAnsi="Times New Roman" w:cs="Times New Roman"/>
          <w:sz w:val="28"/>
          <w:szCs w:val="28"/>
          <w:lang w:val="kk-KZ"/>
        </w:rPr>
        <w:t>141</w:t>
      </w:r>
      <w:r w:rsidRPr="00931A8A">
        <w:fldChar w:fldCharType="end"/>
      </w:r>
      <w:r w:rsidR="00521D00" w:rsidRPr="00931A8A">
        <w:rPr>
          <w:rFonts w:ascii="Times New Roman" w:hAnsi="Times New Roman" w:cs="Times New Roman"/>
          <w:sz w:val="28"/>
          <w:szCs w:val="28"/>
          <w:lang w:val="kk-KZ"/>
        </w:rPr>
        <w:t>].</w:t>
      </w:r>
      <w:bookmarkEnd w:id="77"/>
      <w:r w:rsidR="00521D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B-2 жасушалары адгезия молекулаларын (VLA-2 β1-интегриндері және VLA-4, β2-интегрин LFA-1, L-селектин CD62L және т.б.)</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экспрессиялайды, бұл олардың тамырлардан миграцияланып, </w:t>
      </w:r>
      <w:r w:rsidR="00F87713" w:rsidRPr="00931A8A">
        <w:rPr>
          <w:rFonts w:ascii="Times New Roman" w:hAnsi="Times New Roman" w:cs="Times New Roman"/>
          <w:sz w:val="28"/>
          <w:szCs w:val="28"/>
          <w:lang w:val="kk-KZ"/>
        </w:rPr>
        <w:t xml:space="preserve">ұлпаларда </w:t>
      </w:r>
      <w:r w:rsidRPr="00931A8A">
        <w:rPr>
          <w:rFonts w:ascii="Times New Roman" w:hAnsi="Times New Roman" w:cs="Times New Roman"/>
          <w:sz w:val="28"/>
          <w:szCs w:val="28"/>
          <w:lang w:val="kk-KZ"/>
        </w:rPr>
        <w:t>қозғалуына мүмкіндік береді. В-2-лимфоциттердің мембранасында Fc рецепторларының (Fc</w:t>
      </w:r>
      <w:r w:rsidRPr="00931A8A">
        <w:rPr>
          <w:rFonts w:ascii="Times New Roman" w:hAnsi="Times New Roman" w:cs="Times New Roman"/>
          <w:sz w:val="28"/>
          <w:szCs w:val="28"/>
        </w:rPr>
        <w:t>γ</w:t>
      </w:r>
      <w:r w:rsidRPr="00931A8A">
        <w:rPr>
          <w:rFonts w:ascii="Times New Roman" w:hAnsi="Times New Roman" w:cs="Times New Roman"/>
          <w:sz w:val="28"/>
          <w:szCs w:val="28"/>
          <w:lang w:val="kk-KZ"/>
        </w:rPr>
        <w:t>RIIB – CD32) және комплемент рецепторларының (CR2) болуы эффекторлық функцияларды орындаудан гөрі олардың активтілігін реттеу үшін қажет екені дәлелденді. Жасуша санын тұрақты деңгейде ұстау үшін TNF тұқымдасы цитокиндік рецепторлар В-2 лимфоциттерінің мембранасында экспрессияланады: BAFF - BAFF-R, BCMS, TAC-1 және APRIL - HSPG, олар жетілген B-2 жасушаларын  апоптоздан қорғайды. Сонымен қатар, B2-жасушалары цитокиндердің көптеген рецепторларының (IL-4R, IL-5R, IL-6R, IL-2R, IL-1R, IL-10R) және химокиндердің (CXCR4, CXCR5, CCR3, CCR6) экспрессиясымен сипатталады. В-2 жасушаларының мембраналық фенотипі: CD10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CD21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CD22</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CD23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CD24</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CD27</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CD38</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 xml:space="preserve">. Ұсынылған фенотип орташа алынған, өйткені белгілі-бір молекулалық маркерлердің </w:t>
      </w:r>
      <w:r w:rsidRPr="00931A8A">
        <w:rPr>
          <w:rFonts w:ascii="Times New Roman" w:hAnsi="Times New Roman" w:cs="Times New Roman"/>
          <w:sz w:val="28"/>
          <w:szCs w:val="28"/>
          <w:lang w:val="kk-KZ"/>
        </w:rPr>
        <w:lastRenderedPageBreak/>
        <w:t>экспрессиясы жетілу дәрежесіне, антигенмен байланысына, В-2 жасушасының локализациясына және оның микроортасына байланысты.</w:t>
      </w:r>
    </w:p>
    <w:p w14:paraId="5C54BF38" w14:textId="77777777" w:rsidR="00521D00" w:rsidRPr="00931A8A" w:rsidRDefault="00521D00" w:rsidP="00622120">
      <w:pPr>
        <w:spacing w:after="0" w:line="240" w:lineRule="auto"/>
        <w:jc w:val="both"/>
        <w:rPr>
          <w:rFonts w:ascii="Times New Roman" w:hAnsi="Times New Roman" w:cs="Times New Roman"/>
          <w:sz w:val="28"/>
          <w:szCs w:val="28"/>
          <w:lang w:val="kk-KZ"/>
        </w:rPr>
      </w:pPr>
    </w:p>
    <w:p w14:paraId="3A389C17" w14:textId="0EA1ACE2" w:rsidR="00521D00" w:rsidRPr="00931A8A" w:rsidRDefault="00FA01E0" w:rsidP="00622120">
      <w:pPr>
        <w:pStyle w:val="2"/>
        <w:spacing w:before="0" w:line="240" w:lineRule="auto"/>
        <w:jc w:val="both"/>
        <w:rPr>
          <w:rFonts w:ascii="Times New Roman" w:hAnsi="Times New Roman" w:cs="Times New Roman"/>
          <w:color w:val="auto"/>
          <w:sz w:val="28"/>
          <w:szCs w:val="28"/>
          <w:lang w:val="kk-KZ"/>
        </w:rPr>
      </w:pPr>
      <w:r w:rsidRPr="00931A8A">
        <w:rPr>
          <w:rFonts w:ascii="Times New Roman" w:hAnsi="Times New Roman" w:cs="Times New Roman"/>
          <w:color w:val="auto"/>
          <w:sz w:val="28"/>
          <w:szCs w:val="28"/>
          <w:lang w:val="kk-KZ"/>
        </w:rPr>
        <w:tab/>
      </w:r>
      <w:bookmarkStart w:id="78" w:name="_Toc164528907"/>
      <w:bookmarkStart w:id="79" w:name="_Toc164536705"/>
      <w:bookmarkStart w:id="80" w:name="_Toc165843239"/>
      <w:r w:rsidR="00521D00" w:rsidRPr="00931A8A">
        <w:rPr>
          <w:rFonts w:ascii="Times New Roman" w:hAnsi="Times New Roman" w:cs="Times New Roman"/>
          <w:color w:val="auto"/>
          <w:sz w:val="28"/>
          <w:szCs w:val="28"/>
          <w:lang w:val="kk-KZ"/>
        </w:rPr>
        <w:t>1.</w:t>
      </w:r>
      <w:r w:rsidR="000B2B11" w:rsidRPr="00931A8A">
        <w:rPr>
          <w:rFonts w:ascii="Times New Roman" w:hAnsi="Times New Roman" w:cs="Times New Roman"/>
          <w:color w:val="auto"/>
          <w:sz w:val="28"/>
          <w:szCs w:val="28"/>
          <w:lang w:val="kk-KZ"/>
        </w:rPr>
        <w:t>6</w:t>
      </w:r>
      <w:r w:rsidR="00521D00" w:rsidRPr="00931A8A">
        <w:rPr>
          <w:rFonts w:ascii="Times New Roman" w:hAnsi="Times New Roman" w:cs="Times New Roman"/>
          <w:color w:val="auto"/>
          <w:sz w:val="28"/>
          <w:szCs w:val="28"/>
          <w:lang w:val="kk-KZ"/>
        </w:rPr>
        <w:t>.1.</w:t>
      </w:r>
      <w:r w:rsidR="000B2B11" w:rsidRPr="00931A8A">
        <w:rPr>
          <w:rFonts w:ascii="Times New Roman" w:hAnsi="Times New Roman" w:cs="Times New Roman"/>
          <w:color w:val="auto"/>
          <w:sz w:val="28"/>
          <w:szCs w:val="28"/>
          <w:lang w:val="kk-KZ"/>
        </w:rPr>
        <w:t>2</w:t>
      </w:r>
      <w:r w:rsidR="00521D00" w:rsidRPr="00931A8A">
        <w:rPr>
          <w:rFonts w:ascii="Times New Roman" w:hAnsi="Times New Roman" w:cs="Times New Roman"/>
          <w:color w:val="auto"/>
          <w:sz w:val="28"/>
          <w:szCs w:val="28"/>
          <w:lang w:val="kk-KZ"/>
        </w:rPr>
        <w:t xml:space="preserve"> MZB-лимфоцит субпопуляцияларының шығу тегі жән</w:t>
      </w:r>
      <w:r w:rsidR="00F87713" w:rsidRPr="00931A8A">
        <w:rPr>
          <w:rFonts w:ascii="Times New Roman" w:hAnsi="Times New Roman" w:cs="Times New Roman"/>
          <w:color w:val="auto"/>
          <w:sz w:val="28"/>
          <w:szCs w:val="28"/>
          <w:lang w:val="kk-KZ"/>
        </w:rPr>
        <w:t>е</w:t>
      </w:r>
      <w:r w:rsidR="00521D00" w:rsidRPr="00931A8A">
        <w:rPr>
          <w:rFonts w:ascii="Times New Roman" w:hAnsi="Times New Roman" w:cs="Times New Roman"/>
          <w:color w:val="auto"/>
          <w:sz w:val="28"/>
          <w:szCs w:val="28"/>
          <w:lang w:val="kk-KZ"/>
        </w:rPr>
        <w:t xml:space="preserve"> функционалды </w:t>
      </w:r>
      <w:bookmarkEnd w:id="78"/>
      <w:bookmarkEnd w:id="79"/>
      <w:r w:rsidR="001B7518" w:rsidRPr="00931A8A">
        <w:rPr>
          <w:rFonts w:ascii="Times New Roman" w:hAnsi="Times New Roman" w:cs="Times New Roman"/>
          <w:color w:val="auto"/>
          <w:sz w:val="28"/>
          <w:szCs w:val="28"/>
          <w:lang w:val="kk-KZ"/>
        </w:rPr>
        <w:t>жүктемесі</w:t>
      </w:r>
      <w:bookmarkEnd w:id="80"/>
    </w:p>
    <w:p w14:paraId="64ACCBBA" w14:textId="63B87C69" w:rsidR="00521D00" w:rsidRPr="00931A8A" w:rsidRDefault="00521D00"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ab/>
      </w:r>
      <w:r w:rsidRPr="00931A8A">
        <w:rPr>
          <w:rFonts w:ascii="Times New Roman" w:hAnsi="Times New Roman" w:cs="Times New Roman"/>
          <w:sz w:val="28"/>
          <w:szCs w:val="28"/>
          <w:lang w:val="kk-KZ"/>
        </w:rPr>
        <w:t>MZB жасушалары маргинальды аймақ В-жасушалары (MZB) көкбауырдың шеткі аймағында локализацияланған, ол ақ пульпаны қызыл пульпадан бөледі (көкбауырдағы барлық В жасушаларының шамамен 15% құрайды) [</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_Ref150855229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142</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MZB лимфоциттері сүйек кемігіндегі транзиторлы В-жасушалар сатысында бөлек субпопуляцияға бөлінеді. Транзиторлы В-жасушасының FO-B-лимфоцитке немесе MZB-лимфоцитке дифференциациялану жолын таңдау жасушаға BCR арқылы түсе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сигналдар жиынтығымен, сондай-ақ BAFF және Noth-2 (Neurogenic locus notch homolog protein 2) дифференциация факторларының рецепторларымен анықталады.</w:t>
      </w:r>
      <w:r w:rsidR="00F8771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Кеміргіштерге жүргізілген тәжірибелерде BCR-ді аутоантигенмен байланыстыру кезінде пайда болатын тоникалық сигналдар Noth-2 рецепторы арқылы сигнал беруді бұғаттайтыны және Т2-В-лимфоциттері 2-типті фолликулалық В-жасушасына (FO-II) дифференциацияланатыны көрсетілген.</w:t>
      </w:r>
      <w:r w:rsidR="00F8771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Өз кезегінде</w:t>
      </w:r>
      <w:r w:rsidR="00834F65"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әлсіз BCR-сигналлинг Noth2-ші сигнал беру жолының пайда болуына кедергі келтірмейді, осылайша B-жасушасының MZB-лимфоци</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е дифференциациясын іске қосады. FO-II жасушаларының пулы MZB-лимфоциттерге бастама беруі мүмкін екендігі, осылайша MZB-субпопуляциясы үшін резервтік резервуардың бір түрі болатыны көрсетілген.</w:t>
      </w:r>
      <w:r w:rsidR="00F8771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Сонымен қатар, NF-κB (ядролық фактор κB сигналдық жолы) канондық емес активтендіру FO-B жасушасының 2-типті (FO-II) субпопуляциясының қалыптасуына әкеледі, ал классикалық жол бойымен NF-κB активтендірілуі Т2-жасушаларының MZB-лимфоциттерге немесе MZB жасушаларына дифференциациялану қабілеті жоқ</w:t>
      </w:r>
      <w:r w:rsidR="00834F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1-ші типті фолликулярлық В- жасушаларының (FO-I) дамуына ықпал етеді [</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_Ref150855244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143</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Жетілген MZB лимфоциттері мембранасында CXCR5 х</w:t>
      </w:r>
      <w:r w:rsidR="00F87713" w:rsidRPr="00931A8A">
        <w:rPr>
          <w:rFonts w:ascii="Times New Roman" w:hAnsi="Times New Roman" w:cs="Times New Roman"/>
          <w:sz w:val="28"/>
          <w:szCs w:val="28"/>
          <w:lang w:val="kk-KZ"/>
        </w:rPr>
        <w:t>е</w:t>
      </w:r>
      <w:r w:rsidRPr="00931A8A">
        <w:rPr>
          <w:rFonts w:ascii="Times New Roman" w:hAnsi="Times New Roman" w:cs="Times New Roman"/>
          <w:sz w:val="28"/>
          <w:szCs w:val="28"/>
          <w:lang w:val="kk-KZ"/>
        </w:rPr>
        <w:t>мокинді рецепторын экспрессиялайды, сондықтан олар В-2 жасушаларына ұқсас лимфоидты фолликулаларға енбейді, бірақ көкбауырға қанмен түсе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антигендер туралы ақпарат ала, фолликулаларға дейін және керісінше "</w:t>
      </w:r>
      <w:r w:rsidR="00166939" w:rsidRPr="00931A8A">
        <w:rPr>
          <w:rFonts w:ascii="Times New Roman" w:hAnsi="Times New Roman" w:cs="Times New Roman"/>
          <w:sz w:val="28"/>
          <w:szCs w:val="28"/>
          <w:lang w:val="kk-KZ"/>
        </w:rPr>
        <w:t>шөрмек</w:t>
      </w:r>
      <w:r w:rsidRPr="00931A8A">
        <w:rPr>
          <w:rFonts w:ascii="Times New Roman" w:hAnsi="Times New Roman" w:cs="Times New Roman"/>
          <w:sz w:val="28"/>
          <w:szCs w:val="28"/>
          <w:lang w:val="kk-KZ"/>
        </w:rPr>
        <w:t>" миграцияны жүзеге асырады. MZB жасушалары фенотипі бойынша активтендірілген В-2 лимфоциттеріне ұқсас. Жуырдағы антигенмен байланысын көрсете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маркер, MZB лимфоциттерінің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экспрессияланатын CD27 молекуласы болып табылады. MZB жасушаларының V-гендеріне мутациялар сирек әсер етеді, бұл олардың ұрық орталықтарынан тыс дамуымен түсіндіріледі. Бұл жасушалар иммуноглобулиндер кластарын ауыстырмайды, тіпті MZB-</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IgG емес, IgM тасымалдайды. MZB жасушаларының негізгі мембраналық иммуноглобулині IgM, В-2 жасушаларына қарағанда күштірек экспрессияланады, ал IgD мембранада аз мөлшерде болады. MZB лимфоциттеріне тән қасиет олардың Т-тәуелді де, Т-тәуелсіз антигендерге де (ТІ-2) иммундық жауапқа қатысу қабілеті болып табылады. Бұл MZB лимфоциттерін туа біткен және адаптивті иммунитет арасындағы аралық жасушалық байланыс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қарастыруға мүмкіндік береді. </w:t>
      </w:r>
      <w:r w:rsidRPr="00931A8A">
        <w:rPr>
          <w:rFonts w:ascii="Times New Roman" w:hAnsi="Times New Roman" w:cs="Times New Roman"/>
          <w:sz w:val="28"/>
          <w:szCs w:val="28"/>
          <w:lang w:val="kk-KZ"/>
        </w:rPr>
        <w:lastRenderedPageBreak/>
        <w:t>B-2 жасушалары сияқты, MZB жасушалары MHC-II молекулаларын және CD80 және CD86 костимулдаушы молекулаларын экспрессиялайды, соның арқасында олар антигенді байланыстыра алады (көбінесе маргинальды аймақтың дендритті жасушаларымен ұсынылған), көкбауырдағы Т-тәуелді аймаққа миграцияланады және оны Т-хелпер жасушаларына презентациялайды. MZB-лимфоциттеріне тағы бір тән ерекшелік липидті антигендерді инвариантты табиғи Т-киллер жасушаларына (invariant natural killer T-cells iNKT) презентациялауға қатысатын CD1d молекуласының экспрессиясы болып табылады [</w:t>
      </w:r>
      <w:r w:rsidRPr="00931A8A">
        <w:fldChar w:fldCharType="begin"/>
      </w:r>
      <w:r w:rsidRPr="00931A8A">
        <w:rPr>
          <w:lang w:val="kk-KZ"/>
        </w:rPr>
        <w:instrText xml:space="preserve"> REF _Ref135847442 \r \h  \* MERGEFORMAT </w:instrText>
      </w:r>
      <w:r w:rsidRPr="00931A8A">
        <w:fldChar w:fldCharType="separate"/>
      </w:r>
      <w:r w:rsidR="007A1298" w:rsidRPr="007A1298">
        <w:rPr>
          <w:rFonts w:ascii="Times New Roman" w:hAnsi="Times New Roman" w:cs="Times New Roman"/>
          <w:sz w:val="28"/>
          <w:szCs w:val="28"/>
          <w:lang w:val="kk-KZ"/>
        </w:rPr>
        <w:t>144</w:t>
      </w:r>
      <w:r w:rsidRPr="00931A8A">
        <w:fldChar w:fldCharType="end"/>
      </w:r>
      <w:r w:rsidRPr="00931A8A">
        <w:rPr>
          <w:rFonts w:ascii="Times New Roman" w:hAnsi="Times New Roman" w:cs="Times New Roman"/>
          <w:sz w:val="28"/>
          <w:szCs w:val="28"/>
          <w:lang w:val="kk-KZ"/>
        </w:rPr>
        <w:t>]. В-1 жасушалары сияқты, MZB лимфоциттері де TI-2-антиген эпитоптарының полимерлі қайталануларымен (мысалы, бактериялық полисахаридтермен) әрекеттесуге қабілетті. Бұл процесте CD21 маркері өте маңызды, оның экспрессиясы MZB жасушаларының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айқын. Комплементтің C3d-компонен</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ің рецепторы болып табылатын CD21 антигенді байланыстыратын BCR-ның CD19 корецепторымен байланысын қамтамасыз етеді. Мұндай үштік кешеннің түзілуі төмен аффинді антигендермен активтендіру шегін айтарлықтай төмендетеді және Т-жасушалық көмек болмаған жағдайда MZB жасушаларының активтенуіне мүмкіндік береді [</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_Ref135847490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145</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MZB-жасушаларының мембрандық фенотипі: CD27</w:t>
      </w:r>
      <w:r w:rsidRPr="00931A8A">
        <w:rPr>
          <w:rFonts w:ascii="Times New Roman" w:hAnsi="Times New Roman" w:cs="Times New Roman"/>
          <w:sz w:val="28"/>
          <w:szCs w:val="28"/>
          <w:vertAlign w:val="superscript"/>
          <w:lang w:val="kk-KZ"/>
        </w:rPr>
        <w:t>var</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CD38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CD23</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CD21</w:t>
      </w:r>
      <w:r w:rsidRPr="00931A8A">
        <w:rPr>
          <w:rFonts w:ascii="Times New Roman" w:hAnsi="Times New Roman" w:cs="Times New Roman"/>
          <w:sz w:val="28"/>
          <w:szCs w:val="28"/>
          <w:vertAlign w:val="superscript"/>
          <w:lang w:val="kk-KZ"/>
        </w:rPr>
        <w:t>high</w:t>
      </w:r>
      <w:r w:rsidRPr="00931A8A">
        <w:rPr>
          <w:rFonts w:ascii="Times New Roman" w:hAnsi="Times New Roman" w:cs="Times New Roman"/>
          <w:sz w:val="28"/>
          <w:szCs w:val="28"/>
          <w:lang w:val="kk-KZ"/>
        </w:rPr>
        <w:t>CD1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CD20</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_Ref135847659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146</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00757BE9" w:rsidRPr="00931A8A">
        <w:rPr>
          <w:rFonts w:ascii="Times New Roman" w:hAnsi="Times New Roman" w:cs="Times New Roman"/>
          <w:sz w:val="28"/>
          <w:szCs w:val="28"/>
          <w:lang w:val="kk-KZ"/>
        </w:rPr>
        <w:t xml:space="preserve"> </w:t>
      </w:r>
      <w:r w:rsidR="00E962EB" w:rsidRPr="00931A8A">
        <w:rPr>
          <w:rFonts w:ascii="Times New Roman" w:hAnsi="Times New Roman" w:cs="Times New Roman"/>
          <w:sz w:val="28"/>
          <w:szCs w:val="28"/>
          <w:lang w:val="kk-KZ"/>
        </w:rPr>
        <w:fldChar w:fldCharType="begin"/>
      </w:r>
      <w:r w:rsidR="00757BE9" w:rsidRPr="00931A8A">
        <w:rPr>
          <w:rFonts w:ascii="Times New Roman" w:hAnsi="Times New Roman" w:cs="Times New Roman"/>
          <w:sz w:val="28"/>
          <w:szCs w:val="28"/>
          <w:lang w:val="kk-KZ"/>
        </w:rPr>
        <w:instrText xml:space="preserve"> REF _Ref135847665 \r \h </w:instrText>
      </w:r>
      <w:r w:rsidR="00E962EB" w:rsidRPr="00931A8A">
        <w:rPr>
          <w:rFonts w:ascii="Times New Roman" w:hAnsi="Times New Roman" w:cs="Times New Roman"/>
          <w:sz w:val="28"/>
          <w:szCs w:val="28"/>
          <w:lang w:val="kk-KZ"/>
        </w:rPr>
      </w:r>
      <w:r w:rsidR="00E962EB"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147</w:t>
      </w:r>
      <w:r w:rsidR="00E962EB" w:rsidRPr="00931A8A">
        <w:rPr>
          <w:rFonts w:ascii="Times New Roman" w:hAnsi="Times New Roman" w:cs="Times New Roman"/>
          <w:sz w:val="28"/>
          <w:szCs w:val="28"/>
          <w:lang w:val="kk-KZ"/>
        </w:rPr>
        <w:fldChar w:fldCharType="end"/>
      </w:r>
      <w:r w:rsidRPr="00931A8A">
        <w:rPr>
          <w:rFonts w:ascii="Times New Roman" w:hAnsi="Times New Roman" w:cs="Times New Roman"/>
          <w:sz w:val="28"/>
          <w:szCs w:val="28"/>
          <w:lang w:val="kk-KZ"/>
        </w:rPr>
        <w:t>].</w:t>
      </w:r>
    </w:p>
    <w:p w14:paraId="541099FA" w14:textId="77777777" w:rsidR="00A005E5" w:rsidRPr="00931A8A" w:rsidRDefault="00A005E5" w:rsidP="00622120">
      <w:pPr>
        <w:spacing w:after="0" w:line="240" w:lineRule="auto"/>
        <w:jc w:val="both"/>
        <w:rPr>
          <w:rFonts w:ascii="Times New Roman" w:hAnsi="Times New Roman" w:cs="Times New Roman"/>
          <w:sz w:val="28"/>
          <w:szCs w:val="28"/>
          <w:lang w:val="kk-KZ"/>
        </w:rPr>
      </w:pPr>
    </w:p>
    <w:p w14:paraId="1BEFEBE2" w14:textId="6DC3B3FC" w:rsidR="00521D00" w:rsidRPr="00931A8A" w:rsidRDefault="00521D00" w:rsidP="00622120">
      <w:pPr>
        <w:pStyle w:val="2"/>
        <w:spacing w:before="0" w:line="240" w:lineRule="auto"/>
        <w:ind w:firstLine="567"/>
        <w:jc w:val="both"/>
        <w:rPr>
          <w:rFonts w:ascii="Times New Roman" w:hAnsi="Times New Roman" w:cs="Times New Roman"/>
          <w:color w:val="auto"/>
          <w:sz w:val="28"/>
          <w:szCs w:val="28"/>
          <w:lang w:val="kk-KZ"/>
        </w:rPr>
      </w:pPr>
      <w:bookmarkStart w:id="81" w:name="_Toc164528908"/>
      <w:bookmarkStart w:id="82" w:name="_Toc164536706"/>
      <w:bookmarkStart w:id="83" w:name="_Toc165843240"/>
      <w:bookmarkStart w:id="84" w:name="_Hlk164537033"/>
      <w:r w:rsidRPr="00931A8A">
        <w:rPr>
          <w:rFonts w:ascii="Times New Roman" w:hAnsi="Times New Roman" w:cs="Times New Roman"/>
          <w:color w:val="auto"/>
          <w:sz w:val="28"/>
          <w:szCs w:val="28"/>
          <w:lang w:val="kk-KZ"/>
        </w:rPr>
        <w:t>1.</w:t>
      </w:r>
      <w:r w:rsidR="00EA523C" w:rsidRPr="00931A8A">
        <w:rPr>
          <w:rFonts w:ascii="Times New Roman" w:hAnsi="Times New Roman" w:cs="Times New Roman"/>
          <w:color w:val="auto"/>
          <w:sz w:val="28"/>
          <w:szCs w:val="28"/>
          <w:lang w:val="kk-KZ"/>
        </w:rPr>
        <w:t>6</w:t>
      </w:r>
      <w:r w:rsidRPr="00931A8A">
        <w:rPr>
          <w:rFonts w:ascii="Times New Roman" w:hAnsi="Times New Roman" w:cs="Times New Roman"/>
          <w:color w:val="auto"/>
          <w:sz w:val="28"/>
          <w:szCs w:val="28"/>
          <w:lang w:val="kk-KZ"/>
        </w:rPr>
        <w:t>.</w:t>
      </w:r>
      <w:r w:rsidR="00EA523C" w:rsidRPr="00931A8A">
        <w:rPr>
          <w:rFonts w:ascii="Times New Roman" w:hAnsi="Times New Roman" w:cs="Times New Roman"/>
          <w:color w:val="auto"/>
          <w:sz w:val="28"/>
          <w:szCs w:val="28"/>
          <w:lang w:val="kk-KZ"/>
        </w:rPr>
        <w:t>2</w:t>
      </w:r>
      <w:r w:rsidRPr="00931A8A">
        <w:rPr>
          <w:rFonts w:ascii="Times New Roman" w:hAnsi="Times New Roman" w:cs="Times New Roman"/>
          <w:color w:val="auto"/>
          <w:sz w:val="28"/>
          <w:szCs w:val="28"/>
          <w:lang w:val="kk-KZ"/>
        </w:rPr>
        <w:t xml:space="preserve"> В-</w:t>
      </w:r>
      <w:r w:rsidR="005B50CB" w:rsidRPr="00931A8A">
        <w:rPr>
          <w:rFonts w:ascii="Times New Roman" w:hAnsi="Times New Roman" w:cs="Times New Roman"/>
          <w:color w:val="auto"/>
          <w:sz w:val="28"/>
          <w:szCs w:val="28"/>
          <w:lang w:val="kk-KZ"/>
        </w:rPr>
        <w:t>жад</w:t>
      </w:r>
      <w:r w:rsidRPr="00931A8A">
        <w:rPr>
          <w:rFonts w:ascii="Times New Roman" w:hAnsi="Times New Roman" w:cs="Times New Roman"/>
          <w:color w:val="auto"/>
          <w:sz w:val="28"/>
          <w:szCs w:val="28"/>
          <w:lang w:val="kk-KZ"/>
        </w:rPr>
        <w:t xml:space="preserve"> жасуша</w:t>
      </w:r>
      <w:r w:rsidR="001B7518" w:rsidRPr="00931A8A">
        <w:rPr>
          <w:rFonts w:ascii="Times New Roman" w:hAnsi="Times New Roman" w:cs="Times New Roman"/>
          <w:color w:val="auto"/>
          <w:sz w:val="28"/>
          <w:szCs w:val="28"/>
          <w:lang w:val="kk-KZ"/>
        </w:rPr>
        <w:t>лар</w:t>
      </w:r>
      <w:r w:rsidRPr="00931A8A">
        <w:rPr>
          <w:rFonts w:ascii="Times New Roman" w:hAnsi="Times New Roman" w:cs="Times New Roman"/>
          <w:color w:val="auto"/>
          <w:sz w:val="28"/>
          <w:szCs w:val="28"/>
          <w:lang w:val="kk-KZ"/>
        </w:rPr>
        <w:t>ының жетілуі және функционалды жүктемесі</w:t>
      </w:r>
      <w:bookmarkEnd w:id="81"/>
      <w:bookmarkEnd w:id="82"/>
      <w:bookmarkEnd w:id="83"/>
      <w:r w:rsidRPr="00931A8A">
        <w:rPr>
          <w:rFonts w:ascii="Times New Roman" w:hAnsi="Times New Roman" w:cs="Times New Roman"/>
          <w:color w:val="auto"/>
          <w:sz w:val="28"/>
          <w:szCs w:val="28"/>
          <w:lang w:val="kk-KZ"/>
        </w:rPr>
        <w:t xml:space="preserve"> </w:t>
      </w:r>
    </w:p>
    <w:bookmarkEnd w:id="84"/>
    <w:p w14:paraId="77414AFA" w14:textId="6A7AD7A6" w:rsidR="00725F74" w:rsidRPr="00931A8A" w:rsidRDefault="00521D0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В </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(Bm) сигналдардың (антигенге-тәуелді және антигенге-тәуелсіз)</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комбинациясына байланысты SLPC немесе LLPC-ге дифференциациялану қабілеті үшін иммундық </w:t>
      </w:r>
      <w:r w:rsidR="005B50CB" w:rsidRPr="00931A8A">
        <w:rPr>
          <w:rFonts w:ascii="Times New Roman" w:hAnsi="Times New Roman" w:cs="Times New Roman"/>
          <w:sz w:val="28"/>
          <w:szCs w:val="28"/>
          <w:lang w:val="kk-KZ"/>
        </w:rPr>
        <w:t>жад</w:t>
      </w:r>
      <w:r w:rsidR="00F87713"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ың орталық буыны (орталық </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деп аталады [</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_Ref135848466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148</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00F8771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Негізгі сигнал, әдетте, осы жасушаларға тән антигеннің бірнеше рет келіп түсуі. Bm-нің ерекшелігі</w:t>
      </w:r>
      <w:r w:rsidR="00F21DC8" w:rsidRPr="00931A8A">
        <w:rPr>
          <w:rFonts w:ascii="Times New Roman" w:hAnsi="Times New Roman" w:cs="Times New Roman"/>
          <w:sz w:val="28"/>
          <w:szCs w:val="28"/>
          <w:lang w:val="kk-KZ"/>
        </w:rPr>
        <w:t xml:space="preserve"> – </w:t>
      </w:r>
      <w:r w:rsidRPr="00931A8A">
        <w:rPr>
          <w:rFonts w:ascii="Times New Roman" w:hAnsi="Times New Roman" w:cs="Times New Roman"/>
          <w:sz w:val="28"/>
          <w:szCs w:val="28"/>
          <w:lang w:val="kk-KZ"/>
        </w:rPr>
        <w:t>олар пайда болған иммундық жауапқа қатыспайды (мысалы, бастапқы иммундық жауапта), алайда екіншілік иммундық жауап кезінде олардың реакциясы аңғал лимфоциттердің жауабына қарағанда анағұрлым жылдам, күшті және тиімді болады. Bm-де бір жағынан Т</w:t>
      </w:r>
      <w:r w:rsidR="00F21DC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жасушаның көмегінсіз және олардың пайда болуына себеп болған антиген болмаған кезде ағзада ұзақ уақыт өмір сүруге мүмкіндік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арнайы транскрипциялық бағдарлама бар, ал екінші жағынан антигенді тез тануға және оның қайта енуінде жауап беруге мүмкіндік береді [</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_Ref135848578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149</w:t>
      </w:r>
      <w:r w:rsidR="00E962EB" w:rsidRPr="00931A8A">
        <w:rPr>
          <w:rFonts w:ascii="Times New Roman" w:hAnsi="Times New Roman" w:cs="Times New Roman"/>
          <w:sz w:val="28"/>
          <w:szCs w:val="28"/>
        </w:rPr>
        <w:fldChar w:fldCharType="end"/>
      </w:r>
      <w:r w:rsidR="00757BE9"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lang w:val="kk-KZ"/>
        </w:rPr>
        <w:fldChar w:fldCharType="begin"/>
      </w:r>
      <w:r w:rsidR="00757BE9" w:rsidRPr="00931A8A">
        <w:rPr>
          <w:rFonts w:ascii="Times New Roman" w:hAnsi="Times New Roman" w:cs="Times New Roman"/>
          <w:sz w:val="28"/>
          <w:szCs w:val="28"/>
          <w:lang w:val="kk-KZ"/>
        </w:rPr>
        <w:instrText xml:space="preserve"> REF _Ref135848590 \r \h </w:instrText>
      </w:r>
      <w:r w:rsidR="00E962EB" w:rsidRPr="00931A8A">
        <w:rPr>
          <w:rFonts w:ascii="Times New Roman" w:hAnsi="Times New Roman" w:cs="Times New Roman"/>
          <w:sz w:val="28"/>
          <w:szCs w:val="28"/>
          <w:lang w:val="kk-KZ"/>
        </w:rPr>
      </w:r>
      <w:r w:rsidR="00E962EB"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151</w:t>
      </w:r>
      <w:r w:rsidR="00E962EB" w:rsidRPr="00931A8A">
        <w:rPr>
          <w:rFonts w:ascii="Times New Roman" w:hAnsi="Times New Roman" w:cs="Times New Roman"/>
          <w:sz w:val="28"/>
          <w:szCs w:val="28"/>
          <w:lang w:val="kk-KZ"/>
        </w:rPr>
        <w:fldChar w:fldCharType="end"/>
      </w:r>
      <w:r w:rsidRPr="00931A8A">
        <w:rPr>
          <w:rFonts w:ascii="Times New Roman" w:hAnsi="Times New Roman" w:cs="Times New Roman"/>
          <w:sz w:val="28"/>
          <w:szCs w:val="28"/>
          <w:lang w:val="kk-KZ"/>
        </w:rPr>
        <w:t>]. Bm локализациясы, әдетте, біріншілік иммундық жауап кезінде өндірілген орнына байланысты. Көбінесе олар лимфа түйінінің мантия бөлігін толтырады немесе жалпы қан айналымына миграцияланады.</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Сонымен қатар, кейбір Bm саны MALT-та анықталады. Морфологиялық жағынан Bm аңғал В-жасушаларына ұқсайды, бірақ оларда костимуляциялау және активациялау маркерлері көбірек экспрессияланады</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(CD80, CD86, CD93). Адамның Bm жасушалары CD27 маркерінің болуымен сипатталады </w:t>
      </w:r>
      <w:r w:rsidR="00EA2953"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lang w:val="kk-KZ"/>
        </w:rPr>
        <w:fldChar w:fldCharType="begin"/>
      </w:r>
      <w:r w:rsidR="00757BE9" w:rsidRPr="00931A8A">
        <w:rPr>
          <w:rFonts w:ascii="Times New Roman" w:hAnsi="Times New Roman" w:cs="Times New Roman"/>
          <w:sz w:val="28"/>
          <w:szCs w:val="28"/>
          <w:lang w:val="kk-KZ"/>
        </w:rPr>
        <w:instrText xml:space="preserve"> REF _Ref150855401 \r \h </w:instrText>
      </w:r>
      <w:r w:rsidR="00E962EB" w:rsidRPr="00931A8A">
        <w:rPr>
          <w:rFonts w:ascii="Times New Roman" w:hAnsi="Times New Roman" w:cs="Times New Roman"/>
          <w:sz w:val="28"/>
          <w:szCs w:val="28"/>
          <w:lang w:val="kk-KZ"/>
        </w:rPr>
      </w:r>
      <w:r w:rsidR="00E962EB"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152</w:t>
      </w:r>
      <w:r w:rsidR="00E962EB" w:rsidRPr="00931A8A">
        <w:rPr>
          <w:rFonts w:ascii="Times New Roman" w:hAnsi="Times New Roman" w:cs="Times New Roman"/>
          <w:sz w:val="28"/>
          <w:szCs w:val="28"/>
          <w:lang w:val="kk-KZ"/>
        </w:rPr>
        <w:fldChar w:fldCharType="end"/>
      </w:r>
      <w:r w:rsidR="00EA295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Сонымен бірге кейбір Bm оны эспресстемейді.</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Қазіргі уақытта Bm антигенмен алдын-ала байланысқаннан кейін ұрық орталығынан пайда болатын классикалық жолдан басқа, ұрық орталықтарынан тыс және тіпті Т-тәуелсіз антигендерге жауап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Bm түзілуінің альтернативті нұсқалары бар екені белгілі. Тышқандарға жүргізілген зерттеулерде ұрық орталықтарынан тыс Bm дамуы Т-хелпер жасушаларының</w:t>
      </w:r>
      <w:r w:rsidR="00425C4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lastRenderedPageBreak/>
        <w:t>жеке</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субпопуляциясымен реттеле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ін көрсетті </w:t>
      </w:r>
      <w:r w:rsidR="00EA2953"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rPr>
        <w:fldChar w:fldCharType="begin"/>
      </w:r>
      <w:r w:rsidR="00757BE9" w:rsidRPr="00931A8A">
        <w:rPr>
          <w:rFonts w:ascii="Times New Roman" w:hAnsi="Times New Roman" w:cs="Times New Roman"/>
          <w:sz w:val="28"/>
          <w:szCs w:val="28"/>
          <w:lang w:val="kk-KZ"/>
        </w:rPr>
        <w:instrText xml:space="preserve"> REF _Ref135848680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153</w:t>
      </w:r>
      <w:r w:rsidR="00E962EB" w:rsidRPr="00931A8A">
        <w:rPr>
          <w:rFonts w:ascii="Times New Roman" w:hAnsi="Times New Roman" w:cs="Times New Roman"/>
          <w:sz w:val="28"/>
          <w:szCs w:val="28"/>
        </w:rPr>
        <w:fldChar w:fldCharType="end"/>
      </w:r>
      <w:r w:rsidR="00EA295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Шығу тегінің айырмашылығынан басқа, Bm CD38, CD21, CD24, CD19, CD25 және CD45 беттік маркерлерінің экспрессия деңгейлерімен, сондай-ақ басқа сипаттамалармен (аутоиммундық аурулардың дамуына ықпалы, тіршілік ету ұзақтығы, </w:t>
      </w:r>
      <w:r w:rsidRPr="00931A8A">
        <w:rPr>
          <w:rFonts w:ascii="Times New Roman" w:hAnsi="Times New Roman" w:cs="Times New Roman"/>
          <w:i/>
          <w:iCs/>
          <w:sz w:val="28"/>
          <w:szCs w:val="28"/>
          <w:lang w:val="kk-KZ"/>
        </w:rPr>
        <w:t>in vivo</w:t>
      </w:r>
      <w:r w:rsidRPr="00931A8A">
        <w:rPr>
          <w:rFonts w:ascii="Times New Roman" w:hAnsi="Times New Roman" w:cs="Times New Roman"/>
          <w:sz w:val="28"/>
          <w:szCs w:val="28"/>
          <w:lang w:val="kk-KZ"/>
        </w:rPr>
        <w:t xml:space="preserve"> тәжірибелерде және т.б. бөліну жылдамдығы және саны) ерекшеленеді. Цитометрияда жиі қолданылатын мембраналық маркерлерге негізделген Bm-нің ең көп таралған екі классификациясы бар. Бірінші классификация </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Bm1-Bm5 - хронологиялық деп саналады, өйткені ол жетілген аңғал В-лимфоциттен бастап дифференциацияның әртүрлі кезеңдерінде Bm молекулалық фенотипін көрсетеді. Bm1-Bm5 классификациясы IgD және CD38 беттік экспрессиясына негізделген. Бұл классификацияның бірқатар маңызды кемшіліктері бар. Мысалы, Bm1 және Bm2 субпопуляцияларында экспресстеле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иммуноглобулиндердің ауыстырылған және ауыстырылмаған изотиптері бар В жасушалары болуы мүмкін, ал Bm2'-субпопуляциясында транзиторлы В-жасушалары болуы мүмкін. Bm IgD және CD27 экспрессиясына негізделген екінші классификация бойынша келесі субпопуляциялар ажыратылады: </w:t>
      </w:r>
    </w:p>
    <w:p w14:paraId="5E38EB55" w14:textId="1EE65B0C" w:rsidR="00521D00" w:rsidRPr="00931A8A" w:rsidRDefault="00521D0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1. Иммуноглобулиндік изотипі ауыстырылмаған В-</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(CD27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IgD</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/IgM</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Бұл субпопуляциядағы жасушалар экстрафолликулярлық жолымен дифференциацияланатын В-жасушаларынан алынған (олардың </w:t>
      </w:r>
      <w:r w:rsidR="006C3ED0" w:rsidRPr="00931A8A">
        <w:rPr>
          <w:rFonts w:ascii="Times New Roman" w:hAnsi="Times New Roman" w:cs="Times New Roman"/>
          <w:sz w:val="28"/>
          <w:szCs w:val="28"/>
          <w:lang w:val="kk-KZ"/>
        </w:rPr>
        <w:t>ізашар</w:t>
      </w:r>
      <w:r w:rsidR="00F92A85" w:rsidRPr="00931A8A">
        <w:rPr>
          <w:rFonts w:ascii="Times New Roman" w:hAnsi="Times New Roman" w:cs="Times New Roman"/>
          <w:sz w:val="28"/>
          <w:szCs w:val="28"/>
          <w:lang w:val="kk-KZ"/>
        </w:rPr>
        <w:t xml:space="preserve">ларына </w:t>
      </w:r>
      <w:r w:rsidRPr="00931A8A">
        <w:rPr>
          <w:rFonts w:ascii="Times New Roman" w:hAnsi="Times New Roman" w:cs="Times New Roman"/>
          <w:sz w:val="28"/>
          <w:szCs w:val="28"/>
          <w:lang w:val="kk-KZ"/>
        </w:rPr>
        <w:t>MZB жасушалары да жатады), сондықтан селекциядан, Ig класының ауысуынан және аффинділіктің жетілуінен өтпейді. Көптеген unswBm IgM-ді экспрессиялай алады. Мұндай IgM</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-unswBm TI-2 антигендеріне Т-тәуелсіз иммундық жауап кезінде түзіледі деп есептеледі.</w:t>
      </w:r>
    </w:p>
    <w:p w14:paraId="1551C0BC" w14:textId="47F50291" w:rsidR="000D402B" w:rsidRPr="00931A8A" w:rsidRDefault="000D402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521D00" w:rsidRPr="00931A8A">
        <w:rPr>
          <w:rFonts w:ascii="Times New Roman" w:hAnsi="Times New Roman" w:cs="Times New Roman"/>
          <w:sz w:val="28"/>
          <w:szCs w:val="28"/>
          <w:lang w:val="kk-KZ"/>
        </w:rPr>
        <w:t>2. Иммуноглобулиндердің ауыстырылған изотипі бар В-</w:t>
      </w:r>
      <w:r w:rsidR="005B50CB" w:rsidRPr="00931A8A">
        <w:rPr>
          <w:rFonts w:ascii="Times New Roman" w:hAnsi="Times New Roman" w:cs="Times New Roman"/>
          <w:sz w:val="28"/>
          <w:szCs w:val="28"/>
          <w:lang w:val="kk-KZ"/>
        </w:rPr>
        <w:t>жад</w:t>
      </w:r>
      <w:r w:rsidR="00521D00" w:rsidRPr="00931A8A">
        <w:rPr>
          <w:rFonts w:ascii="Times New Roman" w:hAnsi="Times New Roman" w:cs="Times New Roman"/>
          <w:sz w:val="28"/>
          <w:szCs w:val="28"/>
          <w:lang w:val="kk-KZ"/>
        </w:rPr>
        <w:t xml:space="preserve"> жасушалары (CD27</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IgD</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/IgG</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IgA</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 ұрық орталықтарындағы плазмабласттардан бастау алады, оларға Ig кластарының ауысуымен және Ig V-гендерінде бірнеше соматикалық мутациялардың болуымен сипатталады.</w:t>
      </w:r>
      <w:r w:rsidR="00725F74" w:rsidRPr="00931A8A">
        <w:rPr>
          <w:rFonts w:ascii="Times New Roman" w:hAnsi="Times New Roman" w:cs="Times New Roman"/>
          <w:sz w:val="28"/>
          <w:szCs w:val="28"/>
          <w:lang w:val="kk-KZ"/>
        </w:rPr>
        <w:t xml:space="preserve"> </w:t>
      </w:r>
      <w:r w:rsidR="00521D00" w:rsidRPr="00931A8A">
        <w:rPr>
          <w:rFonts w:ascii="Times New Roman" w:hAnsi="Times New Roman" w:cs="Times New Roman"/>
          <w:sz w:val="28"/>
          <w:szCs w:val="28"/>
          <w:lang w:val="kk-KZ"/>
        </w:rPr>
        <w:t>Сондай-ақ, swBm қайталама инфекция кезінде плазмабласт өндірушілері болып табылады. Осылайша, зерттеу инфекция/вакцинациядан кейінгі 6-7-ші күні қанда пайда болатын активтендірілген плазмабласттар (CD19</w:t>
      </w:r>
      <w:r w:rsidR="00521D00" w:rsidRPr="00931A8A">
        <w:rPr>
          <w:rFonts w:ascii="Times New Roman" w:hAnsi="Times New Roman" w:cs="Times New Roman"/>
          <w:sz w:val="28"/>
          <w:szCs w:val="28"/>
          <w:vertAlign w:val="superscript"/>
          <w:lang w:val="kk-KZ"/>
        </w:rPr>
        <w:t>low</w:t>
      </w:r>
      <w:r w:rsidR="00521D00" w:rsidRPr="00931A8A">
        <w:rPr>
          <w:rFonts w:ascii="Times New Roman" w:hAnsi="Times New Roman" w:cs="Times New Roman"/>
          <w:sz w:val="28"/>
          <w:szCs w:val="28"/>
          <w:lang w:val="kk-KZ"/>
        </w:rPr>
        <w:t>CD20</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CD27</w:t>
      </w:r>
      <w:r w:rsidR="00521D00" w:rsidRPr="00931A8A">
        <w:rPr>
          <w:rFonts w:ascii="Times New Roman" w:hAnsi="Times New Roman" w:cs="Times New Roman"/>
          <w:sz w:val="28"/>
          <w:szCs w:val="28"/>
          <w:vertAlign w:val="superscript"/>
          <w:lang w:val="kk-KZ"/>
        </w:rPr>
        <w:t>high</w:t>
      </w:r>
      <w:r w:rsidR="00521D00" w:rsidRPr="00931A8A">
        <w:rPr>
          <w:rFonts w:ascii="Times New Roman" w:hAnsi="Times New Roman" w:cs="Times New Roman"/>
          <w:sz w:val="28"/>
          <w:szCs w:val="28"/>
          <w:lang w:val="kk-KZ"/>
        </w:rPr>
        <w:t>CD38</w:t>
      </w:r>
      <w:r w:rsidR="00521D00" w:rsidRPr="00931A8A">
        <w:rPr>
          <w:rFonts w:ascii="Times New Roman" w:hAnsi="Times New Roman" w:cs="Times New Roman"/>
          <w:sz w:val="28"/>
          <w:szCs w:val="28"/>
          <w:vertAlign w:val="superscript"/>
          <w:lang w:val="kk-KZ"/>
        </w:rPr>
        <w:t>high</w:t>
      </w:r>
      <w:r w:rsidR="00521D00" w:rsidRPr="00931A8A">
        <w:rPr>
          <w:rFonts w:ascii="Times New Roman" w:hAnsi="Times New Roman" w:cs="Times New Roman"/>
          <w:sz w:val="28"/>
          <w:szCs w:val="28"/>
          <w:lang w:val="kk-KZ"/>
        </w:rPr>
        <w:t>CD138</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w:t>
      </w:r>
      <w:r w:rsidR="00725F74" w:rsidRPr="00931A8A">
        <w:rPr>
          <w:rFonts w:ascii="Times New Roman" w:hAnsi="Times New Roman" w:cs="Times New Roman"/>
          <w:sz w:val="28"/>
          <w:szCs w:val="28"/>
          <w:lang w:val="kk-KZ"/>
        </w:rPr>
        <w:t xml:space="preserve"> </w:t>
      </w:r>
      <w:r w:rsidR="00521D00" w:rsidRPr="00931A8A">
        <w:rPr>
          <w:rFonts w:ascii="Times New Roman" w:hAnsi="Times New Roman" w:cs="Times New Roman"/>
          <w:sz w:val="28"/>
          <w:szCs w:val="28"/>
          <w:lang w:val="kk-KZ"/>
        </w:rPr>
        <w:t>Ig изотиптерін ауыстырып, соматикалық гипермутагенезден өткен В-</w:t>
      </w:r>
      <w:r w:rsidR="005B50CB" w:rsidRPr="00931A8A">
        <w:rPr>
          <w:rFonts w:ascii="Times New Roman" w:hAnsi="Times New Roman" w:cs="Times New Roman"/>
          <w:sz w:val="28"/>
          <w:szCs w:val="28"/>
          <w:lang w:val="kk-KZ"/>
        </w:rPr>
        <w:t>жад</w:t>
      </w:r>
      <w:r w:rsidR="00521D00" w:rsidRPr="00931A8A">
        <w:rPr>
          <w:rFonts w:ascii="Times New Roman" w:hAnsi="Times New Roman" w:cs="Times New Roman"/>
          <w:sz w:val="28"/>
          <w:szCs w:val="28"/>
          <w:lang w:val="kk-KZ"/>
        </w:rPr>
        <w:t xml:space="preserve"> жасушаларының ұрпақтары екенін көрсетті. Бәлкім, swBM және unswBM бар болуының биологиялық мәні мынада болуы мүмкін: біріншісі, ең спецификалық бола отырып, патогеннің белгілі-бір қоздырғыш түрін қайта жұқтырған кезде инфекциямен күресу үшін қажет, ал екіншісі, патоген туыстас типтердің өзара байланысын қамтамасыз етеді </w:t>
      </w:r>
      <w:r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rPr>
        <w:fldChar w:fldCharType="begin"/>
      </w:r>
      <w:r w:rsidR="00194AF0" w:rsidRPr="00931A8A">
        <w:rPr>
          <w:rFonts w:ascii="Times New Roman" w:hAnsi="Times New Roman" w:cs="Times New Roman"/>
          <w:sz w:val="28"/>
          <w:szCs w:val="28"/>
          <w:lang w:val="kk-KZ"/>
        </w:rPr>
        <w:instrText xml:space="preserve"> REF _Ref135848786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154</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p>
    <w:p w14:paraId="7C5BA04B" w14:textId="791F0882" w:rsidR="00521D00" w:rsidRPr="00931A8A" w:rsidRDefault="00EA2953"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0D402B" w:rsidRPr="00931A8A">
        <w:rPr>
          <w:rFonts w:ascii="Times New Roman" w:hAnsi="Times New Roman" w:cs="Times New Roman"/>
          <w:sz w:val="28"/>
          <w:szCs w:val="28"/>
          <w:lang w:val="kk-KZ"/>
        </w:rPr>
        <w:t>3</w:t>
      </w:r>
      <w:r w:rsidR="00521D00" w:rsidRPr="00931A8A">
        <w:rPr>
          <w:rFonts w:ascii="Times New Roman" w:hAnsi="Times New Roman" w:cs="Times New Roman"/>
          <w:sz w:val="28"/>
          <w:szCs w:val="28"/>
          <w:lang w:val="kk-KZ"/>
        </w:rPr>
        <w:t>. Қос теріс В-</w:t>
      </w:r>
      <w:r w:rsidR="005B50CB" w:rsidRPr="00931A8A">
        <w:rPr>
          <w:rFonts w:ascii="Times New Roman" w:hAnsi="Times New Roman" w:cs="Times New Roman"/>
          <w:sz w:val="28"/>
          <w:szCs w:val="28"/>
          <w:lang w:val="kk-KZ"/>
        </w:rPr>
        <w:t>жад</w:t>
      </w:r>
      <w:r w:rsidR="00521D00" w:rsidRPr="00931A8A">
        <w:rPr>
          <w:rFonts w:ascii="Times New Roman" w:hAnsi="Times New Roman" w:cs="Times New Roman"/>
          <w:sz w:val="28"/>
          <w:szCs w:val="28"/>
          <w:lang w:val="kk-KZ"/>
        </w:rPr>
        <w:t xml:space="preserve"> жасушалары (DN) барлық перифериялық қандағы В-жасушаларының шамамен 5% құрайды және CD27</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IgD-жасушалары ре</w:t>
      </w:r>
      <w:r w:rsidR="00F069AE" w:rsidRPr="00931A8A">
        <w:rPr>
          <w:rFonts w:ascii="Times New Roman" w:hAnsi="Times New Roman" w:cs="Times New Roman"/>
          <w:sz w:val="28"/>
          <w:szCs w:val="28"/>
          <w:lang w:val="kk-KZ"/>
        </w:rPr>
        <w:t>тін</w:t>
      </w:r>
      <w:r w:rsidR="00521D00" w:rsidRPr="00931A8A">
        <w:rPr>
          <w:rFonts w:ascii="Times New Roman" w:hAnsi="Times New Roman" w:cs="Times New Roman"/>
          <w:sz w:val="28"/>
          <w:szCs w:val="28"/>
          <w:lang w:val="kk-KZ"/>
        </w:rPr>
        <w:t>де сипатталады. Бұл субпопуляция ең аз зерттелген және  гетерогенді. О</w:t>
      </w:r>
      <w:r w:rsidR="000D402B" w:rsidRPr="00931A8A">
        <w:rPr>
          <w:rFonts w:ascii="Times New Roman" w:hAnsi="Times New Roman" w:cs="Times New Roman"/>
          <w:sz w:val="28"/>
          <w:szCs w:val="28"/>
          <w:lang w:val="kk-KZ"/>
        </w:rPr>
        <w:t>л</w:t>
      </w:r>
      <w:r w:rsidR="00521D00" w:rsidRPr="00931A8A">
        <w:rPr>
          <w:rFonts w:ascii="Times New Roman" w:hAnsi="Times New Roman" w:cs="Times New Roman"/>
          <w:sz w:val="28"/>
          <w:szCs w:val="28"/>
          <w:lang w:val="kk-KZ"/>
        </w:rPr>
        <w:t xml:space="preserve"> IgM</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 xml:space="preserve">- </w:t>
      </w:r>
      <w:r w:rsidR="000D402B" w:rsidRPr="00931A8A">
        <w:rPr>
          <w:rFonts w:ascii="Times New Roman" w:hAnsi="Times New Roman" w:cs="Times New Roman"/>
          <w:sz w:val="28"/>
          <w:szCs w:val="28"/>
          <w:lang w:val="kk-KZ"/>
        </w:rPr>
        <w:t xml:space="preserve">сияқты, </w:t>
      </w:r>
      <w:r w:rsidR="00521D00" w:rsidRPr="00931A8A">
        <w:rPr>
          <w:rFonts w:ascii="Times New Roman" w:hAnsi="Times New Roman" w:cs="Times New Roman"/>
          <w:sz w:val="28"/>
          <w:szCs w:val="28"/>
          <w:lang w:val="kk-KZ"/>
        </w:rPr>
        <w:t>IgG</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/IgA</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 xml:space="preserve">-Bm де </w:t>
      </w:r>
      <w:r w:rsidR="000D402B" w:rsidRPr="00931A8A">
        <w:rPr>
          <w:rFonts w:ascii="Times New Roman" w:hAnsi="Times New Roman" w:cs="Times New Roman"/>
          <w:sz w:val="28"/>
          <w:szCs w:val="28"/>
          <w:lang w:val="kk-KZ"/>
        </w:rPr>
        <w:t xml:space="preserve">кіруі </w:t>
      </w:r>
      <w:r w:rsidR="00521D00" w:rsidRPr="00931A8A">
        <w:rPr>
          <w:rFonts w:ascii="Times New Roman" w:hAnsi="Times New Roman" w:cs="Times New Roman"/>
          <w:sz w:val="28"/>
          <w:szCs w:val="28"/>
          <w:lang w:val="kk-KZ"/>
        </w:rPr>
        <w:t>мүмкін. DN CD27</w:t>
      </w:r>
      <w:r w:rsidR="00521D00" w:rsidRPr="00931A8A">
        <w:rPr>
          <w:rFonts w:ascii="Times New Roman" w:hAnsi="Times New Roman" w:cs="Times New Roman"/>
          <w:sz w:val="28"/>
          <w:szCs w:val="28"/>
          <w:vertAlign w:val="superscript"/>
          <w:lang w:val="kk-KZ"/>
        </w:rPr>
        <w:t>+</w:t>
      </w:r>
      <w:r w:rsidR="00521D00" w:rsidRPr="00931A8A">
        <w:rPr>
          <w:rFonts w:ascii="Times New Roman" w:hAnsi="Times New Roman" w:cs="Times New Roman"/>
          <w:sz w:val="28"/>
          <w:szCs w:val="28"/>
          <w:lang w:val="kk-KZ"/>
        </w:rPr>
        <w:t>-Bm ұрпақтары деп болжанады. Бұл субпопуляцияның айрықша ерекшелігі плазмалық жасушаларға дифференциациялану қабіле</w:t>
      </w:r>
      <w:r w:rsidR="00F069AE" w:rsidRPr="00931A8A">
        <w:rPr>
          <w:rFonts w:ascii="Times New Roman" w:hAnsi="Times New Roman" w:cs="Times New Roman"/>
          <w:sz w:val="28"/>
          <w:szCs w:val="28"/>
          <w:lang w:val="kk-KZ"/>
        </w:rPr>
        <w:t>тін</w:t>
      </w:r>
      <w:r w:rsidR="00521D00" w:rsidRPr="00931A8A">
        <w:rPr>
          <w:rFonts w:ascii="Times New Roman" w:hAnsi="Times New Roman" w:cs="Times New Roman"/>
          <w:sz w:val="28"/>
          <w:szCs w:val="28"/>
          <w:lang w:val="kk-KZ"/>
        </w:rPr>
        <w:t xml:space="preserve">ің әлсіреуі болып табылады </w:t>
      </w:r>
      <w:r w:rsidR="000D402B" w:rsidRPr="00931A8A">
        <w:rPr>
          <w:rFonts w:ascii="Times New Roman" w:hAnsi="Times New Roman" w:cs="Times New Roman"/>
          <w:sz w:val="28"/>
          <w:szCs w:val="28"/>
          <w:lang w:val="kk-KZ"/>
        </w:rPr>
        <w:t>[</w:t>
      </w:r>
      <w:r w:rsidR="00E25CE2" w:rsidRPr="00931A8A">
        <w:rPr>
          <w:rFonts w:ascii="Times New Roman" w:hAnsi="Times New Roman" w:cs="Times New Roman"/>
          <w:sz w:val="28"/>
          <w:szCs w:val="28"/>
        </w:rPr>
        <w:fldChar w:fldCharType="begin"/>
      </w:r>
      <w:r w:rsidR="00E25CE2" w:rsidRPr="00931A8A">
        <w:rPr>
          <w:rFonts w:ascii="Times New Roman" w:hAnsi="Times New Roman" w:cs="Times New Roman"/>
          <w:sz w:val="28"/>
          <w:szCs w:val="28"/>
          <w:lang w:val="kk-KZ"/>
        </w:rPr>
        <w:instrText xml:space="preserve"> REF _Ref135848466 \r \h </w:instrText>
      </w:r>
      <w:r w:rsidR="00E25CE2" w:rsidRPr="00931A8A">
        <w:rPr>
          <w:rFonts w:ascii="Times New Roman" w:hAnsi="Times New Roman" w:cs="Times New Roman"/>
          <w:sz w:val="28"/>
          <w:szCs w:val="28"/>
        </w:rPr>
      </w:r>
      <w:r w:rsidR="00E25CE2"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148</w:t>
      </w:r>
      <w:r w:rsidR="00E25CE2" w:rsidRPr="00931A8A">
        <w:rPr>
          <w:rFonts w:ascii="Times New Roman" w:hAnsi="Times New Roman" w:cs="Times New Roman"/>
          <w:sz w:val="28"/>
          <w:szCs w:val="28"/>
        </w:rPr>
        <w:fldChar w:fldCharType="end"/>
      </w:r>
      <w:r w:rsidR="00E25CE2" w:rsidRPr="00931A8A">
        <w:rPr>
          <w:rFonts w:ascii="Times New Roman" w:hAnsi="Times New Roman" w:cs="Times New Roman"/>
          <w:sz w:val="28"/>
          <w:szCs w:val="28"/>
          <w:lang w:val="kk-KZ"/>
        </w:rPr>
        <w:t>, 73 б</w:t>
      </w:r>
      <w:r w:rsidR="000D402B" w:rsidRPr="00931A8A">
        <w:rPr>
          <w:rFonts w:ascii="Times New Roman" w:hAnsi="Times New Roman" w:cs="Times New Roman"/>
          <w:sz w:val="28"/>
          <w:szCs w:val="28"/>
          <w:lang w:val="kk-KZ"/>
        </w:rPr>
        <w:t>].</w:t>
      </w:r>
    </w:p>
    <w:p w14:paraId="62215FB2" w14:textId="77777777" w:rsidR="00521D00" w:rsidRPr="00931A8A" w:rsidRDefault="00521D00" w:rsidP="00622120">
      <w:pPr>
        <w:spacing w:after="0" w:line="240" w:lineRule="auto"/>
        <w:jc w:val="both"/>
        <w:rPr>
          <w:rFonts w:ascii="Times New Roman" w:hAnsi="Times New Roman" w:cs="Times New Roman"/>
          <w:sz w:val="28"/>
          <w:szCs w:val="28"/>
          <w:lang w:val="kk-KZ"/>
        </w:rPr>
      </w:pPr>
    </w:p>
    <w:p w14:paraId="356112A5" w14:textId="7B3B0656" w:rsidR="000D402B" w:rsidRPr="00931A8A" w:rsidRDefault="000D402B" w:rsidP="00622120">
      <w:pPr>
        <w:pStyle w:val="2"/>
        <w:spacing w:before="0" w:line="240" w:lineRule="auto"/>
        <w:ind w:firstLine="567"/>
        <w:jc w:val="both"/>
        <w:rPr>
          <w:rFonts w:ascii="Times New Roman" w:hAnsi="Times New Roman" w:cs="Times New Roman"/>
          <w:color w:val="auto"/>
          <w:sz w:val="28"/>
          <w:szCs w:val="28"/>
          <w:lang w:val="kk-KZ"/>
        </w:rPr>
      </w:pPr>
      <w:bookmarkStart w:id="85" w:name="_Toc164528909"/>
      <w:bookmarkStart w:id="86" w:name="_Toc164536707"/>
      <w:bookmarkStart w:id="87" w:name="_Toc165843241"/>
      <w:bookmarkStart w:id="88" w:name="_Hlk164537040"/>
      <w:r w:rsidRPr="00931A8A">
        <w:rPr>
          <w:rFonts w:ascii="Times New Roman" w:hAnsi="Times New Roman" w:cs="Times New Roman"/>
          <w:color w:val="auto"/>
          <w:sz w:val="28"/>
          <w:szCs w:val="28"/>
          <w:lang w:val="kk-KZ"/>
        </w:rPr>
        <w:lastRenderedPageBreak/>
        <w:t>1.</w:t>
      </w:r>
      <w:r w:rsidR="00EA523C" w:rsidRPr="00931A8A">
        <w:rPr>
          <w:rFonts w:ascii="Times New Roman" w:hAnsi="Times New Roman" w:cs="Times New Roman"/>
          <w:color w:val="auto"/>
          <w:sz w:val="28"/>
          <w:szCs w:val="28"/>
          <w:lang w:val="kk-KZ"/>
        </w:rPr>
        <w:t>6</w:t>
      </w:r>
      <w:r w:rsidRPr="00931A8A">
        <w:rPr>
          <w:rFonts w:ascii="Times New Roman" w:hAnsi="Times New Roman" w:cs="Times New Roman"/>
          <w:color w:val="auto"/>
          <w:sz w:val="28"/>
          <w:szCs w:val="28"/>
          <w:lang w:val="kk-KZ"/>
        </w:rPr>
        <w:t>.</w:t>
      </w:r>
      <w:r w:rsidR="00EA523C" w:rsidRPr="00931A8A">
        <w:rPr>
          <w:rFonts w:ascii="Times New Roman" w:hAnsi="Times New Roman" w:cs="Times New Roman"/>
          <w:color w:val="auto"/>
          <w:sz w:val="28"/>
          <w:szCs w:val="28"/>
          <w:lang w:val="kk-KZ"/>
        </w:rPr>
        <w:t>3</w:t>
      </w:r>
      <w:r w:rsidRPr="00931A8A">
        <w:rPr>
          <w:rFonts w:ascii="Times New Roman" w:hAnsi="Times New Roman" w:cs="Times New Roman"/>
          <w:color w:val="auto"/>
          <w:sz w:val="28"/>
          <w:szCs w:val="28"/>
          <w:lang w:val="kk-KZ"/>
        </w:rPr>
        <w:t xml:space="preserve"> В-реттеуші жасушалардың жетілуі және функционалды</w:t>
      </w:r>
      <w:r w:rsidR="00C46E30" w:rsidRPr="00931A8A">
        <w:rPr>
          <w:rFonts w:ascii="Times New Roman" w:hAnsi="Times New Roman" w:cs="Times New Roman"/>
          <w:color w:val="auto"/>
          <w:sz w:val="28"/>
          <w:szCs w:val="28"/>
          <w:lang w:val="kk-KZ"/>
        </w:rPr>
        <w:t xml:space="preserve"> </w:t>
      </w:r>
      <w:r w:rsidRPr="00931A8A">
        <w:rPr>
          <w:rFonts w:ascii="Times New Roman" w:hAnsi="Times New Roman" w:cs="Times New Roman"/>
          <w:color w:val="auto"/>
          <w:sz w:val="28"/>
          <w:szCs w:val="28"/>
          <w:lang w:val="kk-KZ"/>
        </w:rPr>
        <w:t>жүктемесі</w:t>
      </w:r>
      <w:bookmarkEnd w:id="85"/>
      <w:bookmarkEnd w:id="86"/>
      <w:bookmarkEnd w:id="87"/>
    </w:p>
    <w:bookmarkEnd w:id="88"/>
    <w:p w14:paraId="11E5D58C" w14:textId="07ADF511" w:rsidR="000464A2" w:rsidRPr="00931A8A" w:rsidRDefault="000D402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sz w:val="28"/>
          <w:szCs w:val="28"/>
          <w:lang w:val="kk-KZ"/>
        </w:rPr>
        <w:tab/>
      </w:r>
      <w:r w:rsidRPr="00931A8A">
        <w:rPr>
          <w:rFonts w:ascii="Times New Roman" w:hAnsi="Times New Roman" w:cs="Times New Roman"/>
          <w:sz w:val="28"/>
          <w:szCs w:val="28"/>
          <w:lang w:val="kk-KZ"/>
        </w:rPr>
        <w:t>Салыстырмалы түрде реттеуші В-жасушаларының (B regulatory cell, Breg) субпопуляциясын бөліп алу жақында болды. Бұл термин алғаш рет ТАЭ  клиникалық көріністерін төмендете алатын IL-10 өндіре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В-жасушаларын сипаттау үшін қолданылды [</w:t>
      </w:r>
      <w:r w:rsidR="00E962EB" w:rsidRPr="00931A8A">
        <w:rPr>
          <w:rFonts w:ascii="Times New Roman" w:hAnsi="Times New Roman" w:cs="Times New Roman"/>
          <w:sz w:val="28"/>
          <w:szCs w:val="28"/>
        </w:rPr>
        <w:fldChar w:fldCharType="begin"/>
      </w:r>
      <w:r w:rsidR="00194AF0" w:rsidRPr="00931A8A">
        <w:rPr>
          <w:rFonts w:ascii="Times New Roman" w:hAnsi="Times New Roman" w:cs="Times New Roman"/>
          <w:sz w:val="28"/>
          <w:szCs w:val="28"/>
          <w:lang w:val="kk-KZ"/>
        </w:rPr>
        <w:instrText xml:space="preserve"> REF _Ref135848868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155</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Қазіргі уақытта </w:t>
      </w:r>
      <w:r w:rsidR="00A005E5" w:rsidRPr="00931A8A">
        <w:rPr>
          <w:rFonts w:ascii="Times New Roman" w:hAnsi="Times New Roman" w:cs="Times New Roman"/>
          <w:sz w:val="28"/>
          <w:szCs w:val="28"/>
          <w:lang w:val="kk-KZ"/>
        </w:rPr>
        <w:t xml:space="preserve">Breg </w:t>
      </w:r>
      <w:r w:rsidRPr="00931A8A">
        <w:rPr>
          <w:rFonts w:ascii="Times New Roman" w:hAnsi="Times New Roman" w:cs="Times New Roman"/>
          <w:sz w:val="28"/>
          <w:szCs w:val="28"/>
          <w:lang w:val="kk-KZ"/>
        </w:rPr>
        <w:t>дифференциациясына жауап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нақты транскрипция факторы анықталған жоқ.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 нақты шығу тегі белгісіз болып қала береді; зерттеушілер арасында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 субпопуляциясы әрқашан </w:t>
      </w:r>
      <w:r w:rsidR="00725F74" w:rsidRPr="00931A8A">
        <w:rPr>
          <w:rFonts w:ascii="Times New Roman" w:hAnsi="Times New Roman" w:cs="Times New Roman"/>
          <w:sz w:val="28"/>
          <w:szCs w:val="28"/>
          <w:lang w:val="kk-KZ"/>
        </w:rPr>
        <w:t xml:space="preserve">ағзада </w:t>
      </w:r>
      <w:r w:rsidRPr="00931A8A">
        <w:rPr>
          <w:rFonts w:ascii="Times New Roman" w:hAnsi="Times New Roman" w:cs="Times New Roman"/>
          <w:sz w:val="28"/>
          <w:szCs w:val="28"/>
          <w:lang w:val="kk-KZ"/>
        </w:rPr>
        <w:t xml:space="preserve">бола ма, әлде оның дамуы сыртқы сигналдармен ықпалдандырылған ба деген сұраққа әлі күнге дейін </w:t>
      </w:r>
      <w:r w:rsidR="00725F74" w:rsidRPr="00931A8A">
        <w:rPr>
          <w:rFonts w:ascii="Times New Roman" w:hAnsi="Times New Roman" w:cs="Times New Roman"/>
          <w:sz w:val="28"/>
          <w:szCs w:val="28"/>
          <w:lang w:val="kk-KZ"/>
        </w:rPr>
        <w:t xml:space="preserve">нақты жауап </w:t>
      </w:r>
      <w:r w:rsidRPr="00931A8A">
        <w:rPr>
          <w:rFonts w:ascii="Times New Roman" w:hAnsi="Times New Roman" w:cs="Times New Roman"/>
          <w:sz w:val="28"/>
          <w:szCs w:val="28"/>
          <w:lang w:val="kk-KZ"/>
        </w:rPr>
        <w:t xml:space="preserve">жоқ. Дегенмен,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 жасушалық микроортамен анықталған факторлардың әсерінен (CD40 арқылы активтендіру, липополисахаридтермен </w:t>
      </w:r>
      <w:r w:rsidR="00725F74" w:rsidRPr="00931A8A">
        <w:rPr>
          <w:rFonts w:ascii="Times New Roman" w:hAnsi="Times New Roman" w:cs="Times New Roman"/>
          <w:sz w:val="28"/>
          <w:szCs w:val="28"/>
          <w:lang w:val="kk-KZ"/>
        </w:rPr>
        <w:t xml:space="preserve">ықпалдандыру </w:t>
      </w:r>
      <w:r w:rsidRPr="00931A8A">
        <w:rPr>
          <w:rFonts w:ascii="Times New Roman" w:hAnsi="Times New Roman" w:cs="Times New Roman"/>
          <w:sz w:val="28"/>
          <w:szCs w:val="28"/>
          <w:lang w:val="kk-KZ"/>
        </w:rPr>
        <w:t xml:space="preserve">және ИЛ-5, ИЛ-4 әрекеті) дами алатыны тәжірибелік түрде анықталды. </w:t>
      </w:r>
      <w:r w:rsidR="00F13567" w:rsidRPr="00931A8A">
        <w:rPr>
          <w:rFonts w:ascii="Times New Roman" w:hAnsi="Times New Roman" w:cs="Times New Roman"/>
          <w:sz w:val="28"/>
          <w:szCs w:val="28"/>
          <w:lang w:val="kk-KZ"/>
        </w:rPr>
        <w:t xml:space="preserve">Қазіргі </w:t>
      </w:r>
      <w:r w:rsidRPr="00931A8A">
        <w:rPr>
          <w:rFonts w:ascii="Times New Roman" w:hAnsi="Times New Roman" w:cs="Times New Roman"/>
          <w:sz w:val="28"/>
          <w:szCs w:val="28"/>
          <w:lang w:val="kk-KZ"/>
        </w:rPr>
        <w:t>таңда</w:t>
      </w:r>
      <w:r w:rsidR="00725F74"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vertAlign w:val="subscript"/>
          <w:lang w:val="kk-KZ"/>
        </w:rPr>
        <w:t xml:space="preserve"> </w:t>
      </w:r>
      <w:r w:rsidRPr="00931A8A">
        <w:rPr>
          <w:rFonts w:ascii="Times New Roman" w:hAnsi="Times New Roman" w:cs="Times New Roman"/>
          <w:sz w:val="28"/>
          <w:szCs w:val="28"/>
          <w:lang w:val="kk-KZ"/>
        </w:rPr>
        <w:t xml:space="preserve">кез-келген В-жасушаларынан (жетілмеген және жетілген В-жасушалары, плазмабластар, Bm, плазмалық жасушалар және т.б.) дифференциациялана алады деген болжам басым. Бұл гипотеза әртүрлі аутоиммунды ауруларда оқшауланған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-ң фенотиптік әртүрлілігімен көрінеді.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-ң көкбауырда ғана емес, сонымен қатар аймақтық лимфа түйіндерінде де локализациялануы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-ң әртүрлі </w:t>
      </w:r>
      <w:r w:rsidR="006C3ED0" w:rsidRPr="00931A8A">
        <w:rPr>
          <w:rFonts w:ascii="Times New Roman" w:hAnsi="Times New Roman" w:cs="Times New Roman"/>
          <w:sz w:val="28"/>
          <w:szCs w:val="28"/>
          <w:lang w:val="kk-KZ"/>
        </w:rPr>
        <w:t>ізашар</w:t>
      </w:r>
      <w:r w:rsidR="00776AD6" w:rsidRPr="00931A8A">
        <w:rPr>
          <w:rFonts w:ascii="Times New Roman" w:hAnsi="Times New Roman" w:cs="Times New Roman"/>
          <w:sz w:val="28"/>
          <w:szCs w:val="28"/>
          <w:lang w:val="kk-KZ"/>
        </w:rPr>
        <w:t xml:space="preserve">лардан </w:t>
      </w:r>
      <w:r w:rsidRPr="00931A8A">
        <w:rPr>
          <w:rFonts w:ascii="Times New Roman" w:hAnsi="Times New Roman" w:cs="Times New Roman"/>
          <w:sz w:val="28"/>
          <w:szCs w:val="28"/>
          <w:lang w:val="kk-KZ"/>
        </w:rPr>
        <w:t xml:space="preserve">шығу мүмкіндігін көрсетеді. Көптеген зерттеулерге сәйкес,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-ң дамуына қабыну реакциялары кезінде пайда болатын жасушалық сигналдар ықпал етеді.</w:t>
      </w:r>
      <w:r w:rsidR="00725F7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Айқын иммуносупрессиялық функциялардың көрінісіне байланысты аутоиммунды патологияларға қарсы тұрудағы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-ң оң рөлі көрсетілген. Соңғысын жүзеге асыру моноциттер мен дендритті жасушалардың қабынуға қарсы цитокиндердің өндірісін тежей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сондай-ақ CD28 арқылы Т-жасушаларының костимуляциясын б</w:t>
      </w:r>
      <w:r w:rsidR="00725F74" w:rsidRPr="00931A8A">
        <w:rPr>
          <w:rFonts w:ascii="Times New Roman" w:hAnsi="Times New Roman" w:cs="Times New Roman"/>
          <w:sz w:val="28"/>
          <w:szCs w:val="28"/>
          <w:lang w:val="kk-KZ"/>
        </w:rPr>
        <w:t>ұғаттайтын</w:t>
      </w:r>
      <w:r w:rsidRPr="00931A8A">
        <w:rPr>
          <w:rFonts w:ascii="Times New Roman" w:hAnsi="Times New Roman" w:cs="Times New Roman"/>
          <w:sz w:val="28"/>
          <w:szCs w:val="28"/>
          <w:lang w:val="kk-KZ"/>
        </w:rPr>
        <w:t xml:space="preserve"> IL-10 секрециясы арқылы жүзеге асырылады. Сонымен қатар,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vertAlign w:val="subscript"/>
          <w:lang w:val="kk-KZ"/>
        </w:rPr>
        <w:t xml:space="preserve"> </w:t>
      </w:r>
      <w:r w:rsidRPr="00931A8A">
        <w:rPr>
          <w:rFonts w:ascii="Times New Roman" w:hAnsi="Times New Roman" w:cs="Times New Roman"/>
          <w:sz w:val="28"/>
          <w:szCs w:val="28"/>
          <w:lang w:val="kk-KZ"/>
        </w:rPr>
        <w:t>жасушалық иммундық жауапты олар шығаратын басқа қабынуға қарсы цитокиндер арқылы модуляциялай алады (ИЛ-1β, ИЛ-35, ИЛ-21, ТФРβ): Т-жасушалардың дифференциациясына әсер етіп, оны реттеуші фенотипке қарай жылжытады, iNKT функциясын қолдайды, Тfh, Th1</w:t>
      </w:r>
      <w:r w:rsidR="00776AD6" w:rsidRPr="00931A8A">
        <w:rPr>
          <w:rFonts w:ascii="Times New Roman" w:hAnsi="Times New Roman" w:cs="Times New Roman"/>
          <w:sz w:val="28"/>
          <w:szCs w:val="28"/>
          <w:lang w:val="kk-KZ"/>
        </w:rPr>
        <w:t xml:space="preserve"> және Th17 </w:t>
      </w:r>
      <w:r w:rsidRPr="00931A8A">
        <w:rPr>
          <w:rFonts w:ascii="Times New Roman" w:hAnsi="Times New Roman" w:cs="Times New Roman"/>
          <w:sz w:val="28"/>
          <w:szCs w:val="28"/>
          <w:lang w:val="kk-KZ"/>
        </w:rPr>
        <w:t xml:space="preserve">дифференциациясын тежейді. Сыртқы тітіркендіргіштердің әсерінен аутореактивті В-жасушалары өздерінің фенотипін өзгерте алады,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–ке айналады, бұл өз кезегінде қалған аутореактивті клондарды жояды деген болжам бар. Бірқатар жұмыстар активтендірілген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Т-жасушаларының апоптозын туғызатын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Fas-лигандын экспрессиялайтын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 (FasL</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IL5RA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CD40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PD-1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CD38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киллер популяциясының бар екендігін көрсетеді.</w:t>
      </w:r>
      <w:r w:rsidR="00725F74"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 киллердің кейбір бактериялық және паразиттік инфекцияларға қарсы иммундық жауапқа қатысуы да көрсетілген. Бір қызығы, бактериялық және вирустық инфекцияларды жұқтырғаннан кейін дәстүрлі </w:t>
      </w:r>
      <w:r w:rsidR="00A005E5" w:rsidRPr="00931A8A">
        <w:rPr>
          <w:rFonts w:ascii="Times New Roman" w:hAnsi="Times New Roman" w:cs="Times New Roman"/>
          <w:sz w:val="28"/>
          <w:szCs w:val="28"/>
          <w:lang w:val="kk-KZ"/>
        </w:rPr>
        <w:t xml:space="preserve">Breg </w:t>
      </w:r>
      <w:r w:rsidRPr="00931A8A">
        <w:rPr>
          <w:rFonts w:ascii="Times New Roman" w:hAnsi="Times New Roman" w:cs="Times New Roman"/>
          <w:sz w:val="28"/>
          <w:szCs w:val="28"/>
          <w:lang w:val="kk-KZ"/>
        </w:rPr>
        <w:t xml:space="preserve">популяциясының болуы, керісінше, аурудың ағымын нашарлатты және толыққанды иммундық жауаптың дисфункциясымен байланысты болды. Көптеген зерттеулер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lang w:val="kk-KZ"/>
        </w:rPr>
        <w:t xml:space="preserve"> болуы мен ісік ауруларының дамуы арасындағы байланысты көрсетеді [</w:t>
      </w:r>
      <w:r w:rsidR="00E962EB" w:rsidRPr="00931A8A">
        <w:rPr>
          <w:rFonts w:ascii="Times New Roman" w:hAnsi="Times New Roman" w:cs="Times New Roman"/>
          <w:sz w:val="28"/>
          <w:szCs w:val="28"/>
        </w:rPr>
        <w:fldChar w:fldCharType="begin"/>
      </w:r>
      <w:r w:rsidR="00194AF0" w:rsidRPr="00931A8A">
        <w:rPr>
          <w:rFonts w:ascii="Times New Roman" w:hAnsi="Times New Roman" w:cs="Times New Roman"/>
          <w:sz w:val="28"/>
          <w:szCs w:val="28"/>
          <w:lang w:val="kk-KZ"/>
        </w:rPr>
        <w:instrText xml:space="preserve"> REF _Ref135848920 \r \h </w:instrText>
      </w:r>
      <w:r w:rsidR="00E962EB" w:rsidRPr="00931A8A">
        <w:rPr>
          <w:rFonts w:ascii="Times New Roman" w:hAnsi="Times New Roman" w:cs="Times New Roman"/>
          <w:sz w:val="28"/>
          <w:szCs w:val="28"/>
        </w:rPr>
      </w:r>
      <w:r w:rsidR="00E962E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156</w:t>
      </w:r>
      <w:r w:rsidR="00E962EB"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Breg</w:t>
      </w:r>
      <w:r w:rsidRPr="00931A8A">
        <w:rPr>
          <w:rFonts w:ascii="Times New Roman" w:hAnsi="Times New Roman" w:cs="Times New Roman"/>
          <w:sz w:val="28"/>
          <w:szCs w:val="28"/>
          <w:vertAlign w:val="subscript"/>
          <w:lang w:val="kk-KZ"/>
        </w:rPr>
        <w:t xml:space="preserve"> </w:t>
      </w:r>
      <w:r w:rsidRPr="00931A8A">
        <w:rPr>
          <w:rFonts w:ascii="Times New Roman" w:hAnsi="Times New Roman" w:cs="Times New Roman"/>
          <w:sz w:val="28"/>
          <w:szCs w:val="28"/>
          <w:lang w:val="kk-KZ"/>
        </w:rPr>
        <w:t xml:space="preserve">туралы қазіргі уақытта жинақталған білімді қорытындылай келе, лимфоциттердің осы субпопуляциясының жұмысын олардың микроортасындағы қабыну сигналдарын қабылдаудан бастап, олардың дифференциалдануы мен дамуына дейін </w:t>
      </w:r>
      <w:r w:rsidR="00725F74" w:rsidRPr="00931A8A">
        <w:rPr>
          <w:rFonts w:ascii="Times New Roman" w:hAnsi="Times New Roman" w:cs="Times New Roman"/>
          <w:sz w:val="28"/>
          <w:szCs w:val="28"/>
          <w:lang w:val="kk-KZ"/>
        </w:rPr>
        <w:t xml:space="preserve">ағза </w:t>
      </w:r>
      <w:r w:rsidRPr="00931A8A">
        <w:rPr>
          <w:rFonts w:ascii="Times New Roman" w:hAnsi="Times New Roman" w:cs="Times New Roman"/>
          <w:sz w:val="28"/>
          <w:szCs w:val="28"/>
          <w:lang w:val="kk-KZ"/>
        </w:rPr>
        <w:t>қатаң бақылауы керек деп қорытынды жасауға болады.</w:t>
      </w:r>
    </w:p>
    <w:p w14:paraId="24306BDC" w14:textId="36E2EE7A" w:rsidR="000D402B" w:rsidRPr="00931A8A" w:rsidRDefault="000D402B" w:rsidP="00622120">
      <w:pPr>
        <w:pStyle w:val="1"/>
        <w:spacing w:before="0" w:line="240" w:lineRule="auto"/>
        <w:ind w:firstLine="567"/>
        <w:jc w:val="both"/>
        <w:rPr>
          <w:rFonts w:ascii="Times New Roman" w:hAnsi="Times New Roman" w:cs="Times New Roman"/>
          <w:b/>
          <w:bCs/>
          <w:color w:val="auto"/>
          <w:sz w:val="28"/>
          <w:szCs w:val="28"/>
          <w:lang w:val="kk-KZ"/>
        </w:rPr>
      </w:pPr>
      <w:bookmarkStart w:id="89" w:name="_Toc164528910"/>
      <w:bookmarkStart w:id="90" w:name="_Toc164536708"/>
      <w:bookmarkStart w:id="91" w:name="_Toc165843242"/>
      <w:bookmarkStart w:id="92" w:name="_Hlk164537047"/>
      <w:r w:rsidRPr="00931A8A">
        <w:rPr>
          <w:rFonts w:ascii="Times New Roman" w:hAnsi="Times New Roman" w:cs="Times New Roman"/>
          <w:b/>
          <w:bCs/>
          <w:color w:val="auto"/>
          <w:sz w:val="28"/>
          <w:szCs w:val="28"/>
          <w:lang w:val="kk-KZ"/>
        </w:rPr>
        <w:lastRenderedPageBreak/>
        <w:t>2 Миело- және лимфоцитопоэздепрессиялық жағдай</w:t>
      </w:r>
      <w:r w:rsidR="00A60FAC" w:rsidRPr="00931A8A">
        <w:rPr>
          <w:rFonts w:ascii="Times New Roman" w:hAnsi="Times New Roman" w:cs="Times New Roman"/>
          <w:b/>
          <w:bCs/>
          <w:color w:val="auto"/>
          <w:sz w:val="28"/>
          <w:szCs w:val="28"/>
          <w:lang w:val="kk-KZ"/>
        </w:rPr>
        <w:t xml:space="preserve"> </w:t>
      </w:r>
      <w:r w:rsidRPr="00931A8A">
        <w:rPr>
          <w:rFonts w:ascii="Times New Roman" w:hAnsi="Times New Roman" w:cs="Times New Roman"/>
          <w:b/>
          <w:bCs/>
          <w:color w:val="auto"/>
          <w:sz w:val="28"/>
          <w:szCs w:val="28"/>
          <w:lang w:val="kk-KZ"/>
        </w:rPr>
        <w:t xml:space="preserve">және </w:t>
      </w:r>
      <w:r w:rsidR="00220797" w:rsidRPr="00931A8A">
        <w:rPr>
          <w:rFonts w:ascii="Times New Roman" w:hAnsi="Times New Roman" w:cs="Times New Roman"/>
          <w:b/>
          <w:bCs/>
          <w:color w:val="auto"/>
          <w:sz w:val="28"/>
          <w:szCs w:val="28"/>
          <w:lang w:val="kk-KZ"/>
        </w:rPr>
        <w:t>ынталандырушы</w:t>
      </w:r>
      <w:r w:rsidRPr="00931A8A">
        <w:rPr>
          <w:rFonts w:ascii="Times New Roman" w:hAnsi="Times New Roman" w:cs="Times New Roman"/>
          <w:b/>
          <w:bCs/>
          <w:color w:val="auto"/>
          <w:sz w:val="28"/>
          <w:szCs w:val="28"/>
          <w:lang w:val="kk-KZ"/>
        </w:rPr>
        <w:t>лар мен модуляторларды қолдану</w:t>
      </w:r>
      <w:bookmarkEnd w:id="89"/>
      <w:bookmarkEnd w:id="90"/>
      <w:bookmarkEnd w:id="91"/>
    </w:p>
    <w:p w14:paraId="70A69B07" w14:textId="77777777" w:rsidR="000D402B" w:rsidRPr="00931A8A" w:rsidRDefault="000D402B" w:rsidP="00622120">
      <w:pPr>
        <w:pStyle w:val="2"/>
        <w:spacing w:line="240" w:lineRule="auto"/>
        <w:ind w:firstLine="567"/>
        <w:jc w:val="both"/>
        <w:rPr>
          <w:rFonts w:ascii="Times New Roman" w:hAnsi="Times New Roman" w:cs="Times New Roman"/>
          <w:color w:val="auto"/>
          <w:sz w:val="28"/>
          <w:szCs w:val="28"/>
          <w:lang w:val="kk-KZ"/>
        </w:rPr>
      </w:pPr>
      <w:bookmarkStart w:id="93" w:name="_Toc164528911"/>
      <w:bookmarkStart w:id="94" w:name="_Toc164536709"/>
      <w:bookmarkStart w:id="95" w:name="_Toc165843243"/>
      <w:r w:rsidRPr="00931A8A">
        <w:rPr>
          <w:rFonts w:ascii="Times New Roman" w:hAnsi="Times New Roman" w:cs="Times New Roman"/>
          <w:color w:val="auto"/>
          <w:sz w:val="28"/>
          <w:szCs w:val="28"/>
          <w:lang w:val="kk-KZ"/>
        </w:rPr>
        <w:t>2.</w:t>
      </w:r>
      <w:r w:rsidR="00EA523C" w:rsidRPr="00931A8A">
        <w:rPr>
          <w:rFonts w:ascii="Times New Roman" w:hAnsi="Times New Roman" w:cs="Times New Roman"/>
          <w:color w:val="auto"/>
          <w:sz w:val="28"/>
          <w:szCs w:val="28"/>
          <w:lang w:val="kk-KZ"/>
        </w:rPr>
        <w:t>1</w:t>
      </w:r>
      <w:r w:rsidRPr="00931A8A">
        <w:rPr>
          <w:rFonts w:ascii="Times New Roman" w:hAnsi="Times New Roman" w:cs="Times New Roman"/>
          <w:color w:val="auto"/>
          <w:sz w:val="28"/>
          <w:szCs w:val="28"/>
          <w:lang w:val="kk-KZ"/>
        </w:rPr>
        <w:t xml:space="preserve"> Миело- және лимфоцитопоэзді ынталандыратын препараттар: түрлері, оң және теріс фармакологиялық қасиеттері</w:t>
      </w:r>
      <w:bookmarkEnd w:id="93"/>
      <w:bookmarkEnd w:id="94"/>
      <w:bookmarkEnd w:id="95"/>
    </w:p>
    <w:bookmarkEnd w:id="92"/>
    <w:p w14:paraId="42966004" w14:textId="335609C5" w:rsidR="00FA01E0" w:rsidRPr="00931A8A" w:rsidRDefault="000F7DB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Шығу тегі лейкопоэз</w:t>
      </w:r>
      <w:r w:rsidR="00220797" w:rsidRPr="00931A8A">
        <w:rPr>
          <w:rFonts w:ascii="Times New Roman" w:hAnsi="Times New Roman" w:cs="Times New Roman"/>
          <w:sz w:val="28"/>
          <w:szCs w:val="28"/>
          <w:lang w:val="kk-KZ"/>
        </w:rPr>
        <w:t xml:space="preserve"> ынталандырушылар</w:t>
      </w:r>
      <w:r w:rsidRPr="00931A8A">
        <w:rPr>
          <w:rFonts w:ascii="Times New Roman" w:hAnsi="Times New Roman" w:cs="Times New Roman"/>
          <w:sz w:val="28"/>
          <w:szCs w:val="28"/>
          <w:lang w:val="kk-KZ"/>
        </w:rPr>
        <w:t xml:space="preserve"> шартты түрде үш буынға бөлуге болады.</w:t>
      </w:r>
      <w:r w:rsidR="00F21DC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Бірінші буын микробтық препараттарына бактерия текті полисахаридтер болып табылатын пирогенал және продигиозан сияқты препараттар жатады. Олар бактерияға қарсы иммунитетті ынталандыру үшін клиникалық тәжірибеде кеңінен қолданылды. Қазіргі уақытта пирогенал және продигиозан жоғары пирогенділікке және басқа да жанама әсерлерге байланысты сирек қолданылады.</w:t>
      </w:r>
    </w:p>
    <w:p w14:paraId="1DEE58B0" w14:textId="77777777" w:rsidR="009A68AE" w:rsidRPr="00931A8A" w:rsidRDefault="000F7DB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Екінші буынның микробтық препараттарына негізінен респираторлық инфекциялардың қоздырғыштары болып табылатын бактериялардың лизаттары (бронхо-муналь*, бронхо-ваксом*, ИРС-19*, имудон*) және рибосомалары (рибомунил*) жатады: Kl.pneumoniae, Str.pneumoniae, Str.pyogenes, H.influezae және т.б. Бұл препараттардың екі жақты мақсаты бар: спецификалық (вакцинациялау) және бейспецификалық (лейкопоэзді ынталандырушы).</w:t>
      </w:r>
    </w:p>
    <w:p w14:paraId="5BCD2C9B" w14:textId="72BF8100" w:rsidR="000F7DBE" w:rsidRPr="00931A8A" w:rsidRDefault="000F7DB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Ликопидті үшінші микробтық препараттың үшінші буынына жатқызуға болады. Ол табиғи дисахаридтен: глюкозаминилмурамилден және оған қосылған синтетикалық дипептидтен: L-аланил-D-изоглутаминнен тұрады. Мұндай құрылымдар барлық белгілі грам-оң және грам-теріс бактериялардың пептидогликанында болады. Мурамилпептидті препараттар бірқатар шетелдерде де жасалуда. Жапонияда ромуртид медицина</w:t>
      </w:r>
      <w:r w:rsidR="00A60FAC" w:rsidRPr="00931A8A">
        <w:rPr>
          <w:rFonts w:ascii="Times New Roman" w:hAnsi="Times New Roman" w:cs="Times New Roman"/>
          <w:sz w:val="28"/>
          <w:szCs w:val="28"/>
          <w:lang w:val="kk-KZ"/>
        </w:rPr>
        <w:t>да</w:t>
      </w:r>
      <w:r w:rsidRPr="00931A8A">
        <w:rPr>
          <w:rFonts w:ascii="Times New Roman" w:hAnsi="Times New Roman" w:cs="Times New Roman"/>
          <w:sz w:val="28"/>
          <w:szCs w:val="28"/>
          <w:lang w:val="kk-KZ"/>
        </w:rPr>
        <w:t xml:space="preserve"> қолдану үшін мақұлданған, ол стеарин қышқылы амин қышқылы лизин арқылы қосылатын МДП болып табылады. Ромуртидтің негізгі мақсаты - онкологиялық науқастарда радио- және химиотерапиядан кейін лейкопоэзді және иммунитетті қалпына келтіру болып табылады [</w:t>
      </w:r>
      <w:r w:rsidRPr="00931A8A">
        <w:fldChar w:fldCharType="begin"/>
      </w:r>
      <w:r w:rsidRPr="00931A8A">
        <w:rPr>
          <w:lang w:val="kk-KZ"/>
        </w:rPr>
        <w:instrText xml:space="preserve"> REF _Ref150855572 \r \h  \* MERGEFORMAT </w:instrText>
      </w:r>
      <w:r w:rsidRPr="00931A8A">
        <w:fldChar w:fldCharType="separate"/>
      </w:r>
      <w:r w:rsidR="007A1298" w:rsidRPr="007A1298">
        <w:rPr>
          <w:rFonts w:ascii="Times New Roman" w:hAnsi="Times New Roman" w:cs="Times New Roman"/>
          <w:sz w:val="28"/>
          <w:szCs w:val="28"/>
          <w:lang w:val="kk-KZ"/>
        </w:rPr>
        <w:t>157</w:t>
      </w:r>
      <w:r w:rsidRPr="00931A8A">
        <w:fldChar w:fldCharType="end"/>
      </w:r>
      <w:r w:rsidRPr="00931A8A">
        <w:rPr>
          <w:rFonts w:ascii="Times New Roman" w:hAnsi="Times New Roman" w:cs="Times New Roman"/>
          <w:sz w:val="28"/>
          <w:szCs w:val="28"/>
          <w:lang w:val="kk-KZ"/>
        </w:rPr>
        <w:t>].</w:t>
      </w:r>
    </w:p>
    <w:p w14:paraId="693519E3" w14:textId="1801AAF2" w:rsidR="000F7DBE" w:rsidRPr="00931A8A" w:rsidRDefault="000F7DB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Шығу тегі </w:t>
      </w:r>
      <w:r w:rsidRPr="00931A8A">
        <w:rPr>
          <w:rFonts w:ascii="Times New Roman" w:hAnsi="Times New Roman" w:cs="Times New Roman"/>
          <w:bCs/>
          <w:sz w:val="28"/>
          <w:szCs w:val="28"/>
          <w:lang w:val="kk-KZ"/>
        </w:rPr>
        <w:t>эндогендік</w:t>
      </w:r>
      <w:r w:rsidRPr="00931A8A">
        <w:rPr>
          <w:rFonts w:ascii="Times New Roman" w:hAnsi="Times New Roman" w:cs="Times New Roman"/>
          <w:sz w:val="28"/>
          <w:szCs w:val="28"/>
          <w:lang w:val="kk-KZ"/>
        </w:rPr>
        <w:t xml:space="preserve"> иммуно</w:t>
      </w:r>
      <w:r w:rsidR="00E50E1E" w:rsidRPr="00931A8A">
        <w:rPr>
          <w:rFonts w:ascii="Times New Roman" w:hAnsi="Times New Roman" w:cs="Times New Roman"/>
          <w:sz w:val="28"/>
          <w:szCs w:val="28"/>
          <w:lang w:val="kk-KZ"/>
        </w:rPr>
        <w:t>модуляторларды</w:t>
      </w:r>
      <w:r w:rsidRPr="00931A8A">
        <w:rPr>
          <w:rFonts w:ascii="Times New Roman" w:hAnsi="Times New Roman" w:cs="Times New Roman"/>
          <w:sz w:val="28"/>
          <w:szCs w:val="28"/>
          <w:lang w:val="kk-KZ"/>
        </w:rPr>
        <w:t xml:space="preserve"> иммунорегуляторлық пептидтер мен цитокиндерге бөлуге болады. Белгілі болғандай, иммунитеттің орталық </w:t>
      </w:r>
      <w:r w:rsidR="009B36BE" w:rsidRPr="00931A8A">
        <w:rPr>
          <w:rFonts w:ascii="Times New Roman" w:hAnsi="Times New Roman" w:cs="Times New Roman"/>
          <w:sz w:val="28"/>
          <w:szCs w:val="28"/>
          <w:lang w:val="kk-KZ"/>
        </w:rPr>
        <w:t>мүше</w:t>
      </w:r>
      <w:r w:rsidR="00A60FAC" w:rsidRPr="00931A8A">
        <w:rPr>
          <w:rFonts w:ascii="Times New Roman" w:hAnsi="Times New Roman" w:cs="Times New Roman"/>
          <w:sz w:val="28"/>
          <w:szCs w:val="28"/>
          <w:lang w:val="kk-KZ"/>
        </w:rPr>
        <w:t>сінде</w:t>
      </w:r>
      <w:r w:rsidRPr="00931A8A">
        <w:rPr>
          <w:rFonts w:ascii="Times New Roman" w:hAnsi="Times New Roman" w:cs="Times New Roman"/>
          <w:sz w:val="28"/>
          <w:szCs w:val="28"/>
          <w:lang w:val="kk-KZ"/>
        </w:rPr>
        <w:t xml:space="preserve"> сәйкесінше жасушалық және гуморальды иммундық жауаптың дамуын реттей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тимус пен сүйек кемігі болып табылады.</w:t>
      </w:r>
      <w:r w:rsidR="00E50E1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Академик Р.В. Петровтың жетекшілігімен бір топ ресейлік ғалымдар бұл </w:t>
      </w:r>
      <w:r w:rsidR="009B36BE" w:rsidRPr="00931A8A">
        <w:rPr>
          <w:rFonts w:ascii="Times New Roman" w:hAnsi="Times New Roman" w:cs="Times New Roman"/>
          <w:sz w:val="28"/>
          <w:szCs w:val="28"/>
          <w:lang w:val="kk-KZ"/>
        </w:rPr>
        <w:t>мүше</w:t>
      </w:r>
      <w:r w:rsidR="00A60FAC" w:rsidRPr="00931A8A">
        <w:rPr>
          <w:rFonts w:ascii="Times New Roman" w:hAnsi="Times New Roman" w:cs="Times New Roman"/>
          <w:sz w:val="28"/>
          <w:szCs w:val="28"/>
          <w:lang w:val="kk-KZ"/>
        </w:rPr>
        <w:t>лерді</w:t>
      </w:r>
      <w:r w:rsidRPr="00931A8A">
        <w:rPr>
          <w:rFonts w:ascii="Times New Roman" w:hAnsi="Times New Roman" w:cs="Times New Roman"/>
          <w:sz w:val="28"/>
          <w:szCs w:val="28"/>
          <w:lang w:val="kk-KZ"/>
        </w:rPr>
        <w:t xml:space="preserve"> жасушалық және гуморальдық иммунитетті қалпына келтіре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дәрілік препараттарды жасау үшін иммунорегуляторлық пептидтерді оқшаулау үшін қолданды. Мұндай препараттардың пайда болуына биологиялық белсенді қосылыстардың жаңа класы - тимустың пептидті гормондары, оның ішінде тимозиндер, тимопоэтиндер және сарысулық тимикалық фактор - тимулиннің ашылуы түрткі болды.</w:t>
      </w:r>
      <w:r w:rsidR="00E50E1E" w:rsidRPr="00931A8A">
        <w:rPr>
          <w:rFonts w:ascii="Times New Roman" w:hAnsi="Times New Roman" w:cs="Times New Roman"/>
          <w:sz w:val="28"/>
          <w:szCs w:val="28"/>
          <w:lang w:val="kk-KZ"/>
        </w:rPr>
        <w:t xml:space="preserve"> Бұл пептидтер қанға түскен кезде бүкіл перифериялық иммундық жүйеге әсер етіп, лимфоидты жасушалардың өсуі мен көбеюін ынталандырады.</w:t>
      </w:r>
    </w:p>
    <w:p w14:paraId="352F02AA" w14:textId="3BE23EEE" w:rsidR="00857972" w:rsidRPr="00931A8A" w:rsidRDefault="00E50E1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Ресейдегі бірінші буынның тимикалық препараттарының негізін қалаушы-ірі қара тимусынан алынған пептидтер кешені тактивин болып табылады. Құрамында тимикалық пептидтер кешені бар препараттарға тималин, тимоптин және т.б., тимус сығындыларын бар препараттар - тимостимулин*, вилозен </w:t>
      </w:r>
      <w:r w:rsidRPr="00931A8A">
        <w:rPr>
          <w:rFonts w:ascii="Times New Roman" w:hAnsi="Times New Roman" w:cs="Times New Roman"/>
          <w:sz w:val="28"/>
          <w:szCs w:val="28"/>
          <w:lang w:val="kk-KZ"/>
        </w:rPr>
        <w:lastRenderedPageBreak/>
        <w:t xml:space="preserve">жатады. Тактивиннің артықшылығы-онда тимикалық гормон </w:t>
      </w:r>
      <w:r w:rsidR="00A60FAC" w:rsidRPr="00931A8A">
        <w:rPr>
          <w:rFonts w:ascii="Times New Roman" w:hAnsi="Times New Roman" w:cs="Times New Roman"/>
          <w:sz w:val="28"/>
          <w:szCs w:val="28"/>
          <w:lang w:val="kk-KZ"/>
        </w:rPr>
        <w:t>α</w:t>
      </w:r>
      <w:r w:rsidRPr="00931A8A">
        <w:rPr>
          <w:rFonts w:ascii="Times New Roman" w:hAnsi="Times New Roman" w:cs="Times New Roman"/>
          <w:sz w:val="28"/>
          <w:szCs w:val="28"/>
          <w:lang w:val="kk-KZ"/>
        </w:rPr>
        <w:t>1-тимозиннің болуы.</w:t>
      </w:r>
      <w:r w:rsidR="001B75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Тимустың пептидті сығындылары болып табылатын иммуномодуляторларға Батыс Еуропаның бірқатар елдерінде медициналық қолдануға рұқсат етілген: тимостимулин, тимомодулин, тим-уровак.</w:t>
      </w:r>
    </w:p>
    <w:p w14:paraId="67860E7E" w14:textId="4A071B22" w:rsidR="00E50E1E" w:rsidRPr="00931A8A" w:rsidRDefault="00E50E1E"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Бірінші тимикалық препараттардың буынында клиникалық тиімділігіне күмән келтірілмейді, бірақ олардың бір кемшілігі бар: олар биологиялық белсенді пептидтердің бөлінбеген қоспасы бар және оларды стандарттау қиын.</w:t>
      </w:r>
      <w:r w:rsidR="00A60FA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Тимикалық дәрі-дәрмектер саласындағы прогресс табиғи тимус гормондарының синтетикалық аналогтары болып табылатын 2-ші және 3-ші буын препараттарын: </w:t>
      </w:r>
      <w:r w:rsidR="00A60FAC" w:rsidRPr="00931A8A">
        <w:rPr>
          <w:rFonts w:ascii="Times New Roman" w:hAnsi="Times New Roman" w:cs="Times New Roman"/>
          <w:sz w:val="28"/>
          <w:szCs w:val="28"/>
          <w:lang w:val="kk-KZ"/>
        </w:rPr>
        <w:t>α</w:t>
      </w:r>
      <w:r w:rsidRPr="00931A8A">
        <w:rPr>
          <w:rFonts w:ascii="Times New Roman" w:hAnsi="Times New Roman" w:cs="Times New Roman"/>
          <w:sz w:val="28"/>
          <w:szCs w:val="28"/>
          <w:lang w:val="kk-KZ"/>
        </w:rPr>
        <w:t>1-тимозин мен тимопоэтин немесе осы биологиялық белсенділігі бар гормондардың фрагменттерін жасау жолымен жүрді. Соңғы бағыт, әсіресе тимопоэтинге қатысты ең нәтижелі болды. Тимопоэтиннің белсенді орталығының аминқышқылдары қалдықтарын қамтитын фрагменттердің бірінің негізінде батыста медициналық қолдануға рұқсат алған тимопентин және Ресейде медициналық қолдануға рұқсат алған синтетикалық гексапептид – тимопоэтиннің 32-36 учаскесінің аналогы болып табылатын иммунофан препараты жасалды.</w:t>
      </w:r>
    </w:p>
    <w:p w14:paraId="1CE6F6B4" w14:textId="77777777" w:rsidR="00E50E1E" w:rsidRPr="00931A8A" w:rsidRDefault="0074557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Синтетикалық тимикалық препараттарды жасаудағы тағы бір бағыт тимустың пептидтері кешенінің белсенді бастаулары мен сығындыларын талдау болды. Синтетикалық препарат тимоген, ол L-глутамил-L-триптофан. Тимогенге ұқсайтын синтетикалық препарат - бірдей аминқышқылдарынан тұратын бестим.</w:t>
      </w:r>
    </w:p>
    <w:p w14:paraId="639325B0" w14:textId="1777F96E" w:rsidR="0074557A" w:rsidRPr="00931A8A" w:rsidRDefault="0074557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кемігінен шыққан препараттардың арғы тегі миелопид болып табылады, ол биореттеуші пептидті медиаторлар кешені – миелопептидтер (МП), молекулалық салмағы 500-3000 D, шошқадағы сүйек кемігінің жасушалары өндіреді [</w:t>
      </w:r>
      <w:r w:rsidRPr="00931A8A">
        <w:fldChar w:fldCharType="begin"/>
      </w:r>
      <w:r w:rsidRPr="00931A8A">
        <w:rPr>
          <w:lang w:val="kk-KZ"/>
        </w:rPr>
        <w:instrText xml:space="preserve"> REF _Ref164600759 \r \h  \* MERGEFORMAT </w:instrText>
      </w:r>
      <w:r w:rsidRPr="00931A8A">
        <w:fldChar w:fldCharType="separate"/>
      </w:r>
      <w:r w:rsidR="007A1298" w:rsidRPr="007A1298">
        <w:rPr>
          <w:rFonts w:ascii="Times New Roman" w:hAnsi="Times New Roman" w:cs="Times New Roman"/>
          <w:sz w:val="28"/>
          <w:szCs w:val="28"/>
          <w:lang w:val="kk-KZ"/>
        </w:rPr>
        <w:t>158</w:t>
      </w:r>
      <w:r w:rsidRPr="00931A8A">
        <w:fldChar w:fldCharType="end"/>
      </w:r>
      <w:r w:rsidRPr="00931A8A">
        <w:rPr>
          <w:rFonts w:ascii="Times New Roman" w:hAnsi="Times New Roman" w:cs="Times New Roman"/>
          <w:sz w:val="28"/>
          <w:szCs w:val="28"/>
          <w:lang w:val="kk-KZ"/>
        </w:rPr>
        <w:t>]. Қазір оның құрамында 6 миелопептид бар екені анықталды, олардың әрқайсысы белгілі бір биологиялық әсер етеді. Бастапқыда гуморальдық иммунитеттің дамуына сүйек кемігінің препараттары басым әсер етеді деп болжанған. Кейіннен әртүрлі МП иммундық жүйенің әртүрлі бөліктеріне әсер 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і анықталды. Сонымен, МП-1 Т-хелперлердің функционалдық белсенділігін арттырады, МП-2 қатерлі жасушалардың пролиферациясын басу және ісік жасушаларының улы заттар шығару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айтарлықтай төмендетеді, M</w:t>
      </w:r>
      <w:r w:rsidR="001A6720" w:rsidRPr="00931A8A">
        <w:rPr>
          <w:rFonts w:ascii="Times New Roman" w:hAnsi="Times New Roman" w:cs="Times New Roman"/>
          <w:sz w:val="28"/>
          <w:szCs w:val="28"/>
          <w:lang w:val="kk-KZ"/>
        </w:rPr>
        <w:t>П</w:t>
      </w:r>
      <w:r w:rsidRPr="00931A8A">
        <w:rPr>
          <w:rFonts w:ascii="Times New Roman" w:hAnsi="Times New Roman" w:cs="Times New Roman"/>
          <w:sz w:val="28"/>
          <w:szCs w:val="28"/>
          <w:lang w:val="kk-KZ"/>
        </w:rPr>
        <w:t>-3 лейкоциттердің фагоцитарлық белсенділігін ынталандырады, M</w:t>
      </w:r>
      <w:r w:rsidR="001A6720" w:rsidRPr="00931A8A">
        <w:rPr>
          <w:rFonts w:ascii="Times New Roman" w:hAnsi="Times New Roman" w:cs="Times New Roman"/>
          <w:sz w:val="28"/>
          <w:szCs w:val="28"/>
          <w:lang w:val="kk-KZ"/>
        </w:rPr>
        <w:t>П</w:t>
      </w:r>
      <w:r w:rsidRPr="00931A8A">
        <w:rPr>
          <w:rFonts w:ascii="Times New Roman" w:hAnsi="Times New Roman" w:cs="Times New Roman"/>
          <w:sz w:val="28"/>
          <w:szCs w:val="28"/>
          <w:lang w:val="kk-KZ"/>
        </w:rPr>
        <w:t>-4 бағаналы жасушаларының дифференциациясына әсер етіп, олардың тезірек жетілуіне ықпал етеді. МП аминқышқылдарының құрамы толығымен ашылған, бұл сүйек кемігінен шыққан жаңа синтетикалық препараттарды жасауға негіз болды. Бактерияға қарсы әсері бар МП-3 негізіндегі С</w:t>
      </w:r>
      <w:r w:rsidR="00544E02" w:rsidRPr="00931A8A">
        <w:rPr>
          <w:rFonts w:ascii="Times New Roman" w:hAnsi="Times New Roman" w:cs="Times New Roman"/>
          <w:sz w:val="28"/>
          <w:szCs w:val="28"/>
          <w:lang w:val="kk-KZ"/>
        </w:rPr>
        <w:t>ерамил</w:t>
      </w:r>
      <w:r w:rsidRPr="00931A8A">
        <w:rPr>
          <w:rFonts w:ascii="Times New Roman" w:hAnsi="Times New Roman" w:cs="Times New Roman"/>
          <w:sz w:val="28"/>
          <w:szCs w:val="28"/>
          <w:lang w:val="kk-KZ"/>
        </w:rPr>
        <w:t xml:space="preserve"> препараты және ісікке қарсы әсері бар МП-2 негізіндегі Б</w:t>
      </w:r>
      <w:r w:rsidR="00544E02" w:rsidRPr="00931A8A">
        <w:rPr>
          <w:rFonts w:ascii="Times New Roman" w:hAnsi="Times New Roman" w:cs="Times New Roman"/>
          <w:sz w:val="28"/>
          <w:szCs w:val="28"/>
          <w:lang w:val="kk-KZ"/>
        </w:rPr>
        <w:t>ивален</w:t>
      </w:r>
      <w:r w:rsidRPr="00931A8A">
        <w:rPr>
          <w:rFonts w:ascii="Times New Roman" w:hAnsi="Times New Roman" w:cs="Times New Roman"/>
          <w:sz w:val="28"/>
          <w:szCs w:val="28"/>
          <w:lang w:val="kk-KZ"/>
        </w:rPr>
        <w:t xml:space="preserve"> препараты жасалды. </w:t>
      </w:r>
    </w:p>
    <w:p w14:paraId="1F19CA06" w14:textId="10C2A7AA" w:rsidR="00220797" w:rsidRPr="00931A8A" w:rsidRDefault="0074557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Медицинада сүйек кемігі жасушаларын белсендіру және лейкопоэзді </w:t>
      </w:r>
      <w:r w:rsidR="00220797" w:rsidRPr="00931A8A">
        <w:rPr>
          <w:rFonts w:ascii="Times New Roman" w:hAnsi="Times New Roman" w:cs="Times New Roman"/>
          <w:sz w:val="28"/>
          <w:szCs w:val="28"/>
          <w:lang w:val="kk-KZ"/>
        </w:rPr>
        <w:t xml:space="preserve">ынталандыру </w:t>
      </w:r>
      <w:r w:rsidRPr="00931A8A">
        <w:rPr>
          <w:rFonts w:ascii="Times New Roman" w:hAnsi="Times New Roman" w:cs="Times New Roman"/>
          <w:sz w:val="28"/>
          <w:szCs w:val="28"/>
          <w:lang w:val="kk-KZ"/>
        </w:rPr>
        <w:t xml:space="preserve">үшін </w:t>
      </w:r>
      <w:r w:rsidRPr="00931A8A">
        <w:rPr>
          <w:rFonts w:ascii="Times New Roman" w:hAnsi="Times New Roman" w:cs="Times New Roman"/>
          <w:iCs/>
          <w:sz w:val="28"/>
          <w:szCs w:val="28"/>
          <w:lang w:val="kk-KZ"/>
        </w:rPr>
        <w:t>натрий нуклеинатын қолдануға</w:t>
      </w:r>
      <w:r w:rsidRPr="00931A8A">
        <w:rPr>
          <w:rFonts w:ascii="Times New Roman" w:hAnsi="Times New Roman" w:cs="Times New Roman"/>
          <w:sz w:val="28"/>
          <w:szCs w:val="28"/>
          <w:lang w:val="kk-KZ"/>
        </w:rPr>
        <w:t xml:space="preserve"> рұқсат етілді. Бұл препарат гидролиз және ашытқыдан ары қарай тазарту арқылы алынған нуклеин қышқылының натрий тұзы болып табылады. Кейіннен натрий нуклеинатының туа біткен және жүре пайда болған иммунитет факторларын </w:t>
      </w:r>
      <w:r w:rsidR="00220797" w:rsidRPr="00931A8A">
        <w:rPr>
          <w:rFonts w:ascii="Times New Roman" w:hAnsi="Times New Roman" w:cs="Times New Roman"/>
          <w:sz w:val="28"/>
          <w:szCs w:val="28"/>
          <w:lang w:val="kk-KZ"/>
        </w:rPr>
        <w:t>ынталандыру</w:t>
      </w:r>
      <w:r w:rsidR="001A672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қабілеті бар екені анықталды. Бұл табиғи болып табылады, өйткені иммундық </w:t>
      </w:r>
      <w:r w:rsidRPr="00931A8A">
        <w:rPr>
          <w:rFonts w:ascii="Times New Roman" w:hAnsi="Times New Roman" w:cs="Times New Roman"/>
          <w:sz w:val="28"/>
          <w:szCs w:val="28"/>
          <w:lang w:val="kk-KZ"/>
        </w:rPr>
        <w:lastRenderedPageBreak/>
        <w:t xml:space="preserve">жауаптың дамуы Т- және В-лимфоциттердің белсенді пролиферациясымен байланысты. </w:t>
      </w:r>
      <w:r w:rsidR="007B4ABA" w:rsidRPr="00931A8A">
        <w:rPr>
          <w:rFonts w:ascii="Times New Roman" w:hAnsi="Times New Roman" w:cs="Times New Roman"/>
          <w:sz w:val="28"/>
          <w:szCs w:val="28"/>
          <w:lang w:val="kk-KZ"/>
        </w:rPr>
        <w:t xml:space="preserve">Кейіннен натрий нуклеинатының туа біткен және жүре пайда болған иммунитет факторларын </w:t>
      </w:r>
      <w:r w:rsidR="00220797" w:rsidRPr="00931A8A">
        <w:rPr>
          <w:rFonts w:ascii="Times New Roman" w:hAnsi="Times New Roman" w:cs="Times New Roman"/>
          <w:sz w:val="28"/>
          <w:szCs w:val="28"/>
          <w:lang w:val="kk-KZ"/>
        </w:rPr>
        <w:t xml:space="preserve">ынталандыру </w:t>
      </w:r>
      <w:r w:rsidR="007B4ABA" w:rsidRPr="00931A8A">
        <w:rPr>
          <w:rFonts w:ascii="Times New Roman" w:hAnsi="Times New Roman" w:cs="Times New Roman"/>
          <w:sz w:val="28"/>
          <w:szCs w:val="28"/>
          <w:lang w:val="kk-KZ"/>
        </w:rPr>
        <w:t xml:space="preserve">қабілеті бар екені анықталды. Бұл табиғи болып табылады, өйткені иммундық жауаптың дамуы Т- және В-лимфоциттердің белсенді пролиферациясымен байланысты. Натрий нуклеинаты – лейкопоэзді </w:t>
      </w:r>
      <w:r w:rsidR="00220797" w:rsidRPr="00931A8A">
        <w:rPr>
          <w:rFonts w:ascii="Times New Roman" w:hAnsi="Times New Roman" w:cs="Times New Roman"/>
          <w:sz w:val="28"/>
          <w:szCs w:val="28"/>
          <w:lang w:val="kk-KZ"/>
        </w:rPr>
        <w:t xml:space="preserve">ынталандырғыш </w:t>
      </w:r>
      <w:r w:rsidR="007B4ABA" w:rsidRPr="00931A8A">
        <w:rPr>
          <w:rFonts w:ascii="Times New Roman" w:hAnsi="Times New Roman" w:cs="Times New Roman"/>
          <w:sz w:val="28"/>
          <w:szCs w:val="28"/>
          <w:lang w:val="kk-KZ"/>
        </w:rPr>
        <w:t>ре</w:t>
      </w:r>
      <w:r w:rsidR="00F069AE" w:rsidRPr="00931A8A">
        <w:rPr>
          <w:rFonts w:ascii="Times New Roman" w:hAnsi="Times New Roman" w:cs="Times New Roman"/>
          <w:sz w:val="28"/>
          <w:szCs w:val="28"/>
          <w:lang w:val="kk-KZ"/>
        </w:rPr>
        <w:t>тін</w:t>
      </w:r>
      <w:r w:rsidR="007B4ABA" w:rsidRPr="00931A8A">
        <w:rPr>
          <w:rFonts w:ascii="Times New Roman" w:hAnsi="Times New Roman" w:cs="Times New Roman"/>
          <w:sz w:val="28"/>
          <w:szCs w:val="28"/>
          <w:lang w:val="kk-KZ"/>
        </w:rPr>
        <w:t xml:space="preserve">де ғана емес, сонымен қатар иммундық </w:t>
      </w:r>
      <w:r w:rsidR="00220797" w:rsidRPr="00931A8A">
        <w:rPr>
          <w:rFonts w:ascii="Times New Roman" w:hAnsi="Times New Roman" w:cs="Times New Roman"/>
          <w:sz w:val="28"/>
          <w:szCs w:val="28"/>
          <w:lang w:val="kk-KZ"/>
        </w:rPr>
        <w:t>ынталандырушы</w:t>
      </w:r>
      <w:r w:rsidR="007B4ABA" w:rsidRPr="00931A8A">
        <w:rPr>
          <w:rFonts w:ascii="Times New Roman" w:hAnsi="Times New Roman" w:cs="Times New Roman"/>
          <w:sz w:val="28"/>
          <w:szCs w:val="28"/>
          <w:lang w:val="kk-KZ"/>
        </w:rPr>
        <w:t xml:space="preserve"> ре</w:t>
      </w:r>
      <w:r w:rsidR="00F069AE" w:rsidRPr="00931A8A">
        <w:rPr>
          <w:rFonts w:ascii="Times New Roman" w:hAnsi="Times New Roman" w:cs="Times New Roman"/>
          <w:sz w:val="28"/>
          <w:szCs w:val="28"/>
          <w:lang w:val="kk-KZ"/>
        </w:rPr>
        <w:t>тін</w:t>
      </w:r>
      <w:r w:rsidR="007B4ABA" w:rsidRPr="00931A8A">
        <w:rPr>
          <w:rFonts w:ascii="Times New Roman" w:hAnsi="Times New Roman" w:cs="Times New Roman"/>
          <w:sz w:val="28"/>
          <w:szCs w:val="28"/>
          <w:lang w:val="kk-KZ"/>
        </w:rPr>
        <w:t xml:space="preserve">де де медициналық қолдануға рұқсат етілген өз тобындағы бірінші </w:t>
      </w:r>
      <w:r w:rsidR="001A6720" w:rsidRPr="00931A8A">
        <w:rPr>
          <w:rFonts w:ascii="Times New Roman" w:hAnsi="Times New Roman" w:cs="Times New Roman"/>
          <w:sz w:val="28"/>
          <w:szCs w:val="28"/>
          <w:lang w:val="kk-KZ"/>
        </w:rPr>
        <w:t>препарат</w:t>
      </w:r>
      <w:r w:rsidR="007B4ABA" w:rsidRPr="00931A8A">
        <w:rPr>
          <w:rFonts w:ascii="Times New Roman" w:hAnsi="Times New Roman" w:cs="Times New Roman"/>
          <w:sz w:val="28"/>
          <w:szCs w:val="28"/>
          <w:lang w:val="kk-KZ"/>
        </w:rPr>
        <w:t>. Бірақ кейінірек препарат барлық дерлік бөліне</w:t>
      </w:r>
      <w:r w:rsidR="00F069AE" w:rsidRPr="00931A8A">
        <w:rPr>
          <w:rFonts w:ascii="Times New Roman" w:hAnsi="Times New Roman" w:cs="Times New Roman"/>
          <w:sz w:val="28"/>
          <w:szCs w:val="28"/>
          <w:lang w:val="kk-KZ"/>
        </w:rPr>
        <w:t>тін</w:t>
      </w:r>
      <w:r w:rsidR="007B4ABA" w:rsidRPr="00931A8A">
        <w:rPr>
          <w:rFonts w:ascii="Times New Roman" w:hAnsi="Times New Roman" w:cs="Times New Roman"/>
          <w:sz w:val="28"/>
          <w:szCs w:val="28"/>
          <w:lang w:val="kk-KZ"/>
        </w:rPr>
        <w:t xml:space="preserve"> жасушалардың, соның ішінде бактериялық және қатерлі ісіктердің өсуіне және көбеюіне ықпал ете</w:t>
      </w:r>
      <w:r w:rsidR="00F069AE" w:rsidRPr="00931A8A">
        <w:rPr>
          <w:rFonts w:ascii="Times New Roman" w:hAnsi="Times New Roman" w:cs="Times New Roman"/>
          <w:sz w:val="28"/>
          <w:szCs w:val="28"/>
          <w:lang w:val="kk-KZ"/>
        </w:rPr>
        <w:t>тін</w:t>
      </w:r>
      <w:r w:rsidR="007B4ABA" w:rsidRPr="00931A8A">
        <w:rPr>
          <w:rFonts w:ascii="Times New Roman" w:hAnsi="Times New Roman" w:cs="Times New Roman"/>
          <w:sz w:val="28"/>
          <w:szCs w:val="28"/>
          <w:lang w:val="kk-KZ"/>
        </w:rPr>
        <w:t xml:space="preserve">і анықталды, сондықтан оны Европа мен Солтүстік Американың барлық елдерінде клиникалық қолдануға тыйым салынды. Нуклеин қышқылдарының негізінде бірқатар синтетикалық препараттар жасалды, мысалы, полудан, полиаденил-уридил қышқылының кешені. Шартты түрде бұл препараттар тобына инозин пранобекс* (изопринозин) - ацетиламидобензой қышқылымен инозин кешені, метилурацил және рибоксин - гипоксантин-рибозидтен тұратын күрделі қосылыс кіреді. Шетелде нуклеин қышқылдарының кейбір синтетикалық препараттары </w:t>
      </w:r>
      <w:r w:rsidR="00220797" w:rsidRPr="00931A8A">
        <w:rPr>
          <w:rFonts w:ascii="Times New Roman" w:hAnsi="Times New Roman" w:cs="Times New Roman"/>
          <w:sz w:val="28"/>
          <w:szCs w:val="28"/>
          <w:lang w:val="kk-KZ"/>
        </w:rPr>
        <w:t>иммуноынталандырушы</w:t>
      </w:r>
      <w:r w:rsidR="007B4ABA" w:rsidRPr="00931A8A">
        <w:rPr>
          <w:rFonts w:ascii="Times New Roman" w:hAnsi="Times New Roman" w:cs="Times New Roman"/>
          <w:sz w:val="28"/>
          <w:szCs w:val="28"/>
          <w:lang w:val="kk-KZ"/>
        </w:rPr>
        <w:t>лар ре</w:t>
      </w:r>
      <w:r w:rsidR="00F069AE" w:rsidRPr="00931A8A">
        <w:rPr>
          <w:rFonts w:ascii="Times New Roman" w:hAnsi="Times New Roman" w:cs="Times New Roman"/>
          <w:sz w:val="28"/>
          <w:szCs w:val="28"/>
          <w:lang w:val="kk-KZ"/>
        </w:rPr>
        <w:t>тін</w:t>
      </w:r>
      <w:r w:rsidR="007B4ABA" w:rsidRPr="00931A8A">
        <w:rPr>
          <w:rFonts w:ascii="Times New Roman" w:hAnsi="Times New Roman" w:cs="Times New Roman"/>
          <w:sz w:val="28"/>
          <w:szCs w:val="28"/>
          <w:lang w:val="kk-KZ"/>
        </w:rPr>
        <w:t xml:space="preserve">де медициналық қолдануға рұқсаты бар: бұрын айтылған инозин пранобекс және поли-Ау (аденил және уридил қышқылдарының қос тізбекті полинуклеотиді). Нуклеин қышқылдары тобының барлық препараттары интерферонның айқын индукторлары болып табылады. </w:t>
      </w:r>
    </w:p>
    <w:p w14:paraId="3B681009" w14:textId="77777777" w:rsidR="007B4ABA" w:rsidRPr="00931A8A" w:rsidRDefault="007B4AB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Қазіргі уақытта иммунитетті </w:t>
      </w:r>
      <w:r w:rsidR="00220797" w:rsidRPr="00931A8A">
        <w:rPr>
          <w:rFonts w:ascii="Times New Roman" w:hAnsi="Times New Roman" w:cs="Times New Roman"/>
          <w:sz w:val="28"/>
          <w:szCs w:val="28"/>
          <w:lang w:val="kk-KZ"/>
        </w:rPr>
        <w:t>ынталандыру</w:t>
      </w:r>
      <w:r w:rsidR="00E0007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үшін шөптік препараттар, атап айтқанда, эхинацея пурпуреясының әртүрлі туындылары шетелде кеңінен қолданылады. Бұл препараттардың кейбірі Ресейде </w:t>
      </w:r>
      <w:r w:rsidR="00220797" w:rsidRPr="00931A8A">
        <w:rPr>
          <w:rFonts w:ascii="Times New Roman" w:hAnsi="Times New Roman" w:cs="Times New Roman"/>
          <w:sz w:val="28"/>
          <w:szCs w:val="28"/>
          <w:lang w:val="kk-KZ"/>
        </w:rPr>
        <w:t>иммуноынталандырушы</w:t>
      </w:r>
      <w:r w:rsidRPr="00931A8A">
        <w:rPr>
          <w:rFonts w:ascii="Times New Roman" w:hAnsi="Times New Roman" w:cs="Times New Roman"/>
          <w:sz w:val="28"/>
          <w:szCs w:val="28"/>
          <w:lang w:val="kk-KZ"/>
        </w:rPr>
        <w:t xml:space="preserve">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тіркелген: иммунал*, эхинацин ликвидум*, эхинацея композитум С*, эхинацея </w:t>
      </w:r>
      <w:r w:rsidR="00544E02" w:rsidRPr="00931A8A">
        <w:rPr>
          <w:rFonts w:ascii="Times New Roman" w:hAnsi="Times New Roman" w:cs="Times New Roman"/>
          <w:sz w:val="28"/>
          <w:szCs w:val="28"/>
          <w:lang w:val="kk-KZ"/>
        </w:rPr>
        <w:t>вилар</w:t>
      </w:r>
      <w:r w:rsidRPr="00931A8A">
        <w:rPr>
          <w:rFonts w:ascii="Times New Roman" w:hAnsi="Times New Roman" w:cs="Times New Roman"/>
          <w:sz w:val="28"/>
          <w:szCs w:val="28"/>
          <w:lang w:val="kk-KZ"/>
        </w:rPr>
        <w:t xml:space="preserve">. </w:t>
      </w:r>
    </w:p>
    <w:p w14:paraId="223C0A87" w14:textId="678DA240" w:rsidR="007B4ABA" w:rsidRPr="00931A8A" w:rsidRDefault="007B4AB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Бұл түрдегі препараттарды тағамдық қоспаларға немесе женьшень тамыры, элеуторок, пантокрин және т.б. сияқты адаптогендерге жатқызу орындырақ деп есептейміз. Бұл қосылыстардың барлығында белгілі бір дәрежеде лейкопоэз және иммуно</w:t>
      </w:r>
      <w:r w:rsidR="001A6720" w:rsidRPr="00931A8A">
        <w:rPr>
          <w:rFonts w:ascii="Times New Roman" w:hAnsi="Times New Roman" w:cs="Times New Roman"/>
          <w:sz w:val="28"/>
          <w:szCs w:val="28"/>
          <w:lang w:val="kk-KZ"/>
        </w:rPr>
        <w:t>ынталандырушы</w:t>
      </w:r>
      <w:r w:rsidRPr="00931A8A">
        <w:rPr>
          <w:rFonts w:ascii="Times New Roman" w:hAnsi="Times New Roman" w:cs="Times New Roman"/>
          <w:sz w:val="28"/>
          <w:szCs w:val="28"/>
          <w:lang w:val="kk-KZ"/>
        </w:rPr>
        <w:t xml:space="preserve"> әсерлер</w:t>
      </w:r>
      <w:r w:rsidR="001A6720" w:rsidRPr="00931A8A">
        <w:rPr>
          <w:rFonts w:ascii="Times New Roman" w:hAnsi="Times New Roman" w:cs="Times New Roman"/>
          <w:sz w:val="28"/>
          <w:szCs w:val="28"/>
          <w:lang w:val="kk-KZ"/>
        </w:rPr>
        <w:t>і</w:t>
      </w:r>
      <w:r w:rsidRPr="00931A8A">
        <w:rPr>
          <w:rFonts w:ascii="Times New Roman" w:hAnsi="Times New Roman" w:cs="Times New Roman"/>
          <w:sz w:val="28"/>
          <w:szCs w:val="28"/>
          <w:lang w:val="kk-KZ"/>
        </w:rPr>
        <w:t xml:space="preserve"> бар, бірақ оларды дәрілік заттарға жатқызуға болмайды, адамның иммундық жүйесіне селективті әсері бар.</w:t>
      </w:r>
      <w:r w:rsidR="00220797" w:rsidRPr="00931A8A">
        <w:rPr>
          <w:rFonts w:ascii="Times New Roman" w:hAnsi="Times New Roman" w:cs="Times New Roman"/>
          <w:sz w:val="28"/>
          <w:szCs w:val="28"/>
          <w:lang w:val="kk-KZ"/>
        </w:rPr>
        <w:t xml:space="preserve"> </w:t>
      </w:r>
    </w:p>
    <w:p w14:paraId="746CAE0A" w14:textId="1190C4AA" w:rsidR="007B4ABA" w:rsidRPr="00931A8A" w:rsidRDefault="007B4ABA" w:rsidP="00622120">
      <w:pPr>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iCs/>
          <w:sz w:val="28"/>
          <w:szCs w:val="28"/>
          <w:lang w:val="kk-KZ"/>
        </w:rPr>
        <w:t>Химиялық таза иммуномодуляторлар тобын екі кіші топқа бөлуге болады: төмен молекулалық және жоғары молекулалық тобы. Біріншісіне қосымша иммунотропты белсенділікке ие бірқатар белгілі препараттар кіреді. Мұндай препараттардың тегі левамизол (декарис) - фенилимидотиазол, белгілі антигельминтикалық зат, кейіннен айқын лейкопоэзді және иммуно</w:t>
      </w:r>
      <w:r w:rsidR="00E00071" w:rsidRPr="00931A8A">
        <w:rPr>
          <w:rFonts w:ascii="Times New Roman" w:hAnsi="Times New Roman" w:cs="Times New Roman"/>
          <w:iCs/>
          <w:sz w:val="28"/>
          <w:szCs w:val="28"/>
          <w:lang w:val="kk-KZ"/>
        </w:rPr>
        <w:t>ынталандырушылық</w:t>
      </w:r>
      <w:r w:rsidRPr="00931A8A">
        <w:rPr>
          <w:rFonts w:ascii="Times New Roman" w:hAnsi="Times New Roman" w:cs="Times New Roman"/>
          <w:iCs/>
          <w:sz w:val="28"/>
          <w:szCs w:val="28"/>
          <w:lang w:val="kk-KZ"/>
        </w:rPr>
        <w:t xml:space="preserve"> қасиеттерді анықтады. Левамизол БЦЖ сияқты </w:t>
      </w:r>
      <w:r w:rsidR="00220797" w:rsidRPr="00931A8A">
        <w:rPr>
          <w:rFonts w:ascii="Times New Roman" w:hAnsi="Times New Roman" w:cs="Times New Roman"/>
          <w:iCs/>
          <w:sz w:val="28"/>
          <w:szCs w:val="28"/>
          <w:lang w:val="kk-KZ"/>
        </w:rPr>
        <w:t>иммуноынталандырушы</w:t>
      </w:r>
      <w:r w:rsidRPr="00931A8A">
        <w:rPr>
          <w:rFonts w:ascii="Times New Roman" w:hAnsi="Times New Roman" w:cs="Times New Roman"/>
          <w:iCs/>
          <w:sz w:val="28"/>
          <w:szCs w:val="28"/>
          <w:lang w:val="kk-KZ"/>
        </w:rPr>
        <w:t xml:space="preserve"> ре</w:t>
      </w:r>
      <w:r w:rsidR="00F069AE" w:rsidRPr="00931A8A">
        <w:rPr>
          <w:rFonts w:ascii="Times New Roman" w:hAnsi="Times New Roman" w:cs="Times New Roman"/>
          <w:iCs/>
          <w:sz w:val="28"/>
          <w:szCs w:val="28"/>
          <w:lang w:val="kk-KZ"/>
        </w:rPr>
        <w:t>тін</w:t>
      </w:r>
      <w:r w:rsidRPr="00931A8A">
        <w:rPr>
          <w:rFonts w:ascii="Times New Roman" w:hAnsi="Times New Roman" w:cs="Times New Roman"/>
          <w:iCs/>
          <w:sz w:val="28"/>
          <w:szCs w:val="28"/>
          <w:lang w:val="kk-KZ"/>
        </w:rPr>
        <w:t>де АҚШ және Батыс Европада медициналық қолдануға рұқсат етілген алғашқы препараттардың бірі болып табылады. Химиялық құрылымы бойынша левамизолға ұқсас дибазол (имидазол туындысы), оның біршама иммуно</w:t>
      </w:r>
      <w:r w:rsidR="00E00071" w:rsidRPr="00931A8A">
        <w:rPr>
          <w:rFonts w:ascii="Times New Roman" w:hAnsi="Times New Roman" w:cs="Times New Roman"/>
          <w:iCs/>
          <w:sz w:val="28"/>
          <w:szCs w:val="28"/>
          <w:lang w:val="kk-KZ"/>
        </w:rPr>
        <w:t xml:space="preserve">ынталандырушылық </w:t>
      </w:r>
      <w:r w:rsidRPr="00931A8A">
        <w:rPr>
          <w:rFonts w:ascii="Times New Roman" w:hAnsi="Times New Roman" w:cs="Times New Roman"/>
          <w:iCs/>
          <w:sz w:val="28"/>
          <w:szCs w:val="28"/>
          <w:lang w:val="kk-KZ"/>
        </w:rPr>
        <w:t>қасиеттері бар</w:t>
      </w:r>
      <w:r w:rsidR="00991189" w:rsidRPr="00931A8A">
        <w:rPr>
          <w:rFonts w:ascii="Times New Roman" w:hAnsi="Times New Roman" w:cs="Times New Roman"/>
          <w:iCs/>
          <w:sz w:val="28"/>
          <w:szCs w:val="28"/>
          <w:lang w:val="kk-KZ"/>
        </w:rPr>
        <w:t xml:space="preserve"> </w:t>
      </w:r>
      <w:r w:rsidR="00991189"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_Ref164600856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159</w:t>
      </w:r>
      <w:r w:rsidRPr="00931A8A">
        <w:rPr>
          <w:rFonts w:ascii="Times New Roman" w:hAnsi="Times New Roman" w:cs="Times New Roman"/>
          <w:sz w:val="28"/>
          <w:szCs w:val="28"/>
        </w:rPr>
        <w:fldChar w:fldCharType="end"/>
      </w:r>
      <w:r w:rsidR="00991189" w:rsidRPr="00931A8A">
        <w:rPr>
          <w:rFonts w:ascii="Times New Roman" w:hAnsi="Times New Roman" w:cs="Times New Roman"/>
          <w:sz w:val="28"/>
          <w:szCs w:val="28"/>
          <w:lang w:val="kk-KZ"/>
        </w:rPr>
        <w:t>].</w:t>
      </w:r>
    </w:p>
    <w:p w14:paraId="085D9D0A" w14:textId="77777777" w:rsidR="007B4ABA" w:rsidRPr="00931A8A" w:rsidRDefault="007B4ABA" w:rsidP="00622120">
      <w:pPr>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iCs/>
          <w:sz w:val="28"/>
          <w:szCs w:val="28"/>
          <w:lang w:val="kk-KZ"/>
        </w:rPr>
        <w:t>Бұл кейбір зерттеушілер үшін дибазолды тұмау мен басқа тыныс жолдарының инфекцияларына қарсы профилактика ре</w:t>
      </w:r>
      <w:r w:rsidR="00F069AE" w:rsidRPr="00931A8A">
        <w:rPr>
          <w:rFonts w:ascii="Times New Roman" w:hAnsi="Times New Roman" w:cs="Times New Roman"/>
          <w:iCs/>
          <w:sz w:val="28"/>
          <w:szCs w:val="28"/>
          <w:lang w:val="kk-KZ"/>
        </w:rPr>
        <w:t>тін</w:t>
      </w:r>
      <w:r w:rsidRPr="00931A8A">
        <w:rPr>
          <w:rFonts w:ascii="Times New Roman" w:hAnsi="Times New Roman" w:cs="Times New Roman"/>
          <w:iCs/>
          <w:sz w:val="28"/>
          <w:szCs w:val="28"/>
          <w:lang w:val="kk-KZ"/>
        </w:rPr>
        <w:t xml:space="preserve">де ұсынуға негіз болып табылады. Алайда, бұл препаратты профилактикалық қолдану негізсіз, өйткені </w:t>
      </w:r>
      <w:r w:rsidRPr="00931A8A">
        <w:rPr>
          <w:rFonts w:ascii="Times New Roman" w:hAnsi="Times New Roman" w:cs="Times New Roman"/>
          <w:iCs/>
          <w:sz w:val="28"/>
          <w:szCs w:val="28"/>
          <w:lang w:val="kk-KZ"/>
        </w:rPr>
        <w:lastRenderedPageBreak/>
        <w:t>дибазолдың респираторлық инфекциялардың пайда болу қаупін азайту қабіле</w:t>
      </w:r>
      <w:r w:rsidR="00F069AE" w:rsidRPr="00931A8A">
        <w:rPr>
          <w:rFonts w:ascii="Times New Roman" w:hAnsi="Times New Roman" w:cs="Times New Roman"/>
          <w:iCs/>
          <w:sz w:val="28"/>
          <w:szCs w:val="28"/>
          <w:lang w:val="kk-KZ"/>
        </w:rPr>
        <w:t>тін</w:t>
      </w:r>
      <w:r w:rsidRPr="00931A8A">
        <w:rPr>
          <w:rFonts w:ascii="Times New Roman" w:hAnsi="Times New Roman" w:cs="Times New Roman"/>
          <w:iCs/>
          <w:sz w:val="28"/>
          <w:szCs w:val="28"/>
          <w:lang w:val="kk-KZ"/>
        </w:rPr>
        <w:t xml:space="preserve"> зерттеу үшін плацебо-бақыланатын зерттеулер жүргізілмеген.</w:t>
      </w:r>
    </w:p>
    <w:p w14:paraId="0A5E2F39" w14:textId="38999280" w:rsidR="007B4ABA" w:rsidRPr="00931A8A" w:rsidRDefault="007B4AB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iCs/>
          <w:sz w:val="28"/>
          <w:szCs w:val="28"/>
          <w:lang w:val="kk-KZ"/>
        </w:rPr>
        <w:t>Бұл кіші топтың препараты</w:t>
      </w:r>
      <w:r w:rsidRPr="00931A8A">
        <w:rPr>
          <w:rFonts w:ascii="Times New Roman" w:hAnsi="Times New Roman" w:cs="Times New Roman"/>
          <w:sz w:val="28"/>
          <w:szCs w:val="28"/>
          <w:lang w:val="kk-KZ"/>
        </w:rPr>
        <w:t xml:space="preserve"> – диуцифон, бастапқыда туберкулезге қарсы агент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жасалған. Осы препараттың негізі болып табылатын сульфон қышқылының туындылары айқын антимикобактериялық қасиеттерге ие. Бұл қышқылға метилурацилді қосу оның бактерияға қарсы әсерін төмендетпеді, бірақ препаратта иммунос</w:t>
      </w:r>
      <w:r w:rsidR="001A6720" w:rsidRPr="00931A8A">
        <w:rPr>
          <w:rFonts w:ascii="Times New Roman" w:hAnsi="Times New Roman" w:cs="Times New Roman"/>
          <w:sz w:val="28"/>
          <w:szCs w:val="28"/>
          <w:lang w:val="kk-KZ"/>
        </w:rPr>
        <w:t>ынталандырушы</w:t>
      </w:r>
      <w:r w:rsidRPr="00931A8A">
        <w:rPr>
          <w:rFonts w:ascii="Times New Roman" w:hAnsi="Times New Roman" w:cs="Times New Roman"/>
          <w:sz w:val="28"/>
          <w:szCs w:val="28"/>
          <w:lang w:val="kk-KZ"/>
        </w:rPr>
        <w:t xml:space="preserve"> белсенділіктің пайда болуына әкелді. Микробқа қарсы және иммуно</w:t>
      </w:r>
      <w:r w:rsidR="001A6720" w:rsidRPr="00931A8A">
        <w:rPr>
          <w:rFonts w:ascii="Times New Roman" w:hAnsi="Times New Roman" w:cs="Times New Roman"/>
          <w:sz w:val="28"/>
          <w:szCs w:val="28"/>
          <w:lang w:val="kk-KZ"/>
        </w:rPr>
        <w:t>ынталандыру</w:t>
      </w:r>
      <w:r w:rsidRPr="00931A8A">
        <w:rPr>
          <w:rFonts w:ascii="Times New Roman" w:hAnsi="Times New Roman" w:cs="Times New Roman"/>
          <w:sz w:val="28"/>
          <w:szCs w:val="28"/>
          <w:lang w:val="kk-KZ"/>
        </w:rPr>
        <w:t xml:space="preserve"> қасиеттерін біріктіре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препараттарды жасау иммуномодуляторларды зерттеудің өте перспективты бағыты болып табылады.</w:t>
      </w:r>
    </w:p>
    <w:p w14:paraId="5A466616" w14:textId="77777777" w:rsidR="007B4ABA" w:rsidRPr="00931A8A" w:rsidRDefault="007B4AB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Соңғы буынның кейбір антибиотиктері (ровомицин, рулид және т.б.) фагоцитозды </w:t>
      </w:r>
      <w:r w:rsidR="00220797" w:rsidRPr="00931A8A">
        <w:rPr>
          <w:rFonts w:ascii="Times New Roman" w:hAnsi="Times New Roman" w:cs="Times New Roman"/>
          <w:sz w:val="28"/>
          <w:szCs w:val="28"/>
          <w:lang w:val="kk-KZ"/>
        </w:rPr>
        <w:t>ынталандыру</w:t>
      </w:r>
      <w:r w:rsidRPr="00931A8A">
        <w:rPr>
          <w:rFonts w:ascii="Times New Roman" w:hAnsi="Times New Roman" w:cs="Times New Roman"/>
          <w:sz w:val="28"/>
          <w:szCs w:val="28"/>
          <w:lang w:val="kk-KZ"/>
        </w:rPr>
        <w:t>және белгілі-бір цитокиндердің синтезін ықпалдандыру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е ие. Төмен молекулалық иммуномодуляторлар тобының тағы бір перспективалы препараты - фтальгидразид туындысы галавит. Бұл препараттың ерекшелігі - иммуномодуляциядан басқа, айқын қабынуға қарсы қасиеттердің болуы.</w:t>
      </w:r>
    </w:p>
    <w:p w14:paraId="59C745AA" w14:textId="092ABDDE" w:rsidR="007B4ABA" w:rsidRPr="00931A8A" w:rsidRDefault="007B4ABA" w:rsidP="002669C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Төмен молекулалық иммуномодуляторлардың тобына үш синтетикалық олигопептидтер кіреді: гепон, глутоксим және аллоферон. Гепон – 14 аминқышқылынан тұратын олигопептид: Thr-Glu-Lys-Lys-Arg-Arg-Glu-Thr-Val-Glu-Arg-Glu-Lys-Glu. Бұл препараттың ерекшелігі</w:t>
      </w:r>
      <w:r w:rsidR="001A672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иммуномодуляциядан басқа, айқын вирусқа қарсы қасиеттердің болуы.</w:t>
      </w:r>
    </w:p>
    <w:p w14:paraId="4CC86545" w14:textId="099E50DF" w:rsidR="007B4ABA" w:rsidRPr="00931A8A" w:rsidRDefault="007B4ABA" w:rsidP="002669C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Полиоксидоний – химиялық синтез арқылы алынған жоғары молекулалық химиялық таза иммуномодулятор. Бұл молекулалық салмағы шамамен 100 kD болатын полиэтиленпиперазиннің N-тотықтырылған туындысы</w:t>
      </w:r>
      <w:r w:rsidR="00991189" w:rsidRPr="00931A8A">
        <w:rPr>
          <w:rFonts w:ascii="Times New Roman" w:hAnsi="Times New Roman" w:cs="Times New Roman"/>
          <w:sz w:val="28"/>
          <w:szCs w:val="28"/>
          <w:lang w:val="kk-KZ"/>
        </w:rPr>
        <w:t xml:space="preserve"> </w:t>
      </w:r>
      <w:bookmarkStart w:id="96" w:name="_Hlk142756990"/>
      <w:r w:rsidR="00991189" w:rsidRPr="00931A8A">
        <w:rPr>
          <w:rFonts w:ascii="Times New Roman" w:hAnsi="Times New Roman" w:cs="Times New Roman"/>
          <w:sz w:val="28"/>
          <w:szCs w:val="28"/>
          <w:lang w:val="kk-KZ"/>
        </w:rPr>
        <w:t>[</w:t>
      </w:r>
      <w:r w:rsidRPr="00931A8A">
        <w:rPr>
          <w:rFonts w:ascii="Times New Roman" w:hAnsi="Times New Roman" w:cs="Times New Roman"/>
        </w:rPr>
        <w:fldChar w:fldCharType="begin"/>
      </w:r>
      <w:r w:rsidRPr="00931A8A">
        <w:rPr>
          <w:rFonts w:ascii="Times New Roman" w:hAnsi="Times New Roman" w:cs="Times New Roman"/>
          <w:lang w:val="kk-KZ"/>
        </w:rPr>
        <w:instrText xml:space="preserve"> REF _Ref164600865 \r \h  \* MERGEFORMAT </w:instrText>
      </w:r>
      <w:r w:rsidRPr="00931A8A">
        <w:rPr>
          <w:rFonts w:ascii="Times New Roman" w:hAnsi="Times New Roman" w:cs="Times New Roman"/>
        </w:rPr>
      </w:r>
      <w:r w:rsidRPr="00931A8A">
        <w:rPr>
          <w:rFonts w:ascii="Times New Roman" w:hAnsi="Times New Roman" w:cs="Times New Roman"/>
        </w:rPr>
        <w:fldChar w:fldCharType="separate"/>
      </w:r>
      <w:r w:rsidR="007A1298" w:rsidRPr="007A1298">
        <w:rPr>
          <w:rFonts w:ascii="Times New Roman" w:hAnsi="Times New Roman" w:cs="Times New Roman"/>
          <w:sz w:val="28"/>
          <w:szCs w:val="28"/>
          <w:lang w:val="kk-KZ"/>
        </w:rPr>
        <w:t>160</w:t>
      </w:r>
      <w:r w:rsidRPr="00931A8A">
        <w:rPr>
          <w:rFonts w:ascii="Times New Roman" w:hAnsi="Times New Roman" w:cs="Times New Roman"/>
        </w:rPr>
        <w:fldChar w:fldCharType="end"/>
      </w:r>
      <w:r w:rsidR="00991189" w:rsidRPr="00931A8A">
        <w:rPr>
          <w:rFonts w:ascii="Times New Roman" w:hAnsi="Times New Roman" w:cs="Times New Roman"/>
          <w:sz w:val="28"/>
          <w:szCs w:val="28"/>
          <w:lang w:val="kk-KZ"/>
        </w:rPr>
        <w:t>]</w:t>
      </w:r>
      <w:bookmarkEnd w:id="96"/>
      <w:r w:rsidRPr="00931A8A">
        <w:rPr>
          <w:rFonts w:ascii="Times New Roman" w:hAnsi="Times New Roman" w:cs="Times New Roman"/>
          <w:sz w:val="28"/>
          <w:szCs w:val="28"/>
          <w:lang w:val="kk-KZ"/>
        </w:rPr>
        <w:t>. Химиялық құрылымы бойынша полиоксидоний шығу тегі табиғи заттарға жақын. Препараттың негізі болып табылатын N-оксид топтары адам ағзасында кеңінен кездеседі, өйткені азотты қосылыстар N-оксидтерінің түзілуі арқылы азоттық қосылыстардың метоболизмы жүреді.</w:t>
      </w:r>
    </w:p>
    <w:p w14:paraId="3EE1F217" w14:textId="32EAA146" w:rsidR="007B4ABA" w:rsidRPr="00931A8A" w:rsidRDefault="007B4AB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Ағзаға препараттың фармакологиялық әсері кең спектрге ие: иммуномодуляциялық,</w:t>
      </w:r>
      <w:r w:rsidR="002669C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детоксикациялау,</w:t>
      </w:r>
      <w:r w:rsidR="002669C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антиоксиданттық және мембранопротекторлы. Бірақ</w:t>
      </w:r>
      <w:r w:rsidR="00425C4F"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қазір бұл препараттың плацебо сынақтары үшін хаттаманың болмауына байланысты тиімділігі</w:t>
      </w:r>
      <w:r w:rsidR="00425C4F" w:rsidRPr="00931A8A">
        <w:rPr>
          <w:rFonts w:ascii="Times New Roman" w:hAnsi="Times New Roman" w:cs="Times New Roman"/>
          <w:sz w:val="28"/>
          <w:szCs w:val="28"/>
          <w:lang w:val="kk-KZ"/>
        </w:rPr>
        <w:t xml:space="preserve"> дау туғызады</w:t>
      </w:r>
      <w:r w:rsidRPr="00931A8A">
        <w:rPr>
          <w:rFonts w:ascii="Times New Roman" w:hAnsi="Times New Roman" w:cs="Times New Roman"/>
          <w:sz w:val="28"/>
          <w:szCs w:val="28"/>
          <w:lang w:val="kk-KZ"/>
        </w:rPr>
        <w:t>.</w:t>
      </w:r>
    </w:p>
    <w:p w14:paraId="7D113704" w14:textId="77777777" w:rsidR="00EA523C" w:rsidRPr="00931A8A" w:rsidRDefault="00EA523C" w:rsidP="00622120">
      <w:pPr>
        <w:spacing w:after="0" w:line="240" w:lineRule="auto"/>
        <w:ind w:firstLine="567"/>
        <w:jc w:val="both"/>
        <w:rPr>
          <w:rFonts w:ascii="Times New Roman" w:hAnsi="Times New Roman" w:cs="Times New Roman"/>
          <w:sz w:val="28"/>
          <w:szCs w:val="28"/>
          <w:lang w:val="kk-KZ"/>
        </w:rPr>
      </w:pPr>
    </w:p>
    <w:p w14:paraId="18788C6B" w14:textId="05709C51" w:rsidR="007B4ABA" w:rsidRPr="00931A8A" w:rsidRDefault="007B4ABA" w:rsidP="00622120">
      <w:pPr>
        <w:pStyle w:val="2"/>
        <w:spacing w:before="0" w:line="240" w:lineRule="auto"/>
        <w:ind w:firstLine="567"/>
        <w:jc w:val="both"/>
        <w:rPr>
          <w:rFonts w:ascii="Times New Roman" w:hAnsi="Times New Roman" w:cs="Times New Roman"/>
          <w:color w:val="auto"/>
          <w:sz w:val="28"/>
          <w:szCs w:val="28"/>
          <w:lang w:val="kk-KZ"/>
        </w:rPr>
      </w:pPr>
      <w:bookmarkStart w:id="97" w:name="_Toc164528912"/>
      <w:bookmarkStart w:id="98" w:name="_Toc164536710"/>
      <w:bookmarkStart w:id="99" w:name="_Toc165843244"/>
      <w:bookmarkStart w:id="100" w:name="_Hlk164537058"/>
      <w:r w:rsidRPr="00931A8A">
        <w:rPr>
          <w:rFonts w:ascii="Times New Roman" w:hAnsi="Times New Roman" w:cs="Times New Roman"/>
          <w:color w:val="auto"/>
          <w:sz w:val="28"/>
          <w:szCs w:val="28"/>
          <w:lang w:val="kk-KZ"/>
        </w:rPr>
        <w:t>2.</w:t>
      </w:r>
      <w:r w:rsidR="00EA523C" w:rsidRPr="00931A8A">
        <w:rPr>
          <w:rFonts w:ascii="Times New Roman" w:hAnsi="Times New Roman" w:cs="Times New Roman"/>
          <w:color w:val="auto"/>
          <w:sz w:val="28"/>
          <w:szCs w:val="28"/>
          <w:lang w:val="kk-KZ"/>
        </w:rPr>
        <w:t>2</w:t>
      </w:r>
      <w:r w:rsidRPr="00931A8A">
        <w:rPr>
          <w:rFonts w:ascii="Times New Roman" w:hAnsi="Times New Roman" w:cs="Times New Roman"/>
          <w:color w:val="auto"/>
          <w:sz w:val="28"/>
          <w:szCs w:val="28"/>
          <w:lang w:val="kk-KZ"/>
        </w:rPr>
        <w:t xml:space="preserve"> Эритропоэз</w:t>
      </w:r>
      <w:r w:rsidR="00220797" w:rsidRPr="00931A8A">
        <w:rPr>
          <w:rFonts w:ascii="Times New Roman" w:hAnsi="Times New Roman" w:cs="Times New Roman"/>
          <w:color w:val="auto"/>
          <w:sz w:val="28"/>
          <w:szCs w:val="28"/>
          <w:lang w:val="kk-KZ"/>
        </w:rPr>
        <w:t>ынталандырушы</w:t>
      </w:r>
      <w:r w:rsidRPr="00931A8A">
        <w:rPr>
          <w:rFonts w:ascii="Times New Roman" w:hAnsi="Times New Roman" w:cs="Times New Roman"/>
          <w:color w:val="auto"/>
          <w:sz w:val="28"/>
          <w:szCs w:val="28"/>
          <w:lang w:val="kk-KZ"/>
        </w:rPr>
        <w:t>лар: түрлері, оң және теріс фармакологиялық қасиеттері</w:t>
      </w:r>
      <w:bookmarkEnd w:id="97"/>
      <w:bookmarkEnd w:id="98"/>
      <w:bookmarkEnd w:id="99"/>
    </w:p>
    <w:bookmarkEnd w:id="100"/>
    <w:p w14:paraId="63AF9101" w14:textId="36C4770E" w:rsidR="007B4ABA" w:rsidRPr="00931A8A" w:rsidRDefault="007B4ABA"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Анемия – ісік процесінің нәтижесінде де, жүргізіліп жатқан цитостатикалық терапия нәтижесінде де дамитын онкогематологиялық аурулардың жиі асқынуы. Қазіргі уақытта анемия бүкіл әлемде кең таралған аурулардың бірі болып табылады. Д</w:t>
      </w:r>
      <w:r w:rsidR="00425C4F" w:rsidRPr="00931A8A">
        <w:rPr>
          <w:rFonts w:ascii="Times New Roman" w:hAnsi="Times New Roman" w:cs="Times New Roman"/>
          <w:sz w:val="28"/>
          <w:szCs w:val="28"/>
          <w:lang w:val="kk-KZ"/>
        </w:rPr>
        <w:t>ДҰ</w:t>
      </w:r>
      <w:r w:rsidRPr="00931A8A">
        <w:rPr>
          <w:rFonts w:ascii="Times New Roman" w:hAnsi="Times New Roman" w:cs="Times New Roman"/>
          <w:sz w:val="28"/>
          <w:szCs w:val="28"/>
          <w:lang w:val="kk-KZ"/>
        </w:rPr>
        <w:t xml:space="preserve"> мәліметі бойынша, бұл 2 миллиардқа жуық адамда симптом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анықталған.</w:t>
      </w:r>
      <w:r w:rsidR="00425C4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Егде жастағы науқастар арасында кең таралған анемия, осылайша, аурудың жас құрылымында 65-74 жас аралығындағы адамдардың үлесі 25%, ал 75 жастан асқан науқастардың үлесі қазірдің өзінде 43% құрайды. Жалпы, егде жастағы адамдар мен қарттар арасында анемияның таралуы амбулаториялық жағдайда 12-ден 20%-ға дейін ауытқиды, ал стационарлық </w:t>
      </w:r>
      <w:r w:rsidRPr="00931A8A">
        <w:rPr>
          <w:rFonts w:ascii="Times New Roman" w:hAnsi="Times New Roman" w:cs="Times New Roman"/>
          <w:sz w:val="28"/>
          <w:szCs w:val="28"/>
          <w:lang w:val="kk-KZ"/>
        </w:rPr>
        <w:lastRenderedPageBreak/>
        <w:t>жағдайда 50-80%-ға жетеді. Сонымен қатар, ТТА</w:t>
      </w:r>
      <w:r w:rsidR="00425C4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гериатриялық науқастар арасында анемияның ең көп тараған түрі болып саналады, анемияның барлық жағдайларының 85%-ға дейін құрайды [</w:t>
      </w:r>
      <w:r w:rsidRPr="00931A8A">
        <w:fldChar w:fldCharType="begin"/>
      </w:r>
      <w:r w:rsidRPr="00931A8A">
        <w:rPr>
          <w:lang w:val="kk-KZ"/>
        </w:rPr>
        <w:instrText xml:space="preserve"> REF _Ref135853960 \r \h  \* MERGEFORMAT </w:instrText>
      </w:r>
      <w:r w:rsidRPr="00931A8A">
        <w:fldChar w:fldCharType="separate"/>
      </w:r>
      <w:r w:rsidR="007A1298" w:rsidRPr="007A1298">
        <w:rPr>
          <w:rFonts w:ascii="Times New Roman" w:hAnsi="Times New Roman" w:cs="Times New Roman"/>
          <w:sz w:val="28"/>
          <w:szCs w:val="28"/>
          <w:lang w:val="kk-KZ"/>
        </w:rPr>
        <w:t>161</w:t>
      </w:r>
      <w:r w:rsidRPr="00931A8A">
        <w:fldChar w:fldCharType="end"/>
      </w:r>
      <w:r w:rsidRPr="00931A8A">
        <w:rPr>
          <w:rFonts w:ascii="Times New Roman" w:hAnsi="Times New Roman" w:cs="Times New Roman"/>
          <w:sz w:val="28"/>
          <w:szCs w:val="28"/>
          <w:lang w:val="kk-KZ"/>
        </w:rPr>
        <w:t>]. Айта кету керек, темір тапшылығы анемиясы науқастың өмір сүру сапасын өзінің клиникалық көріністеріне байланысты ғана емес, сонымен қатар басқа соматикалық патологиялардың (әсіресе егде жастағы адамдар  тобында кең таралған жүрек-тамыр жүйесі аурулары) ағымын нашарлатады, сонымен қатар науқастың мезгілсіз қайтыс болу қаупін арттырады. Сонымен, бірқатар зерттеулерде науқасатардың бес жылдық өмір сүру көрсеткіші мен гемоглобин деңгейі арасындағы байланыс анықталды-анемиямен ауыратын науқастарда ол қалыпты гемоглобин деңгейі бар адамдармен салыстырғанда едәуір төмен болды, гематокриттің 1% төмендеуі өлім қаупінің 2% жоғарылауымен қатар жүрді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_Ref135854315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162</w:t>
      </w:r>
      <w:r w:rsidRPr="00931A8A">
        <w:rPr>
          <w:rFonts w:ascii="Times New Roman" w:hAnsi="Times New Roman" w:cs="Times New Roman"/>
          <w:sz w:val="28"/>
          <w:szCs w:val="28"/>
        </w:rPr>
        <w:fldChar w:fldCharType="end"/>
      </w:r>
      <w:r w:rsidR="003B6856"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_Ref135854381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171</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Бұл ТТА-ны емдеуге, әсіресе егде жастағы топтардағы науқастарда әдіс-тәсілді қажет етеді. ТТА емдеудің негізі темір препараттарын тағайындау болып табылатыны белгілі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_Ref135854464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172</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p>
    <w:p w14:paraId="46DE0C25" w14:textId="7AFA6209" w:rsidR="00B336C6" w:rsidRPr="00931A8A" w:rsidRDefault="00E00071" w:rsidP="00F13567">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Эритропоэзынталандырушы препараттар</w:t>
      </w:r>
      <w:r w:rsidR="00F13567" w:rsidRPr="00931A8A">
        <w:rPr>
          <w:rFonts w:ascii="Times New Roman" w:hAnsi="Times New Roman" w:cs="Times New Roman"/>
          <w:sz w:val="28"/>
          <w:szCs w:val="28"/>
          <w:lang w:val="kk-KZ"/>
        </w:rPr>
        <w:t xml:space="preserve"> с</w:t>
      </w:r>
      <w:r w:rsidR="000102EC" w:rsidRPr="00931A8A">
        <w:rPr>
          <w:rFonts w:ascii="Times New Roman" w:hAnsi="Times New Roman" w:cs="Times New Roman"/>
          <w:sz w:val="28"/>
          <w:szCs w:val="28"/>
          <w:lang w:val="kk-KZ"/>
        </w:rPr>
        <w:t>үйек кемігіндегі қызыл қан жасушаларының өндірісін ынталандыру арқылы жұмыс істейді, нәтижесінде бірнеше аптадан кейін гемоглобин деңгейінің жоғарылауына әкеледі. Терапиялық мақсат - қан құюды қажет етпей</w:t>
      </w:r>
      <w:r w:rsidR="00F069AE" w:rsidRPr="00931A8A">
        <w:rPr>
          <w:rFonts w:ascii="Times New Roman" w:hAnsi="Times New Roman" w:cs="Times New Roman"/>
          <w:sz w:val="28"/>
          <w:szCs w:val="28"/>
          <w:lang w:val="kk-KZ"/>
        </w:rPr>
        <w:t>тін</w:t>
      </w:r>
      <w:r w:rsidR="000102EC" w:rsidRPr="00931A8A">
        <w:rPr>
          <w:rFonts w:ascii="Times New Roman" w:hAnsi="Times New Roman" w:cs="Times New Roman"/>
          <w:sz w:val="28"/>
          <w:szCs w:val="28"/>
          <w:lang w:val="kk-KZ"/>
        </w:rPr>
        <w:t xml:space="preserve"> гемоглобин деңгейіне қол жеткізу және оны сақтау. </w:t>
      </w:r>
      <w:r w:rsidR="00514CE5" w:rsidRPr="00931A8A">
        <w:rPr>
          <w:rFonts w:ascii="Times New Roman" w:hAnsi="Times New Roman" w:cs="Times New Roman"/>
          <w:sz w:val="28"/>
          <w:szCs w:val="28"/>
          <w:lang w:val="kk-KZ"/>
        </w:rPr>
        <w:t>Эритропоэзынталандырушы агенттер</w:t>
      </w:r>
      <w:r w:rsidR="000102EC" w:rsidRPr="00931A8A">
        <w:rPr>
          <w:rFonts w:ascii="Times New Roman" w:hAnsi="Times New Roman" w:cs="Times New Roman"/>
          <w:sz w:val="28"/>
          <w:szCs w:val="28"/>
          <w:lang w:val="kk-KZ"/>
        </w:rPr>
        <w:t xml:space="preserve"> </w:t>
      </w:r>
      <w:r w:rsidR="003B6856" w:rsidRPr="00931A8A">
        <w:rPr>
          <w:rFonts w:ascii="Times New Roman" w:hAnsi="Times New Roman" w:cs="Times New Roman"/>
          <w:sz w:val="28"/>
          <w:szCs w:val="28"/>
          <w:lang w:val="kk-KZ"/>
        </w:rPr>
        <w:t xml:space="preserve">құрамы </w:t>
      </w:r>
      <w:r w:rsidR="000102EC" w:rsidRPr="00931A8A">
        <w:rPr>
          <w:rFonts w:ascii="Times New Roman" w:hAnsi="Times New Roman" w:cs="Times New Roman"/>
          <w:sz w:val="28"/>
          <w:szCs w:val="28"/>
          <w:lang w:val="kk-KZ"/>
        </w:rPr>
        <w:t>адамда</w:t>
      </w:r>
      <w:r w:rsidR="003B6856" w:rsidRPr="00931A8A">
        <w:rPr>
          <w:rFonts w:ascii="Times New Roman" w:hAnsi="Times New Roman" w:cs="Times New Roman"/>
          <w:sz w:val="28"/>
          <w:szCs w:val="28"/>
          <w:lang w:val="kk-KZ"/>
        </w:rPr>
        <w:t>рда</w:t>
      </w:r>
      <w:r w:rsidR="000102EC" w:rsidRPr="00931A8A">
        <w:rPr>
          <w:rFonts w:ascii="Times New Roman" w:hAnsi="Times New Roman" w:cs="Times New Roman"/>
          <w:sz w:val="28"/>
          <w:szCs w:val="28"/>
          <w:lang w:val="kk-KZ"/>
        </w:rPr>
        <w:t xml:space="preserve">ғы рекомбинантты </w:t>
      </w:r>
      <w:r w:rsidR="00514CE5" w:rsidRPr="00931A8A">
        <w:rPr>
          <w:rFonts w:ascii="Times New Roman" w:hAnsi="Times New Roman" w:cs="Times New Roman"/>
          <w:sz w:val="28"/>
          <w:szCs w:val="28"/>
          <w:lang w:val="kk-KZ"/>
        </w:rPr>
        <w:t>эритропоэтинді</w:t>
      </w:r>
      <w:r w:rsidR="00140407" w:rsidRPr="00931A8A">
        <w:rPr>
          <w:rFonts w:ascii="Times New Roman" w:hAnsi="Times New Roman" w:cs="Times New Roman"/>
          <w:sz w:val="28"/>
          <w:szCs w:val="28"/>
          <w:lang w:val="kk-KZ"/>
        </w:rPr>
        <w:t xml:space="preserve"> </w:t>
      </w:r>
      <w:r w:rsidR="000102EC" w:rsidRPr="00931A8A">
        <w:rPr>
          <w:rFonts w:ascii="Times New Roman" w:hAnsi="Times New Roman" w:cs="Times New Roman"/>
          <w:sz w:val="28"/>
          <w:szCs w:val="28"/>
          <w:lang w:val="kk-KZ"/>
        </w:rPr>
        <w:t xml:space="preserve">қамтиды және олар 1990-шы жылдардың басынан бастап қатерлі ісікте анемияны емдеуге рұқсат етілген. Эпоэтин-α, эпоэтин-β және дарбепоэтин-α модификацияланған рекомбинантты ЭПО да клиникалық қолдану үшін қол жетімді. </w:t>
      </w:r>
      <w:r w:rsidR="00EB4787" w:rsidRPr="00931A8A">
        <w:rPr>
          <w:rFonts w:ascii="Times New Roman" w:hAnsi="Times New Roman" w:cs="Times New Roman"/>
          <w:sz w:val="28"/>
          <w:szCs w:val="28"/>
          <w:lang w:val="kk-KZ"/>
        </w:rPr>
        <w:t>Бұл препараттар клиникалық зерттеулерде ұқсас тиімділікті көрсетеді, бірақ кейбір фармакокинетикалық айырмашылықтары бар. Дарбепоэтин-</w:t>
      </w:r>
      <w:r w:rsidR="00EB4787" w:rsidRPr="00931A8A">
        <w:rPr>
          <w:rFonts w:ascii="Times New Roman" w:hAnsi="Times New Roman" w:cs="Times New Roman"/>
          <w:sz w:val="28"/>
          <w:szCs w:val="28"/>
        </w:rPr>
        <w:t>α</w:t>
      </w:r>
      <w:r w:rsidR="00EB4787" w:rsidRPr="00931A8A">
        <w:rPr>
          <w:rFonts w:ascii="Times New Roman" w:hAnsi="Times New Roman" w:cs="Times New Roman"/>
          <w:sz w:val="28"/>
          <w:szCs w:val="28"/>
          <w:lang w:val="kk-KZ"/>
        </w:rPr>
        <w:t xml:space="preserve"> шығарылу кезеңі ұзағырақ, бұл оны әр 2 немесе 3 апта сайын енгізуге мүмкіндік береді, дегенмен гемоглобиннің қажетті шамасына жету уақыты эпоэтинге қарағанда ұзағырақ болуы мүмкін; жартылай шығарылу кезеңі қысқарақ препараттар апта сайын енгізуді қажет етеді. ЭПО препараттарының түпнұсқасы қымбат, бұл олардың көптеген жағдайда қолдануын шектейді [</w:t>
      </w:r>
      <w:r w:rsidR="00EB4787" w:rsidRPr="00931A8A">
        <w:rPr>
          <w:rFonts w:ascii="Times New Roman" w:hAnsi="Times New Roman" w:cs="Times New Roman"/>
          <w:sz w:val="28"/>
          <w:szCs w:val="28"/>
        </w:rPr>
        <w:fldChar w:fldCharType="begin"/>
      </w:r>
      <w:r w:rsidR="00EB4787" w:rsidRPr="00931A8A">
        <w:rPr>
          <w:rFonts w:ascii="Times New Roman" w:hAnsi="Times New Roman" w:cs="Times New Roman"/>
          <w:sz w:val="28"/>
          <w:szCs w:val="28"/>
          <w:lang w:val="kk-KZ"/>
        </w:rPr>
        <w:instrText xml:space="preserve"> REF _Ref135857704 \r \h  \* MERGEFORMAT </w:instrText>
      </w:r>
      <w:r w:rsidR="00EB4787" w:rsidRPr="00931A8A">
        <w:rPr>
          <w:rFonts w:ascii="Times New Roman" w:hAnsi="Times New Roman" w:cs="Times New Roman"/>
          <w:sz w:val="28"/>
          <w:szCs w:val="28"/>
        </w:rPr>
      </w:r>
      <w:r w:rsidR="00EB4787"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173</w:t>
      </w:r>
      <w:r w:rsidR="00EB4787" w:rsidRPr="00931A8A">
        <w:rPr>
          <w:rFonts w:ascii="Times New Roman" w:hAnsi="Times New Roman" w:cs="Times New Roman"/>
          <w:sz w:val="28"/>
          <w:szCs w:val="28"/>
        </w:rPr>
        <w:fldChar w:fldCharType="end"/>
      </w:r>
      <w:r w:rsidR="00EB4787" w:rsidRPr="00931A8A">
        <w:rPr>
          <w:rFonts w:ascii="Times New Roman" w:hAnsi="Times New Roman" w:cs="Times New Roman"/>
          <w:sz w:val="28"/>
          <w:szCs w:val="28"/>
          <w:lang w:val="kk-KZ"/>
        </w:rPr>
        <w:t>].</w:t>
      </w:r>
    </w:p>
    <w:p w14:paraId="30909481" w14:textId="77777777" w:rsidR="00B336C6" w:rsidRPr="00931A8A" w:rsidRDefault="00B336C6" w:rsidP="00622120">
      <w:pPr>
        <w:pStyle w:val="a3"/>
        <w:spacing w:after="0" w:line="240" w:lineRule="auto"/>
        <w:ind w:left="0"/>
        <w:jc w:val="both"/>
        <w:rPr>
          <w:rFonts w:ascii="Times New Roman" w:hAnsi="Times New Roman" w:cs="Times New Roman"/>
          <w:sz w:val="28"/>
          <w:szCs w:val="28"/>
          <w:lang w:val="kk-KZ"/>
        </w:rPr>
      </w:pPr>
    </w:p>
    <w:p w14:paraId="41ED73B2" w14:textId="77777777" w:rsidR="00D85C19" w:rsidRPr="00931A8A" w:rsidRDefault="00D85C19" w:rsidP="00622120">
      <w:pPr>
        <w:pStyle w:val="a3"/>
        <w:spacing w:after="0" w:line="240" w:lineRule="auto"/>
        <w:ind w:left="0"/>
        <w:jc w:val="both"/>
        <w:rPr>
          <w:rFonts w:ascii="Times New Roman" w:hAnsi="Times New Roman" w:cs="Times New Roman"/>
          <w:sz w:val="28"/>
          <w:szCs w:val="28"/>
          <w:lang w:val="kk-KZ"/>
        </w:rPr>
      </w:pPr>
    </w:p>
    <w:p w14:paraId="19CC3670" w14:textId="77777777" w:rsidR="00C46E30" w:rsidRPr="00931A8A" w:rsidRDefault="00C46E30" w:rsidP="00622120">
      <w:pPr>
        <w:pStyle w:val="a3"/>
        <w:spacing w:after="0" w:line="240" w:lineRule="auto"/>
        <w:ind w:left="0"/>
        <w:jc w:val="both"/>
        <w:rPr>
          <w:rFonts w:ascii="Times New Roman" w:hAnsi="Times New Roman" w:cs="Times New Roman"/>
          <w:sz w:val="28"/>
          <w:szCs w:val="28"/>
          <w:lang w:val="kk-KZ"/>
        </w:rPr>
      </w:pPr>
    </w:p>
    <w:p w14:paraId="256B232A" w14:textId="77777777" w:rsidR="00C46E30" w:rsidRPr="00931A8A" w:rsidRDefault="00C46E30" w:rsidP="00622120">
      <w:pPr>
        <w:pStyle w:val="a3"/>
        <w:spacing w:after="0" w:line="240" w:lineRule="auto"/>
        <w:ind w:left="0"/>
        <w:jc w:val="both"/>
        <w:rPr>
          <w:rFonts w:ascii="Times New Roman" w:hAnsi="Times New Roman" w:cs="Times New Roman"/>
          <w:sz w:val="28"/>
          <w:szCs w:val="28"/>
          <w:lang w:val="kk-KZ"/>
        </w:rPr>
      </w:pPr>
    </w:p>
    <w:p w14:paraId="23330468" w14:textId="77777777" w:rsidR="00C46E30" w:rsidRPr="00931A8A" w:rsidRDefault="00C46E30" w:rsidP="00622120">
      <w:pPr>
        <w:pStyle w:val="a3"/>
        <w:spacing w:after="0" w:line="240" w:lineRule="auto"/>
        <w:ind w:left="0"/>
        <w:jc w:val="both"/>
        <w:rPr>
          <w:rFonts w:ascii="Times New Roman" w:hAnsi="Times New Roman" w:cs="Times New Roman"/>
          <w:sz w:val="28"/>
          <w:szCs w:val="28"/>
          <w:lang w:val="kk-KZ"/>
        </w:rPr>
      </w:pPr>
    </w:p>
    <w:p w14:paraId="7D087504" w14:textId="77777777" w:rsidR="00C46E30" w:rsidRPr="00931A8A" w:rsidRDefault="00C46E30" w:rsidP="00622120">
      <w:pPr>
        <w:pStyle w:val="a3"/>
        <w:spacing w:after="0" w:line="240" w:lineRule="auto"/>
        <w:ind w:left="0"/>
        <w:jc w:val="both"/>
        <w:rPr>
          <w:rFonts w:ascii="Times New Roman" w:hAnsi="Times New Roman" w:cs="Times New Roman"/>
          <w:sz w:val="28"/>
          <w:szCs w:val="28"/>
          <w:lang w:val="kk-KZ"/>
        </w:rPr>
      </w:pPr>
    </w:p>
    <w:p w14:paraId="1B3B7ACC" w14:textId="77777777" w:rsidR="000464A2" w:rsidRPr="00931A8A" w:rsidRDefault="000464A2" w:rsidP="00622120">
      <w:pPr>
        <w:pStyle w:val="a3"/>
        <w:spacing w:after="0" w:line="240" w:lineRule="auto"/>
        <w:ind w:left="0"/>
        <w:jc w:val="both"/>
        <w:rPr>
          <w:rFonts w:ascii="Times New Roman" w:hAnsi="Times New Roman" w:cs="Times New Roman"/>
          <w:sz w:val="28"/>
          <w:szCs w:val="28"/>
          <w:lang w:val="kk-KZ"/>
        </w:rPr>
      </w:pPr>
    </w:p>
    <w:p w14:paraId="55E54209" w14:textId="77777777" w:rsidR="00C46E30" w:rsidRPr="00931A8A" w:rsidRDefault="00C46E30" w:rsidP="00622120">
      <w:pPr>
        <w:pStyle w:val="a3"/>
        <w:spacing w:after="0" w:line="240" w:lineRule="auto"/>
        <w:ind w:left="0"/>
        <w:jc w:val="both"/>
        <w:rPr>
          <w:rFonts w:ascii="Times New Roman" w:hAnsi="Times New Roman" w:cs="Times New Roman"/>
          <w:sz w:val="28"/>
          <w:szCs w:val="28"/>
          <w:lang w:val="kk-KZ"/>
        </w:rPr>
      </w:pPr>
    </w:p>
    <w:p w14:paraId="0677E61D" w14:textId="77777777" w:rsidR="00226E98" w:rsidRPr="00931A8A" w:rsidRDefault="00226E98" w:rsidP="00622120">
      <w:pPr>
        <w:pStyle w:val="a3"/>
        <w:spacing w:after="0" w:line="240" w:lineRule="auto"/>
        <w:ind w:left="0"/>
        <w:jc w:val="both"/>
        <w:rPr>
          <w:rFonts w:ascii="Times New Roman" w:hAnsi="Times New Roman" w:cs="Times New Roman"/>
          <w:sz w:val="28"/>
          <w:szCs w:val="28"/>
          <w:lang w:val="kk-KZ"/>
        </w:rPr>
      </w:pPr>
    </w:p>
    <w:p w14:paraId="22C9AE13" w14:textId="77777777" w:rsidR="00226E98" w:rsidRPr="00931A8A" w:rsidRDefault="00226E98" w:rsidP="00622120">
      <w:pPr>
        <w:pStyle w:val="a3"/>
        <w:spacing w:after="0" w:line="240" w:lineRule="auto"/>
        <w:ind w:left="0"/>
        <w:jc w:val="both"/>
        <w:rPr>
          <w:rFonts w:ascii="Times New Roman" w:hAnsi="Times New Roman" w:cs="Times New Roman"/>
          <w:sz w:val="28"/>
          <w:szCs w:val="28"/>
          <w:lang w:val="kk-KZ"/>
        </w:rPr>
      </w:pPr>
    </w:p>
    <w:p w14:paraId="4CD071D0" w14:textId="77777777" w:rsidR="00226E98" w:rsidRPr="00931A8A" w:rsidRDefault="00226E98" w:rsidP="00622120">
      <w:pPr>
        <w:pStyle w:val="a3"/>
        <w:spacing w:after="0" w:line="240" w:lineRule="auto"/>
        <w:ind w:left="0"/>
        <w:jc w:val="both"/>
        <w:rPr>
          <w:rFonts w:ascii="Times New Roman" w:hAnsi="Times New Roman" w:cs="Times New Roman"/>
          <w:sz w:val="28"/>
          <w:szCs w:val="28"/>
          <w:lang w:val="kk-KZ"/>
        </w:rPr>
      </w:pPr>
    </w:p>
    <w:p w14:paraId="7174407A" w14:textId="77777777" w:rsidR="00226E98" w:rsidRPr="00931A8A" w:rsidRDefault="00226E98" w:rsidP="00622120">
      <w:pPr>
        <w:pStyle w:val="a3"/>
        <w:spacing w:after="0" w:line="240" w:lineRule="auto"/>
        <w:ind w:left="0"/>
        <w:jc w:val="both"/>
        <w:rPr>
          <w:rFonts w:ascii="Times New Roman" w:hAnsi="Times New Roman" w:cs="Times New Roman"/>
          <w:sz w:val="28"/>
          <w:szCs w:val="28"/>
          <w:lang w:val="kk-KZ"/>
        </w:rPr>
      </w:pPr>
    </w:p>
    <w:p w14:paraId="2F7B24DF" w14:textId="77777777" w:rsidR="002A5EE1" w:rsidRPr="00931A8A" w:rsidRDefault="002A5EE1" w:rsidP="00622120">
      <w:pPr>
        <w:pStyle w:val="a3"/>
        <w:spacing w:after="0" w:line="240" w:lineRule="auto"/>
        <w:ind w:left="0"/>
        <w:jc w:val="both"/>
        <w:rPr>
          <w:rFonts w:ascii="Times New Roman" w:hAnsi="Times New Roman" w:cs="Times New Roman"/>
          <w:sz w:val="28"/>
          <w:szCs w:val="28"/>
          <w:lang w:val="kk-KZ"/>
        </w:rPr>
      </w:pPr>
    </w:p>
    <w:p w14:paraId="79A4E61F" w14:textId="77777777" w:rsidR="00EA523C" w:rsidRPr="00931A8A" w:rsidRDefault="00EE3E29" w:rsidP="005C62D7">
      <w:pPr>
        <w:pStyle w:val="1"/>
        <w:spacing w:before="0" w:line="240" w:lineRule="auto"/>
        <w:ind w:firstLine="567"/>
        <w:rPr>
          <w:rFonts w:ascii="Times New Roman" w:hAnsi="Times New Roman" w:cs="Times New Roman"/>
          <w:b/>
          <w:color w:val="auto"/>
          <w:sz w:val="28"/>
          <w:szCs w:val="28"/>
          <w:lang w:val="kk-KZ"/>
        </w:rPr>
      </w:pPr>
      <w:bookmarkStart w:id="101" w:name="_Toc164528913"/>
      <w:bookmarkStart w:id="102" w:name="_Toc164536711"/>
      <w:bookmarkStart w:id="103" w:name="_Toc165843245"/>
      <w:bookmarkStart w:id="104" w:name="_Hlk164537065"/>
      <w:r w:rsidRPr="00931A8A">
        <w:rPr>
          <w:rFonts w:ascii="Times New Roman" w:hAnsi="Times New Roman" w:cs="Times New Roman"/>
          <w:b/>
          <w:color w:val="auto"/>
          <w:kern w:val="36"/>
          <w:sz w:val="28"/>
          <w:szCs w:val="28"/>
          <w:lang w:val="kk-KZ"/>
        </w:rPr>
        <w:lastRenderedPageBreak/>
        <w:t xml:space="preserve">2 </w:t>
      </w:r>
      <w:r w:rsidRPr="00931A8A">
        <w:rPr>
          <w:rFonts w:ascii="Times New Roman" w:hAnsi="Times New Roman" w:cs="Times New Roman"/>
          <w:b/>
          <w:color w:val="auto"/>
          <w:sz w:val="28"/>
          <w:szCs w:val="28"/>
          <w:lang w:val="kk-KZ"/>
        </w:rPr>
        <w:t>ЗЕРТТЕУ МАТЕРИАЛДАРЫ МЕН ӘДІСТЕРІ</w:t>
      </w:r>
      <w:bookmarkEnd w:id="101"/>
      <w:bookmarkEnd w:id="102"/>
      <w:bookmarkEnd w:id="103"/>
    </w:p>
    <w:p w14:paraId="461D1F02" w14:textId="77777777" w:rsidR="00A005E5" w:rsidRPr="00931A8A" w:rsidRDefault="00A005E5" w:rsidP="005C62D7">
      <w:pPr>
        <w:spacing w:line="240" w:lineRule="auto"/>
        <w:rPr>
          <w:rFonts w:ascii="Times New Roman" w:hAnsi="Times New Roman" w:cs="Times New Roman"/>
          <w:lang w:val="kk-KZ"/>
        </w:rPr>
      </w:pPr>
    </w:p>
    <w:p w14:paraId="663B715B" w14:textId="77777777" w:rsidR="00EE3E29" w:rsidRPr="00931A8A" w:rsidRDefault="00EE3E29" w:rsidP="005C62D7">
      <w:pPr>
        <w:pStyle w:val="1"/>
        <w:spacing w:before="0" w:line="240" w:lineRule="auto"/>
        <w:ind w:firstLine="567"/>
        <w:rPr>
          <w:rFonts w:ascii="Times New Roman" w:hAnsi="Times New Roman" w:cs="Times New Roman"/>
          <w:b/>
          <w:color w:val="auto"/>
          <w:sz w:val="28"/>
          <w:szCs w:val="28"/>
          <w:lang w:val="kk-KZ"/>
        </w:rPr>
      </w:pPr>
      <w:bookmarkStart w:id="105" w:name="_Toc164528914"/>
      <w:bookmarkStart w:id="106" w:name="_Toc164536712"/>
      <w:bookmarkStart w:id="107" w:name="_Toc165843246"/>
      <w:r w:rsidRPr="00931A8A">
        <w:rPr>
          <w:rFonts w:ascii="Times New Roman" w:hAnsi="Times New Roman" w:cs="Times New Roman"/>
          <w:b/>
          <w:color w:val="auto"/>
          <w:sz w:val="28"/>
          <w:szCs w:val="28"/>
          <w:lang w:val="kk-KZ"/>
        </w:rPr>
        <w:t>2.1 Зерттеу материалдары</w:t>
      </w:r>
      <w:bookmarkEnd w:id="105"/>
      <w:bookmarkEnd w:id="106"/>
      <w:bookmarkEnd w:id="107"/>
    </w:p>
    <w:p w14:paraId="1178A3E7" w14:textId="77777777" w:rsidR="00EA523C" w:rsidRPr="00931A8A" w:rsidRDefault="00EA523C" w:rsidP="005C62D7">
      <w:pPr>
        <w:pStyle w:val="2"/>
        <w:spacing w:before="0" w:line="240" w:lineRule="auto"/>
        <w:ind w:firstLine="567"/>
        <w:rPr>
          <w:rFonts w:ascii="Times New Roman" w:hAnsi="Times New Roman" w:cs="Times New Roman"/>
          <w:color w:val="auto"/>
          <w:sz w:val="28"/>
          <w:szCs w:val="28"/>
          <w:lang w:val="kk-KZ"/>
        </w:rPr>
      </w:pPr>
      <w:bookmarkStart w:id="108" w:name="_Toc164528915"/>
      <w:bookmarkStart w:id="109" w:name="_Toc164536713"/>
      <w:bookmarkStart w:id="110" w:name="_Toc165843247"/>
      <w:bookmarkStart w:id="111" w:name="_Hlk164537129"/>
      <w:bookmarkEnd w:id="104"/>
      <w:r w:rsidRPr="00931A8A">
        <w:rPr>
          <w:rFonts w:ascii="Times New Roman" w:hAnsi="Times New Roman" w:cs="Times New Roman"/>
          <w:color w:val="auto"/>
          <w:sz w:val="28"/>
          <w:szCs w:val="28"/>
          <w:lang w:val="kk-KZ"/>
        </w:rPr>
        <w:t xml:space="preserve">2.1.1 </w:t>
      </w:r>
      <w:r w:rsidR="00B33092" w:rsidRPr="00931A8A">
        <w:rPr>
          <w:rFonts w:ascii="Times New Roman" w:hAnsi="Times New Roman" w:cs="Times New Roman"/>
          <w:color w:val="auto"/>
          <w:sz w:val="28"/>
          <w:szCs w:val="28"/>
          <w:lang w:val="kk-KZ"/>
        </w:rPr>
        <w:t>Жануарлар</w:t>
      </w:r>
      <w:bookmarkEnd w:id="108"/>
      <w:bookmarkEnd w:id="109"/>
      <w:bookmarkEnd w:id="110"/>
      <w:r w:rsidR="00B33092" w:rsidRPr="00931A8A">
        <w:rPr>
          <w:rFonts w:ascii="Times New Roman" w:hAnsi="Times New Roman" w:cs="Times New Roman"/>
          <w:color w:val="auto"/>
          <w:sz w:val="28"/>
          <w:szCs w:val="28"/>
          <w:lang w:val="kk-KZ"/>
        </w:rPr>
        <w:t xml:space="preserve"> </w:t>
      </w:r>
    </w:p>
    <w:bookmarkEnd w:id="111"/>
    <w:p w14:paraId="5C348159" w14:textId="580C743A" w:rsidR="00B33092" w:rsidRPr="00931A8A" w:rsidRDefault="00557B05" w:rsidP="005C62D7">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Қазіргі </w:t>
      </w:r>
      <w:r w:rsidR="000102EC" w:rsidRPr="00931A8A">
        <w:rPr>
          <w:rFonts w:ascii="Times New Roman" w:hAnsi="Times New Roman" w:cs="Times New Roman"/>
          <w:sz w:val="28"/>
          <w:szCs w:val="28"/>
          <w:lang w:val="kk-KZ"/>
        </w:rPr>
        <w:t>таңда жануарлардағы екіншілік миело</w:t>
      </w:r>
      <w:r w:rsidRPr="00931A8A">
        <w:rPr>
          <w:rFonts w:ascii="Times New Roman" w:hAnsi="Times New Roman" w:cs="Times New Roman"/>
          <w:sz w:val="28"/>
          <w:szCs w:val="28"/>
          <w:lang w:val="kk-KZ"/>
        </w:rPr>
        <w:t>де</w:t>
      </w:r>
      <w:r w:rsidR="000102EC" w:rsidRPr="00931A8A">
        <w:rPr>
          <w:rFonts w:ascii="Times New Roman" w:hAnsi="Times New Roman" w:cs="Times New Roman"/>
          <w:sz w:val="28"/>
          <w:szCs w:val="28"/>
          <w:lang w:val="kk-KZ"/>
        </w:rPr>
        <w:t>прессивті жағдайдың танымал үлгісі циклофосфамидті енгізу арқылы миело- және лимфоцитопоэзді тежеу ​​болып табылады [</w:t>
      </w:r>
      <w:r w:rsidR="00E962EB" w:rsidRPr="00931A8A">
        <w:rPr>
          <w:rFonts w:ascii="Times New Roman" w:hAnsi="Times New Roman" w:cs="Times New Roman"/>
          <w:sz w:val="28"/>
          <w:szCs w:val="28"/>
          <w:lang w:val="kk-KZ"/>
        </w:rPr>
        <w:fldChar w:fldCharType="begin"/>
      </w:r>
      <w:r w:rsidR="003B6856" w:rsidRPr="00931A8A">
        <w:rPr>
          <w:rFonts w:ascii="Times New Roman" w:hAnsi="Times New Roman" w:cs="Times New Roman"/>
          <w:sz w:val="28"/>
          <w:szCs w:val="28"/>
          <w:lang w:val="kk-KZ"/>
        </w:rPr>
        <w:instrText xml:space="preserve"> REF _Ref150856415 \r \h </w:instrText>
      </w:r>
      <w:r w:rsidR="005C62D7" w:rsidRPr="00931A8A">
        <w:rPr>
          <w:rFonts w:ascii="Times New Roman" w:hAnsi="Times New Roman" w:cs="Times New Roman"/>
          <w:sz w:val="28"/>
          <w:szCs w:val="28"/>
          <w:lang w:val="kk-KZ"/>
        </w:rPr>
        <w:instrText xml:space="preserve"> \* MERGEFORMAT </w:instrText>
      </w:r>
      <w:r w:rsidR="00E962EB" w:rsidRPr="00931A8A">
        <w:rPr>
          <w:rFonts w:ascii="Times New Roman" w:hAnsi="Times New Roman" w:cs="Times New Roman"/>
          <w:sz w:val="28"/>
          <w:szCs w:val="28"/>
          <w:lang w:val="kk-KZ"/>
        </w:rPr>
      </w:r>
      <w:r w:rsidR="00E962EB"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174</w:t>
      </w:r>
      <w:r w:rsidR="00E962EB" w:rsidRPr="00931A8A">
        <w:rPr>
          <w:rFonts w:ascii="Times New Roman" w:hAnsi="Times New Roman" w:cs="Times New Roman"/>
          <w:sz w:val="28"/>
          <w:szCs w:val="28"/>
          <w:lang w:val="kk-KZ"/>
        </w:rPr>
        <w:fldChar w:fldCharType="end"/>
      </w:r>
      <w:r w:rsidR="003B6856" w:rsidRPr="00931A8A">
        <w:rPr>
          <w:rFonts w:ascii="Times New Roman" w:hAnsi="Times New Roman" w:cs="Times New Roman"/>
          <w:sz w:val="28"/>
          <w:szCs w:val="28"/>
          <w:lang w:val="kk-KZ"/>
        </w:rPr>
        <w:t>-</w:t>
      </w:r>
      <w:r w:rsidR="00E962EB" w:rsidRPr="00931A8A">
        <w:rPr>
          <w:rFonts w:ascii="Times New Roman" w:hAnsi="Times New Roman" w:cs="Times New Roman"/>
          <w:sz w:val="28"/>
          <w:szCs w:val="28"/>
          <w:lang w:val="kk-KZ"/>
        </w:rPr>
        <w:fldChar w:fldCharType="begin"/>
      </w:r>
      <w:r w:rsidR="003B6856" w:rsidRPr="00931A8A">
        <w:rPr>
          <w:rFonts w:ascii="Times New Roman" w:hAnsi="Times New Roman" w:cs="Times New Roman"/>
          <w:sz w:val="28"/>
          <w:szCs w:val="28"/>
          <w:lang w:val="kk-KZ"/>
        </w:rPr>
        <w:instrText xml:space="preserve"> REF _Ref150856432 \r \h </w:instrText>
      </w:r>
      <w:r w:rsidR="005C62D7" w:rsidRPr="00931A8A">
        <w:rPr>
          <w:rFonts w:ascii="Times New Roman" w:hAnsi="Times New Roman" w:cs="Times New Roman"/>
          <w:sz w:val="28"/>
          <w:szCs w:val="28"/>
          <w:lang w:val="kk-KZ"/>
        </w:rPr>
        <w:instrText xml:space="preserve"> \* MERGEFORMAT </w:instrText>
      </w:r>
      <w:r w:rsidR="00E962EB" w:rsidRPr="00931A8A">
        <w:rPr>
          <w:rFonts w:ascii="Times New Roman" w:hAnsi="Times New Roman" w:cs="Times New Roman"/>
          <w:sz w:val="28"/>
          <w:szCs w:val="28"/>
          <w:lang w:val="kk-KZ"/>
        </w:rPr>
      </w:r>
      <w:r w:rsidR="00E962EB"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177</w:t>
      </w:r>
      <w:r w:rsidR="00E962EB" w:rsidRPr="00931A8A">
        <w:rPr>
          <w:rFonts w:ascii="Times New Roman" w:hAnsi="Times New Roman" w:cs="Times New Roman"/>
          <w:sz w:val="28"/>
          <w:szCs w:val="28"/>
          <w:lang w:val="kk-KZ"/>
        </w:rPr>
        <w:fldChar w:fldCharType="end"/>
      </w:r>
      <w:r w:rsidR="000102EC" w:rsidRPr="00931A8A">
        <w:rPr>
          <w:rFonts w:ascii="Times New Roman" w:hAnsi="Times New Roman" w:cs="Times New Roman"/>
          <w:sz w:val="28"/>
          <w:szCs w:val="28"/>
          <w:lang w:val="kk-KZ"/>
        </w:rPr>
        <w:t xml:space="preserve">]. </w:t>
      </w:r>
    </w:p>
    <w:p w14:paraId="65532885" w14:textId="2048F18A" w:rsidR="000102EC" w:rsidRPr="00931A8A" w:rsidRDefault="000102EC" w:rsidP="005C62D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Зерттеу материалы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w:t>
      </w:r>
      <w:r w:rsidR="00B3309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әл-Фараби атындағы Қазақ ұлттық университе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ің биология клиникасынан ақ тұқымды альбинос егеуқұйрықтар және </w:t>
      </w:r>
      <w:r w:rsidRPr="00931A8A">
        <w:rPr>
          <w:rFonts w:ascii="Times New Roman" w:eastAsia="Times New Roman" w:hAnsi="Times New Roman" w:cs="Times New Roman"/>
          <w:sz w:val="28"/>
          <w:szCs w:val="28"/>
          <w:lang w:val="kk-KZ" w:eastAsia="ru-RU"/>
        </w:rPr>
        <w:t xml:space="preserve">АҚШ-ғы Charles River зертханасынан сатып алынған М. Айкымбаев атындағы Қазақ карантиндік және зооноздық инфекциялар ғылыми орталығының виварийінде көбейтілген </w:t>
      </w:r>
      <w:r w:rsidRPr="00931A8A">
        <w:rPr>
          <w:rFonts w:ascii="Times New Roman" w:eastAsia="Times New Roman" w:hAnsi="Times New Roman" w:cs="Times New Roman"/>
          <w:i/>
          <w:iCs/>
          <w:sz w:val="28"/>
          <w:szCs w:val="28"/>
          <w:lang w:val="kk-KZ" w:eastAsia="ru-RU"/>
        </w:rPr>
        <w:t>С57BL</w:t>
      </w:r>
      <w:r w:rsidR="00B33092" w:rsidRPr="00931A8A">
        <w:rPr>
          <w:rFonts w:ascii="Times New Roman" w:eastAsia="Times New Roman" w:hAnsi="Times New Roman" w:cs="Times New Roman"/>
          <w:i/>
          <w:iCs/>
          <w:sz w:val="28"/>
          <w:szCs w:val="28"/>
          <w:lang w:val="kk-KZ" w:eastAsia="ru-RU"/>
        </w:rPr>
        <w:t>6</w:t>
      </w:r>
      <w:r w:rsidRPr="00931A8A">
        <w:rPr>
          <w:rFonts w:ascii="Times New Roman" w:eastAsia="Times New Roman" w:hAnsi="Times New Roman" w:cs="Times New Roman"/>
          <w:i/>
          <w:iCs/>
          <w:sz w:val="28"/>
          <w:szCs w:val="28"/>
          <w:lang w:val="kk-KZ" w:eastAsia="ru-RU"/>
        </w:rPr>
        <w:t>/</w:t>
      </w:r>
      <w:r w:rsidR="00B33092" w:rsidRPr="00931A8A">
        <w:rPr>
          <w:rFonts w:ascii="Times New Roman" w:eastAsia="Times New Roman" w:hAnsi="Times New Roman" w:cs="Times New Roman"/>
          <w:i/>
          <w:iCs/>
          <w:sz w:val="28"/>
          <w:szCs w:val="28"/>
          <w:lang w:val="kk-KZ" w:eastAsia="ru-RU"/>
        </w:rPr>
        <w:t>J</w:t>
      </w:r>
      <w:r w:rsidRPr="00931A8A">
        <w:rPr>
          <w:rFonts w:ascii="Times New Roman" w:eastAsia="Times New Roman" w:hAnsi="Times New Roman" w:cs="Times New Roman"/>
          <w:sz w:val="28"/>
          <w:szCs w:val="28"/>
          <w:lang w:val="kk-KZ" w:eastAsia="ru-RU"/>
        </w:rPr>
        <w:t xml:space="preserve"> линиялы тышқандар қолданылды. </w:t>
      </w:r>
      <w:r w:rsidR="00B33092" w:rsidRPr="00931A8A">
        <w:rPr>
          <w:rFonts w:ascii="Times New Roman" w:eastAsia="Times New Roman" w:hAnsi="Times New Roman" w:cs="Times New Roman"/>
          <w:sz w:val="28"/>
          <w:szCs w:val="28"/>
          <w:lang w:val="kk-KZ" w:eastAsia="ru-RU"/>
        </w:rPr>
        <w:t xml:space="preserve"> </w:t>
      </w:r>
    </w:p>
    <w:p w14:paraId="42465374" w14:textId="223D79C9" w:rsidR="00F1641D" w:rsidRPr="00931A8A" w:rsidRDefault="000102EC" w:rsidP="00FC06F4">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Зеттеу жұмыстары үшін жыныстық жағынан жетілген (аңғал)  салмақтары 210-280 г.</w:t>
      </w:r>
      <w:r w:rsidR="00622120"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12-15 апталық 600 аналық егеуқұйрық</w:t>
      </w:r>
      <w:r w:rsidR="00A010B1">
        <w:rPr>
          <w:rFonts w:ascii="Times New Roman" w:eastAsia="Times New Roman" w:hAnsi="Times New Roman" w:cs="Times New Roman"/>
          <w:sz w:val="28"/>
          <w:szCs w:val="28"/>
          <w:lang w:val="kk-KZ" w:eastAsia="ru-RU"/>
        </w:rPr>
        <w:t>тар</w:t>
      </w:r>
      <w:r w:rsidRPr="00931A8A">
        <w:rPr>
          <w:rFonts w:ascii="Times New Roman" w:eastAsia="Times New Roman" w:hAnsi="Times New Roman" w:cs="Times New Roman"/>
          <w:sz w:val="28"/>
          <w:szCs w:val="28"/>
          <w:lang w:val="kk-KZ" w:eastAsia="ru-RU"/>
        </w:rPr>
        <w:t xml:space="preserve"> және 18-23 г. 5-7 апталық 30 аналық тышқандар таңдап алынды</w:t>
      </w:r>
      <w:r w:rsidR="00F13F28" w:rsidRPr="00931A8A">
        <w:rPr>
          <w:rFonts w:ascii="Times New Roman" w:eastAsia="Times New Roman" w:hAnsi="Times New Roman" w:cs="Times New Roman"/>
          <w:sz w:val="28"/>
          <w:szCs w:val="28"/>
          <w:lang w:val="kk-KZ" w:eastAsia="ru-RU"/>
        </w:rPr>
        <w:t xml:space="preserve"> (сурет 3)</w:t>
      </w:r>
      <w:r w:rsidRPr="00931A8A">
        <w:rPr>
          <w:rFonts w:ascii="Times New Roman" w:eastAsia="Times New Roman" w:hAnsi="Times New Roman" w:cs="Times New Roman"/>
          <w:sz w:val="28"/>
          <w:szCs w:val="28"/>
          <w:lang w:val="kk-KZ" w:eastAsia="ru-RU"/>
        </w:rPr>
        <w:t>. Жануарларды зерттеуге пайдалану әл-Фараби атындағы Қазақ ұлттық университе</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 xml:space="preserve">ің этикалық комитеті жағынан мақұлданды (Зерттеу Қазақстан Республикасы Денсаулық сақтау </w:t>
      </w:r>
      <w:r w:rsidR="00B93B8B" w:rsidRPr="00931A8A">
        <w:rPr>
          <w:rFonts w:ascii="Times New Roman" w:eastAsia="Times New Roman" w:hAnsi="Times New Roman" w:cs="Times New Roman"/>
          <w:sz w:val="28"/>
          <w:szCs w:val="28"/>
          <w:lang w:val="kk-KZ" w:eastAsia="ru-RU"/>
        </w:rPr>
        <w:t>М</w:t>
      </w:r>
      <w:r w:rsidRPr="00931A8A">
        <w:rPr>
          <w:rFonts w:ascii="Times New Roman" w:eastAsia="Times New Roman" w:hAnsi="Times New Roman" w:cs="Times New Roman"/>
          <w:sz w:val="28"/>
          <w:szCs w:val="28"/>
          <w:lang w:val="kk-KZ" w:eastAsia="ru-RU"/>
        </w:rPr>
        <w:t xml:space="preserve">инистрінің 2020 жылғы 4 қарашадағы </w:t>
      </w:r>
      <w:r w:rsidR="00B93B8B" w:rsidRPr="00931A8A">
        <w:rPr>
          <w:rFonts w:ascii="Times New Roman" w:hAnsi="Times New Roman" w:cs="Times New Roman"/>
          <w:bCs/>
          <w:sz w:val="28"/>
          <w:szCs w:val="28"/>
          <w:lang w:val="kk-KZ"/>
        </w:rPr>
        <w:t xml:space="preserve">№ҚР ДСМ-181/2020 </w:t>
      </w:r>
      <w:r w:rsidRPr="00931A8A">
        <w:rPr>
          <w:rFonts w:ascii="Times New Roman" w:eastAsia="Times New Roman" w:hAnsi="Times New Roman" w:cs="Times New Roman"/>
          <w:sz w:val="28"/>
          <w:szCs w:val="28"/>
          <w:lang w:val="kk-KZ" w:eastAsia="ru-RU"/>
        </w:rPr>
        <w:t xml:space="preserve">бұйрығына және </w:t>
      </w:r>
      <w:r w:rsidR="00A64D22" w:rsidRPr="00931A8A">
        <w:rPr>
          <w:rFonts w:ascii="Times New Roman" w:eastAsia="Times New Roman" w:hAnsi="Times New Roman" w:cs="Times New Roman"/>
          <w:sz w:val="28"/>
          <w:szCs w:val="28"/>
          <w:lang w:val="kk-KZ" w:eastAsia="ru-RU"/>
        </w:rPr>
        <w:t>ә</w:t>
      </w:r>
      <w:r w:rsidR="00B93B8B" w:rsidRPr="00931A8A">
        <w:rPr>
          <w:rFonts w:ascii="Times New Roman" w:eastAsia="Times New Roman" w:hAnsi="Times New Roman" w:cs="Times New Roman"/>
          <w:sz w:val="28"/>
          <w:szCs w:val="28"/>
          <w:lang w:val="kk-KZ" w:eastAsia="ru-RU"/>
        </w:rPr>
        <w:t>л-Фараби атындағы Қ</w:t>
      </w:r>
      <w:r w:rsidR="00203A6A" w:rsidRPr="00931A8A">
        <w:rPr>
          <w:rFonts w:ascii="Times New Roman" w:eastAsia="Times New Roman" w:hAnsi="Times New Roman" w:cs="Times New Roman"/>
          <w:sz w:val="28"/>
          <w:szCs w:val="28"/>
          <w:lang w:val="kk-KZ" w:eastAsia="ru-RU"/>
        </w:rPr>
        <w:t>а</w:t>
      </w:r>
      <w:r w:rsidR="00A64D22" w:rsidRPr="00931A8A">
        <w:rPr>
          <w:rFonts w:ascii="Times New Roman" w:eastAsia="Times New Roman" w:hAnsi="Times New Roman" w:cs="Times New Roman"/>
          <w:sz w:val="28"/>
          <w:szCs w:val="28"/>
          <w:lang w:val="kk-KZ" w:eastAsia="ru-RU"/>
        </w:rPr>
        <w:t>зақ ұлттық университетінің</w:t>
      </w:r>
      <w:r w:rsidR="00B93B8B"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жергілікті </w:t>
      </w:r>
      <w:r w:rsidR="00B93B8B" w:rsidRPr="00931A8A">
        <w:rPr>
          <w:rFonts w:ascii="Times New Roman" w:eastAsia="Times New Roman" w:hAnsi="Times New Roman" w:cs="Times New Roman"/>
          <w:sz w:val="28"/>
          <w:szCs w:val="28"/>
          <w:lang w:val="kk-KZ" w:eastAsia="ru-RU"/>
        </w:rPr>
        <w:t xml:space="preserve">этикалық </w:t>
      </w:r>
      <w:r w:rsidRPr="00931A8A">
        <w:rPr>
          <w:rFonts w:ascii="Times New Roman" w:eastAsia="Times New Roman" w:hAnsi="Times New Roman" w:cs="Times New Roman"/>
          <w:sz w:val="28"/>
          <w:szCs w:val="28"/>
          <w:lang w:val="kk-KZ" w:eastAsia="ru-RU"/>
        </w:rPr>
        <w:t xml:space="preserve">комиссиясының </w:t>
      </w:r>
      <w:r w:rsidR="00AF4F50" w:rsidRPr="00931A8A">
        <w:rPr>
          <w:rFonts w:ascii="Times New Roman" w:eastAsia="Times New Roman" w:hAnsi="Times New Roman" w:cs="Times New Roman"/>
          <w:sz w:val="28"/>
          <w:szCs w:val="28"/>
          <w:lang w:val="kk-KZ" w:eastAsia="ru-RU"/>
        </w:rPr>
        <w:t xml:space="preserve">2022 жылғы 9 маусымдағы №470  </w:t>
      </w:r>
      <w:r w:rsidRPr="00931A8A">
        <w:rPr>
          <w:rFonts w:ascii="Times New Roman" w:eastAsia="Times New Roman" w:hAnsi="Times New Roman" w:cs="Times New Roman"/>
          <w:sz w:val="28"/>
          <w:szCs w:val="28"/>
          <w:lang w:val="kk-KZ" w:eastAsia="ru-RU"/>
        </w:rPr>
        <w:t>хаттамасына сәйкес</w:t>
      </w:r>
      <w:r w:rsidR="00B93B8B" w:rsidRPr="00931A8A">
        <w:rPr>
          <w:rFonts w:ascii="Times New Roman" w:eastAsia="Times New Roman" w:hAnsi="Times New Roman" w:cs="Times New Roman"/>
          <w:sz w:val="28"/>
          <w:szCs w:val="28"/>
          <w:lang w:val="kk-KZ" w:eastAsia="ru-RU"/>
        </w:rPr>
        <w:t xml:space="preserve"> жүргізілді</w:t>
      </w:r>
      <w:r w:rsidR="003650AE" w:rsidRPr="00931A8A">
        <w:rPr>
          <w:rFonts w:ascii="Times New Roman" w:eastAsia="Times New Roman" w:hAnsi="Times New Roman" w:cs="Times New Roman"/>
          <w:sz w:val="28"/>
          <w:szCs w:val="28"/>
          <w:lang w:val="kk-KZ" w:eastAsia="ru-RU"/>
        </w:rPr>
        <w:t>, қ</w:t>
      </w:r>
      <w:r w:rsidRPr="00931A8A">
        <w:rPr>
          <w:rFonts w:ascii="Times New Roman" w:eastAsia="Times New Roman" w:hAnsi="Times New Roman" w:cs="Times New Roman"/>
          <w:sz w:val="28"/>
          <w:szCs w:val="28"/>
          <w:lang w:val="kk-KZ" w:eastAsia="ru-RU"/>
        </w:rPr>
        <w:t>олданылу мерзімі – 2023 жылғы 8 тамыз</w:t>
      </w:r>
      <w:r w:rsidR="00557B05" w:rsidRPr="00931A8A">
        <w:rPr>
          <w:rFonts w:ascii="Times New Roman" w:eastAsia="Times New Roman" w:hAnsi="Times New Roman" w:cs="Times New Roman"/>
          <w:sz w:val="28"/>
          <w:szCs w:val="28"/>
          <w:lang w:val="kk-KZ" w:eastAsia="ru-RU"/>
        </w:rPr>
        <w:t>ға дейін ұзартылған</w:t>
      </w:r>
      <w:r w:rsidR="00622120" w:rsidRPr="00931A8A">
        <w:rPr>
          <w:rFonts w:ascii="Times New Roman" w:eastAsia="Times New Roman" w:hAnsi="Times New Roman" w:cs="Times New Roman"/>
          <w:sz w:val="28"/>
          <w:szCs w:val="28"/>
          <w:lang w:val="kk-KZ" w:eastAsia="ru-RU"/>
        </w:rPr>
        <w:t>)</w:t>
      </w:r>
      <w:r w:rsidRPr="00931A8A">
        <w:rPr>
          <w:rFonts w:ascii="Times New Roman" w:eastAsia="Times New Roman" w:hAnsi="Times New Roman" w:cs="Times New Roman"/>
          <w:sz w:val="28"/>
          <w:szCs w:val="28"/>
          <w:lang w:val="kk-KZ" w:eastAsia="ru-RU"/>
        </w:rPr>
        <w:t xml:space="preserve"> және халықаралық этикалық </w:t>
      </w:r>
      <w:r w:rsidR="00AF4F50" w:rsidRPr="00931A8A">
        <w:rPr>
          <w:rFonts w:ascii="Times New Roman" w:eastAsia="Times New Roman" w:hAnsi="Times New Roman" w:cs="Times New Roman"/>
          <w:sz w:val="28"/>
          <w:szCs w:val="28"/>
          <w:lang w:val="kk-KZ" w:eastAsia="ru-RU"/>
        </w:rPr>
        <w:t>талаптар</w:t>
      </w:r>
      <w:r w:rsidRPr="00931A8A">
        <w:rPr>
          <w:rFonts w:ascii="Times New Roman" w:eastAsia="Times New Roman" w:hAnsi="Times New Roman" w:cs="Times New Roman"/>
          <w:sz w:val="28"/>
          <w:szCs w:val="28"/>
          <w:lang w:val="kk-KZ" w:eastAsia="ru-RU"/>
        </w:rPr>
        <w:t>ға с</w:t>
      </w:r>
      <w:r w:rsidR="00AF4F50" w:rsidRPr="00931A8A">
        <w:rPr>
          <w:rFonts w:ascii="Times New Roman" w:eastAsia="Times New Roman" w:hAnsi="Times New Roman" w:cs="Times New Roman"/>
          <w:sz w:val="28"/>
          <w:szCs w:val="28"/>
          <w:lang w:val="kk-KZ" w:eastAsia="ru-RU"/>
        </w:rPr>
        <w:t>ай</w:t>
      </w:r>
      <w:r w:rsidRPr="00931A8A">
        <w:rPr>
          <w:rFonts w:ascii="Times New Roman" w:eastAsia="Times New Roman" w:hAnsi="Times New Roman" w:cs="Times New Roman"/>
          <w:sz w:val="28"/>
          <w:szCs w:val="28"/>
          <w:lang w:val="kk-KZ" w:eastAsia="ru-RU"/>
        </w:rPr>
        <w:t xml:space="preserve"> </w:t>
      </w:r>
      <w:r w:rsidR="00AF4F50" w:rsidRPr="00931A8A">
        <w:rPr>
          <w:rFonts w:ascii="Times New Roman" w:eastAsia="Times New Roman" w:hAnsi="Times New Roman" w:cs="Times New Roman"/>
          <w:sz w:val="28"/>
          <w:szCs w:val="28"/>
          <w:lang w:val="kk-KZ" w:eastAsia="ru-RU"/>
        </w:rPr>
        <w:t>орындалды</w:t>
      </w:r>
      <w:r w:rsidRPr="00931A8A">
        <w:rPr>
          <w:rFonts w:ascii="Times New Roman" w:eastAsia="Times New Roman" w:hAnsi="Times New Roman" w:cs="Times New Roman"/>
          <w:sz w:val="28"/>
          <w:szCs w:val="28"/>
          <w:lang w:val="kk-KZ" w:eastAsia="ru-RU"/>
        </w:rPr>
        <w:t>.</w:t>
      </w:r>
      <w:r w:rsidR="00F1641D" w:rsidRPr="00931A8A">
        <w:rPr>
          <w:rFonts w:ascii="Times New Roman" w:eastAsia="Times New Roman" w:hAnsi="Times New Roman" w:cs="Times New Roman"/>
          <w:sz w:val="28"/>
          <w:szCs w:val="28"/>
          <w:lang w:val="kk-KZ" w:eastAsia="ru-RU"/>
        </w:rPr>
        <w:t xml:space="preserve"> </w:t>
      </w:r>
    </w:p>
    <w:p w14:paraId="1EFC5A84" w14:textId="33BBACF9" w:rsidR="000102EC" w:rsidRPr="00931A8A" w:rsidRDefault="00F1641D" w:rsidP="00FC06F4">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Жануарлар ауру қоздырғыштары жоқ тосқауыл қоймасында ұсталды.</w:t>
      </w:r>
      <w:r w:rsidR="00A62624"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Барлық жануарлар 21-2</w:t>
      </w:r>
      <w:r w:rsidR="00A62624" w:rsidRPr="00931A8A">
        <w:rPr>
          <w:rFonts w:ascii="Times New Roman" w:eastAsia="Times New Roman" w:hAnsi="Times New Roman" w:cs="Times New Roman"/>
          <w:sz w:val="28"/>
          <w:szCs w:val="28"/>
          <w:lang w:val="kk-KZ" w:eastAsia="ru-RU"/>
        </w:rPr>
        <w:t>4</w:t>
      </w:r>
      <w:r w:rsidRPr="00931A8A">
        <w:rPr>
          <w:rFonts w:ascii="Times New Roman" w:eastAsia="Times New Roman" w:hAnsi="Times New Roman" w:cs="Times New Roman"/>
          <w:sz w:val="28"/>
          <w:szCs w:val="28"/>
          <w:lang w:val="kk-KZ" w:eastAsia="ru-RU"/>
        </w:rPr>
        <w:t xml:space="preserve">ºC стандартты полипропилен торларында ұсталды және стандартты азық пен су </w:t>
      </w:r>
      <w:r w:rsidR="00395AF6" w:rsidRPr="00931A8A">
        <w:rPr>
          <w:rFonts w:ascii="Times New Roman" w:eastAsia="Times New Roman" w:hAnsi="Times New Roman" w:cs="Times New Roman"/>
          <w:sz w:val="28"/>
          <w:szCs w:val="28"/>
          <w:lang w:val="kk-KZ" w:eastAsia="ru-RU"/>
        </w:rPr>
        <w:t>қабылдады</w:t>
      </w:r>
      <w:r w:rsidRPr="00931A8A">
        <w:rPr>
          <w:rFonts w:ascii="Times New Roman" w:eastAsia="Times New Roman" w:hAnsi="Times New Roman" w:cs="Times New Roman"/>
          <w:sz w:val="28"/>
          <w:szCs w:val="28"/>
          <w:lang w:val="kk-KZ" w:eastAsia="ru-RU"/>
        </w:rPr>
        <w:t>.</w:t>
      </w:r>
      <w:r w:rsidR="00395AF6" w:rsidRPr="00931A8A">
        <w:rPr>
          <w:rFonts w:ascii="Times New Roman" w:eastAsia="Times New Roman" w:hAnsi="Times New Roman" w:cs="Times New Roman"/>
          <w:sz w:val="28"/>
          <w:szCs w:val="28"/>
          <w:lang w:val="kk-KZ" w:eastAsia="ru-RU"/>
        </w:rPr>
        <w:t xml:space="preserve"> Барлық жануарлар бірдей жағдайда ұсталды, полипропилен торлары, таза үгінділерден жасалған ағаш қоқысы (60 минут бойы ультракүлгін кварцпен өңделген), бөлме температурасы 22-24°C, терезелерден табиғи жарық</w:t>
      </w:r>
      <w:r w:rsidR="00A62624" w:rsidRPr="00931A8A">
        <w:rPr>
          <w:rFonts w:ascii="Times New Roman" w:eastAsia="Times New Roman" w:hAnsi="Times New Roman" w:cs="Times New Roman"/>
          <w:sz w:val="28"/>
          <w:szCs w:val="28"/>
          <w:lang w:val="kk-KZ" w:eastAsia="ru-RU"/>
        </w:rPr>
        <w:t xml:space="preserve"> түсіп тұрды</w:t>
      </w:r>
      <w:r w:rsidR="00395AF6" w:rsidRPr="00931A8A">
        <w:rPr>
          <w:rFonts w:ascii="Times New Roman" w:eastAsia="Times New Roman" w:hAnsi="Times New Roman" w:cs="Times New Roman"/>
          <w:sz w:val="28"/>
          <w:szCs w:val="28"/>
          <w:lang w:val="kk-KZ" w:eastAsia="ru-RU"/>
        </w:rPr>
        <w:t>, стандартты жем рационымен</w:t>
      </w:r>
      <w:r w:rsidR="00FC06F4" w:rsidRPr="00931A8A">
        <w:rPr>
          <w:rFonts w:ascii="Times New Roman" w:eastAsia="Times New Roman" w:hAnsi="Times New Roman" w:cs="Times New Roman"/>
          <w:sz w:val="28"/>
          <w:szCs w:val="28"/>
          <w:lang w:val="kk-KZ" w:eastAsia="ru-RU"/>
        </w:rPr>
        <w:t xml:space="preserve"> </w:t>
      </w:r>
      <w:r w:rsidR="00395AF6" w:rsidRPr="00931A8A">
        <w:rPr>
          <w:rFonts w:ascii="Times New Roman" w:eastAsia="Times New Roman" w:hAnsi="Times New Roman" w:cs="Times New Roman"/>
          <w:sz w:val="28"/>
          <w:szCs w:val="28"/>
          <w:lang w:val="kk-KZ" w:eastAsia="ru-RU"/>
        </w:rPr>
        <w:t>(</w:t>
      </w:r>
      <w:r w:rsidR="00A62624" w:rsidRPr="00931A8A">
        <w:rPr>
          <w:rFonts w:ascii="Times New Roman" w:eastAsia="Times New Roman" w:hAnsi="Times New Roman" w:cs="Times New Roman"/>
          <w:sz w:val="28"/>
          <w:szCs w:val="28"/>
          <w:lang w:val="kk-KZ" w:eastAsia="ru-RU"/>
        </w:rPr>
        <w:t xml:space="preserve">зертханалық егеуқұйрықтар мен тышқандарға арналған </w:t>
      </w:r>
      <w:r w:rsidR="00395AF6" w:rsidRPr="00931A8A">
        <w:rPr>
          <w:rFonts w:ascii="Times New Roman" w:eastAsia="Times New Roman" w:hAnsi="Times New Roman" w:cs="Times New Roman"/>
          <w:sz w:val="28"/>
          <w:szCs w:val="28"/>
          <w:lang w:val="kk-KZ" w:eastAsia="ru-RU"/>
        </w:rPr>
        <w:t xml:space="preserve">Delta Feeds жем толық түйіршікті адаптогенді (SPF), </w:t>
      </w:r>
      <w:r w:rsidR="00395AF6" w:rsidRPr="00931A8A">
        <w:rPr>
          <w:rFonts w:ascii="Times New Roman" w:hAnsi="Times New Roman" w:cs="Times New Roman"/>
          <w:sz w:val="28"/>
          <w:szCs w:val="28"/>
          <w:lang w:val="kk-KZ"/>
        </w:rPr>
        <w:t>артикул С-19</w:t>
      </w:r>
      <w:r w:rsidR="00395AF6" w:rsidRPr="00931A8A">
        <w:rPr>
          <w:rFonts w:ascii="Times New Roman" w:eastAsia="Times New Roman" w:hAnsi="Times New Roman" w:cs="Times New Roman"/>
          <w:sz w:val="28"/>
          <w:szCs w:val="28"/>
          <w:lang w:val="kk-KZ" w:eastAsia="ru-RU"/>
        </w:rPr>
        <w:t>, 2500 ккал/кг, ақуыз мөлшері 19%)</w:t>
      </w:r>
      <w:r w:rsidRPr="00931A8A">
        <w:rPr>
          <w:rFonts w:ascii="Times New Roman" w:eastAsia="Times New Roman" w:hAnsi="Times New Roman" w:cs="Times New Roman"/>
          <w:sz w:val="28"/>
          <w:szCs w:val="28"/>
          <w:lang w:val="kk-KZ" w:eastAsia="ru-RU"/>
        </w:rPr>
        <w:t xml:space="preserve"> </w:t>
      </w:r>
      <w:r w:rsidR="00B93B8B" w:rsidRPr="00931A8A">
        <w:rPr>
          <w:rFonts w:ascii="Times New Roman" w:eastAsia="Times New Roman" w:hAnsi="Times New Roman" w:cs="Times New Roman"/>
          <w:sz w:val="28"/>
          <w:szCs w:val="28"/>
          <w:lang w:val="kk-KZ" w:eastAsia="ru-RU"/>
        </w:rPr>
        <w:t xml:space="preserve"> </w:t>
      </w:r>
      <w:r w:rsidR="00395AF6" w:rsidRPr="00931A8A">
        <w:rPr>
          <w:rFonts w:ascii="Times New Roman" w:eastAsia="Times New Roman" w:hAnsi="Times New Roman" w:cs="Times New Roman"/>
          <w:sz w:val="28"/>
          <w:szCs w:val="28"/>
          <w:lang w:val="kk-KZ" w:eastAsia="ru-RU"/>
        </w:rPr>
        <w:t xml:space="preserve"> тамақтандырылды.</w:t>
      </w:r>
      <w:r w:rsidR="00883DAA" w:rsidRPr="00931A8A">
        <w:rPr>
          <w:rFonts w:ascii="Times New Roman" w:eastAsia="Times New Roman" w:hAnsi="Times New Roman" w:cs="Times New Roman"/>
          <w:sz w:val="28"/>
          <w:szCs w:val="28"/>
          <w:lang w:val="kk-KZ" w:eastAsia="ru-RU"/>
        </w:rPr>
        <w:t xml:space="preserve"> </w:t>
      </w:r>
      <w:r w:rsidR="00A62624" w:rsidRPr="00931A8A">
        <w:rPr>
          <w:rFonts w:ascii="Times New Roman" w:eastAsia="Times New Roman" w:hAnsi="Times New Roman" w:cs="Times New Roman"/>
          <w:sz w:val="28"/>
          <w:szCs w:val="28"/>
          <w:lang w:val="kk-KZ" w:eastAsia="ru-RU"/>
        </w:rPr>
        <w:t xml:space="preserve"> </w:t>
      </w:r>
    </w:p>
    <w:p w14:paraId="52293778" w14:textId="77777777" w:rsidR="00EA523C" w:rsidRPr="00931A8A" w:rsidRDefault="00EA523C" w:rsidP="005C62D7">
      <w:pPr>
        <w:spacing w:after="0" w:line="240" w:lineRule="auto"/>
        <w:ind w:firstLine="708"/>
        <w:jc w:val="both"/>
        <w:rPr>
          <w:rFonts w:ascii="Times New Roman" w:eastAsia="Times New Roman" w:hAnsi="Times New Roman" w:cs="Times New Roman"/>
          <w:sz w:val="28"/>
          <w:szCs w:val="28"/>
          <w:lang w:val="kk-KZ" w:eastAsia="ru-RU"/>
        </w:rPr>
      </w:pPr>
    </w:p>
    <w:p w14:paraId="1241D54E" w14:textId="77777777" w:rsidR="00EA523C" w:rsidRPr="00931A8A" w:rsidRDefault="00EA523C" w:rsidP="005C62D7">
      <w:pPr>
        <w:pStyle w:val="2"/>
        <w:spacing w:before="0" w:line="240" w:lineRule="auto"/>
        <w:ind w:firstLine="567"/>
        <w:rPr>
          <w:rFonts w:ascii="Times New Roman" w:hAnsi="Times New Roman" w:cs="Times New Roman"/>
          <w:color w:val="auto"/>
          <w:sz w:val="28"/>
          <w:szCs w:val="28"/>
          <w:lang w:val="kk-KZ" w:eastAsia="ru-RU"/>
        </w:rPr>
      </w:pPr>
      <w:bookmarkStart w:id="112" w:name="_Toc164528916"/>
      <w:bookmarkStart w:id="113" w:name="_Toc164536714"/>
      <w:bookmarkStart w:id="114" w:name="_Toc165843248"/>
      <w:bookmarkStart w:id="115" w:name="_Hlk164537135"/>
      <w:r w:rsidRPr="00931A8A">
        <w:rPr>
          <w:rFonts w:ascii="Times New Roman" w:hAnsi="Times New Roman" w:cs="Times New Roman"/>
          <w:color w:val="auto"/>
          <w:sz w:val="28"/>
          <w:szCs w:val="28"/>
          <w:lang w:val="kk-KZ" w:eastAsia="ru-RU"/>
        </w:rPr>
        <w:t xml:space="preserve">2.1.2 </w:t>
      </w:r>
      <w:r w:rsidR="00A62624" w:rsidRPr="00931A8A">
        <w:rPr>
          <w:rFonts w:ascii="Times New Roman" w:hAnsi="Times New Roman" w:cs="Times New Roman"/>
          <w:color w:val="auto"/>
          <w:sz w:val="28"/>
          <w:szCs w:val="28"/>
          <w:lang w:val="kk-KZ" w:eastAsia="ru-RU"/>
        </w:rPr>
        <w:t>Зерттеле</w:t>
      </w:r>
      <w:r w:rsidR="00F069AE" w:rsidRPr="00931A8A">
        <w:rPr>
          <w:rFonts w:ascii="Times New Roman" w:hAnsi="Times New Roman" w:cs="Times New Roman"/>
          <w:color w:val="auto"/>
          <w:sz w:val="28"/>
          <w:szCs w:val="28"/>
          <w:lang w:val="kk-KZ" w:eastAsia="ru-RU"/>
        </w:rPr>
        <w:t>тін</w:t>
      </w:r>
      <w:r w:rsidR="00A62624" w:rsidRPr="00931A8A">
        <w:rPr>
          <w:rFonts w:ascii="Times New Roman" w:hAnsi="Times New Roman" w:cs="Times New Roman"/>
          <w:color w:val="auto"/>
          <w:sz w:val="28"/>
          <w:szCs w:val="28"/>
          <w:lang w:val="kk-KZ" w:eastAsia="ru-RU"/>
        </w:rPr>
        <w:t xml:space="preserve"> қосылыстар</w:t>
      </w:r>
      <w:bookmarkEnd w:id="112"/>
      <w:bookmarkEnd w:id="113"/>
      <w:bookmarkEnd w:id="114"/>
    </w:p>
    <w:bookmarkEnd w:id="115"/>
    <w:p w14:paraId="701509EB" w14:textId="7527BD57" w:rsidR="00740306" w:rsidRPr="00931A8A" w:rsidRDefault="00557B05" w:rsidP="003650AE">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Зерттеуге </w:t>
      </w:r>
      <w:r w:rsidR="00740306" w:rsidRPr="00931A8A">
        <w:rPr>
          <w:rFonts w:ascii="Times New Roman" w:hAnsi="Times New Roman" w:cs="Times New Roman"/>
          <w:sz w:val="28"/>
          <w:szCs w:val="28"/>
          <w:lang w:val="kk-KZ"/>
        </w:rPr>
        <w:t>32</w:t>
      </w:r>
      <w:r w:rsidR="004E372D" w:rsidRPr="00931A8A">
        <w:rPr>
          <w:rFonts w:ascii="Times New Roman" w:hAnsi="Times New Roman" w:cs="Times New Roman"/>
          <w:sz w:val="28"/>
          <w:szCs w:val="28"/>
          <w:lang w:val="kk-KZ"/>
        </w:rPr>
        <w:t xml:space="preserve"> қосылыс А.Б. Бектуров атындағы химия ғылымдары ғылыми-зерттеу институтында «синтетикалық және табиғи дәрілік заттар химиясы» лабораториясында х.ғ.д, профессор Ю В.К. басшылығымен және 8 тримекаинды иондық қосылыс Қазақ-Британ</w:t>
      </w:r>
      <w:r w:rsidR="00F214C9" w:rsidRPr="00931A8A">
        <w:rPr>
          <w:rFonts w:ascii="Times New Roman" w:hAnsi="Times New Roman" w:cs="Times New Roman"/>
          <w:sz w:val="28"/>
          <w:szCs w:val="28"/>
          <w:lang w:val="kk-KZ"/>
        </w:rPr>
        <w:t xml:space="preserve"> техникалық </w:t>
      </w:r>
      <w:r w:rsidR="004E372D" w:rsidRPr="00931A8A">
        <w:rPr>
          <w:rFonts w:ascii="Times New Roman" w:hAnsi="Times New Roman" w:cs="Times New Roman"/>
          <w:sz w:val="28"/>
          <w:szCs w:val="28"/>
          <w:lang w:val="kk-KZ"/>
        </w:rPr>
        <w:t>университе</w:t>
      </w:r>
      <w:r w:rsidR="00F069AE" w:rsidRPr="00931A8A">
        <w:rPr>
          <w:rFonts w:ascii="Times New Roman" w:hAnsi="Times New Roman" w:cs="Times New Roman"/>
          <w:sz w:val="28"/>
          <w:szCs w:val="28"/>
          <w:lang w:val="kk-KZ"/>
        </w:rPr>
        <w:t>тін</w:t>
      </w:r>
      <w:r w:rsidR="004E372D" w:rsidRPr="00931A8A">
        <w:rPr>
          <w:rFonts w:ascii="Times New Roman" w:hAnsi="Times New Roman" w:cs="Times New Roman"/>
          <w:sz w:val="28"/>
          <w:szCs w:val="28"/>
          <w:lang w:val="kk-KZ"/>
        </w:rPr>
        <w:t>ің базасында, «химиялық инженерия» мектебінде PhD, профессор Зазыбин А.Г.</w:t>
      </w:r>
      <w:r w:rsidR="00C46E30" w:rsidRPr="00931A8A">
        <w:rPr>
          <w:rFonts w:ascii="Times New Roman" w:hAnsi="Times New Roman" w:cs="Times New Roman"/>
          <w:sz w:val="28"/>
          <w:szCs w:val="28"/>
          <w:lang w:val="kk-KZ"/>
        </w:rPr>
        <w:t xml:space="preserve"> </w:t>
      </w:r>
      <w:r w:rsidR="004E372D" w:rsidRPr="00931A8A">
        <w:rPr>
          <w:rFonts w:ascii="Times New Roman" w:hAnsi="Times New Roman" w:cs="Times New Roman"/>
          <w:sz w:val="28"/>
          <w:szCs w:val="28"/>
          <w:lang w:val="kk-KZ"/>
        </w:rPr>
        <w:t xml:space="preserve">басшылығымен синтезделген. </w:t>
      </w:r>
      <w:r w:rsidR="00893775" w:rsidRPr="00931A8A">
        <w:rPr>
          <w:rFonts w:ascii="Times New Roman" w:hAnsi="Times New Roman" w:cs="Times New Roman"/>
          <w:sz w:val="28"/>
          <w:szCs w:val="28"/>
          <w:lang w:val="kk-KZ"/>
        </w:rPr>
        <w:t xml:space="preserve">Зерттеуге </w:t>
      </w:r>
      <w:r w:rsidR="004E372D" w:rsidRPr="00931A8A">
        <w:rPr>
          <w:rFonts w:ascii="Times New Roman" w:hAnsi="Times New Roman" w:cs="Times New Roman"/>
          <w:sz w:val="28"/>
          <w:szCs w:val="28"/>
          <w:lang w:val="kk-KZ"/>
        </w:rPr>
        <w:t xml:space="preserve">жалпы саны </w:t>
      </w:r>
      <w:r w:rsidR="00893775" w:rsidRPr="00931A8A">
        <w:rPr>
          <w:rFonts w:ascii="Times New Roman" w:hAnsi="Times New Roman" w:cs="Times New Roman"/>
          <w:sz w:val="28"/>
          <w:szCs w:val="28"/>
          <w:lang w:val="kk-KZ"/>
        </w:rPr>
        <w:t>БИВ-шифрымен 4</w:t>
      </w:r>
      <w:r w:rsidR="00F069AE" w:rsidRPr="00931A8A">
        <w:rPr>
          <w:rFonts w:ascii="Times New Roman" w:hAnsi="Times New Roman" w:cs="Times New Roman"/>
          <w:sz w:val="28"/>
          <w:szCs w:val="28"/>
          <w:lang w:val="kk-KZ"/>
        </w:rPr>
        <w:t>0</w:t>
      </w:r>
      <w:r w:rsidR="00893775" w:rsidRPr="00931A8A">
        <w:rPr>
          <w:rFonts w:ascii="Times New Roman" w:hAnsi="Times New Roman" w:cs="Times New Roman"/>
          <w:sz w:val="28"/>
          <w:szCs w:val="28"/>
          <w:lang w:val="kk-KZ"/>
        </w:rPr>
        <w:t xml:space="preserve"> қосылыс алынды: </w:t>
      </w:r>
      <w:r w:rsidR="00F069AE" w:rsidRPr="00931A8A">
        <w:rPr>
          <w:rFonts w:ascii="Times New Roman" w:hAnsi="Times New Roman" w:cs="Times New Roman"/>
          <w:sz w:val="28"/>
          <w:szCs w:val="28"/>
          <w:lang w:val="kk-KZ"/>
        </w:rPr>
        <w:t>32</w:t>
      </w:r>
      <w:r w:rsidR="00893775" w:rsidRPr="00931A8A">
        <w:rPr>
          <w:rFonts w:ascii="Times New Roman" w:hAnsi="Times New Roman" w:cs="Times New Roman"/>
          <w:sz w:val="28"/>
          <w:szCs w:val="28"/>
          <w:lang w:val="kk-KZ"/>
        </w:rPr>
        <w:t xml:space="preserve"> қосылыс құрылымы биспидинді, диенонды, пиразолопиридинді, пиперазинді, пиперидинді ядромен болды</w:t>
      </w:r>
      <w:r w:rsidR="004E372D" w:rsidRPr="00931A8A">
        <w:rPr>
          <w:rFonts w:ascii="Times New Roman" w:hAnsi="Times New Roman" w:cs="Times New Roman"/>
          <w:sz w:val="28"/>
          <w:szCs w:val="28"/>
          <w:lang w:val="kk-KZ"/>
        </w:rPr>
        <w:t>:</w:t>
      </w:r>
      <w:r w:rsidR="00893775"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 xml:space="preserve">Биспидиндер: БИВ-135 (3-метил-7-фенилэтил-3,7-диазабицикло[3.3.1]нонанның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кешені),  БИВ-136 (3-[3-(1</w:t>
      </w:r>
      <w:r w:rsidR="00740306" w:rsidRPr="00931A8A">
        <w:rPr>
          <w:rFonts w:ascii="Times New Roman" w:hAnsi="Times New Roman" w:cs="Times New Roman"/>
          <w:i/>
          <w:iCs/>
          <w:sz w:val="28"/>
          <w:szCs w:val="28"/>
          <w:lang w:val="kk-KZ"/>
        </w:rPr>
        <w:t>H</w:t>
      </w:r>
      <w:r w:rsidR="00740306" w:rsidRPr="00931A8A">
        <w:rPr>
          <w:rFonts w:ascii="Times New Roman" w:hAnsi="Times New Roman" w:cs="Times New Roman"/>
          <w:sz w:val="28"/>
          <w:szCs w:val="28"/>
          <w:lang w:val="kk-KZ"/>
        </w:rPr>
        <w:t>-имидазол-1-ил)пропил)]-7-(3-</w:t>
      </w:r>
      <w:r w:rsidR="00740306" w:rsidRPr="00931A8A">
        <w:rPr>
          <w:rFonts w:ascii="Times New Roman" w:hAnsi="Times New Roman" w:cs="Times New Roman"/>
          <w:sz w:val="28"/>
          <w:szCs w:val="28"/>
          <w:lang w:val="kk-KZ"/>
        </w:rPr>
        <w:lastRenderedPageBreak/>
        <w:t xml:space="preserve">метоксипропил)-3,7-диазабицикло[3.3.1]нонанның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БИВ-137 (3-(3-метоксипропил)-7-[2-(пиридин-2-ил)этил]-3,7-диазабицикло[3.3.1] нонанның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кешені), БИВ-138</w:t>
      </w:r>
      <w:r w:rsidR="00FC06F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(3-[3-(1</w:t>
      </w:r>
      <w:r w:rsidR="00740306" w:rsidRPr="00931A8A">
        <w:rPr>
          <w:rFonts w:ascii="Times New Roman" w:hAnsi="Times New Roman" w:cs="Times New Roman"/>
          <w:i/>
          <w:iCs/>
          <w:sz w:val="28"/>
          <w:szCs w:val="28"/>
          <w:lang w:val="kk-KZ"/>
        </w:rPr>
        <w:t>H</w:t>
      </w:r>
      <w:r w:rsidR="00740306" w:rsidRPr="00931A8A">
        <w:rPr>
          <w:rFonts w:ascii="Times New Roman" w:hAnsi="Times New Roman" w:cs="Times New Roman"/>
          <w:sz w:val="28"/>
          <w:szCs w:val="28"/>
          <w:lang w:val="kk-KZ"/>
        </w:rPr>
        <w:t>-имидазол-1-ил)пропил)]-7-(3-метоксипропил)-3,7</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диазабицикло[3.3.1]</w:t>
      </w:r>
      <w:r w:rsidR="004F60B0"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нонан-9-он O-бензоилоксимнің</w:t>
      </w:r>
      <w:r w:rsidR="00A010B1">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БИВ-139 (3-(3-метоксипропил)-7-(2-(пиридин-2-ил)этил)-3,7-диазабицикло[3.3.1] нонан-9-он O-бензоилоксимнің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кешені), БИВ-156 (3-[3-(1</w:t>
      </w:r>
      <w:r w:rsidR="00740306" w:rsidRPr="00931A8A">
        <w:rPr>
          <w:rFonts w:ascii="Times New Roman" w:hAnsi="Times New Roman" w:cs="Times New Roman"/>
          <w:i/>
          <w:iCs/>
          <w:sz w:val="28"/>
          <w:szCs w:val="28"/>
          <w:lang w:val="kk-KZ"/>
        </w:rPr>
        <w:t>H</w:t>
      </w:r>
      <w:r w:rsidR="00740306" w:rsidRPr="00931A8A">
        <w:rPr>
          <w:rFonts w:ascii="Times New Roman" w:hAnsi="Times New Roman" w:cs="Times New Roman"/>
          <w:sz w:val="28"/>
          <w:szCs w:val="28"/>
          <w:lang w:val="kk-KZ"/>
        </w:rPr>
        <w:t>-имидазол-1-ил)пропил)]-7-(3-бутоксипропил)-3,7-диазабицикло</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[3.3.1]</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 xml:space="preserve">нонанның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кешені), БИВ-158 (3-[3-(1</w:t>
      </w:r>
      <w:r w:rsidR="00740306" w:rsidRPr="00931A8A">
        <w:rPr>
          <w:rFonts w:ascii="Times New Roman" w:hAnsi="Times New Roman" w:cs="Times New Roman"/>
          <w:i/>
          <w:iCs/>
          <w:sz w:val="28"/>
          <w:szCs w:val="28"/>
          <w:lang w:val="kk-KZ"/>
        </w:rPr>
        <w:t>H</w:t>
      </w:r>
      <w:r w:rsidR="00740306" w:rsidRPr="00931A8A">
        <w:rPr>
          <w:rFonts w:ascii="Times New Roman" w:hAnsi="Times New Roman" w:cs="Times New Roman"/>
          <w:sz w:val="28"/>
          <w:szCs w:val="28"/>
          <w:lang w:val="kk-KZ"/>
        </w:rPr>
        <w:t xml:space="preserve">-имидазол-1-ил)пропил)]-7-(3-бутоксипропил)- 3,7-диазабицикло[3.3.1] нонан-9-он O-бензоилоксимнің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Диенондар: БИВ-206 (1-(2-этоксиэтил)-3,5-бис(2-фторбензилиден)пиперидин-4-онның </w:t>
      </w:r>
      <w:r w:rsidR="00A010B1" w:rsidRPr="00931A8A">
        <w:rPr>
          <w:rFonts w:ascii="Times New Roman" w:hAnsi="Times New Roman" w:cs="Times New Roman"/>
          <w:sz w:val="28"/>
          <w:szCs w:val="28"/>
        </w:rPr>
        <w:t>β</w:t>
      </w:r>
      <w:r w:rsidR="00A010B1" w:rsidRPr="00931A8A">
        <w:rPr>
          <w:rFonts w:ascii="Times New Roman" w:hAnsi="Times New Roman" w:cs="Times New Roman"/>
          <w:sz w:val="28"/>
          <w:szCs w:val="28"/>
          <w:lang w:val="kk-KZ"/>
        </w:rPr>
        <w:t xml:space="preserve">-циклодекстринмен </w:t>
      </w:r>
      <w:r w:rsidR="00740306" w:rsidRPr="00931A8A">
        <w:rPr>
          <w:rFonts w:ascii="Times New Roman" w:hAnsi="Times New Roman" w:cs="Times New Roman"/>
          <w:sz w:val="28"/>
          <w:szCs w:val="28"/>
          <w:lang w:val="kk-KZ"/>
        </w:rPr>
        <w:t>кешені), БИВ-207 (1-(2-этоксетил)-3,5-бис[2-(трифторметил)бензилиден]</w:t>
      </w:r>
      <w:r w:rsidR="00A64D22"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пиперидин-4-онның</w:t>
      </w:r>
      <w:r w:rsidR="001119B4" w:rsidRPr="00931A8A">
        <w:rPr>
          <w:rFonts w:ascii="Times New Roman" w:hAnsi="Times New Roman" w:cs="Times New Roman"/>
          <w:sz w:val="28"/>
          <w:szCs w:val="28"/>
          <w:lang w:val="kk-KZ"/>
        </w:rPr>
        <w:t xml:space="preserve"> </w:t>
      </w:r>
      <w:r w:rsidR="00A010B1" w:rsidRPr="00931A8A">
        <w:rPr>
          <w:rFonts w:ascii="Times New Roman" w:hAnsi="Times New Roman" w:cs="Times New Roman"/>
          <w:sz w:val="28"/>
          <w:szCs w:val="28"/>
        </w:rPr>
        <w:t>β</w:t>
      </w:r>
      <w:r w:rsidR="00A010B1" w:rsidRPr="00931A8A">
        <w:rPr>
          <w:rFonts w:ascii="Times New Roman" w:hAnsi="Times New Roman" w:cs="Times New Roman"/>
          <w:sz w:val="28"/>
          <w:szCs w:val="28"/>
          <w:lang w:val="kk-KZ"/>
        </w:rPr>
        <w:t xml:space="preserve">-циклодекстринмен </w:t>
      </w:r>
      <w:r w:rsidR="00740306" w:rsidRPr="00931A8A">
        <w:rPr>
          <w:rFonts w:ascii="Times New Roman" w:hAnsi="Times New Roman" w:cs="Times New Roman"/>
          <w:sz w:val="28"/>
          <w:szCs w:val="28"/>
          <w:lang w:val="kk-KZ"/>
        </w:rPr>
        <w:t>кешені).</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Пиразолоп</w:t>
      </w:r>
      <w:r w:rsidR="00FC06F4" w:rsidRPr="00931A8A">
        <w:rPr>
          <w:rFonts w:ascii="Times New Roman" w:hAnsi="Times New Roman" w:cs="Times New Roman"/>
          <w:sz w:val="28"/>
          <w:szCs w:val="28"/>
          <w:lang w:val="kk-KZ"/>
        </w:rPr>
        <w:t>ири</w:t>
      </w:r>
      <w:r w:rsidR="00740306" w:rsidRPr="00931A8A">
        <w:rPr>
          <w:rFonts w:ascii="Times New Roman" w:hAnsi="Times New Roman" w:cs="Times New Roman"/>
          <w:sz w:val="28"/>
          <w:szCs w:val="28"/>
          <w:lang w:val="kk-KZ"/>
        </w:rPr>
        <w:t>диндер: БИВ-152 ((5-(2-этоксиэтил)-7-(4-фторбензилиден)-3-(4-фторфенил)-2-фенил-3,3а,4,5,6,7-гексагидро-2Н</w:t>
      </w:r>
      <w:r w:rsidR="00A64D22"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пиразоло[4,3c]пиридин</w:t>
      </w:r>
      <w:r w:rsidR="004F60B0" w:rsidRPr="00931A8A">
        <w:rPr>
          <w:rFonts w:ascii="Times New Roman" w:hAnsi="Times New Roman" w:cs="Times New Roman"/>
          <w:sz w:val="28"/>
          <w:szCs w:val="28"/>
          <w:lang w:val="kk-KZ"/>
        </w:rPr>
        <w:t>нің</w:t>
      </w:r>
      <w:r w:rsidR="00740306"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w:t>
      </w:r>
      <w:r w:rsidR="004F60B0" w:rsidRPr="00931A8A">
        <w:rPr>
          <w:rFonts w:ascii="Times New Roman" w:hAnsi="Times New Roman" w:cs="Times New Roman"/>
          <w:sz w:val="28"/>
          <w:szCs w:val="28"/>
          <w:lang w:val="kk-KZ"/>
        </w:rPr>
        <w:t xml:space="preserve">гидрохлоридті </w:t>
      </w:r>
      <w:r w:rsidR="00740306" w:rsidRPr="00931A8A">
        <w:rPr>
          <w:rFonts w:ascii="Times New Roman" w:hAnsi="Times New Roman" w:cs="Times New Roman"/>
          <w:sz w:val="28"/>
          <w:szCs w:val="28"/>
          <w:lang w:val="kk-KZ"/>
        </w:rPr>
        <w:t>кешені), БИВ-153 (7-(4-фторбензилиден)-3-(4-фторфенил)-5-(3-метоксипропил)-2-фенил-3,3а,4,5,6,7-гексагидро-2Н-пиразоло</w:t>
      </w:r>
      <w:r w:rsidR="004F60B0"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[4,3-c]пиридин</w:t>
      </w:r>
      <w:r w:rsidR="004F60B0" w:rsidRPr="00931A8A">
        <w:rPr>
          <w:rFonts w:ascii="Times New Roman" w:hAnsi="Times New Roman" w:cs="Times New Roman"/>
          <w:sz w:val="28"/>
          <w:szCs w:val="28"/>
          <w:lang w:val="kk-KZ"/>
        </w:rPr>
        <w:t xml:space="preserve">нің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w:t>
      </w:r>
      <w:r w:rsidR="004F60B0" w:rsidRPr="00931A8A">
        <w:rPr>
          <w:rFonts w:ascii="Times New Roman" w:hAnsi="Times New Roman" w:cs="Times New Roman"/>
          <w:sz w:val="28"/>
          <w:szCs w:val="28"/>
          <w:lang w:val="kk-KZ"/>
        </w:rPr>
        <w:t xml:space="preserve"> гидрохлоридті</w:t>
      </w:r>
      <w:r w:rsidR="00740306" w:rsidRPr="00931A8A">
        <w:rPr>
          <w:rFonts w:ascii="Times New Roman" w:hAnsi="Times New Roman" w:cs="Times New Roman"/>
          <w:sz w:val="28"/>
          <w:szCs w:val="28"/>
          <w:lang w:val="kk-KZ"/>
        </w:rPr>
        <w:t xml:space="preserve"> кешені), БИВ-154 (7-(3-фторбензилиден)-3-(3-фторфенил)-5-(3-</w:t>
      </w:r>
      <w:r w:rsidR="001119B4" w:rsidRPr="00931A8A">
        <w:rPr>
          <w:rFonts w:ascii="Times New Roman" w:hAnsi="Times New Roman" w:cs="Times New Roman"/>
          <w:sz w:val="28"/>
          <w:szCs w:val="28"/>
          <w:lang w:val="kk-KZ"/>
        </w:rPr>
        <w:t>метоксипропил</w:t>
      </w:r>
      <w:r w:rsidR="00740306" w:rsidRPr="00931A8A">
        <w:rPr>
          <w:rFonts w:ascii="Times New Roman" w:hAnsi="Times New Roman" w:cs="Times New Roman"/>
          <w:sz w:val="28"/>
          <w:szCs w:val="28"/>
          <w:lang w:val="kk-KZ"/>
        </w:rPr>
        <w:t>)-2-фенил-3,3a,4,5,6,7-гексагидро-2</w:t>
      </w:r>
      <w:r w:rsidR="00740306" w:rsidRPr="00931A8A">
        <w:rPr>
          <w:rFonts w:ascii="Times New Roman" w:hAnsi="Times New Roman" w:cs="Times New Roman"/>
          <w:i/>
          <w:iCs/>
          <w:sz w:val="28"/>
          <w:szCs w:val="28"/>
          <w:lang w:val="kk-KZ"/>
        </w:rPr>
        <w:t>Н</w:t>
      </w:r>
      <w:r w:rsidR="00740306" w:rsidRPr="00931A8A">
        <w:rPr>
          <w:rFonts w:ascii="Times New Roman" w:hAnsi="Times New Roman" w:cs="Times New Roman"/>
          <w:sz w:val="28"/>
          <w:szCs w:val="28"/>
          <w:lang w:val="kk-KZ"/>
        </w:rPr>
        <w:t>-пиразоло[4,3-c]пиридин</w:t>
      </w:r>
      <w:r w:rsidR="002509C9" w:rsidRPr="00931A8A">
        <w:rPr>
          <w:rFonts w:ascii="Times New Roman" w:hAnsi="Times New Roman" w:cs="Times New Roman"/>
          <w:sz w:val="28"/>
          <w:szCs w:val="28"/>
          <w:lang w:val="kk-KZ"/>
        </w:rPr>
        <w:t>нің</w:t>
      </w:r>
      <w:r w:rsidR="00740306"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w:t>
      </w:r>
      <w:r w:rsidR="00FC06F4" w:rsidRPr="00931A8A">
        <w:rPr>
          <w:rFonts w:ascii="Times New Roman" w:hAnsi="Times New Roman" w:cs="Times New Roman"/>
          <w:sz w:val="28"/>
          <w:szCs w:val="28"/>
          <w:lang w:val="kk-KZ"/>
        </w:rPr>
        <w:t xml:space="preserve">гидрохлоридті </w:t>
      </w:r>
      <w:r w:rsidR="00740306" w:rsidRPr="00931A8A">
        <w:rPr>
          <w:rFonts w:ascii="Times New Roman" w:hAnsi="Times New Roman" w:cs="Times New Roman"/>
          <w:sz w:val="28"/>
          <w:szCs w:val="28"/>
          <w:lang w:val="kk-KZ"/>
        </w:rPr>
        <w:t>кешені), БИВ-190 (</w:t>
      </w:r>
      <w:r w:rsidR="00C97463" w:rsidRPr="00931A8A">
        <w:rPr>
          <w:rFonts w:ascii="Times New Roman" w:hAnsi="Times New Roman" w:cs="Times New Roman"/>
          <w:sz w:val="28"/>
          <w:szCs w:val="28"/>
          <w:lang w:val="kk-KZ"/>
        </w:rPr>
        <w:t>5-бензил-7-(</w:t>
      </w:r>
      <w:r w:rsidR="00C97463" w:rsidRPr="00931A8A">
        <w:rPr>
          <w:rFonts w:ascii="Times New Roman" w:hAnsi="Times New Roman" w:cs="Times New Roman"/>
          <w:i/>
          <w:sz w:val="28"/>
          <w:szCs w:val="28"/>
          <w:lang w:val="kk-KZ"/>
        </w:rPr>
        <w:t>o</w:t>
      </w:r>
      <w:r w:rsidR="00C97463" w:rsidRPr="00931A8A">
        <w:rPr>
          <w:rFonts w:ascii="Times New Roman" w:hAnsi="Times New Roman" w:cs="Times New Roman"/>
          <w:sz w:val="28"/>
          <w:szCs w:val="28"/>
          <w:lang w:val="kk-KZ"/>
        </w:rPr>
        <w:t>-фторбензилиден)-2,3-бис(</w:t>
      </w:r>
      <w:r w:rsidR="00C97463" w:rsidRPr="00931A8A">
        <w:rPr>
          <w:rFonts w:ascii="Times New Roman" w:hAnsi="Times New Roman" w:cs="Times New Roman"/>
          <w:i/>
          <w:sz w:val="28"/>
          <w:szCs w:val="28"/>
          <w:lang w:val="kk-KZ"/>
        </w:rPr>
        <w:t>o</w:t>
      </w:r>
      <w:r w:rsidR="00C97463" w:rsidRPr="00931A8A">
        <w:rPr>
          <w:rFonts w:ascii="Times New Roman" w:hAnsi="Times New Roman" w:cs="Times New Roman"/>
          <w:sz w:val="28"/>
          <w:szCs w:val="28"/>
          <w:lang w:val="kk-KZ"/>
        </w:rPr>
        <w:t>-фторфенил)-3,3a,4,5,6,7-гексагидро-2</w:t>
      </w:r>
      <w:r w:rsidR="00C97463" w:rsidRPr="00931A8A">
        <w:rPr>
          <w:rFonts w:ascii="Times New Roman" w:hAnsi="Times New Roman" w:cs="Times New Roman"/>
          <w:i/>
          <w:sz w:val="28"/>
          <w:szCs w:val="28"/>
          <w:lang w:val="kk-KZ"/>
        </w:rPr>
        <w:t>H</w:t>
      </w:r>
      <w:r w:rsidR="00C97463" w:rsidRPr="00931A8A">
        <w:rPr>
          <w:rFonts w:ascii="Times New Roman" w:hAnsi="Times New Roman" w:cs="Times New Roman"/>
          <w:sz w:val="28"/>
          <w:szCs w:val="28"/>
          <w:lang w:val="kk-KZ"/>
        </w:rPr>
        <w:t>-пиразоло [4,3-</w:t>
      </w:r>
      <w:r w:rsidR="00C97463" w:rsidRPr="00931A8A">
        <w:rPr>
          <w:rFonts w:ascii="Times New Roman" w:hAnsi="Times New Roman" w:cs="Times New Roman"/>
          <w:i/>
          <w:iCs/>
          <w:sz w:val="28"/>
          <w:szCs w:val="28"/>
          <w:lang w:val="kk-KZ"/>
        </w:rPr>
        <w:t>c</w:t>
      </w:r>
      <w:r w:rsidR="00C97463" w:rsidRPr="00931A8A">
        <w:rPr>
          <w:rFonts w:ascii="Times New Roman" w:hAnsi="Times New Roman" w:cs="Times New Roman"/>
          <w:sz w:val="28"/>
          <w:szCs w:val="28"/>
          <w:lang w:val="kk-KZ"/>
        </w:rPr>
        <w:t xml:space="preserve">]пиридиннің </w:t>
      </w:r>
      <w:r w:rsidR="00C97463" w:rsidRPr="00931A8A">
        <w:rPr>
          <w:rFonts w:ascii="Times New Roman" w:hAnsi="Times New Roman" w:cs="Times New Roman"/>
          <w:sz w:val="28"/>
          <w:szCs w:val="28"/>
        </w:rPr>
        <w:t>β</w:t>
      </w:r>
      <w:r w:rsidR="00C97463" w:rsidRPr="00931A8A">
        <w:rPr>
          <w:rFonts w:ascii="Times New Roman" w:hAnsi="Times New Roman" w:cs="Times New Roman"/>
          <w:sz w:val="28"/>
          <w:szCs w:val="28"/>
          <w:lang w:val="kk-KZ"/>
        </w:rPr>
        <w:t>-циклодекстринмен кешені</w:t>
      </w:r>
      <w:r w:rsidR="00740306" w:rsidRPr="00931A8A">
        <w:rPr>
          <w:rFonts w:ascii="Times New Roman" w:hAnsi="Times New Roman" w:cs="Times New Roman"/>
          <w:sz w:val="28"/>
          <w:szCs w:val="28"/>
          <w:lang w:val="kk-KZ"/>
        </w:rPr>
        <w:t>). Пиперазиндер: БИВ-131 (диметил[(2-фторфенил)(4-фенилпиперазин-1-ил)метил]фосфонат</w:t>
      </w:r>
      <w:r w:rsidR="002509C9" w:rsidRPr="00931A8A">
        <w:rPr>
          <w:rFonts w:ascii="Times New Roman" w:hAnsi="Times New Roman" w:cs="Times New Roman"/>
          <w:sz w:val="28"/>
          <w:szCs w:val="28"/>
          <w:lang w:val="kk-KZ"/>
        </w:rPr>
        <w:t>тың</w:t>
      </w:r>
      <w:r w:rsidR="00740306" w:rsidRPr="00931A8A">
        <w:rPr>
          <w:rFonts w:ascii="Times New Roman" w:hAnsi="Times New Roman" w:cs="Times New Roman"/>
          <w:sz w:val="28"/>
          <w:szCs w:val="28"/>
          <w:lang w:val="kk-KZ"/>
        </w:rPr>
        <w:t xml:space="preserve"> </w:t>
      </w:r>
      <w:r w:rsidR="002509C9" w:rsidRPr="00931A8A">
        <w:rPr>
          <w:rFonts w:ascii="Times New Roman" w:hAnsi="Times New Roman" w:cs="Times New Roman"/>
          <w:sz w:val="28"/>
          <w:szCs w:val="28"/>
        </w:rPr>
        <w:t>β</w:t>
      </w:r>
      <w:r w:rsidR="002509C9" w:rsidRPr="00931A8A">
        <w:rPr>
          <w:rFonts w:ascii="Times New Roman" w:hAnsi="Times New Roman" w:cs="Times New Roman"/>
          <w:sz w:val="28"/>
          <w:szCs w:val="28"/>
          <w:lang w:val="kk-KZ"/>
        </w:rPr>
        <w:t xml:space="preserve">-циклодекстринмен </w:t>
      </w:r>
      <w:r w:rsidR="00740306" w:rsidRPr="00931A8A">
        <w:rPr>
          <w:rFonts w:ascii="Times New Roman" w:hAnsi="Times New Roman" w:cs="Times New Roman"/>
          <w:sz w:val="28"/>
          <w:szCs w:val="28"/>
          <w:lang w:val="kk-KZ"/>
        </w:rPr>
        <w:t>кешені),  БИВ-134 (диметил[(4-фторфенил)(4-фенилпиперазин-1-ил)метил]фосфонат</w:t>
      </w:r>
      <w:r w:rsidR="002509C9" w:rsidRPr="00931A8A">
        <w:rPr>
          <w:rFonts w:ascii="Times New Roman" w:hAnsi="Times New Roman" w:cs="Times New Roman"/>
          <w:sz w:val="28"/>
          <w:szCs w:val="28"/>
          <w:lang w:val="kk-KZ"/>
        </w:rPr>
        <w:t>тың</w:t>
      </w:r>
      <w:r w:rsidR="00740306" w:rsidRPr="00931A8A">
        <w:rPr>
          <w:rFonts w:ascii="Times New Roman" w:hAnsi="Times New Roman" w:cs="Times New Roman"/>
          <w:sz w:val="28"/>
          <w:szCs w:val="28"/>
          <w:lang w:val="kk-KZ"/>
        </w:rPr>
        <w:t xml:space="preserve"> </w:t>
      </w:r>
      <w:r w:rsidR="002509C9" w:rsidRPr="00931A8A">
        <w:rPr>
          <w:rFonts w:ascii="Times New Roman" w:hAnsi="Times New Roman" w:cs="Times New Roman"/>
          <w:sz w:val="28"/>
          <w:szCs w:val="28"/>
        </w:rPr>
        <w:t>β</w:t>
      </w:r>
      <w:r w:rsidR="002509C9" w:rsidRPr="00931A8A">
        <w:rPr>
          <w:rFonts w:ascii="Times New Roman" w:hAnsi="Times New Roman" w:cs="Times New Roman"/>
          <w:sz w:val="28"/>
          <w:szCs w:val="28"/>
          <w:lang w:val="kk-KZ"/>
        </w:rPr>
        <w:t xml:space="preserve">-циклодекстринмен </w:t>
      </w:r>
      <w:r w:rsidR="00740306" w:rsidRPr="00931A8A">
        <w:rPr>
          <w:rFonts w:ascii="Times New Roman" w:hAnsi="Times New Roman" w:cs="Times New Roman"/>
          <w:sz w:val="28"/>
          <w:szCs w:val="28"/>
          <w:lang w:val="kk-KZ"/>
        </w:rPr>
        <w:t>кешені), БИВ-140 (1-метил-4-[4-(нафталин-1-илокси)бут-2-ин-1-ил]пиперазин гидрохлориді), БИВ-141 (1-метил-4-[4-(нафталин-1-илокси)-1-фенилбут-2-ин-1-ил]пиперазин гидрохлориді), БИВ-143</w:t>
      </w:r>
      <w:r w:rsidR="002509C9"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(1,5-Бис[(4-(4-метилпиперазин-1-ил)бут-2-ин-1-ил)окси]нафталин гидрохлориді), БИВ-144 (4-бенгидрилпиперазин-1-калий карбодитионаты), БИВ-145 (4-метилпиперазин-1-калий карбодитионаты), БИВ-171</w:t>
      </w:r>
      <w:r w:rsidR="002509C9"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 xml:space="preserve">(3-феноксипропил-4-бензимгидрилпиперазин-1-карбодитионат гидрохлориді), БИВ-175 (3R,5R)-адамантан-1-ил)(4-фенилпиперазин-1-ил)метанонның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кешені). Пиперидиндер: БИВ-111 (1-[3-(1</w:t>
      </w:r>
      <w:r w:rsidR="00740306" w:rsidRPr="00931A8A">
        <w:rPr>
          <w:rFonts w:ascii="Times New Roman" w:hAnsi="Times New Roman" w:cs="Times New Roman"/>
          <w:i/>
          <w:iCs/>
          <w:sz w:val="28"/>
          <w:szCs w:val="28"/>
          <w:lang w:val="kk-KZ"/>
        </w:rPr>
        <w:t>H</w:t>
      </w:r>
      <w:r w:rsidR="00740306" w:rsidRPr="00931A8A">
        <w:rPr>
          <w:rFonts w:ascii="Times New Roman" w:hAnsi="Times New Roman" w:cs="Times New Roman"/>
          <w:sz w:val="28"/>
          <w:szCs w:val="28"/>
          <w:lang w:val="kk-KZ"/>
        </w:rPr>
        <w:t xml:space="preserve">-имидазол-1-ил)пропил]пиперидиннің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БИВ-121 (1-(2-этоксиэтил)-4-(2-циклопропилэтил)-4-бензоилоксипиперидиннің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БИВ-123 (1-(3-этоксипропил)-4-(пент-1-ин-1-ил)пиперидин-4-илбензоаттың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БИВ-124 (1-(3-этоксипропил)-4-пентилпиперидин-4-илбензоаттың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кешені),</w:t>
      </w:r>
      <w:r w:rsidR="00045A55"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 xml:space="preserve">БИВ-125 (1-бензилпиперидин-4-он O-циклопропанкарбонилоксимнің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гидрохлорид</w:t>
      </w:r>
      <w:r w:rsidR="002509C9" w:rsidRPr="00931A8A">
        <w:rPr>
          <w:rFonts w:ascii="Times New Roman" w:hAnsi="Times New Roman" w:cs="Times New Roman"/>
          <w:sz w:val="28"/>
          <w:szCs w:val="28"/>
          <w:lang w:val="kk-KZ"/>
        </w:rPr>
        <w:t>т</w:t>
      </w:r>
      <w:r w:rsidR="00740306" w:rsidRPr="00931A8A">
        <w:rPr>
          <w:rFonts w:ascii="Times New Roman" w:hAnsi="Times New Roman" w:cs="Times New Roman"/>
          <w:sz w:val="28"/>
          <w:szCs w:val="28"/>
          <w:lang w:val="kk-KZ"/>
        </w:rPr>
        <w:t>і кешені), БИВ-126 (1-(3-этоксипропил)-4-((6-метилпиридин-3-ил)этинил)пиперидин-4-илциклопропанкарбоксилаттың</w:t>
      </w:r>
      <w:r w:rsidR="00FC06F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-циклодекстринмен гидрохлорид</w:t>
      </w:r>
      <w:r w:rsidR="00FC06F4" w:rsidRPr="00931A8A">
        <w:rPr>
          <w:rFonts w:ascii="Times New Roman" w:hAnsi="Times New Roman" w:cs="Times New Roman"/>
          <w:sz w:val="28"/>
          <w:szCs w:val="28"/>
          <w:lang w:val="kk-KZ"/>
        </w:rPr>
        <w:t>т</w:t>
      </w:r>
      <w:r w:rsidR="00740306" w:rsidRPr="00931A8A">
        <w:rPr>
          <w:rFonts w:ascii="Times New Roman" w:hAnsi="Times New Roman" w:cs="Times New Roman"/>
          <w:sz w:val="28"/>
          <w:szCs w:val="28"/>
          <w:lang w:val="kk-KZ"/>
        </w:rPr>
        <w:t xml:space="preserve">і кешені), БИВ-151 (1-(3-этоксипропил)-4-(нон-1-ин-1-ил)пиперидин-4-илпропионаттың </w:t>
      </w:r>
      <w:r w:rsidR="00740306" w:rsidRPr="00931A8A">
        <w:rPr>
          <w:rFonts w:ascii="Times New Roman" w:hAnsi="Times New Roman" w:cs="Times New Roman"/>
          <w:sz w:val="28"/>
          <w:szCs w:val="28"/>
        </w:rPr>
        <w:t>β</w:t>
      </w:r>
      <w:r w:rsidR="00740306" w:rsidRPr="00931A8A">
        <w:rPr>
          <w:rFonts w:ascii="Times New Roman" w:hAnsi="Times New Roman" w:cs="Times New Roman"/>
          <w:sz w:val="28"/>
          <w:szCs w:val="28"/>
          <w:lang w:val="kk-KZ"/>
        </w:rPr>
        <w:t xml:space="preserve">-циклодекстринмен кешені), БИВ-172 </w:t>
      </w:r>
      <w:r w:rsidR="00740306" w:rsidRPr="00931A8A">
        <w:rPr>
          <w:rFonts w:ascii="Times New Roman" w:hAnsi="Times New Roman" w:cs="Times New Roman"/>
          <w:sz w:val="28"/>
          <w:szCs w:val="28"/>
          <w:lang w:val="kk-KZ"/>
        </w:rPr>
        <w:lastRenderedPageBreak/>
        <w:t>(1-бензилпиперидин-4-он О-(2,6-дифторбензоил)оксимнің гидрохлориді),</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БИВ-176</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(1-пропилпиперидин-4-ил 2-фторбензоат гидрохлориді).</w:t>
      </w:r>
      <w:r w:rsidR="001119B4" w:rsidRPr="00931A8A">
        <w:rPr>
          <w:rFonts w:ascii="Times New Roman" w:hAnsi="Times New Roman" w:cs="Times New Roman"/>
          <w:sz w:val="28"/>
          <w:szCs w:val="28"/>
          <w:lang w:val="kk-KZ"/>
        </w:rPr>
        <w:t xml:space="preserve"> </w:t>
      </w:r>
      <w:r w:rsidR="00F214C9" w:rsidRPr="00931A8A">
        <w:rPr>
          <w:rFonts w:ascii="Times New Roman" w:hAnsi="Times New Roman" w:cs="Times New Roman"/>
          <w:sz w:val="28"/>
          <w:szCs w:val="28"/>
          <w:lang w:val="kk-KZ"/>
        </w:rPr>
        <w:t>8 иондық тримекаин қосылыстары (Қазақ-Британ техникалық университетінде синтезделген)</w:t>
      </w:r>
      <w:r w:rsidR="00740306" w:rsidRPr="00931A8A">
        <w:rPr>
          <w:rFonts w:ascii="Times New Roman" w:hAnsi="Times New Roman" w:cs="Times New Roman"/>
          <w:sz w:val="28"/>
          <w:szCs w:val="28"/>
          <w:lang w:val="kk-KZ"/>
        </w:rPr>
        <w:t>: БИВ-117 (N,N-диэтил-2-(мезитиламино)-N-метил-оксоэтанамоний йодиді), БИВ-118 (</w:t>
      </w:r>
      <w:r w:rsidR="00740306" w:rsidRPr="00931A8A">
        <w:rPr>
          <w:rFonts w:ascii="Times New Roman" w:hAnsi="Times New Roman" w:cs="Times New Roman"/>
          <w:sz w:val="28"/>
          <w:szCs w:val="28"/>
          <w:lang w:val="kk-KZ" w:bidi="en-US"/>
        </w:rPr>
        <w:t>N,N-Диэтил-2-(мезитиламино)-N-этил-оксоэтанамоний йодиді</w:t>
      </w:r>
      <w:r w:rsidR="00740306" w:rsidRPr="00931A8A">
        <w:rPr>
          <w:rFonts w:ascii="Times New Roman" w:hAnsi="Times New Roman" w:cs="Times New Roman"/>
          <w:sz w:val="28"/>
          <w:szCs w:val="28"/>
          <w:lang w:val="kk-KZ"/>
        </w:rPr>
        <w:t>), БИВ-119</w:t>
      </w:r>
      <w:r w:rsidR="00622120"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w:t>
      </w:r>
      <w:r w:rsidR="0086232B" w:rsidRPr="00931A8A">
        <w:rPr>
          <w:rFonts w:ascii="Times New Roman" w:hAnsi="Times New Roman" w:cs="Times New Roman"/>
          <w:sz w:val="28"/>
          <w:szCs w:val="28"/>
          <w:lang w:val="kk-KZ"/>
        </w:rPr>
        <w:t>бромид N,N-диэтил-2-(мезитиламино)-N-пропаргил-оксоэтанамоний</w:t>
      </w:r>
      <w:r w:rsidR="00740306" w:rsidRPr="00931A8A">
        <w:rPr>
          <w:rFonts w:ascii="Times New Roman" w:hAnsi="Times New Roman" w:cs="Times New Roman"/>
          <w:sz w:val="28"/>
          <w:szCs w:val="28"/>
          <w:lang w:val="kk-KZ"/>
        </w:rPr>
        <w:t>), БИВ-150 (</w:t>
      </w:r>
      <w:r w:rsidR="00740306" w:rsidRPr="00931A8A">
        <w:rPr>
          <w:rFonts w:ascii="Times New Roman" w:hAnsi="Times New Roman" w:cs="Times New Roman"/>
          <w:sz w:val="28"/>
          <w:szCs w:val="28"/>
          <w:lang w:val="kk-KZ" w:bidi="en-US"/>
        </w:rPr>
        <w:t>N,N-Диэтил-2-(мезитиламино)-N-бензил-оксоэтанамоний хлориді</w:t>
      </w:r>
      <w:r w:rsidR="00740306" w:rsidRPr="00931A8A">
        <w:rPr>
          <w:rFonts w:ascii="Times New Roman" w:hAnsi="Times New Roman" w:cs="Times New Roman"/>
          <w:sz w:val="28"/>
          <w:szCs w:val="28"/>
          <w:lang w:val="kk-KZ"/>
        </w:rPr>
        <w:t>), БИВ-165 (</w:t>
      </w:r>
      <w:r w:rsidR="00740306" w:rsidRPr="00931A8A">
        <w:rPr>
          <w:rFonts w:ascii="Times New Roman" w:hAnsi="Times New Roman" w:cs="Times New Roman"/>
          <w:sz w:val="28"/>
          <w:szCs w:val="28"/>
          <w:lang w:val="kk-KZ" w:bidi="en-US"/>
        </w:rPr>
        <w:t>N,N-Диэтил-2-(мезитиламино)-N-бутил-оксоэтанамоний йодиді</w:t>
      </w:r>
      <w:r w:rsidR="00740306" w:rsidRPr="00931A8A">
        <w:rPr>
          <w:rFonts w:ascii="Times New Roman" w:hAnsi="Times New Roman" w:cs="Times New Roman"/>
          <w:sz w:val="28"/>
          <w:szCs w:val="28"/>
          <w:lang w:val="kk-KZ"/>
        </w:rPr>
        <w:t>), БИВ-166 (N</w:t>
      </w:r>
      <w:r w:rsidR="00740306" w:rsidRPr="00931A8A">
        <w:rPr>
          <w:rFonts w:ascii="Times New Roman" w:hAnsi="Times New Roman" w:cs="Times New Roman"/>
          <w:sz w:val="28"/>
          <w:szCs w:val="28"/>
          <w:vertAlign w:val="superscript"/>
          <w:lang w:val="kk-KZ"/>
        </w:rPr>
        <w:t>1</w:t>
      </w:r>
      <w:r w:rsidR="00740306" w:rsidRPr="00931A8A">
        <w:rPr>
          <w:rFonts w:ascii="Times New Roman" w:hAnsi="Times New Roman" w:cs="Times New Roman"/>
          <w:sz w:val="28"/>
          <w:szCs w:val="28"/>
          <w:lang w:val="kk-KZ"/>
        </w:rPr>
        <w:t>,N</w:t>
      </w:r>
      <w:r w:rsidR="00740306" w:rsidRPr="00931A8A">
        <w:rPr>
          <w:rFonts w:ascii="Times New Roman" w:hAnsi="Times New Roman" w:cs="Times New Roman"/>
          <w:sz w:val="28"/>
          <w:szCs w:val="28"/>
          <w:vertAlign w:val="superscript"/>
          <w:lang w:val="kk-KZ"/>
        </w:rPr>
        <w:t>1</w:t>
      </w:r>
      <w:r w:rsidR="00740306" w:rsidRPr="00931A8A">
        <w:rPr>
          <w:rFonts w:ascii="Times New Roman" w:hAnsi="Times New Roman" w:cs="Times New Roman"/>
          <w:sz w:val="28"/>
          <w:szCs w:val="28"/>
          <w:lang w:val="kk-KZ"/>
        </w:rPr>
        <w:t>,N</w:t>
      </w:r>
      <w:r w:rsidR="00740306" w:rsidRPr="00931A8A">
        <w:rPr>
          <w:rFonts w:ascii="Times New Roman" w:hAnsi="Times New Roman" w:cs="Times New Roman"/>
          <w:sz w:val="28"/>
          <w:szCs w:val="28"/>
          <w:vertAlign w:val="superscript"/>
          <w:lang w:val="kk-KZ"/>
        </w:rPr>
        <w:t>3</w:t>
      </w:r>
      <w:r w:rsidR="00740306" w:rsidRPr="00931A8A">
        <w:rPr>
          <w:rFonts w:ascii="Times New Roman" w:hAnsi="Times New Roman" w:cs="Times New Roman"/>
          <w:sz w:val="28"/>
          <w:szCs w:val="28"/>
          <w:lang w:val="kk-KZ"/>
        </w:rPr>
        <w:t>,N</w:t>
      </w:r>
      <w:r w:rsidR="00740306" w:rsidRPr="00931A8A">
        <w:rPr>
          <w:rFonts w:ascii="Times New Roman" w:hAnsi="Times New Roman" w:cs="Times New Roman"/>
          <w:sz w:val="28"/>
          <w:szCs w:val="28"/>
          <w:vertAlign w:val="superscript"/>
          <w:lang w:val="kk-KZ"/>
        </w:rPr>
        <w:t>3</w:t>
      </w:r>
      <w:r w:rsidR="00740306" w:rsidRPr="00931A8A">
        <w:rPr>
          <w:rFonts w:ascii="Times New Roman" w:hAnsi="Times New Roman" w:cs="Times New Roman"/>
          <w:sz w:val="28"/>
          <w:szCs w:val="28"/>
          <w:lang w:val="kk-KZ"/>
        </w:rPr>
        <w:t>-тетраэтил-2-гидрокси-N</w:t>
      </w:r>
      <w:r w:rsidR="00740306" w:rsidRPr="00931A8A">
        <w:rPr>
          <w:rFonts w:ascii="Times New Roman" w:hAnsi="Times New Roman" w:cs="Times New Roman"/>
          <w:sz w:val="28"/>
          <w:szCs w:val="28"/>
          <w:vertAlign w:val="superscript"/>
          <w:lang w:val="kk-KZ"/>
        </w:rPr>
        <w:t>1</w:t>
      </w:r>
      <w:r w:rsidR="00740306" w:rsidRPr="00931A8A">
        <w:rPr>
          <w:rFonts w:ascii="Times New Roman" w:hAnsi="Times New Roman" w:cs="Times New Roman"/>
          <w:sz w:val="28"/>
          <w:szCs w:val="28"/>
          <w:lang w:val="kk-KZ"/>
        </w:rPr>
        <w:t>,N</w:t>
      </w:r>
      <w:r w:rsidR="00740306" w:rsidRPr="00931A8A">
        <w:rPr>
          <w:rFonts w:ascii="Times New Roman" w:hAnsi="Times New Roman" w:cs="Times New Roman"/>
          <w:sz w:val="28"/>
          <w:szCs w:val="28"/>
          <w:vertAlign w:val="superscript"/>
          <w:lang w:val="kk-KZ"/>
        </w:rPr>
        <w:t>3</w:t>
      </w:r>
      <w:r w:rsidR="00740306" w:rsidRPr="00931A8A">
        <w:rPr>
          <w:rFonts w:ascii="Times New Roman" w:hAnsi="Times New Roman" w:cs="Times New Roman"/>
          <w:sz w:val="28"/>
          <w:szCs w:val="28"/>
          <w:lang w:val="kk-KZ"/>
        </w:rPr>
        <w:t>-бис-(2-(мезитиламино)-2-оксоэтил)пропан-1,3-диамин</w:t>
      </w:r>
      <w:r w:rsidR="001119B4" w:rsidRPr="00931A8A">
        <w:rPr>
          <w:rFonts w:ascii="Times New Roman" w:hAnsi="Times New Roman" w:cs="Times New Roman"/>
          <w:sz w:val="28"/>
          <w:szCs w:val="28"/>
          <w:lang w:val="kk-KZ"/>
        </w:rPr>
        <w:t xml:space="preserve"> </w:t>
      </w:r>
      <w:r w:rsidR="00740306" w:rsidRPr="00931A8A">
        <w:rPr>
          <w:rFonts w:ascii="Times New Roman" w:hAnsi="Times New Roman" w:cs="Times New Roman"/>
          <w:sz w:val="28"/>
          <w:szCs w:val="28"/>
          <w:lang w:val="kk-KZ"/>
        </w:rPr>
        <w:t>дихлориді), БИВ-201 (</w:t>
      </w:r>
      <w:r w:rsidR="00740306" w:rsidRPr="00931A8A">
        <w:rPr>
          <w:rFonts w:ascii="Times New Roman" w:hAnsi="Times New Roman" w:cs="Times New Roman"/>
          <w:sz w:val="28"/>
          <w:szCs w:val="28"/>
          <w:lang w:val="kk-KZ" w:bidi="en-US"/>
        </w:rPr>
        <w:t>N,N-Диэтил-2-(мезитиламино)-N-пропинил-оксоэтанамоний бромиді</w:t>
      </w:r>
      <w:r w:rsidR="00740306" w:rsidRPr="00931A8A">
        <w:rPr>
          <w:rFonts w:ascii="Times New Roman" w:hAnsi="Times New Roman" w:cs="Times New Roman"/>
          <w:sz w:val="28"/>
          <w:szCs w:val="28"/>
          <w:lang w:val="kk-KZ"/>
        </w:rPr>
        <w:t>), БИВ-202 (</w:t>
      </w:r>
      <w:r w:rsidR="00740306" w:rsidRPr="00931A8A">
        <w:rPr>
          <w:rFonts w:ascii="Times New Roman" w:hAnsi="Times New Roman" w:cs="Times New Roman"/>
          <w:sz w:val="28"/>
          <w:szCs w:val="28"/>
          <w:lang w:val="kk-KZ" w:bidi="en-US"/>
        </w:rPr>
        <w:t>N,N-Диэтил-2-(мезитиламино)-N-ацетил-оксоэтанамоний йодиді</w:t>
      </w:r>
      <w:r w:rsidR="00740306" w:rsidRPr="00931A8A">
        <w:rPr>
          <w:rFonts w:ascii="Times New Roman" w:hAnsi="Times New Roman" w:cs="Times New Roman"/>
          <w:sz w:val="28"/>
          <w:szCs w:val="28"/>
          <w:lang w:val="kk-KZ"/>
        </w:rPr>
        <w:t>).</w:t>
      </w:r>
      <w:r w:rsidR="00F13F28" w:rsidRPr="00931A8A">
        <w:rPr>
          <w:rFonts w:ascii="Times New Roman" w:hAnsi="Times New Roman" w:cs="Times New Roman"/>
          <w:sz w:val="28"/>
          <w:szCs w:val="28"/>
          <w:lang w:val="kk-KZ"/>
        </w:rPr>
        <w:t xml:space="preserve"> </w:t>
      </w:r>
    </w:p>
    <w:p w14:paraId="6D3864DB" w14:textId="77777777" w:rsidR="00F13F28" w:rsidRPr="00931A8A" w:rsidRDefault="00F13F28" w:rsidP="003650AE">
      <w:pPr>
        <w:spacing w:after="0" w:line="240" w:lineRule="auto"/>
        <w:ind w:firstLine="567"/>
        <w:jc w:val="both"/>
        <w:rPr>
          <w:rFonts w:ascii="Times New Roman" w:hAnsi="Times New Roman" w:cs="Times New Roman"/>
          <w:sz w:val="28"/>
          <w:szCs w:val="28"/>
          <w:lang w:val="kk-KZ"/>
        </w:rPr>
      </w:pPr>
    </w:p>
    <w:p w14:paraId="722A62F3" w14:textId="44B4A875" w:rsidR="00740306" w:rsidRPr="00931A8A" w:rsidRDefault="00F13F28" w:rsidP="00560C18">
      <w:pPr>
        <w:spacing w:after="0" w:line="240" w:lineRule="auto"/>
        <w:jc w:val="center"/>
        <w:rPr>
          <w:rFonts w:ascii="Times New Roman" w:hAnsi="Times New Roman" w:cs="Times New Roman"/>
          <w:sz w:val="28"/>
          <w:szCs w:val="28"/>
          <w:lang w:val="kk-KZ"/>
        </w:rPr>
      </w:pPr>
      <w:r w:rsidRPr="00931A8A">
        <w:rPr>
          <w:noProof/>
        </w:rPr>
        <w:drawing>
          <wp:inline distT="0" distB="0" distL="0" distR="0" wp14:anchorId="30F76A5C" wp14:editId="64F79C96">
            <wp:extent cx="4849091" cy="3394564"/>
            <wp:effectExtent l="0" t="0" r="8890" b="0"/>
            <wp:docPr id="1230094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1546" cy="3438285"/>
                    </a:xfrm>
                    <a:prstGeom prst="rect">
                      <a:avLst/>
                    </a:prstGeom>
                    <a:noFill/>
                    <a:ln>
                      <a:noFill/>
                    </a:ln>
                  </pic:spPr>
                </pic:pic>
              </a:graphicData>
            </a:graphic>
          </wp:inline>
        </w:drawing>
      </w:r>
    </w:p>
    <w:p w14:paraId="465A0250" w14:textId="77777777" w:rsidR="00F13F28" w:rsidRPr="00931A8A" w:rsidRDefault="00F13F28" w:rsidP="005C62D7">
      <w:pPr>
        <w:spacing w:after="0" w:line="240" w:lineRule="auto"/>
        <w:jc w:val="both"/>
        <w:rPr>
          <w:rFonts w:ascii="Times New Roman" w:hAnsi="Times New Roman" w:cs="Times New Roman"/>
          <w:sz w:val="28"/>
          <w:szCs w:val="28"/>
          <w:lang w:val="kk-KZ"/>
        </w:rPr>
      </w:pPr>
    </w:p>
    <w:p w14:paraId="55BBF0E5" w14:textId="387AC3C0" w:rsidR="00F13F28" w:rsidRPr="00931A8A" w:rsidRDefault="00F13F28" w:rsidP="00F13F28">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3 – Зерттеу материалдары</w:t>
      </w:r>
    </w:p>
    <w:p w14:paraId="1E7B4D6D" w14:textId="77777777" w:rsidR="00F13F28" w:rsidRPr="00931A8A" w:rsidRDefault="00F13F28" w:rsidP="00F13F28">
      <w:pPr>
        <w:spacing w:after="0" w:line="240" w:lineRule="auto"/>
        <w:jc w:val="center"/>
        <w:rPr>
          <w:rFonts w:ascii="Times New Roman" w:hAnsi="Times New Roman" w:cs="Times New Roman"/>
          <w:sz w:val="28"/>
          <w:szCs w:val="28"/>
          <w:lang w:val="kk-KZ"/>
        </w:rPr>
      </w:pPr>
    </w:p>
    <w:p w14:paraId="5F22E84E" w14:textId="77777777" w:rsidR="007E038D" w:rsidRPr="00931A8A" w:rsidRDefault="007E038D" w:rsidP="005C62D7">
      <w:pPr>
        <w:pStyle w:val="2"/>
        <w:spacing w:before="0" w:line="240" w:lineRule="auto"/>
        <w:ind w:firstLine="567"/>
        <w:jc w:val="both"/>
        <w:rPr>
          <w:rFonts w:ascii="Times New Roman" w:hAnsi="Times New Roman" w:cs="Times New Roman"/>
          <w:color w:val="auto"/>
          <w:sz w:val="28"/>
          <w:szCs w:val="28"/>
          <w:lang w:val="kk-KZ" w:eastAsia="ru-RU"/>
        </w:rPr>
      </w:pPr>
      <w:bookmarkStart w:id="116" w:name="_Toc164528917"/>
      <w:bookmarkStart w:id="117" w:name="_Toc164536715"/>
      <w:bookmarkStart w:id="118" w:name="_Toc165843249"/>
      <w:bookmarkStart w:id="119" w:name="_Hlk164537145"/>
      <w:r w:rsidRPr="00931A8A">
        <w:rPr>
          <w:rFonts w:ascii="Times New Roman" w:hAnsi="Times New Roman" w:cs="Times New Roman"/>
          <w:color w:val="auto"/>
          <w:sz w:val="28"/>
          <w:szCs w:val="28"/>
          <w:lang w:val="kk-KZ" w:eastAsia="ru-RU"/>
        </w:rPr>
        <w:t>2.2.1</w:t>
      </w:r>
      <w:r w:rsidR="00EA523C" w:rsidRPr="00931A8A">
        <w:rPr>
          <w:rFonts w:ascii="Times New Roman" w:hAnsi="Times New Roman" w:cs="Times New Roman"/>
          <w:color w:val="auto"/>
          <w:sz w:val="28"/>
          <w:szCs w:val="28"/>
          <w:lang w:val="kk-KZ" w:eastAsia="ru-RU"/>
        </w:rPr>
        <w:t xml:space="preserve"> </w:t>
      </w:r>
      <w:r w:rsidRPr="00931A8A">
        <w:rPr>
          <w:rFonts w:ascii="Times New Roman" w:hAnsi="Times New Roman" w:cs="Times New Roman"/>
          <w:color w:val="auto"/>
          <w:sz w:val="28"/>
          <w:szCs w:val="28"/>
          <w:lang w:val="kk-KZ" w:eastAsia="ru-RU"/>
        </w:rPr>
        <w:t>Егеуқұйрықтардың перифериялық қанындағы гемо</w:t>
      </w:r>
      <w:r w:rsidR="004E372D" w:rsidRPr="00931A8A">
        <w:rPr>
          <w:rFonts w:ascii="Times New Roman" w:hAnsi="Times New Roman" w:cs="Times New Roman"/>
          <w:color w:val="auto"/>
          <w:sz w:val="28"/>
          <w:szCs w:val="28"/>
          <w:lang w:val="kk-KZ" w:eastAsia="ru-RU"/>
        </w:rPr>
        <w:t xml:space="preserve">ынталандырушы </w:t>
      </w:r>
      <w:r w:rsidRPr="00931A8A">
        <w:rPr>
          <w:rFonts w:ascii="Times New Roman" w:hAnsi="Times New Roman" w:cs="Times New Roman"/>
          <w:color w:val="auto"/>
          <w:sz w:val="28"/>
          <w:szCs w:val="28"/>
          <w:lang w:val="kk-KZ" w:eastAsia="ru-RU"/>
        </w:rPr>
        <w:t>белсенділікті зерттеуге арналған тәжірибелік дизайн</w:t>
      </w:r>
      <w:bookmarkEnd w:id="116"/>
      <w:bookmarkEnd w:id="117"/>
      <w:bookmarkEnd w:id="118"/>
    </w:p>
    <w:bookmarkEnd w:id="119"/>
    <w:p w14:paraId="5936E50E" w14:textId="57195AB4" w:rsidR="007E038D" w:rsidRPr="00931A8A" w:rsidRDefault="007E038D" w:rsidP="005C62D7">
      <w:pPr>
        <w:spacing w:after="0" w:line="240" w:lineRule="auto"/>
        <w:ind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 xml:space="preserve">Жаңа қосылыстардың </w:t>
      </w:r>
      <w:r w:rsidR="004E372D" w:rsidRPr="00931A8A">
        <w:rPr>
          <w:rFonts w:ascii="Times New Roman" w:eastAsia="Times New Roman" w:hAnsi="Times New Roman" w:cs="Times New Roman"/>
          <w:bCs/>
          <w:sz w:val="28"/>
          <w:szCs w:val="28"/>
          <w:lang w:val="kk-KZ" w:eastAsia="ru-RU"/>
        </w:rPr>
        <w:t>гемоынталандырушы</w:t>
      </w:r>
      <w:r w:rsidRPr="00931A8A">
        <w:rPr>
          <w:rFonts w:ascii="Times New Roman" w:eastAsia="Times New Roman" w:hAnsi="Times New Roman" w:cs="Times New Roman"/>
          <w:bCs/>
          <w:sz w:val="28"/>
          <w:szCs w:val="28"/>
          <w:lang w:val="kk-KZ" w:eastAsia="ru-RU"/>
        </w:rPr>
        <w:t xml:space="preserve"> белсенділігін зерттеуге арналған </w:t>
      </w:r>
      <w:r w:rsidR="00557B05" w:rsidRPr="00931A8A">
        <w:rPr>
          <w:rFonts w:ascii="Times New Roman" w:eastAsia="Times New Roman" w:hAnsi="Times New Roman" w:cs="Times New Roman"/>
          <w:bCs/>
          <w:sz w:val="28"/>
          <w:szCs w:val="28"/>
          <w:lang w:val="kk-KZ" w:eastAsia="ru-RU"/>
        </w:rPr>
        <w:t xml:space="preserve">тәжірибелерде </w:t>
      </w:r>
      <w:r w:rsidRPr="00931A8A">
        <w:rPr>
          <w:rFonts w:ascii="Times New Roman" w:eastAsia="Times New Roman" w:hAnsi="Times New Roman" w:cs="Times New Roman"/>
          <w:bCs/>
          <w:sz w:val="28"/>
          <w:szCs w:val="28"/>
          <w:lang w:val="kk-KZ" w:eastAsia="ru-RU"/>
        </w:rPr>
        <w:t>ересек зертханалық ақ егеуқұйрықтар пайдаланылды және келесі топтарға бөлінді: интакт (UT), плацебо (PL), 4</w:t>
      </w:r>
      <w:r w:rsidR="00F9424A" w:rsidRPr="00931A8A">
        <w:rPr>
          <w:rFonts w:ascii="Times New Roman" w:eastAsia="Times New Roman" w:hAnsi="Times New Roman" w:cs="Times New Roman"/>
          <w:bCs/>
          <w:sz w:val="28"/>
          <w:szCs w:val="28"/>
          <w:lang w:val="kk-KZ" w:eastAsia="ru-RU"/>
        </w:rPr>
        <w:t>0</w:t>
      </w:r>
      <w:r w:rsidRPr="00931A8A">
        <w:rPr>
          <w:rFonts w:ascii="Times New Roman" w:eastAsia="Times New Roman" w:hAnsi="Times New Roman" w:cs="Times New Roman"/>
          <w:bCs/>
          <w:sz w:val="28"/>
          <w:szCs w:val="28"/>
          <w:lang w:val="kk-KZ" w:eastAsia="ru-RU"/>
        </w:rPr>
        <w:t xml:space="preserve"> топ зерттеле</w:t>
      </w:r>
      <w:r w:rsidR="00F069AE" w:rsidRPr="00931A8A">
        <w:rPr>
          <w:rFonts w:ascii="Times New Roman" w:eastAsia="Times New Roman" w:hAnsi="Times New Roman" w:cs="Times New Roman"/>
          <w:bCs/>
          <w:sz w:val="28"/>
          <w:szCs w:val="28"/>
          <w:lang w:val="kk-KZ" w:eastAsia="ru-RU"/>
        </w:rPr>
        <w:t>тін</w:t>
      </w:r>
      <w:r w:rsidRPr="00931A8A">
        <w:rPr>
          <w:rFonts w:ascii="Times New Roman" w:eastAsia="Times New Roman" w:hAnsi="Times New Roman" w:cs="Times New Roman"/>
          <w:bCs/>
          <w:sz w:val="28"/>
          <w:szCs w:val="28"/>
          <w:lang w:val="kk-KZ" w:eastAsia="ru-RU"/>
        </w:rPr>
        <w:t xml:space="preserve"> қосылыстарды енгізу (BIV</w:t>
      </w:r>
      <w:r w:rsidR="00557B05" w:rsidRPr="00931A8A">
        <w:rPr>
          <w:rFonts w:ascii="Times New Roman" w:eastAsia="Times New Roman" w:hAnsi="Times New Roman" w:cs="Times New Roman"/>
          <w:bCs/>
          <w:sz w:val="28"/>
          <w:szCs w:val="28"/>
          <w:lang w:val="kk-KZ" w:eastAsia="ru-RU"/>
        </w:rPr>
        <w:t>-NN</w:t>
      </w:r>
      <w:r w:rsidRPr="00931A8A">
        <w:rPr>
          <w:rFonts w:ascii="Times New Roman" w:eastAsia="Times New Roman" w:hAnsi="Times New Roman" w:cs="Times New Roman"/>
          <w:bCs/>
          <w:sz w:val="28"/>
          <w:szCs w:val="28"/>
          <w:lang w:val="kk-KZ" w:eastAsia="ru-RU"/>
        </w:rPr>
        <w:t>), бақылау (MU). Әрбір эксперименттік топ 6 егеуқұйрықтан тұрды.</w:t>
      </w:r>
    </w:p>
    <w:p w14:paraId="4101F2D7" w14:textId="7BD9CE8C" w:rsidR="00732565" w:rsidRPr="00931A8A" w:rsidRDefault="007E038D" w:rsidP="00F13F28">
      <w:pPr>
        <w:spacing w:after="0" w:line="240" w:lineRule="auto"/>
        <w:ind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Миело</w:t>
      </w:r>
      <w:r w:rsidR="00E30CC7" w:rsidRPr="00931A8A">
        <w:rPr>
          <w:rFonts w:ascii="Times New Roman" w:eastAsia="Times New Roman" w:hAnsi="Times New Roman" w:cs="Times New Roman"/>
          <w:bCs/>
          <w:sz w:val="28"/>
          <w:szCs w:val="28"/>
          <w:lang w:val="kk-KZ" w:eastAsia="ru-RU"/>
        </w:rPr>
        <w:t>де</w:t>
      </w:r>
      <w:r w:rsidRPr="00931A8A">
        <w:rPr>
          <w:rFonts w:ascii="Times New Roman" w:eastAsia="Times New Roman" w:hAnsi="Times New Roman" w:cs="Times New Roman"/>
          <w:bCs/>
          <w:sz w:val="28"/>
          <w:szCs w:val="28"/>
          <w:lang w:val="kk-KZ" w:eastAsia="ru-RU"/>
        </w:rPr>
        <w:t xml:space="preserve">прессия цитостатикалық циклофосфамидті енгізу </w:t>
      </w:r>
      <w:r w:rsidRPr="00931A8A">
        <w:rPr>
          <w:rFonts w:ascii="Times New Roman" w:hAnsi="Times New Roman" w:cs="Times New Roman"/>
          <w:sz w:val="28"/>
          <w:szCs w:val="28"/>
          <w:lang w:val="kk-KZ"/>
        </w:rPr>
        <w:t xml:space="preserve">(Бакстер Онкология </w:t>
      </w:r>
      <w:r w:rsidR="00E30CC7" w:rsidRPr="00931A8A">
        <w:rPr>
          <w:rFonts w:ascii="Times New Roman" w:hAnsi="Times New Roman" w:cs="Times New Roman"/>
          <w:sz w:val="28"/>
          <w:szCs w:val="28"/>
          <w:lang w:val="kk-KZ"/>
        </w:rPr>
        <w:t>ГмбХ</w:t>
      </w:r>
      <w:r w:rsidRPr="00931A8A">
        <w:rPr>
          <w:rFonts w:ascii="Times New Roman" w:hAnsi="Times New Roman" w:cs="Times New Roman"/>
          <w:sz w:val="28"/>
          <w:szCs w:val="28"/>
          <w:lang w:val="kk-KZ"/>
        </w:rPr>
        <w:t xml:space="preserve">) Кантштрассе, 2, Д-33790, Халле/Вестфаллен, Германия, </w:t>
      </w:r>
      <w:r w:rsidR="007C0B00" w:rsidRPr="00931A8A">
        <w:rPr>
          <w:rFonts w:ascii="Times New Roman" w:hAnsi="Times New Roman" w:cs="Times New Roman"/>
          <w:sz w:val="28"/>
          <w:szCs w:val="28"/>
          <w:lang w:val="kk-KZ"/>
        </w:rPr>
        <w:t>т</w:t>
      </w:r>
      <w:r w:rsidR="00203A6A" w:rsidRPr="00931A8A">
        <w:rPr>
          <w:rFonts w:ascii="Times New Roman" w:hAnsi="Times New Roman" w:cs="Times New Roman"/>
          <w:sz w:val="28"/>
          <w:szCs w:val="28"/>
          <w:lang w:val="kk-KZ"/>
        </w:rPr>
        <w:t xml:space="preserve">іркелген нөмірі </w:t>
      </w:r>
      <w:r w:rsidRPr="00931A8A">
        <w:rPr>
          <w:rFonts w:ascii="Times New Roman" w:hAnsi="Times New Roman" w:cs="Times New Roman"/>
          <w:sz w:val="28"/>
          <w:szCs w:val="28"/>
          <w:lang w:val="kk-KZ"/>
        </w:rPr>
        <w:t xml:space="preserve">П№014446/02-2002, серия 8G166D) </w:t>
      </w:r>
      <w:r w:rsidRPr="00931A8A">
        <w:rPr>
          <w:rFonts w:ascii="Times New Roman" w:eastAsia="Times New Roman" w:hAnsi="Times New Roman" w:cs="Times New Roman"/>
          <w:bCs/>
          <w:sz w:val="28"/>
          <w:szCs w:val="28"/>
          <w:lang w:val="kk-KZ" w:eastAsia="ru-RU"/>
        </w:rPr>
        <w:t xml:space="preserve">арқылы туындады. Тәжірибенің 1-ші, 3-ші, 5-ші </w:t>
      </w:r>
      <w:r w:rsidR="004E372D" w:rsidRPr="00931A8A">
        <w:rPr>
          <w:rFonts w:ascii="Times New Roman" w:eastAsia="Times New Roman" w:hAnsi="Times New Roman" w:cs="Times New Roman"/>
          <w:bCs/>
          <w:sz w:val="28"/>
          <w:szCs w:val="28"/>
          <w:lang w:val="kk-KZ" w:eastAsia="ru-RU"/>
        </w:rPr>
        <w:t xml:space="preserve">тәуліктерінде </w:t>
      </w:r>
      <w:r w:rsidRPr="00931A8A">
        <w:rPr>
          <w:rFonts w:ascii="Times New Roman" w:hAnsi="Times New Roman" w:cs="Times New Roman"/>
          <w:sz w:val="28"/>
          <w:szCs w:val="28"/>
          <w:lang w:val="kk-KZ"/>
        </w:rPr>
        <w:t>PL, MU, BIV-1</w:t>
      </w:r>
      <w:r w:rsidR="000949E6" w:rsidRPr="00931A8A">
        <w:rPr>
          <w:rFonts w:ascii="Times New Roman" w:hAnsi="Times New Roman" w:cs="Times New Roman"/>
          <w:sz w:val="28"/>
          <w:szCs w:val="28"/>
          <w:lang w:val="kk-KZ"/>
        </w:rPr>
        <w:t xml:space="preserve">-ден </w:t>
      </w:r>
      <w:r w:rsidRPr="00931A8A">
        <w:rPr>
          <w:rFonts w:ascii="Times New Roman" w:hAnsi="Times New Roman" w:cs="Times New Roman"/>
          <w:sz w:val="28"/>
          <w:szCs w:val="28"/>
          <w:lang w:val="kk-KZ"/>
        </w:rPr>
        <w:t>BIV-4</w:t>
      </w:r>
      <w:r w:rsidR="00622120" w:rsidRPr="00931A8A">
        <w:rPr>
          <w:rFonts w:ascii="Times New Roman" w:hAnsi="Times New Roman" w:cs="Times New Roman"/>
          <w:sz w:val="28"/>
          <w:szCs w:val="28"/>
          <w:lang w:val="kk-KZ"/>
        </w:rPr>
        <w:t>0</w:t>
      </w:r>
      <w:r w:rsidR="000949E6" w:rsidRPr="00931A8A">
        <w:rPr>
          <w:rFonts w:ascii="Times New Roman" w:hAnsi="Times New Roman" w:cs="Times New Roman"/>
          <w:sz w:val="28"/>
          <w:szCs w:val="28"/>
          <w:lang w:val="kk-KZ"/>
        </w:rPr>
        <w:t>-ш</w:t>
      </w:r>
      <w:r w:rsidR="00EA523C" w:rsidRPr="00931A8A">
        <w:rPr>
          <w:rFonts w:ascii="Times New Roman" w:hAnsi="Times New Roman" w:cs="Times New Roman"/>
          <w:sz w:val="28"/>
          <w:szCs w:val="28"/>
          <w:lang w:val="kk-KZ"/>
        </w:rPr>
        <w:t>ы</w:t>
      </w:r>
      <w:r w:rsidR="000949E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bCs/>
          <w:sz w:val="28"/>
          <w:szCs w:val="28"/>
          <w:lang w:val="kk-KZ" w:eastAsia="ru-RU"/>
        </w:rPr>
        <w:t xml:space="preserve">тобына 30 мг/кг </w:t>
      </w:r>
      <w:r w:rsidR="002A58F3" w:rsidRPr="00931A8A">
        <w:rPr>
          <w:rFonts w:ascii="Times New Roman" w:eastAsia="Times New Roman" w:hAnsi="Times New Roman" w:cs="Times New Roman"/>
          <w:bCs/>
          <w:sz w:val="28"/>
          <w:szCs w:val="28"/>
          <w:lang w:val="kk-KZ" w:eastAsia="ru-RU"/>
        </w:rPr>
        <w:t xml:space="preserve">дозада </w:t>
      </w:r>
      <w:r w:rsidRPr="00931A8A">
        <w:rPr>
          <w:rFonts w:ascii="Times New Roman" w:eastAsia="Times New Roman" w:hAnsi="Times New Roman" w:cs="Times New Roman"/>
          <w:bCs/>
          <w:sz w:val="28"/>
          <w:szCs w:val="28"/>
          <w:lang w:val="kk-KZ" w:eastAsia="ru-RU"/>
        </w:rPr>
        <w:t>натрий циклофосфамидінің 3% ері</w:t>
      </w:r>
      <w:r w:rsidR="00F069AE" w:rsidRPr="00931A8A">
        <w:rPr>
          <w:rFonts w:ascii="Times New Roman" w:eastAsia="Times New Roman" w:hAnsi="Times New Roman" w:cs="Times New Roman"/>
          <w:bCs/>
          <w:sz w:val="28"/>
          <w:szCs w:val="28"/>
          <w:lang w:val="kk-KZ" w:eastAsia="ru-RU"/>
        </w:rPr>
        <w:t>тін</w:t>
      </w:r>
      <w:r w:rsidRPr="00931A8A">
        <w:rPr>
          <w:rFonts w:ascii="Times New Roman" w:eastAsia="Times New Roman" w:hAnsi="Times New Roman" w:cs="Times New Roman"/>
          <w:bCs/>
          <w:sz w:val="28"/>
          <w:szCs w:val="28"/>
          <w:lang w:val="kk-KZ" w:eastAsia="ru-RU"/>
        </w:rPr>
        <w:t>дісі</w:t>
      </w:r>
      <w:r w:rsidR="002A58F3" w:rsidRPr="00931A8A">
        <w:rPr>
          <w:rFonts w:ascii="Times New Roman" w:eastAsia="Times New Roman" w:hAnsi="Times New Roman" w:cs="Times New Roman"/>
          <w:bCs/>
          <w:sz w:val="28"/>
          <w:szCs w:val="28"/>
          <w:lang w:val="kk-KZ" w:eastAsia="ru-RU"/>
        </w:rPr>
        <w:t xml:space="preserve"> (еріткіш</w:t>
      </w:r>
      <w:r w:rsidR="00E30CC7" w:rsidRPr="00931A8A">
        <w:rPr>
          <w:rFonts w:ascii="Times New Roman" w:eastAsia="Times New Roman" w:hAnsi="Times New Roman" w:cs="Times New Roman"/>
          <w:bCs/>
          <w:sz w:val="28"/>
          <w:szCs w:val="28"/>
          <w:lang w:val="kk-KZ" w:eastAsia="ru-RU"/>
        </w:rPr>
        <w:t xml:space="preserve"> </w:t>
      </w:r>
      <w:r w:rsidR="00E30CC7" w:rsidRPr="00931A8A">
        <w:rPr>
          <w:rFonts w:ascii="Times New Roman" w:hAnsi="Times New Roman" w:cs="Times New Roman"/>
          <w:sz w:val="28"/>
          <w:szCs w:val="28"/>
          <w:lang w:val="kk-KZ"/>
        </w:rPr>
        <w:t xml:space="preserve">– </w:t>
      </w:r>
      <w:r w:rsidR="002A58F3" w:rsidRPr="00931A8A">
        <w:rPr>
          <w:rFonts w:ascii="Times New Roman" w:eastAsia="Times New Roman" w:hAnsi="Times New Roman" w:cs="Times New Roman"/>
          <w:bCs/>
          <w:sz w:val="28"/>
          <w:szCs w:val="28"/>
          <w:lang w:val="kk-KZ" w:eastAsia="ru-RU"/>
        </w:rPr>
        <w:lastRenderedPageBreak/>
        <w:t xml:space="preserve">натрий хлоридінің </w:t>
      </w:r>
      <w:r w:rsidR="00E30CC7" w:rsidRPr="00931A8A">
        <w:rPr>
          <w:rFonts w:ascii="Times New Roman" w:eastAsia="Times New Roman" w:hAnsi="Times New Roman" w:cs="Times New Roman"/>
          <w:bCs/>
          <w:sz w:val="28"/>
          <w:szCs w:val="28"/>
          <w:lang w:val="kk-KZ" w:eastAsia="ru-RU"/>
        </w:rPr>
        <w:t xml:space="preserve">изотониялық </w:t>
      </w:r>
      <w:r w:rsidR="002A58F3" w:rsidRPr="00931A8A">
        <w:rPr>
          <w:rFonts w:ascii="Times New Roman" w:eastAsia="Times New Roman" w:hAnsi="Times New Roman" w:cs="Times New Roman"/>
          <w:bCs/>
          <w:sz w:val="28"/>
          <w:szCs w:val="28"/>
          <w:lang w:val="kk-KZ" w:eastAsia="ru-RU"/>
        </w:rPr>
        <w:t>ері</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дісі</w:t>
      </w:r>
      <w:r w:rsidR="00E30CC7" w:rsidRPr="00931A8A">
        <w:rPr>
          <w:rFonts w:ascii="Times New Roman" w:eastAsia="Times New Roman" w:hAnsi="Times New Roman" w:cs="Times New Roman"/>
          <w:bCs/>
          <w:sz w:val="28"/>
          <w:szCs w:val="28"/>
          <w:lang w:val="kk-KZ" w:eastAsia="ru-RU"/>
        </w:rPr>
        <w:t xml:space="preserve">, физиологиялық ерітінді) </w:t>
      </w:r>
      <w:r w:rsidRPr="00931A8A">
        <w:rPr>
          <w:rFonts w:ascii="Times New Roman" w:eastAsia="Times New Roman" w:hAnsi="Times New Roman" w:cs="Times New Roman"/>
          <w:bCs/>
          <w:sz w:val="28"/>
          <w:szCs w:val="28"/>
          <w:lang w:val="kk-KZ" w:eastAsia="ru-RU"/>
        </w:rPr>
        <w:t xml:space="preserve">бұлшықет ішіне енгізілді. </w:t>
      </w:r>
      <w:r w:rsidR="002A58F3" w:rsidRPr="00931A8A">
        <w:rPr>
          <w:rFonts w:ascii="Times New Roman" w:eastAsia="Times New Roman" w:hAnsi="Times New Roman" w:cs="Times New Roman"/>
          <w:bCs/>
          <w:sz w:val="28"/>
          <w:szCs w:val="28"/>
          <w:lang w:val="kk-KZ" w:eastAsia="ru-RU"/>
        </w:rPr>
        <w:t xml:space="preserve">Орташа енгізу көлемі 0,2-0,24 мл құрады. Содан кейін тәжірибенің 6, 7 және 8-ші </w:t>
      </w:r>
      <w:r w:rsidR="006370B4" w:rsidRPr="00931A8A">
        <w:rPr>
          <w:rFonts w:ascii="Times New Roman" w:eastAsia="Times New Roman" w:hAnsi="Times New Roman" w:cs="Times New Roman"/>
          <w:bCs/>
          <w:sz w:val="28"/>
          <w:szCs w:val="28"/>
          <w:lang w:val="kk-KZ" w:eastAsia="ru-RU"/>
        </w:rPr>
        <w:t>тәулі</w:t>
      </w:r>
      <w:r w:rsidR="00622120" w:rsidRPr="00931A8A">
        <w:rPr>
          <w:rFonts w:ascii="Times New Roman" w:eastAsia="Times New Roman" w:hAnsi="Times New Roman" w:cs="Times New Roman"/>
          <w:bCs/>
          <w:sz w:val="28"/>
          <w:szCs w:val="28"/>
          <w:lang w:val="kk-KZ" w:eastAsia="ru-RU"/>
        </w:rPr>
        <w:t>к</w:t>
      </w:r>
      <w:r w:rsidR="006370B4" w:rsidRPr="00931A8A">
        <w:rPr>
          <w:rFonts w:ascii="Times New Roman" w:eastAsia="Times New Roman" w:hAnsi="Times New Roman" w:cs="Times New Roman"/>
          <w:bCs/>
          <w:sz w:val="28"/>
          <w:szCs w:val="28"/>
          <w:lang w:val="kk-KZ" w:eastAsia="ru-RU"/>
        </w:rPr>
        <w:t xml:space="preserve">тері </w:t>
      </w:r>
      <w:r w:rsidR="002A58F3" w:rsidRPr="00931A8A">
        <w:rPr>
          <w:rFonts w:ascii="Times New Roman" w:eastAsia="Times New Roman" w:hAnsi="Times New Roman" w:cs="Times New Roman"/>
          <w:bCs/>
          <w:sz w:val="28"/>
          <w:szCs w:val="28"/>
          <w:lang w:val="kk-KZ" w:eastAsia="ru-RU"/>
        </w:rPr>
        <w:t xml:space="preserve">таңғы сағат 9.00-де: тәжірибелік топтағы жануарларға </w:t>
      </w:r>
      <w:r w:rsidR="00E30CC7" w:rsidRPr="00931A8A">
        <w:rPr>
          <w:rFonts w:ascii="Times New Roman" w:eastAsia="Times New Roman" w:hAnsi="Times New Roman" w:cs="Times New Roman"/>
          <w:bCs/>
          <w:sz w:val="28"/>
          <w:szCs w:val="28"/>
          <w:lang w:val="kk-KZ" w:eastAsia="ru-RU"/>
        </w:rPr>
        <w:t xml:space="preserve">BIV препараттары </w:t>
      </w:r>
      <w:r w:rsidR="002A58F3" w:rsidRPr="00931A8A">
        <w:rPr>
          <w:rFonts w:ascii="Times New Roman" w:eastAsia="Times New Roman" w:hAnsi="Times New Roman" w:cs="Times New Roman"/>
          <w:bCs/>
          <w:sz w:val="28"/>
          <w:szCs w:val="28"/>
          <w:lang w:val="kk-KZ" w:eastAsia="ru-RU"/>
        </w:rPr>
        <w:t>(BIV</w:t>
      </w:r>
      <w:r w:rsidR="006370B4" w:rsidRPr="00931A8A">
        <w:rPr>
          <w:rFonts w:ascii="Times New Roman" w:eastAsia="Times New Roman" w:hAnsi="Times New Roman" w:cs="Times New Roman"/>
          <w:bCs/>
          <w:sz w:val="28"/>
          <w:szCs w:val="28"/>
          <w:lang w:val="kk-KZ" w:eastAsia="ru-RU"/>
        </w:rPr>
        <w:t>-NN</w:t>
      </w:r>
      <w:r w:rsidR="002A58F3" w:rsidRPr="00931A8A">
        <w:rPr>
          <w:rFonts w:ascii="Times New Roman" w:eastAsia="Times New Roman" w:hAnsi="Times New Roman" w:cs="Times New Roman"/>
          <w:bCs/>
          <w:sz w:val="28"/>
          <w:szCs w:val="28"/>
          <w:lang w:val="kk-KZ" w:eastAsia="ru-RU"/>
        </w:rPr>
        <w:t>) (қосылыстар физиологиялық ері</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діде ерітілді және бұлшықет ішіне 10 мг/кг</w:t>
      </w:r>
      <w:r w:rsidR="00E30CC7" w:rsidRPr="00931A8A">
        <w:rPr>
          <w:rFonts w:ascii="Times New Roman" w:eastAsia="Times New Roman" w:hAnsi="Times New Roman" w:cs="Times New Roman"/>
          <w:bCs/>
          <w:sz w:val="28"/>
          <w:szCs w:val="28"/>
          <w:lang w:val="kk-KZ" w:eastAsia="ru-RU"/>
        </w:rPr>
        <w:t xml:space="preserve"> дозада</w:t>
      </w:r>
      <w:r w:rsidR="002A58F3" w:rsidRPr="00931A8A">
        <w:rPr>
          <w:rFonts w:ascii="Times New Roman" w:eastAsia="Times New Roman" w:hAnsi="Times New Roman" w:cs="Times New Roman"/>
          <w:bCs/>
          <w:sz w:val="28"/>
          <w:szCs w:val="28"/>
          <w:lang w:val="kk-KZ" w:eastAsia="ru-RU"/>
        </w:rPr>
        <w:t>, 0,2-0,25 мл (1% ері</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ді) көлемінде енгізілді, бақылау тобы жануарларына (MU) салыстырмалы препарат ре</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де 6-Метилурацил (6-метилурацилды физиологиялық ері</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діде ерітіп және бұлшықет ішіне 10 мг/кг дозада, 0,2-0,25 мл көлемінде (1% ері</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ді)) енгізілді және плацебо тобындағы жануарларға (PL) ұқсас көлемде (0,2-0,25 мл) физиологиялық ері</w:t>
      </w:r>
      <w:r w:rsidR="00F069AE" w:rsidRPr="00931A8A">
        <w:rPr>
          <w:rFonts w:ascii="Times New Roman" w:eastAsia="Times New Roman" w:hAnsi="Times New Roman" w:cs="Times New Roman"/>
          <w:bCs/>
          <w:sz w:val="28"/>
          <w:szCs w:val="28"/>
          <w:lang w:val="kk-KZ" w:eastAsia="ru-RU"/>
        </w:rPr>
        <w:t>тін</w:t>
      </w:r>
      <w:r w:rsidR="002A58F3" w:rsidRPr="00931A8A">
        <w:rPr>
          <w:rFonts w:ascii="Times New Roman" w:eastAsia="Times New Roman" w:hAnsi="Times New Roman" w:cs="Times New Roman"/>
          <w:bCs/>
          <w:sz w:val="28"/>
          <w:szCs w:val="28"/>
          <w:lang w:val="kk-KZ" w:eastAsia="ru-RU"/>
        </w:rPr>
        <w:t xml:space="preserve">ді енгізілді. </w:t>
      </w:r>
      <w:r w:rsidR="005946ED" w:rsidRPr="00931A8A">
        <w:rPr>
          <w:rFonts w:ascii="Times New Roman" w:eastAsia="Times New Roman" w:hAnsi="Times New Roman" w:cs="Times New Roman"/>
          <w:bCs/>
          <w:sz w:val="28"/>
          <w:szCs w:val="28"/>
          <w:lang w:val="kk-KZ" w:eastAsia="ru-RU"/>
        </w:rPr>
        <w:t xml:space="preserve">Жануарлардың интакт тобына (UT) ешқандай қосылыстар енгізілмеді. Тәжірибенің 15-ші </w:t>
      </w:r>
      <w:r w:rsidR="006370B4" w:rsidRPr="00931A8A">
        <w:rPr>
          <w:rFonts w:ascii="Times New Roman" w:eastAsia="Times New Roman" w:hAnsi="Times New Roman" w:cs="Times New Roman"/>
          <w:bCs/>
          <w:sz w:val="28"/>
          <w:szCs w:val="28"/>
          <w:lang w:val="kk-KZ" w:eastAsia="ru-RU"/>
        </w:rPr>
        <w:t xml:space="preserve">тәулігінде </w:t>
      </w:r>
      <w:r w:rsidR="005946ED" w:rsidRPr="00931A8A">
        <w:rPr>
          <w:rFonts w:ascii="Times New Roman" w:eastAsia="Times New Roman" w:hAnsi="Times New Roman" w:cs="Times New Roman"/>
          <w:bCs/>
          <w:sz w:val="28"/>
          <w:szCs w:val="28"/>
          <w:lang w:val="kk-KZ" w:eastAsia="ru-RU"/>
        </w:rPr>
        <w:t xml:space="preserve">(соңғы инъекциядан кейін 7 </w:t>
      </w:r>
      <w:r w:rsidR="006370B4" w:rsidRPr="00931A8A">
        <w:rPr>
          <w:rFonts w:ascii="Times New Roman" w:eastAsia="Times New Roman" w:hAnsi="Times New Roman" w:cs="Times New Roman"/>
          <w:bCs/>
          <w:sz w:val="28"/>
          <w:szCs w:val="28"/>
          <w:lang w:val="kk-KZ" w:eastAsia="ru-RU"/>
        </w:rPr>
        <w:t>тәулік</w:t>
      </w:r>
      <w:r w:rsidR="005946ED" w:rsidRPr="00931A8A">
        <w:rPr>
          <w:rFonts w:ascii="Times New Roman" w:eastAsia="Times New Roman" w:hAnsi="Times New Roman" w:cs="Times New Roman"/>
          <w:bCs/>
          <w:sz w:val="28"/>
          <w:szCs w:val="28"/>
          <w:lang w:val="kk-KZ" w:eastAsia="ru-RU"/>
        </w:rPr>
        <w:t xml:space="preserve"> өткен соң) қан сағат 09.00-де егеуқұйрықтардың орбиталық синусынан (кетамин/ксилазинмен жеңіл анестезиямен (91,0 мг/кг кетамин/ 9,1 мг/кг ксилазин) VF-052SDK (2 мл) </w:t>
      </w:r>
      <w:r w:rsidR="005946ED" w:rsidRPr="00931A8A">
        <w:rPr>
          <w:rFonts w:ascii="Times New Roman" w:hAnsi="Times New Roman" w:cs="Times New Roman"/>
          <w:sz w:val="28"/>
          <w:szCs w:val="28"/>
          <w:lang w:val="kk-KZ"/>
        </w:rPr>
        <w:t>ЭДТА</w:t>
      </w:r>
      <w:r w:rsidR="005946ED" w:rsidRPr="00931A8A">
        <w:rPr>
          <w:rFonts w:ascii="Times New Roman" w:eastAsia="Times New Roman" w:hAnsi="Times New Roman" w:cs="Times New Roman"/>
          <w:bCs/>
          <w:sz w:val="28"/>
          <w:szCs w:val="28"/>
          <w:lang w:val="kk-KZ" w:eastAsia="ru-RU"/>
        </w:rPr>
        <w:t xml:space="preserve"> (K2) стерильді гематологиялық пробиркаларға қан алынды [</w:t>
      </w:r>
      <w:r w:rsidR="003879ED" w:rsidRPr="00931A8A">
        <w:rPr>
          <w:rFonts w:ascii="Times New Roman" w:eastAsia="Times New Roman" w:hAnsi="Times New Roman" w:cs="Times New Roman"/>
          <w:bCs/>
          <w:sz w:val="28"/>
          <w:szCs w:val="28"/>
          <w:lang w:val="kk-KZ" w:eastAsia="ru-RU"/>
        </w:rPr>
        <w:fldChar w:fldCharType="begin"/>
      </w:r>
      <w:r w:rsidR="003879ED" w:rsidRPr="00931A8A">
        <w:rPr>
          <w:rFonts w:ascii="Times New Roman" w:eastAsia="Times New Roman" w:hAnsi="Times New Roman" w:cs="Times New Roman"/>
          <w:bCs/>
          <w:sz w:val="28"/>
          <w:szCs w:val="28"/>
          <w:lang w:val="kk-KZ" w:eastAsia="ru-RU"/>
        </w:rPr>
        <w:instrText xml:space="preserve"> REF _Ref165725185 \r \h </w:instrText>
      </w:r>
      <w:r w:rsidR="003879ED" w:rsidRPr="00931A8A">
        <w:rPr>
          <w:rFonts w:ascii="Times New Roman" w:eastAsia="Times New Roman" w:hAnsi="Times New Roman" w:cs="Times New Roman"/>
          <w:bCs/>
          <w:sz w:val="28"/>
          <w:szCs w:val="28"/>
          <w:lang w:val="kk-KZ" w:eastAsia="ru-RU"/>
        </w:rPr>
      </w:r>
      <w:r w:rsidR="003879ED" w:rsidRPr="00931A8A">
        <w:rPr>
          <w:rFonts w:ascii="Times New Roman" w:eastAsia="Times New Roman" w:hAnsi="Times New Roman" w:cs="Times New Roman"/>
          <w:bCs/>
          <w:sz w:val="28"/>
          <w:szCs w:val="28"/>
          <w:lang w:val="kk-KZ" w:eastAsia="ru-RU"/>
        </w:rPr>
        <w:fldChar w:fldCharType="separate"/>
      </w:r>
      <w:r w:rsidR="007A1298">
        <w:rPr>
          <w:rFonts w:ascii="Times New Roman" w:eastAsia="Times New Roman" w:hAnsi="Times New Roman" w:cs="Times New Roman"/>
          <w:bCs/>
          <w:sz w:val="28"/>
          <w:szCs w:val="28"/>
          <w:lang w:val="kk-KZ" w:eastAsia="ru-RU"/>
        </w:rPr>
        <w:t>178</w:t>
      </w:r>
      <w:r w:rsidR="003879ED" w:rsidRPr="00931A8A">
        <w:rPr>
          <w:rFonts w:ascii="Times New Roman" w:eastAsia="Times New Roman" w:hAnsi="Times New Roman" w:cs="Times New Roman"/>
          <w:bCs/>
          <w:sz w:val="28"/>
          <w:szCs w:val="28"/>
          <w:lang w:val="kk-KZ" w:eastAsia="ru-RU"/>
        </w:rPr>
        <w:fldChar w:fldCharType="end"/>
      </w:r>
      <w:r w:rsidR="005946ED" w:rsidRPr="00931A8A">
        <w:rPr>
          <w:rFonts w:ascii="Times New Roman" w:eastAsia="Times New Roman" w:hAnsi="Times New Roman" w:cs="Times New Roman"/>
          <w:bCs/>
          <w:sz w:val="28"/>
          <w:szCs w:val="28"/>
          <w:lang w:val="kk-KZ" w:eastAsia="ru-RU"/>
        </w:rPr>
        <w:t xml:space="preserve">, </w:t>
      </w:r>
      <w:r w:rsidR="003879ED" w:rsidRPr="00931A8A">
        <w:rPr>
          <w:rFonts w:ascii="Times New Roman" w:eastAsia="Times New Roman" w:hAnsi="Times New Roman" w:cs="Times New Roman"/>
          <w:bCs/>
          <w:sz w:val="28"/>
          <w:szCs w:val="28"/>
          <w:lang w:val="kk-KZ" w:eastAsia="ru-RU"/>
        </w:rPr>
        <w:fldChar w:fldCharType="begin"/>
      </w:r>
      <w:r w:rsidR="003879ED" w:rsidRPr="00931A8A">
        <w:rPr>
          <w:rFonts w:ascii="Times New Roman" w:eastAsia="Times New Roman" w:hAnsi="Times New Roman" w:cs="Times New Roman"/>
          <w:bCs/>
          <w:sz w:val="28"/>
          <w:szCs w:val="28"/>
          <w:lang w:val="kk-KZ" w:eastAsia="ru-RU"/>
        </w:rPr>
        <w:instrText xml:space="preserve"> REF _Ref150858990 \r \h </w:instrText>
      </w:r>
      <w:r w:rsidR="003879ED" w:rsidRPr="00931A8A">
        <w:rPr>
          <w:rFonts w:ascii="Times New Roman" w:eastAsia="Times New Roman" w:hAnsi="Times New Roman" w:cs="Times New Roman"/>
          <w:bCs/>
          <w:sz w:val="28"/>
          <w:szCs w:val="28"/>
          <w:lang w:val="kk-KZ" w:eastAsia="ru-RU"/>
        </w:rPr>
      </w:r>
      <w:r w:rsidR="003879ED" w:rsidRPr="00931A8A">
        <w:rPr>
          <w:rFonts w:ascii="Times New Roman" w:eastAsia="Times New Roman" w:hAnsi="Times New Roman" w:cs="Times New Roman"/>
          <w:bCs/>
          <w:sz w:val="28"/>
          <w:szCs w:val="28"/>
          <w:lang w:val="kk-KZ" w:eastAsia="ru-RU"/>
        </w:rPr>
        <w:fldChar w:fldCharType="separate"/>
      </w:r>
      <w:r w:rsidR="007A1298">
        <w:rPr>
          <w:rFonts w:ascii="Times New Roman" w:eastAsia="Times New Roman" w:hAnsi="Times New Roman" w:cs="Times New Roman"/>
          <w:bCs/>
          <w:sz w:val="28"/>
          <w:szCs w:val="28"/>
          <w:lang w:val="kk-KZ" w:eastAsia="ru-RU"/>
        </w:rPr>
        <w:t>179</w:t>
      </w:r>
      <w:r w:rsidR="003879ED" w:rsidRPr="00931A8A">
        <w:rPr>
          <w:rFonts w:ascii="Times New Roman" w:eastAsia="Times New Roman" w:hAnsi="Times New Roman" w:cs="Times New Roman"/>
          <w:bCs/>
          <w:sz w:val="28"/>
          <w:szCs w:val="28"/>
          <w:lang w:val="kk-KZ" w:eastAsia="ru-RU"/>
        </w:rPr>
        <w:fldChar w:fldCharType="end"/>
      </w:r>
      <w:r w:rsidR="00B97BC4" w:rsidRPr="00931A8A">
        <w:rPr>
          <w:rFonts w:ascii="Times New Roman" w:eastAsia="Times New Roman" w:hAnsi="Times New Roman" w:cs="Times New Roman"/>
          <w:bCs/>
          <w:sz w:val="28"/>
          <w:szCs w:val="28"/>
          <w:lang w:val="kk-KZ" w:eastAsia="ru-RU"/>
        </w:rPr>
        <w:t>, 133 б.</w:t>
      </w:r>
      <w:r w:rsidR="005946ED" w:rsidRPr="00931A8A">
        <w:rPr>
          <w:rFonts w:ascii="Times New Roman" w:eastAsia="Times New Roman" w:hAnsi="Times New Roman" w:cs="Times New Roman"/>
          <w:bCs/>
          <w:sz w:val="28"/>
          <w:szCs w:val="28"/>
          <w:lang w:val="kk-KZ" w:eastAsia="ru-RU"/>
        </w:rPr>
        <w:t xml:space="preserve">]. </w:t>
      </w:r>
      <w:r w:rsidR="007C0B00" w:rsidRPr="00931A8A">
        <w:rPr>
          <w:rFonts w:ascii="Times New Roman" w:eastAsia="Times New Roman" w:hAnsi="Times New Roman" w:cs="Times New Roman"/>
          <w:bCs/>
          <w:sz w:val="28"/>
          <w:szCs w:val="28"/>
          <w:lang w:val="kk-KZ" w:eastAsia="ru-RU"/>
        </w:rPr>
        <w:t>Қоректері қ</w:t>
      </w:r>
      <w:r w:rsidR="008A0774" w:rsidRPr="00931A8A">
        <w:rPr>
          <w:rFonts w:ascii="Times New Roman" w:eastAsia="Times New Roman" w:hAnsi="Times New Roman" w:cs="Times New Roman"/>
          <w:bCs/>
          <w:sz w:val="28"/>
          <w:szCs w:val="28"/>
          <w:lang w:val="kk-KZ" w:eastAsia="ru-RU"/>
        </w:rPr>
        <w:t xml:space="preserve">ан сынамасынан 12 сағат бұрын қоректендіргіштерден </w:t>
      </w:r>
      <w:r w:rsidR="005946ED" w:rsidRPr="00931A8A">
        <w:rPr>
          <w:rFonts w:ascii="Times New Roman" w:eastAsia="Times New Roman" w:hAnsi="Times New Roman" w:cs="Times New Roman"/>
          <w:bCs/>
          <w:sz w:val="28"/>
          <w:szCs w:val="28"/>
          <w:lang w:val="kk-KZ" w:eastAsia="ru-RU"/>
        </w:rPr>
        <w:t>алынып тасталынды. Қан</w:t>
      </w:r>
      <w:r w:rsidR="006370B4" w:rsidRPr="00931A8A">
        <w:rPr>
          <w:rFonts w:ascii="Times New Roman" w:eastAsia="Times New Roman" w:hAnsi="Times New Roman" w:cs="Times New Roman"/>
          <w:bCs/>
          <w:sz w:val="28"/>
          <w:szCs w:val="28"/>
          <w:lang w:val="kk-KZ" w:eastAsia="ru-RU"/>
        </w:rPr>
        <w:t xml:space="preserve"> талдауы</w:t>
      </w:r>
      <w:r w:rsidR="005946ED" w:rsidRPr="00931A8A">
        <w:rPr>
          <w:rFonts w:ascii="Times New Roman" w:eastAsia="Times New Roman" w:hAnsi="Times New Roman" w:cs="Times New Roman"/>
          <w:bCs/>
          <w:sz w:val="28"/>
          <w:szCs w:val="28"/>
          <w:lang w:val="kk-KZ" w:eastAsia="ru-RU"/>
        </w:rPr>
        <w:t xml:space="preserve"> «MicroCC-20 Plus» (Қытай) жануарлардың гематологиялық қан анализаторында жүргізілді</w:t>
      </w:r>
      <w:r w:rsidR="00F13F28" w:rsidRPr="00931A8A">
        <w:rPr>
          <w:rFonts w:ascii="Times New Roman" w:eastAsia="Times New Roman" w:hAnsi="Times New Roman" w:cs="Times New Roman"/>
          <w:bCs/>
          <w:sz w:val="28"/>
          <w:szCs w:val="28"/>
          <w:lang w:val="kk-KZ" w:eastAsia="ru-RU"/>
        </w:rPr>
        <w:t xml:space="preserve"> (сурет 4)</w:t>
      </w:r>
      <w:r w:rsidR="005946ED" w:rsidRPr="00931A8A">
        <w:rPr>
          <w:rFonts w:ascii="Times New Roman" w:eastAsia="Times New Roman" w:hAnsi="Times New Roman" w:cs="Times New Roman"/>
          <w:bCs/>
          <w:sz w:val="28"/>
          <w:szCs w:val="28"/>
          <w:lang w:val="kk-KZ" w:eastAsia="ru-RU"/>
        </w:rPr>
        <w:t>. Құрылғы жасушалардың келесі санаттарын анықтауға жабдықталған: WBC</w:t>
      </w:r>
      <w:r w:rsidR="008A0774" w:rsidRPr="00931A8A">
        <w:rPr>
          <w:rFonts w:ascii="Times New Roman" w:eastAsia="Times New Roman" w:hAnsi="Times New Roman" w:cs="Times New Roman"/>
          <w:bCs/>
          <w:sz w:val="28"/>
          <w:szCs w:val="28"/>
          <w:lang w:val="kk-KZ" w:eastAsia="ru-RU"/>
        </w:rPr>
        <w:t xml:space="preserve"> </w:t>
      </w:r>
      <w:r w:rsidR="005946ED" w:rsidRPr="00931A8A">
        <w:rPr>
          <w:rFonts w:ascii="Times New Roman" w:eastAsia="Times New Roman" w:hAnsi="Times New Roman" w:cs="Times New Roman"/>
          <w:bCs/>
          <w:sz w:val="28"/>
          <w:szCs w:val="28"/>
          <w:lang w:val="kk-KZ" w:eastAsia="ru-RU"/>
        </w:rPr>
        <w:t>– жалпы лейкоциттер саны; LYM –лимфоциттер</w:t>
      </w:r>
      <w:r w:rsidR="008A0774" w:rsidRPr="00931A8A">
        <w:rPr>
          <w:rFonts w:ascii="Times New Roman" w:eastAsia="Times New Roman" w:hAnsi="Times New Roman" w:cs="Times New Roman"/>
          <w:bCs/>
          <w:sz w:val="28"/>
          <w:szCs w:val="28"/>
          <w:lang w:val="kk-KZ" w:eastAsia="ru-RU"/>
        </w:rPr>
        <w:t>дің</w:t>
      </w:r>
      <w:r w:rsidR="005946ED" w:rsidRPr="00931A8A">
        <w:rPr>
          <w:rFonts w:ascii="Times New Roman" w:eastAsia="Times New Roman" w:hAnsi="Times New Roman" w:cs="Times New Roman"/>
          <w:bCs/>
          <w:sz w:val="28"/>
          <w:szCs w:val="28"/>
          <w:lang w:val="kk-KZ" w:eastAsia="ru-RU"/>
        </w:rPr>
        <w:t xml:space="preserve"> </w:t>
      </w:r>
      <w:r w:rsidR="008A0774" w:rsidRPr="00931A8A">
        <w:rPr>
          <w:rFonts w:ascii="Times New Roman" w:eastAsia="Times New Roman" w:hAnsi="Times New Roman" w:cs="Times New Roman"/>
          <w:bCs/>
          <w:sz w:val="28"/>
          <w:szCs w:val="28"/>
          <w:lang w:val="kk-KZ" w:eastAsia="ru-RU"/>
        </w:rPr>
        <w:t xml:space="preserve">абсолютті </w:t>
      </w:r>
      <w:r w:rsidR="005946ED" w:rsidRPr="00931A8A">
        <w:rPr>
          <w:rFonts w:ascii="Times New Roman" w:eastAsia="Times New Roman" w:hAnsi="Times New Roman" w:cs="Times New Roman"/>
          <w:bCs/>
          <w:sz w:val="28"/>
          <w:szCs w:val="28"/>
          <w:lang w:val="kk-KZ" w:eastAsia="ru-RU"/>
        </w:rPr>
        <w:t xml:space="preserve">саны; MON – моноциттердің абсолютті саны; NEU – нейтрофилдердің абсолютті саны; </w:t>
      </w:r>
      <w:r w:rsidR="005946ED" w:rsidRPr="00931A8A">
        <w:rPr>
          <w:rFonts w:ascii="Times New Roman" w:hAnsi="Times New Roman" w:cs="Times New Roman"/>
          <w:sz w:val="28"/>
          <w:szCs w:val="28"/>
          <w:lang w:val="kk-KZ"/>
        </w:rPr>
        <w:t>EO</w:t>
      </w:r>
      <w:r w:rsidR="005946ED" w:rsidRPr="00931A8A">
        <w:rPr>
          <w:rFonts w:ascii="Times New Roman" w:eastAsia="Times New Roman" w:hAnsi="Times New Roman" w:cs="Times New Roman"/>
          <w:bCs/>
          <w:sz w:val="28"/>
          <w:szCs w:val="28"/>
          <w:lang w:val="kk-KZ" w:eastAsia="ru-RU"/>
        </w:rPr>
        <w:t xml:space="preserve"> – эозинофилдердің абсолютті саны; </w:t>
      </w:r>
      <w:r w:rsidR="005946ED" w:rsidRPr="00931A8A">
        <w:rPr>
          <w:rFonts w:ascii="Times New Roman" w:hAnsi="Times New Roman" w:cs="Times New Roman"/>
          <w:sz w:val="28"/>
          <w:szCs w:val="28"/>
          <w:lang w:val="kk-KZ"/>
        </w:rPr>
        <w:t>BAS</w:t>
      </w:r>
      <w:r w:rsidR="005946ED" w:rsidRPr="00931A8A">
        <w:rPr>
          <w:rFonts w:ascii="Times New Roman" w:eastAsia="Times New Roman" w:hAnsi="Times New Roman" w:cs="Times New Roman"/>
          <w:bCs/>
          <w:sz w:val="28"/>
          <w:szCs w:val="28"/>
          <w:lang w:val="kk-KZ" w:eastAsia="ru-RU"/>
        </w:rPr>
        <w:t xml:space="preserve"> – базофилдердің абсолютті саны; LYM – салыстырмалы лимфоцитарлық көрсеткіш; </w:t>
      </w:r>
      <w:r w:rsidR="005946ED" w:rsidRPr="00931A8A">
        <w:rPr>
          <w:rFonts w:ascii="Times New Roman" w:hAnsi="Times New Roman" w:cs="Times New Roman"/>
          <w:caps/>
          <w:sz w:val="28"/>
          <w:szCs w:val="28"/>
          <w:lang w:val="kk-KZ"/>
        </w:rPr>
        <w:t>mon</w:t>
      </w:r>
      <w:r w:rsidR="005946ED" w:rsidRPr="00931A8A">
        <w:rPr>
          <w:rFonts w:ascii="Times New Roman" w:eastAsia="Times New Roman" w:hAnsi="Times New Roman" w:cs="Times New Roman"/>
          <w:bCs/>
          <w:sz w:val="28"/>
          <w:szCs w:val="28"/>
          <w:lang w:val="kk-KZ" w:eastAsia="ru-RU"/>
        </w:rPr>
        <w:t xml:space="preserve"> – моноциттердің салыстырмалы көрсеткіші; NEU – нейтрофилдердің салыстырмалы көрсеткіші; ЭО – эозинофилдердің салыстырмалы көрсеткіші; BAS – </w:t>
      </w:r>
      <w:r w:rsidR="008A0774" w:rsidRPr="00931A8A">
        <w:rPr>
          <w:rFonts w:ascii="Times New Roman" w:eastAsia="Times New Roman" w:hAnsi="Times New Roman" w:cs="Times New Roman"/>
          <w:bCs/>
          <w:sz w:val="28"/>
          <w:szCs w:val="28"/>
          <w:lang w:val="kk-KZ" w:eastAsia="ru-RU"/>
        </w:rPr>
        <w:t xml:space="preserve">базофильдердің </w:t>
      </w:r>
      <w:r w:rsidR="005946ED" w:rsidRPr="00931A8A">
        <w:rPr>
          <w:rFonts w:ascii="Times New Roman" w:eastAsia="Times New Roman" w:hAnsi="Times New Roman" w:cs="Times New Roman"/>
          <w:bCs/>
          <w:sz w:val="28"/>
          <w:szCs w:val="28"/>
          <w:lang w:val="kk-KZ" w:eastAsia="ru-RU"/>
        </w:rPr>
        <w:t>салыстырмалы көрсеткіш</w:t>
      </w:r>
      <w:r w:rsidR="008A0774" w:rsidRPr="00931A8A">
        <w:rPr>
          <w:rFonts w:ascii="Times New Roman" w:eastAsia="Times New Roman" w:hAnsi="Times New Roman" w:cs="Times New Roman"/>
          <w:bCs/>
          <w:sz w:val="28"/>
          <w:szCs w:val="28"/>
          <w:lang w:val="kk-KZ" w:eastAsia="ru-RU"/>
        </w:rPr>
        <w:t>і</w:t>
      </w:r>
      <w:r w:rsidR="005946ED" w:rsidRPr="00931A8A">
        <w:rPr>
          <w:rFonts w:ascii="Times New Roman" w:eastAsia="Times New Roman" w:hAnsi="Times New Roman" w:cs="Times New Roman"/>
          <w:bCs/>
          <w:sz w:val="28"/>
          <w:szCs w:val="28"/>
          <w:lang w:val="kk-KZ" w:eastAsia="ru-RU"/>
        </w:rPr>
        <w:t xml:space="preserve">, </w:t>
      </w:r>
      <w:r w:rsidR="005946ED" w:rsidRPr="00931A8A">
        <w:rPr>
          <w:rFonts w:ascii="Times New Roman" w:hAnsi="Times New Roman" w:cs="Times New Roman"/>
          <w:caps/>
          <w:sz w:val="28"/>
          <w:szCs w:val="28"/>
          <w:lang w:val="kk-KZ"/>
        </w:rPr>
        <w:t>rbc</w:t>
      </w:r>
      <w:r w:rsidR="005946ED" w:rsidRPr="00931A8A">
        <w:rPr>
          <w:rFonts w:ascii="Times New Roman" w:eastAsia="Times New Roman" w:hAnsi="Times New Roman" w:cs="Times New Roman"/>
          <w:bCs/>
          <w:sz w:val="28"/>
          <w:szCs w:val="28"/>
          <w:lang w:val="kk-KZ" w:eastAsia="ru-RU"/>
        </w:rPr>
        <w:t xml:space="preserve"> – эритроциттердің жалпы мәні; HGB – гемоглобин; HCT – гематокрит; MCV – эритроциттердің орташа көлемі; MCH – орташа HGB/RBC гемоглобин</w:t>
      </w:r>
      <w:r w:rsidR="0097064C" w:rsidRPr="00931A8A">
        <w:rPr>
          <w:rFonts w:ascii="Times New Roman" w:eastAsia="Times New Roman" w:hAnsi="Times New Roman" w:cs="Times New Roman"/>
          <w:bCs/>
          <w:sz w:val="28"/>
          <w:szCs w:val="28"/>
          <w:lang w:val="kk-KZ" w:eastAsia="ru-RU"/>
        </w:rPr>
        <w:t xml:space="preserve"> мәні</w:t>
      </w:r>
      <w:r w:rsidR="005946ED" w:rsidRPr="00931A8A">
        <w:rPr>
          <w:rFonts w:ascii="Times New Roman" w:eastAsia="Times New Roman" w:hAnsi="Times New Roman" w:cs="Times New Roman"/>
          <w:bCs/>
          <w:sz w:val="28"/>
          <w:szCs w:val="28"/>
          <w:lang w:val="kk-KZ" w:eastAsia="ru-RU"/>
        </w:rPr>
        <w:t>; MCHC – HGB/HCT эритроциттер</w:t>
      </w:r>
      <w:r w:rsidR="008A0774" w:rsidRPr="00931A8A">
        <w:rPr>
          <w:rFonts w:ascii="Times New Roman" w:eastAsia="Times New Roman" w:hAnsi="Times New Roman" w:cs="Times New Roman"/>
          <w:bCs/>
          <w:sz w:val="28"/>
          <w:szCs w:val="28"/>
          <w:lang w:val="kk-KZ" w:eastAsia="ru-RU"/>
        </w:rPr>
        <w:t>дегі</w:t>
      </w:r>
      <w:r w:rsidR="005946ED" w:rsidRPr="00931A8A">
        <w:rPr>
          <w:rFonts w:ascii="Times New Roman" w:eastAsia="Times New Roman" w:hAnsi="Times New Roman" w:cs="Times New Roman"/>
          <w:bCs/>
          <w:sz w:val="28"/>
          <w:szCs w:val="28"/>
          <w:lang w:val="kk-KZ" w:eastAsia="ru-RU"/>
        </w:rPr>
        <w:t xml:space="preserve"> гемоглобиннің орташа концентрациясы; RDW-cv – көлем</w:t>
      </w:r>
      <w:r w:rsidR="00FC06F4" w:rsidRPr="00931A8A">
        <w:rPr>
          <w:rFonts w:ascii="Times New Roman" w:eastAsia="Times New Roman" w:hAnsi="Times New Roman" w:cs="Times New Roman"/>
          <w:bCs/>
          <w:sz w:val="28"/>
          <w:szCs w:val="28"/>
          <w:lang w:val="kk-KZ" w:eastAsia="ru-RU"/>
        </w:rPr>
        <w:t xml:space="preserve"> </w:t>
      </w:r>
      <w:r w:rsidR="005946ED" w:rsidRPr="00931A8A">
        <w:rPr>
          <w:rFonts w:ascii="Times New Roman" w:eastAsia="Times New Roman" w:hAnsi="Times New Roman" w:cs="Times New Roman"/>
          <w:bCs/>
          <w:sz w:val="28"/>
          <w:szCs w:val="28"/>
          <w:lang w:val="kk-KZ" w:eastAsia="ru-RU"/>
        </w:rPr>
        <w:t xml:space="preserve">бойынша эритроциттердің салыстырмалы таралу </w:t>
      </w:r>
      <w:r w:rsidR="0097064C" w:rsidRPr="00931A8A">
        <w:rPr>
          <w:rFonts w:ascii="Times New Roman" w:eastAsia="Times New Roman" w:hAnsi="Times New Roman" w:cs="Times New Roman"/>
          <w:bCs/>
          <w:sz w:val="28"/>
          <w:szCs w:val="28"/>
          <w:lang w:val="kk-KZ" w:eastAsia="ru-RU"/>
        </w:rPr>
        <w:t xml:space="preserve">кеңдігі </w:t>
      </w:r>
      <w:r w:rsidR="005946ED" w:rsidRPr="00931A8A">
        <w:rPr>
          <w:rFonts w:ascii="Times New Roman" w:eastAsia="Times New Roman" w:hAnsi="Times New Roman" w:cs="Times New Roman"/>
          <w:bCs/>
          <w:sz w:val="28"/>
          <w:szCs w:val="28"/>
          <w:lang w:val="kk-KZ" w:eastAsia="ru-RU"/>
        </w:rPr>
        <w:t xml:space="preserve">(вариация коэффициенті); RDW-sd – көлем бойынша эритроциттердің салыстырмалы таралу </w:t>
      </w:r>
      <w:r w:rsidR="0097064C" w:rsidRPr="00931A8A">
        <w:rPr>
          <w:rFonts w:ascii="Times New Roman" w:eastAsia="Times New Roman" w:hAnsi="Times New Roman" w:cs="Times New Roman"/>
          <w:bCs/>
          <w:sz w:val="28"/>
          <w:szCs w:val="28"/>
          <w:lang w:val="kk-KZ" w:eastAsia="ru-RU"/>
        </w:rPr>
        <w:t>кеңдігі</w:t>
      </w:r>
      <w:r w:rsidR="005946ED" w:rsidRPr="00931A8A">
        <w:rPr>
          <w:rFonts w:ascii="Times New Roman" w:eastAsia="Times New Roman" w:hAnsi="Times New Roman" w:cs="Times New Roman"/>
          <w:bCs/>
          <w:sz w:val="28"/>
          <w:szCs w:val="28"/>
          <w:lang w:val="kk-KZ" w:eastAsia="ru-RU"/>
        </w:rPr>
        <w:t>; PLT</w:t>
      </w:r>
      <w:r w:rsidR="0097064C" w:rsidRPr="00931A8A">
        <w:rPr>
          <w:rFonts w:ascii="Times New Roman" w:eastAsia="Times New Roman" w:hAnsi="Times New Roman" w:cs="Times New Roman"/>
          <w:bCs/>
          <w:sz w:val="28"/>
          <w:szCs w:val="28"/>
          <w:lang w:val="kk-KZ" w:eastAsia="ru-RU"/>
        </w:rPr>
        <w:t xml:space="preserve"> – </w:t>
      </w:r>
      <w:r w:rsidR="005946ED" w:rsidRPr="00931A8A">
        <w:rPr>
          <w:rFonts w:ascii="Times New Roman" w:eastAsia="Times New Roman" w:hAnsi="Times New Roman" w:cs="Times New Roman"/>
          <w:bCs/>
          <w:sz w:val="28"/>
          <w:szCs w:val="28"/>
          <w:lang w:val="kk-KZ" w:eastAsia="ru-RU"/>
        </w:rPr>
        <w:t>тромбоциттердің жалпы көлемі; РСТ – тромбокрит; MPV – тромбоциттердің орташа көлемі.</w:t>
      </w:r>
      <w:r w:rsidR="0097064C" w:rsidRPr="00931A8A">
        <w:rPr>
          <w:rFonts w:ascii="Times New Roman" w:eastAsia="Times New Roman" w:hAnsi="Times New Roman" w:cs="Times New Roman"/>
          <w:bCs/>
          <w:sz w:val="28"/>
          <w:szCs w:val="28"/>
          <w:lang w:val="kk-KZ" w:eastAsia="ru-RU"/>
        </w:rPr>
        <w:t xml:space="preserve"> Қосарланған цитологиялық бақылау үшін қанның лейкограммасын есептеу үшін қан жағындылары алынды. Қан жағындыларын Гимза әдісі</w:t>
      </w:r>
      <w:r w:rsidR="003879ED" w:rsidRPr="00931A8A">
        <w:rPr>
          <w:rFonts w:ascii="Times New Roman" w:eastAsia="Times New Roman" w:hAnsi="Times New Roman" w:cs="Times New Roman"/>
          <w:bCs/>
          <w:sz w:val="28"/>
          <w:szCs w:val="28"/>
          <w:lang w:val="kk-KZ" w:eastAsia="ru-RU"/>
        </w:rPr>
        <w:t xml:space="preserve"> </w:t>
      </w:r>
      <w:r w:rsidR="0097064C" w:rsidRPr="00931A8A">
        <w:rPr>
          <w:rFonts w:ascii="Times New Roman" w:eastAsia="Times New Roman" w:hAnsi="Times New Roman" w:cs="Times New Roman"/>
          <w:bCs/>
          <w:sz w:val="28"/>
          <w:szCs w:val="28"/>
          <w:lang w:val="kk-KZ" w:eastAsia="ru-RU"/>
        </w:rPr>
        <w:t xml:space="preserve">бойынша боялды және </w:t>
      </w:r>
      <w:r w:rsidR="0097064C" w:rsidRPr="00931A8A">
        <w:rPr>
          <w:rFonts w:ascii="Times New Roman" w:hAnsi="Times New Roman" w:cs="Times New Roman"/>
          <w:sz w:val="28"/>
          <w:szCs w:val="28"/>
          <w:shd w:val="clear" w:color="auto" w:fill="FFFFFF"/>
          <w:lang w:val="kk-KZ"/>
        </w:rPr>
        <w:t xml:space="preserve">Микромед МП-3 </w:t>
      </w:r>
      <w:r w:rsidR="0097064C" w:rsidRPr="00931A8A">
        <w:rPr>
          <w:rFonts w:ascii="Times New Roman" w:eastAsia="Times New Roman" w:hAnsi="Times New Roman" w:cs="Times New Roman"/>
          <w:bCs/>
          <w:sz w:val="28"/>
          <w:szCs w:val="28"/>
          <w:lang w:val="kk-KZ" w:eastAsia="ru-RU"/>
        </w:rPr>
        <w:t>иммерсионды микроскопында (7х100 үлкейту), әрбір жағынды үлгісінде 100 жасушадан саналды, содан кейін әрбір типтегі жасушалардың салыстырмалы саны абсолютті мәнге айналдырылды [</w:t>
      </w:r>
      <w:r w:rsidR="003879ED" w:rsidRPr="00931A8A">
        <w:rPr>
          <w:rFonts w:ascii="Times New Roman" w:eastAsia="Times New Roman" w:hAnsi="Times New Roman" w:cs="Times New Roman"/>
          <w:bCs/>
          <w:sz w:val="28"/>
          <w:szCs w:val="28"/>
          <w:lang w:val="kk-KZ" w:eastAsia="ru-RU"/>
        </w:rPr>
        <w:fldChar w:fldCharType="begin"/>
      </w:r>
      <w:r w:rsidR="003879ED" w:rsidRPr="00931A8A">
        <w:rPr>
          <w:rFonts w:ascii="Times New Roman" w:eastAsia="Times New Roman" w:hAnsi="Times New Roman" w:cs="Times New Roman"/>
          <w:bCs/>
          <w:sz w:val="28"/>
          <w:szCs w:val="28"/>
          <w:lang w:val="kk-KZ" w:eastAsia="ru-RU"/>
        </w:rPr>
        <w:instrText xml:space="preserve"> REF _Ref150859134 \r \h </w:instrText>
      </w:r>
      <w:r w:rsidR="003879ED" w:rsidRPr="00931A8A">
        <w:rPr>
          <w:rFonts w:ascii="Times New Roman" w:eastAsia="Times New Roman" w:hAnsi="Times New Roman" w:cs="Times New Roman"/>
          <w:bCs/>
          <w:sz w:val="28"/>
          <w:szCs w:val="28"/>
          <w:lang w:val="kk-KZ" w:eastAsia="ru-RU"/>
        </w:rPr>
      </w:r>
      <w:r w:rsidR="003879ED" w:rsidRPr="00931A8A">
        <w:rPr>
          <w:rFonts w:ascii="Times New Roman" w:eastAsia="Times New Roman" w:hAnsi="Times New Roman" w:cs="Times New Roman"/>
          <w:bCs/>
          <w:sz w:val="28"/>
          <w:szCs w:val="28"/>
          <w:lang w:val="kk-KZ" w:eastAsia="ru-RU"/>
        </w:rPr>
        <w:fldChar w:fldCharType="separate"/>
      </w:r>
      <w:r w:rsidR="007A1298">
        <w:rPr>
          <w:rFonts w:ascii="Times New Roman" w:eastAsia="Times New Roman" w:hAnsi="Times New Roman" w:cs="Times New Roman"/>
          <w:bCs/>
          <w:sz w:val="28"/>
          <w:szCs w:val="28"/>
          <w:lang w:val="kk-KZ" w:eastAsia="ru-RU"/>
        </w:rPr>
        <w:t>180</w:t>
      </w:r>
      <w:r w:rsidR="003879ED" w:rsidRPr="00931A8A">
        <w:rPr>
          <w:rFonts w:ascii="Times New Roman" w:eastAsia="Times New Roman" w:hAnsi="Times New Roman" w:cs="Times New Roman"/>
          <w:bCs/>
          <w:sz w:val="28"/>
          <w:szCs w:val="28"/>
          <w:lang w:val="kk-KZ" w:eastAsia="ru-RU"/>
        </w:rPr>
        <w:fldChar w:fldCharType="end"/>
      </w:r>
      <w:r w:rsidR="0097064C" w:rsidRPr="00931A8A">
        <w:rPr>
          <w:rFonts w:ascii="Times New Roman" w:eastAsia="Times New Roman" w:hAnsi="Times New Roman" w:cs="Times New Roman"/>
          <w:bCs/>
          <w:sz w:val="28"/>
          <w:szCs w:val="28"/>
          <w:lang w:val="kk-KZ" w:eastAsia="ru-RU"/>
        </w:rPr>
        <w:t>].</w:t>
      </w:r>
    </w:p>
    <w:p w14:paraId="703250B2" w14:textId="37CD105F" w:rsidR="00F13F28" w:rsidRPr="00931A8A" w:rsidRDefault="00F13F28" w:rsidP="00560C18">
      <w:pPr>
        <w:spacing w:after="0" w:line="240" w:lineRule="auto"/>
        <w:ind w:right="-1"/>
        <w:jc w:val="center"/>
        <w:rPr>
          <w:rFonts w:ascii="Times New Roman" w:eastAsia="Times New Roman" w:hAnsi="Times New Roman" w:cs="Times New Roman"/>
          <w:bCs/>
          <w:sz w:val="28"/>
          <w:szCs w:val="28"/>
          <w:lang w:val="kk-KZ" w:eastAsia="ru-RU"/>
        </w:rPr>
      </w:pPr>
      <w:r w:rsidRPr="00931A8A">
        <w:rPr>
          <w:rFonts w:ascii="Times New Roman" w:hAnsi="Times New Roman" w:cs="Times New Roman"/>
          <w:noProof/>
        </w:rPr>
        <w:lastRenderedPageBreak/>
        <w:drawing>
          <wp:inline distT="0" distB="0" distL="0" distR="0" wp14:anchorId="29FE0FD1" wp14:editId="50C8EB89">
            <wp:extent cx="4792143" cy="3552092"/>
            <wp:effectExtent l="0" t="0" r="8890" b="0"/>
            <wp:docPr id="13566575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859" cy="3573377"/>
                    </a:xfrm>
                    <a:prstGeom prst="rect">
                      <a:avLst/>
                    </a:prstGeom>
                    <a:noFill/>
                    <a:ln>
                      <a:noFill/>
                    </a:ln>
                  </pic:spPr>
                </pic:pic>
              </a:graphicData>
            </a:graphic>
          </wp:inline>
        </w:drawing>
      </w:r>
    </w:p>
    <w:p w14:paraId="3483FC0A" w14:textId="77777777" w:rsidR="00732565" w:rsidRPr="00931A8A" w:rsidRDefault="00732565" w:rsidP="00732565">
      <w:pPr>
        <w:spacing w:after="0" w:line="240" w:lineRule="auto"/>
        <w:jc w:val="center"/>
        <w:rPr>
          <w:rFonts w:ascii="Times New Roman" w:hAnsi="Times New Roman" w:cs="Times New Roman"/>
          <w:sz w:val="28"/>
          <w:szCs w:val="28"/>
          <w:lang w:val="kk-KZ"/>
        </w:rPr>
      </w:pPr>
    </w:p>
    <w:p w14:paraId="194F1E18" w14:textId="7CDA2FB1" w:rsidR="00732565" w:rsidRPr="00931A8A" w:rsidRDefault="00732565" w:rsidP="00732565">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F13F28" w:rsidRPr="00931A8A">
        <w:rPr>
          <w:rFonts w:ascii="Times New Roman" w:hAnsi="Times New Roman" w:cs="Times New Roman"/>
          <w:sz w:val="28"/>
          <w:szCs w:val="28"/>
          <w:lang w:val="kk-KZ"/>
        </w:rPr>
        <w:t>4</w:t>
      </w:r>
      <w:r w:rsidRPr="00931A8A">
        <w:rPr>
          <w:rFonts w:ascii="Times New Roman" w:hAnsi="Times New Roman" w:cs="Times New Roman"/>
          <w:sz w:val="28"/>
          <w:szCs w:val="28"/>
          <w:lang w:val="kk-KZ"/>
        </w:rPr>
        <w:t xml:space="preserve"> </w:t>
      </w:r>
      <w:r w:rsidR="00F06A84"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Тәжірибелік дизайн</w:t>
      </w:r>
    </w:p>
    <w:p w14:paraId="18EE07A8" w14:textId="77777777" w:rsidR="00864240" w:rsidRPr="00931A8A" w:rsidRDefault="00864240" w:rsidP="005C62D7">
      <w:pPr>
        <w:spacing w:after="0" w:line="240" w:lineRule="auto"/>
        <w:ind w:firstLine="567"/>
        <w:jc w:val="both"/>
        <w:rPr>
          <w:rFonts w:ascii="Times New Roman" w:eastAsia="Times New Roman" w:hAnsi="Times New Roman" w:cs="Times New Roman"/>
          <w:bCs/>
          <w:sz w:val="28"/>
          <w:szCs w:val="28"/>
          <w:lang w:val="kk-KZ" w:eastAsia="ru-RU"/>
        </w:rPr>
      </w:pPr>
    </w:p>
    <w:p w14:paraId="7EA87193" w14:textId="45704856" w:rsidR="005946ED" w:rsidRPr="00931A8A" w:rsidRDefault="0097064C" w:rsidP="005C62D7">
      <w:pPr>
        <w:pStyle w:val="2"/>
        <w:spacing w:before="0" w:line="240" w:lineRule="auto"/>
        <w:ind w:firstLine="567"/>
        <w:jc w:val="both"/>
        <w:rPr>
          <w:rFonts w:ascii="Times New Roman" w:hAnsi="Times New Roman" w:cs="Times New Roman"/>
          <w:color w:val="auto"/>
          <w:sz w:val="28"/>
          <w:szCs w:val="28"/>
          <w:lang w:val="kk-KZ" w:eastAsia="ru-RU"/>
        </w:rPr>
      </w:pPr>
      <w:bookmarkStart w:id="120" w:name="_Toc164528918"/>
      <w:bookmarkStart w:id="121" w:name="_Toc164536716"/>
      <w:bookmarkStart w:id="122" w:name="_Toc165843250"/>
      <w:bookmarkStart w:id="123" w:name="_Hlk164537152"/>
      <w:r w:rsidRPr="00931A8A">
        <w:rPr>
          <w:rFonts w:ascii="Times New Roman" w:hAnsi="Times New Roman" w:cs="Times New Roman"/>
          <w:color w:val="auto"/>
          <w:sz w:val="28"/>
          <w:szCs w:val="28"/>
          <w:lang w:val="kk-KZ" w:eastAsia="ru-RU"/>
        </w:rPr>
        <w:t xml:space="preserve">2.2.2 Миело- және </w:t>
      </w:r>
      <w:r w:rsidR="003F20AC" w:rsidRPr="00931A8A">
        <w:rPr>
          <w:rFonts w:ascii="Times New Roman" w:hAnsi="Times New Roman" w:cs="Times New Roman"/>
          <w:color w:val="auto"/>
          <w:sz w:val="28"/>
          <w:szCs w:val="28"/>
          <w:lang w:val="kk-KZ" w:eastAsia="ru-RU"/>
        </w:rPr>
        <w:t>лимфо</w:t>
      </w:r>
      <w:r w:rsidR="008A0774" w:rsidRPr="00931A8A">
        <w:rPr>
          <w:rFonts w:ascii="Times New Roman" w:hAnsi="Times New Roman" w:cs="Times New Roman"/>
          <w:color w:val="auto"/>
          <w:sz w:val="28"/>
          <w:szCs w:val="28"/>
          <w:lang w:val="kk-KZ" w:eastAsia="ru-RU"/>
        </w:rPr>
        <w:t>цито</w:t>
      </w:r>
      <w:r w:rsidR="003F20AC" w:rsidRPr="00931A8A">
        <w:rPr>
          <w:rFonts w:ascii="Times New Roman" w:hAnsi="Times New Roman" w:cs="Times New Roman"/>
          <w:color w:val="auto"/>
          <w:sz w:val="28"/>
          <w:szCs w:val="28"/>
          <w:lang w:val="kk-KZ" w:eastAsia="ru-RU"/>
        </w:rPr>
        <w:t>поэз ынталандырушы</w:t>
      </w:r>
      <w:r w:rsidRPr="00931A8A">
        <w:rPr>
          <w:rFonts w:ascii="Times New Roman" w:hAnsi="Times New Roman" w:cs="Times New Roman"/>
          <w:color w:val="auto"/>
          <w:sz w:val="28"/>
          <w:szCs w:val="28"/>
          <w:lang w:val="kk-KZ" w:eastAsia="ru-RU"/>
        </w:rPr>
        <w:t xml:space="preserve"> белсенділікті зерттеуге арналған тәжірибелік дизайн</w:t>
      </w:r>
      <w:bookmarkEnd w:id="120"/>
      <w:bookmarkEnd w:id="121"/>
      <w:bookmarkEnd w:id="122"/>
    </w:p>
    <w:bookmarkEnd w:id="123"/>
    <w:p w14:paraId="22C32570" w14:textId="2EDFCC0F" w:rsidR="00F9424A" w:rsidRPr="00931A8A" w:rsidRDefault="0097064C" w:rsidP="00732565">
      <w:pPr>
        <w:spacing w:after="0" w:line="240" w:lineRule="auto"/>
        <w:ind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Миело</w:t>
      </w:r>
      <w:r w:rsidR="00864240" w:rsidRPr="00931A8A">
        <w:rPr>
          <w:rFonts w:ascii="Times New Roman" w:eastAsia="Times New Roman" w:hAnsi="Times New Roman" w:cs="Times New Roman"/>
          <w:bCs/>
          <w:sz w:val="28"/>
          <w:szCs w:val="28"/>
          <w:lang w:val="kk-KZ" w:eastAsia="ru-RU"/>
        </w:rPr>
        <w:t>ынталандырушы</w:t>
      </w:r>
      <w:r w:rsidRPr="00931A8A">
        <w:rPr>
          <w:rFonts w:ascii="Times New Roman" w:eastAsia="Times New Roman" w:hAnsi="Times New Roman" w:cs="Times New Roman"/>
          <w:bCs/>
          <w:sz w:val="28"/>
          <w:szCs w:val="28"/>
          <w:lang w:val="kk-KZ" w:eastAsia="ru-RU"/>
        </w:rPr>
        <w:t xml:space="preserve"> белсенділікті зерттеу үшін </w:t>
      </w:r>
      <w:r w:rsidRPr="00931A8A">
        <w:rPr>
          <w:rFonts w:ascii="Times New Roman" w:eastAsia="Times New Roman" w:hAnsi="Times New Roman" w:cs="Times New Roman"/>
          <w:bCs/>
          <w:i/>
          <w:iCs/>
          <w:sz w:val="28"/>
          <w:szCs w:val="28"/>
          <w:lang w:val="kk-KZ" w:eastAsia="ru-RU"/>
        </w:rPr>
        <w:t>C57BL6/J</w:t>
      </w:r>
      <w:r w:rsidRPr="00931A8A">
        <w:rPr>
          <w:rFonts w:ascii="Times New Roman" w:eastAsia="Times New Roman" w:hAnsi="Times New Roman" w:cs="Times New Roman"/>
          <w:bCs/>
          <w:sz w:val="28"/>
          <w:szCs w:val="28"/>
          <w:lang w:val="kk-KZ" w:eastAsia="ru-RU"/>
        </w:rPr>
        <w:t xml:space="preserve"> </w:t>
      </w:r>
      <w:r w:rsidR="00710CBC" w:rsidRPr="00931A8A">
        <w:rPr>
          <w:rFonts w:ascii="Times New Roman" w:eastAsia="Times New Roman" w:hAnsi="Times New Roman" w:cs="Times New Roman"/>
          <w:bCs/>
          <w:sz w:val="28"/>
          <w:szCs w:val="28"/>
          <w:lang w:val="kk-KZ" w:eastAsia="ru-RU"/>
        </w:rPr>
        <w:t xml:space="preserve">линиялы </w:t>
      </w:r>
      <w:r w:rsidRPr="00931A8A">
        <w:rPr>
          <w:rFonts w:ascii="Times New Roman" w:eastAsia="Times New Roman" w:hAnsi="Times New Roman" w:cs="Times New Roman"/>
          <w:bCs/>
          <w:sz w:val="28"/>
          <w:szCs w:val="28"/>
          <w:lang w:val="kk-KZ" w:eastAsia="ru-RU"/>
        </w:rPr>
        <w:t>тышқандары қолданылды және келесі топтарға бөлінді: интакт (UT), плацебо (PL), екі топ BIV, TIC</w:t>
      </w:r>
      <w:r w:rsidR="00F9424A"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қосылыстарын енгізу тобы, бақылау (MU) тобы. Әр топ алты тышқаннан тұрды. Цитостатикалық препарат циклофосфамид (</w:t>
      </w:r>
      <w:r w:rsidRPr="00931A8A">
        <w:rPr>
          <w:rFonts w:ascii="Times New Roman" w:hAnsi="Times New Roman" w:cs="Times New Roman"/>
          <w:sz w:val="28"/>
          <w:szCs w:val="28"/>
          <w:lang w:val="kk-KZ"/>
        </w:rPr>
        <w:t xml:space="preserve">Бакстер Онкология </w:t>
      </w:r>
      <w:r w:rsidR="007C0B00" w:rsidRPr="00931A8A">
        <w:rPr>
          <w:rFonts w:ascii="Times New Roman" w:hAnsi="Times New Roman" w:cs="Times New Roman"/>
          <w:sz w:val="28"/>
          <w:szCs w:val="28"/>
          <w:lang w:val="kk-KZ"/>
        </w:rPr>
        <w:t>ГмбХ</w:t>
      </w:r>
      <w:r w:rsidRPr="00931A8A">
        <w:rPr>
          <w:rFonts w:ascii="Times New Roman" w:hAnsi="Times New Roman" w:cs="Times New Roman"/>
          <w:sz w:val="28"/>
          <w:szCs w:val="28"/>
          <w:lang w:val="kk-KZ"/>
        </w:rPr>
        <w:t>) Кантштрассе, 2, Д-33790, Халле/Вестфаллен, Германия,</w:t>
      </w:r>
      <w:r w:rsidR="007C0B00" w:rsidRPr="00931A8A">
        <w:rPr>
          <w:rFonts w:ascii="Times New Roman" w:hAnsi="Times New Roman" w:cs="Times New Roman"/>
          <w:sz w:val="28"/>
          <w:szCs w:val="28"/>
          <w:lang w:val="kk-KZ"/>
        </w:rPr>
        <w:t xml:space="preserve"> тіркелген нөмірі </w:t>
      </w:r>
      <w:r w:rsidRPr="00931A8A">
        <w:rPr>
          <w:rFonts w:ascii="Times New Roman" w:hAnsi="Times New Roman" w:cs="Times New Roman"/>
          <w:sz w:val="28"/>
          <w:szCs w:val="28"/>
          <w:lang w:val="kk-KZ"/>
        </w:rPr>
        <w:t>П№ 014446/02-2002, серия 8G166D</w:t>
      </w:r>
      <w:r w:rsidRPr="00931A8A">
        <w:rPr>
          <w:rFonts w:ascii="Times New Roman" w:eastAsia="Times New Roman" w:hAnsi="Times New Roman" w:cs="Times New Roman"/>
          <w:bCs/>
          <w:sz w:val="28"/>
          <w:szCs w:val="28"/>
          <w:lang w:val="kk-KZ" w:eastAsia="ru-RU"/>
        </w:rPr>
        <w:t>) физиологиялық ері</w:t>
      </w:r>
      <w:r w:rsidR="00F069AE" w:rsidRPr="00931A8A">
        <w:rPr>
          <w:rFonts w:ascii="Times New Roman" w:eastAsia="Times New Roman" w:hAnsi="Times New Roman" w:cs="Times New Roman"/>
          <w:bCs/>
          <w:sz w:val="28"/>
          <w:szCs w:val="28"/>
          <w:lang w:val="kk-KZ" w:eastAsia="ru-RU"/>
        </w:rPr>
        <w:t>тін</w:t>
      </w:r>
      <w:r w:rsidRPr="00931A8A">
        <w:rPr>
          <w:rFonts w:ascii="Times New Roman" w:eastAsia="Times New Roman" w:hAnsi="Times New Roman" w:cs="Times New Roman"/>
          <w:bCs/>
          <w:sz w:val="28"/>
          <w:szCs w:val="28"/>
          <w:lang w:val="kk-KZ" w:eastAsia="ru-RU"/>
        </w:rPr>
        <w:t>діде ерітілді және тышқандарға бұлшықет ішіне 100 мг/кг дозада 0,05 мл көлемінде (4% ері</w:t>
      </w:r>
      <w:r w:rsidR="00F069AE" w:rsidRPr="00931A8A">
        <w:rPr>
          <w:rFonts w:ascii="Times New Roman" w:eastAsia="Times New Roman" w:hAnsi="Times New Roman" w:cs="Times New Roman"/>
          <w:bCs/>
          <w:sz w:val="28"/>
          <w:szCs w:val="28"/>
          <w:lang w:val="kk-KZ" w:eastAsia="ru-RU"/>
        </w:rPr>
        <w:t>тін</w:t>
      </w:r>
      <w:r w:rsidRPr="00931A8A">
        <w:rPr>
          <w:rFonts w:ascii="Times New Roman" w:eastAsia="Times New Roman" w:hAnsi="Times New Roman" w:cs="Times New Roman"/>
          <w:bCs/>
          <w:sz w:val="28"/>
          <w:szCs w:val="28"/>
          <w:lang w:val="kk-KZ" w:eastAsia="ru-RU"/>
        </w:rPr>
        <w:t xml:space="preserve">ді), сағат 9:00-де күнара сайын </w:t>
      </w:r>
      <w:r w:rsidR="000A6AF6" w:rsidRPr="00931A8A">
        <w:rPr>
          <w:rFonts w:ascii="Times New Roman" w:eastAsia="Times New Roman" w:hAnsi="Times New Roman" w:cs="Times New Roman"/>
          <w:bCs/>
          <w:sz w:val="28"/>
          <w:szCs w:val="28"/>
          <w:lang w:val="kk-KZ" w:eastAsia="ru-RU"/>
        </w:rPr>
        <w:t xml:space="preserve">(тәжірибенің 1, 3, 5 </w:t>
      </w:r>
      <w:r w:rsidR="008A0774" w:rsidRPr="00931A8A">
        <w:rPr>
          <w:rFonts w:ascii="Times New Roman" w:eastAsia="Times New Roman" w:hAnsi="Times New Roman" w:cs="Times New Roman"/>
          <w:bCs/>
          <w:sz w:val="28"/>
          <w:szCs w:val="28"/>
          <w:lang w:val="kk-KZ" w:eastAsia="ru-RU"/>
        </w:rPr>
        <w:t>тәулігі</w:t>
      </w:r>
      <w:r w:rsidR="000A6AF6"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үш инъекция</w:t>
      </w:r>
      <w:r w:rsidR="000A6AF6"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енгізілді</w:t>
      </w:r>
      <w:r w:rsidR="000A6AF6" w:rsidRPr="00931A8A">
        <w:rPr>
          <w:rFonts w:ascii="Times New Roman" w:eastAsia="Times New Roman" w:hAnsi="Times New Roman" w:cs="Times New Roman"/>
          <w:bCs/>
          <w:sz w:val="28"/>
          <w:szCs w:val="28"/>
          <w:lang w:val="kk-KZ" w:eastAsia="ru-RU"/>
        </w:rPr>
        <w:t>. Содан кейін тәжірибенің 8, 10 және 12-ш</w:t>
      </w:r>
      <w:r w:rsidR="008A0774" w:rsidRPr="00931A8A">
        <w:rPr>
          <w:rFonts w:ascii="Times New Roman" w:eastAsia="Times New Roman" w:hAnsi="Times New Roman" w:cs="Times New Roman"/>
          <w:bCs/>
          <w:sz w:val="28"/>
          <w:szCs w:val="28"/>
          <w:lang w:val="kk-KZ" w:eastAsia="ru-RU"/>
        </w:rPr>
        <w:t>і тәулігі</w:t>
      </w:r>
      <w:r w:rsidR="000A6AF6" w:rsidRPr="00931A8A">
        <w:rPr>
          <w:rFonts w:ascii="Times New Roman" w:eastAsia="Times New Roman" w:hAnsi="Times New Roman" w:cs="Times New Roman"/>
          <w:bCs/>
          <w:sz w:val="28"/>
          <w:szCs w:val="28"/>
          <w:lang w:val="kk-KZ" w:eastAsia="ru-RU"/>
        </w:rPr>
        <w:t>, таңғы сағат 9-да: BIV, TIC топтарының тәжірибелік жануарларына BIV-190 (BIV) және BIV-119 (TIC) енгізілді (BIV және TIC қосылыстары</w:t>
      </w:r>
      <w:r w:rsidR="007C0B00" w:rsidRPr="00931A8A">
        <w:rPr>
          <w:rFonts w:ascii="Times New Roman" w:eastAsia="Times New Roman" w:hAnsi="Times New Roman" w:cs="Times New Roman"/>
          <w:bCs/>
          <w:sz w:val="28"/>
          <w:szCs w:val="28"/>
          <w:lang w:val="kk-KZ" w:eastAsia="ru-RU"/>
        </w:rPr>
        <w:t xml:space="preserve"> </w:t>
      </w:r>
      <w:r w:rsidR="000A6AF6" w:rsidRPr="00931A8A">
        <w:rPr>
          <w:rFonts w:ascii="Times New Roman" w:eastAsia="Times New Roman" w:hAnsi="Times New Roman" w:cs="Times New Roman"/>
          <w:bCs/>
          <w:sz w:val="28"/>
          <w:szCs w:val="28"/>
          <w:lang w:val="kk-KZ" w:eastAsia="ru-RU"/>
        </w:rPr>
        <w:t>физиологиялық ері</w:t>
      </w:r>
      <w:r w:rsidR="00F069AE" w:rsidRPr="00931A8A">
        <w:rPr>
          <w:rFonts w:ascii="Times New Roman" w:eastAsia="Times New Roman" w:hAnsi="Times New Roman" w:cs="Times New Roman"/>
          <w:bCs/>
          <w:sz w:val="28"/>
          <w:szCs w:val="28"/>
          <w:lang w:val="kk-KZ" w:eastAsia="ru-RU"/>
        </w:rPr>
        <w:t>тін</w:t>
      </w:r>
      <w:r w:rsidR="000A6AF6" w:rsidRPr="00931A8A">
        <w:rPr>
          <w:rFonts w:ascii="Times New Roman" w:eastAsia="Times New Roman" w:hAnsi="Times New Roman" w:cs="Times New Roman"/>
          <w:bCs/>
          <w:sz w:val="28"/>
          <w:szCs w:val="28"/>
          <w:lang w:val="kk-KZ" w:eastAsia="ru-RU"/>
        </w:rPr>
        <w:t>діде ерітілді және бұлшықет ішіне енгізіледі).</w:t>
      </w:r>
      <w:r w:rsidR="007C0B00" w:rsidRPr="00931A8A">
        <w:rPr>
          <w:rFonts w:ascii="Times New Roman" w:eastAsia="Times New Roman" w:hAnsi="Times New Roman" w:cs="Times New Roman"/>
          <w:bCs/>
          <w:sz w:val="28"/>
          <w:szCs w:val="28"/>
          <w:lang w:val="kk-KZ" w:eastAsia="ru-RU"/>
        </w:rPr>
        <w:t xml:space="preserve"> </w:t>
      </w:r>
      <w:r w:rsidR="000A6AF6" w:rsidRPr="00931A8A">
        <w:rPr>
          <w:rFonts w:ascii="Times New Roman" w:eastAsia="Times New Roman" w:hAnsi="Times New Roman" w:cs="Times New Roman"/>
          <w:bCs/>
          <w:sz w:val="28"/>
          <w:szCs w:val="28"/>
          <w:lang w:val="kk-KZ" w:eastAsia="ru-RU"/>
        </w:rPr>
        <w:t>10 мг/кг дозада 0,05 мл көлемінде (0,4% ері</w:t>
      </w:r>
      <w:r w:rsidR="00F069AE" w:rsidRPr="00931A8A">
        <w:rPr>
          <w:rFonts w:ascii="Times New Roman" w:eastAsia="Times New Roman" w:hAnsi="Times New Roman" w:cs="Times New Roman"/>
          <w:bCs/>
          <w:sz w:val="28"/>
          <w:szCs w:val="28"/>
          <w:lang w:val="kk-KZ" w:eastAsia="ru-RU"/>
        </w:rPr>
        <w:t>тін</w:t>
      </w:r>
      <w:r w:rsidR="000A6AF6" w:rsidRPr="00931A8A">
        <w:rPr>
          <w:rFonts w:ascii="Times New Roman" w:eastAsia="Times New Roman" w:hAnsi="Times New Roman" w:cs="Times New Roman"/>
          <w:bCs/>
          <w:sz w:val="28"/>
          <w:szCs w:val="28"/>
          <w:lang w:val="kk-KZ" w:eastAsia="ru-RU"/>
        </w:rPr>
        <w:t xml:space="preserve">ді) бақылау тобының </w:t>
      </w:r>
      <w:r w:rsidR="000A6AF6" w:rsidRPr="00931A8A">
        <w:rPr>
          <w:rFonts w:ascii="Times New Roman" w:hAnsi="Times New Roman" w:cs="Times New Roman"/>
          <w:sz w:val="28"/>
          <w:szCs w:val="28"/>
          <w:lang w:val="kk-KZ"/>
        </w:rPr>
        <w:t>МU</w:t>
      </w:r>
      <w:r w:rsidR="000A6AF6" w:rsidRPr="00931A8A">
        <w:rPr>
          <w:rFonts w:ascii="Times New Roman" w:eastAsia="Times New Roman" w:hAnsi="Times New Roman" w:cs="Times New Roman"/>
          <w:bCs/>
          <w:sz w:val="28"/>
          <w:szCs w:val="28"/>
          <w:lang w:val="kk-KZ" w:eastAsia="ru-RU"/>
        </w:rPr>
        <w:t xml:space="preserve"> жануарларына салыстырмалы препарат ре</w:t>
      </w:r>
      <w:r w:rsidR="00F069AE" w:rsidRPr="00931A8A">
        <w:rPr>
          <w:rFonts w:ascii="Times New Roman" w:eastAsia="Times New Roman" w:hAnsi="Times New Roman" w:cs="Times New Roman"/>
          <w:bCs/>
          <w:sz w:val="28"/>
          <w:szCs w:val="28"/>
          <w:lang w:val="kk-KZ" w:eastAsia="ru-RU"/>
        </w:rPr>
        <w:t>тін</w:t>
      </w:r>
      <w:r w:rsidR="000A6AF6" w:rsidRPr="00931A8A">
        <w:rPr>
          <w:rFonts w:ascii="Times New Roman" w:eastAsia="Times New Roman" w:hAnsi="Times New Roman" w:cs="Times New Roman"/>
          <w:bCs/>
          <w:sz w:val="28"/>
          <w:szCs w:val="28"/>
          <w:lang w:val="kk-KZ" w:eastAsia="ru-RU"/>
        </w:rPr>
        <w:t>де 6-Метилурацил</w:t>
      </w:r>
      <w:r w:rsidR="00614BD9" w:rsidRPr="00931A8A">
        <w:rPr>
          <w:rFonts w:ascii="Times New Roman" w:eastAsia="Times New Roman" w:hAnsi="Times New Roman" w:cs="Times New Roman"/>
          <w:bCs/>
          <w:sz w:val="28"/>
          <w:szCs w:val="28"/>
          <w:lang w:val="kk-KZ" w:eastAsia="ru-RU"/>
        </w:rPr>
        <w:t xml:space="preserve"> </w:t>
      </w:r>
      <w:r w:rsidR="000A6AF6" w:rsidRPr="00931A8A">
        <w:rPr>
          <w:rFonts w:ascii="Times New Roman" w:eastAsia="Times New Roman" w:hAnsi="Times New Roman" w:cs="Times New Roman"/>
          <w:bCs/>
          <w:sz w:val="28"/>
          <w:szCs w:val="28"/>
          <w:lang w:val="kk-KZ" w:eastAsia="ru-RU"/>
        </w:rPr>
        <w:t>(6-метилурацил</w:t>
      </w:r>
      <w:r w:rsidR="007C0B00" w:rsidRPr="00931A8A">
        <w:rPr>
          <w:rFonts w:ascii="Times New Roman" w:eastAsia="Times New Roman" w:hAnsi="Times New Roman" w:cs="Times New Roman"/>
          <w:bCs/>
          <w:sz w:val="28"/>
          <w:szCs w:val="28"/>
          <w:lang w:val="kk-KZ" w:eastAsia="ru-RU"/>
        </w:rPr>
        <w:t xml:space="preserve"> </w:t>
      </w:r>
      <w:r w:rsidR="000A6AF6" w:rsidRPr="00931A8A">
        <w:rPr>
          <w:rFonts w:ascii="Times New Roman" w:eastAsia="Times New Roman" w:hAnsi="Times New Roman" w:cs="Times New Roman"/>
          <w:bCs/>
          <w:sz w:val="28"/>
          <w:szCs w:val="28"/>
          <w:lang w:val="kk-KZ" w:eastAsia="ru-RU"/>
        </w:rPr>
        <w:t>физиологиялық ері</w:t>
      </w:r>
      <w:r w:rsidR="00F069AE" w:rsidRPr="00931A8A">
        <w:rPr>
          <w:rFonts w:ascii="Times New Roman" w:eastAsia="Times New Roman" w:hAnsi="Times New Roman" w:cs="Times New Roman"/>
          <w:bCs/>
          <w:sz w:val="28"/>
          <w:szCs w:val="28"/>
          <w:lang w:val="kk-KZ" w:eastAsia="ru-RU"/>
        </w:rPr>
        <w:t>тін</w:t>
      </w:r>
      <w:r w:rsidR="000A6AF6" w:rsidRPr="00931A8A">
        <w:rPr>
          <w:rFonts w:ascii="Times New Roman" w:eastAsia="Times New Roman" w:hAnsi="Times New Roman" w:cs="Times New Roman"/>
          <w:bCs/>
          <w:sz w:val="28"/>
          <w:szCs w:val="28"/>
          <w:lang w:val="kk-KZ" w:eastAsia="ru-RU"/>
        </w:rPr>
        <w:t>діде ерітілген) және плацебо тобындағы жануарларға (PL) ұқсас көлемдегі (0,05 мл) физиологиялық ері</w:t>
      </w:r>
      <w:r w:rsidR="00F069AE" w:rsidRPr="00931A8A">
        <w:rPr>
          <w:rFonts w:ascii="Times New Roman" w:eastAsia="Times New Roman" w:hAnsi="Times New Roman" w:cs="Times New Roman"/>
          <w:bCs/>
          <w:sz w:val="28"/>
          <w:szCs w:val="28"/>
          <w:lang w:val="kk-KZ" w:eastAsia="ru-RU"/>
        </w:rPr>
        <w:t>тін</w:t>
      </w:r>
      <w:r w:rsidR="000A6AF6" w:rsidRPr="00931A8A">
        <w:rPr>
          <w:rFonts w:ascii="Times New Roman" w:eastAsia="Times New Roman" w:hAnsi="Times New Roman" w:cs="Times New Roman"/>
          <w:bCs/>
          <w:sz w:val="28"/>
          <w:szCs w:val="28"/>
          <w:lang w:val="kk-KZ" w:eastAsia="ru-RU"/>
        </w:rPr>
        <w:t xml:space="preserve">ді енгізілді, интакт топқа (UT) ешқандай қосылыс енгізілген жоқ. Тәжірибенің 15-ші </w:t>
      </w:r>
      <w:r w:rsidR="003E597D" w:rsidRPr="00931A8A">
        <w:rPr>
          <w:rFonts w:ascii="Times New Roman" w:eastAsia="Times New Roman" w:hAnsi="Times New Roman" w:cs="Times New Roman"/>
          <w:bCs/>
          <w:sz w:val="28"/>
          <w:szCs w:val="28"/>
          <w:lang w:val="kk-KZ" w:eastAsia="ru-RU"/>
        </w:rPr>
        <w:t>тәулі</w:t>
      </w:r>
      <w:r w:rsidR="001741BA" w:rsidRPr="00931A8A">
        <w:rPr>
          <w:rFonts w:ascii="Times New Roman" w:eastAsia="Times New Roman" w:hAnsi="Times New Roman" w:cs="Times New Roman"/>
          <w:bCs/>
          <w:sz w:val="28"/>
          <w:szCs w:val="28"/>
          <w:lang w:val="kk-KZ" w:eastAsia="ru-RU"/>
        </w:rPr>
        <w:t>гінде</w:t>
      </w:r>
      <w:r w:rsidR="000A6AF6" w:rsidRPr="00931A8A">
        <w:rPr>
          <w:rFonts w:ascii="Times New Roman" w:eastAsia="Times New Roman" w:hAnsi="Times New Roman" w:cs="Times New Roman"/>
          <w:bCs/>
          <w:sz w:val="28"/>
          <w:szCs w:val="28"/>
          <w:lang w:val="kk-KZ" w:eastAsia="ru-RU"/>
        </w:rPr>
        <w:t xml:space="preserve"> (соңғы инъекциядан кейін 3</w:t>
      </w:r>
      <w:r w:rsidR="00864240" w:rsidRPr="00931A8A">
        <w:rPr>
          <w:rFonts w:ascii="Times New Roman" w:eastAsia="Times New Roman" w:hAnsi="Times New Roman" w:cs="Times New Roman"/>
          <w:bCs/>
          <w:sz w:val="28"/>
          <w:szCs w:val="28"/>
          <w:lang w:val="kk-KZ" w:eastAsia="ru-RU"/>
        </w:rPr>
        <w:t xml:space="preserve"> тәуліктен соң</w:t>
      </w:r>
      <w:r w:rsidR="000A6AF6" w:rsidRPr="00931A8A">
        <w:rPr>
          <w:rFonts w:ascii="Times New Roman" w:eastAsia="Times New Roman" w:hAnsi="Times New Roman" w:cs="Times New Roman"/>
          <w:bCs/>
          <w:sz w:val="28"/>
          <w:szCs w:val="28"/>
          <w:lang w:val="kk-KZ" w:eastAsia="ru-RU"/>
        </w:rPr>
        <w:t>) жансыздандырылған жануарлардың (кетамин 87,5 мг/кг/ксилазин 12,5 мг/кг жеңіл анестезиямен) мойын омыртқалары үзілді</w:t>
      </w:r>
      <w:r w:rsidR="00F9424A" w:rsidRPr="00931A8A">
        <w:rPr>
          <w:rFonts w:ascii="Times New Roman" w:eastAsia="Times New Roman" w:hAnsi="Times New Roman" w:cs="Times New Roman"/>
          <w:bCs/>
          <w:sz w:val="28"/>
          <w:szCs w:val="28"/>
          <w:lang w:val="kk-KZ" w:eastAsia="ru-RU"/>
        </w:rPr>
        <w:t xml:space="preserve"> (сурет </w:t>
      </w:r>
      <w:r w:rsidR="00F13F28" w:rsidRPr="00931A8A">
        <w:rPr>
          <w:rFonts w:ascii="Times New Roman" w:eastAsia="Times New Roman" w:hAnsi="Times New Roman" w:cs="Times New Roman"/>
          <w:bCs/>
          <w:sz w:val="28"/>
          <w:szCs w:val="28"/>
          <w:lang w:val="kk-KZ" w:eastAsia="ru-RU"/>
        </w:rPr>
        <w:t>5</w:t>
      </w:r>
      <w:r w:rsidR="00F9424A" w:rsidRPr="00931A8A">
        <w:rPr>
          <w:rFonts w:ascii="Times New Roman" w:eastAsia="Times New Roman" w:hAnsi="Times New Roman" w:cs="Times New Roman"/>
          <w:bCs/>
          <w:sz w:val="28"/>
          <w:szCs w:val="28"/>
          <w:lang w:val="kk-KZ" w:eastAsia="ru-RU"/>
        </w:rPr>
        <w:t>)</w:t>
      </w:r>
      <w:r w:rsidR="000A6AF6" w:rsidRPr="00931A8A">
        <w:rPr>
          <w:rFonts w:ascii="Times New Roman" w:eastAsia="Times New Roman" w:hAnsi="Times New Roman" w:cs="Times New Roman"/>
          <w:bCs/>
          <w:sz w:val="28"/>
          <w:szCs w:val="28"/>
          <w:lang w:val="kk-KZ" w:eastAsia="ru-RU"/>
        </w:rPr>
        <w:t>.</w:t>
      </w:r>
    </w:p>
    <w:p w14:paraId="653A049F" w14:textId="77777777" w:rsidR="00F13F28" w:rsidRPr="00931A8A" w:rsidRDefault="00F13F28" w:rsidP="00F13F28">
      <w:pPr>
        <w:spacing w:after="0" w:line="240" w:lineRule="auto"/>
        <w:jc w:val="both"/>
        <w:rPr>
          <w:rFonts w:ascii="Times New Roman" w:eastAsia="Times New Roman" w:hAnsi="Times New Roman" w:cs="Times New Roman"/>
          <w:bCs/>
          <w:sz w:val="28"/>
          <w:szCs w:val="28"/>
          <w:lang w:val="kk-KZ" w:eastAsia="ru-RU"/>
        </w:rPr>
      </w:pPr>
    </w:p>
    <w:p w14:paraId="63E30000" w14:textId="6AC6B03A" w:rsidR="00F13F28" w:rsidRPr="00931A8A" w:rsidRDefault="00F13F28" w:rsidP="00F13F28">
      <w:pPr>
        <w:spacing w:after="0" w:line="240" w:lineRule="auto"/>
        <w:jc w:val="center"/>
        <w:rPr>
          <w:rFonts w:ascii="Times New Roman" w:eastAsia="Times New Roman" w:hAnsi="Times New Roman" w:cs="Times New Roman"/>
          <w:bCs/>
          <w:sz w:val="28"/>
          <w:szCs w:val="28"/>
          <w:lang w:val="kk-KZ" w:eastAsia="ru-RU"/>
        </w:rPr>
      </w:pPr>
      <w:r w:rsidRPr="00931A8A">
        <w:rPr>
          <w:noProof/>
        </w:rPr>
        <w:lastRenderedPageBreak/>
        <w:drawing>
          <wp:inline distT="0" distB="0" distL="0" distR="0" wp14:anchorId="50A39AE6" wp14:editId="1D6CE4C3">
            <wp:extent cx="4271752" cy="4818184"/>
            <wp:effectExtent l="0" t="0" r="0" b="1905"/>
            <wp:docPr id="6859956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1752" cy="4818184"/>
                    </a:xfrm>
                    <a:prstGeom prst="rect">
                      <a:avLst/>
                    </a:prstGeom>
                    <a:noFill/>
                    <a:ln>
                      <a:noFill/>
                    </a:ln>
                  </pic:spPr>
                </pic:pic>
              </a:graphicData>
            </a:graphic>
          </wp:inline>
        </w:drawing>
      </w:r>
    </w:p>
    <w:p w14:paraId="7DF2D41D" w14:textId="77777777" w:rsidR="00560C18" w:rsidRPr="00931A8A" w:rsidRDefault="00560C18" w:rsidP="00560C18">
      <w:pPr>
        <w:spacing w:after="0" w:line="240" w:lineRule="auto"/>
        <w:rPr>
          <w:rFonts w:ascii="Times New Roman" w:hAnsi="Times New Roman" w:cs="Times New Roman"/>
          <w:sz w:val="28"/>
          <w:szCs w:val="28"/>
          <w:lang w:val="kk-KZ"/>
        </w:rPr>
      </w:pPr>
    </w:p>
    <w:p w14:paraId="7566CA94" w14:textId="02116AD2" w:rsidR="00560C18" w:rsidRPr="00931A8A" w:rsidRDefault="00560C18" w:rsidP="00560C18">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5 </w:t>
      </w:r>
      <w:r w:rsidR="00F06A84"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Тәжірибелік дизайн</w:t>
      </w:r>
    </w:p>
    <w:p w14:paraId="3CBA0406" w14:textId="77777777" w:rsidR="00732565" w:rsidRPr="00931A8A" w:rsidRDefault="00732565" w:rsidP="00732565">
      <w:pPr>
        <w:spacing w:after="0" w:line="240" w:lineRule="auto"/>
        <w:ind w:firstLine="567"/>
        <w:jc w:val="both"/>
        <w:rPr>
          <w:rFonts w:ascii="Times New Roman" w:eastAsia="Times New Roman" w:hAnsi="Times New Roman" w:cs="Times New Roman"/>
          <w:bCs/>
          <w:sz w:val="28"/>
          <w:szCs w:val="28"/>
          <w:lang w:val="kk-KZ" w:eastAsia="ru-RU"/>
        </w:rPr>
      </w:pPr>
    </w:p>
    <w:p w14:paraId="71FF2D17" w14:textId="77777777" w:rsidR="00732565" w:rsidRPr="00931A8A" w:rsidRDefault="00732565" w:rsidP="00732565">
      <w:pPr>
        <w:pStyle w:val="1"/>
        <w:spacing w:before="0" w:line="240" w:lineRule="auto"/>
        <w:ind w:firstLine="567"/>
        <w:rPr>
          <w:rFonts w:ascii="Times New Roman" w:hAnsi="Times New Roman" w:cs="Times New Roman"/>
          <w:b/>
          <w:bCs/>
          <w:color w:val="auto"/>
          <w:sz w:val="28"/>
          <w:szCs w:val="28"/>
          <w:lang w:val="kk-KZ" w:eastAsia="ru-RU"/>
        </w:rPr>
      </w:pPr>
      <w:bookmarkStart w:id="124" w:name="_Toc164528919"/>
      <w:bookmarkStart w:id="125" w:name="_Toc164536717"/>
      <w:bookmarkStart w:id="126" w:name="_Toc165843251"/>
      <w:bookmarkStart w:id="127" w:name="_Hlk164537163"/>
      <w:r w:rsidRPr="00931A8A">
        <w:rPr>
          <w:rFonts w:ascii="Times New Roman" w:hAnsi="Times New Roman" w:cs="Times New Roman"/>
          <w:b/>
          <w:bCs/>
          <w:color w:val="auto"/>
          <w:sz w:val="28"/>
          <w:szCs w:val="28"/>
          <w:lang w:val="kk-KZ" w:eastAsia="ru-RU"/>
        </w:rPr>
        <w:t>2.2 Зерттеу әдістері</w:t>
      </w:r>
      <w:bookmarkEnd w:id="124"/>
      <w:bookmarkEnd w:id="125"/>
      <w:bookmarkEnd w:id="126"/>
    </w:p>
    <w:p w14:paraId="6571BD5B" w14:textId="77777777" w:rsidR="00732565" w:rsidRPr="00931A8A" w:rsidRDefault="00732565" w:rsidP="00732565">
      <w:pPr>
        <w:pStyle w:val="2"/>
        <w:spacing w:before="0" w:line="240" w:lineRule="auto"/>
        <w:ind w:firstLine="567"/>
        <w:jc w:val="both"/>
        <w:rPr>
          <w:rFonts w:ascii="Times New Roman" w:hAnsi="Times New Roman" w:cs="Times New Roman"/>
          <w:color w:val="auto"/>
          <w:sz w:val="28"/>
          <w:szCs w:val="28"/>
          <w:lang w:val="kk-KZ" w:eastAsia="ru-RU"/>
        </w:rPr>
      </w:pPr>
      <w:bookmarkStart w:id="128" w:name="_Toc164528920"/>
      <w:bookmarkStart w:id="129" w:name="_Toc164536718"/>
      <w:bookmarkStart w:id="130" w:name="_Toc165843252"/>
      <w:r w:rsidRPr="00931A8A">
        <w:rPr>
          <w:rFonts w:ascii="Times New Roman" w:hAnsi="Times New Roman" w:cs="Times New Roman"/>
          <w:color w:val="auto"/>
          <w:sz w:val="28"/>
          <w:szCs w:val="28"/>
          <w:lang w:val="kk-KZ" w:eastAsia="ru-RU"/>
        </w:rPr>
        <w:t>2.2.1 Фосфатты-тұзды  буферін (PBS) және колонка буферін дайындау әдісі</w:t>
      </w:r>
      <w:bookmarkEnd w:id="128"/>
      <w:bookmarkEnd w:id="129"/>
      <w:bookmarkEnd w:id="130"/>
    </w:p>
    <w:bookmarkEnd w:id="127"/>
    <w:p w14:paraId="577A303D" w14:textId="77777777" w:rsidR="00732565" w:rsidRPr="00931A8A" w:rsidRDefault="00732565" w:rsidP="00732565">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PBS, жасушаларды жуу және колонка буферінің ерітіндісін дайындау үшін пайдаланылды. PBS ерітіндісін дайындау үшін тазартылған суда NaH</w:t>
      </w:r>
      <w:r w:rsidRPr="00931A8A">
        <w:rPr>
          <w:rFonts w:ascii="Times New Roman" w:eastAsia="Times New Roman" w:hAnsi="Times New Roman" w:cs="Times New Roman"/>
          <w:sz w:val="28"/>
          <w:szCs w:val="28"/>
          <w:vertAlign w:val="subscript"/>
          <w:lang w:val="kk-KZ" w:eastAsia="ru-RU"/>
        </w:rPr>
        <w:t>2</w:t>
      </w:r>
      <w:r w:rsidRPr="00931A8A">
        <w:rPr>
          <w:rFonts w:ascii="Times New Roman" w:eastAsia="Times New Roman" w:hAnsi="Times New Roman" w:cs="Times New Roman"/>
          <w:sz w:val="28"/>
          <w:szCs w:val="28"/>
          <w:lang w:val="kk-KZ" w:eastAsia="ru-RU"/>
        </w:rPr>
        <w:t>PO</w:t>
      </w:r>
      <w:r w:rsidRPr="00931A8A">
        <w:rPr>
          <w:rFonts w:ascii="Times New Roman" w:eastAsia="Times New Roman" w:hAnsi="Times New Roman" w:cs="Times New Roman"/>
          <w:sz w:val="28"/>
          <w:szCs w:val="28"/>
          <w:vertAlign w:val="subscript"/>
          <w:lang w:val="kk-KZ" w:eastAsia="ru-RU"/>
        </w:rPr>
        <w:t xml:space="preserve">4 </w:t>
      </w:r>
      <w:r w:rsidRPr="00931A8A">
        <w:rPr>
          <w:rFonts w:ascii="Times New Roman" w:eastAsia="Times New Roman" w:hAnsi="Times New Roman" w:cs="Times New Roman"/>
          <w:sz w:val="28"/>
          <w:szCs w:val="28"/>
          <w:lang w:val="kk-KZ" w:eastAsia="ru-RU"/>
        </w:rPr>
        <w:t xml:space="preserve">(0,005 М) </w:t>
      </w:r>
      <w:r w:rsidRPr="00931A8A">
        <w:rPr>
          <w:rFonts w:ascii="Times New Roman" w:eastAsia="Times New Roman" w:hAnsi="Times New Roman" w:cs="Times New Roman"/>
          <w:sz w:val="28"/>
          <w:szCs w:val="28"/>
          <w:vertAlign w:val="subscript"/>
          <w:lang w:val="kk-KZ" w:eastAsia="ru-RU"/>
        </w:rPr>
        <w:t xml:space="preserve"> </w:t>
      </w:r>
      <w:r w:rsidRPr="00931A8A">
        <w:rPr>
          <w:rFonts w:ascii="Times New Roman" w:eastAsia="Times New Roman" w:hAnsi="Times New Roman" w:cs="Times New Roman"/>
          <w:sz w:val="28"/>
          <w:szCs w:val="28"/>
          <w:lang w:val="kk-KZ" w:eastAsia="ru-RU"/>
        </w:rPr>
        <w:t>және NaCl (0,15 М) ерітілді, рН 7,4 мәнге жету үшін 0,1 N ерітініді NaOH пайдаланылды. Колонка буферін дайындау үшін PBS ерітіндісіне 0,5% FBS және 0,002 М EDTA қосылды. Барлық алынған ерітінділер диаметрі 0,22 мкм стерилді мембраналық сүзгіден өткізіліп қолданғанға дейін 4-8ºС тоңазтқышта сақталды.</w:t>
      </w:r>
    </w:p>
    <w:p w14:paraId="05996862" w14:textId="77777777" w:rsidR="00732565" w:rsidRPr="00931A8A" w:rsidRDefault="00732565" w:rsidP="00732565">
      <w:pPr>
        <w:spacing w:after="0" w:line="240" w:lineRule="auto"/>
        <w:ind w:firstLine="567"/>
        <w:jc w:val="both"/>
        <w:rPr>
          <w:rFonts w:ascii="Times New Roman" w:eastAsia="Times New Roman" w:hAnsi="Times New Roman" w:cs="Times New Roman"/>
          <w:sz w:val="20"/>
          <w:szCs w:val="20"/>
          <w:highlight w:val="yellow"/>
          <w:lang w:val="kk-KZ" w:eastAsia="ru-RU"/>
        </w:rPr>
      </w:pPr>
    </w:p>
    <w:p w14:paraId="6946315E" w14:textId="77777777" w:rsidR="00732565" w:rsidRPr="00931A8A" w:rsidRDefault="00732565" w:rsidP="00732565">
      <w:pPr>
        <w:pStyle w:val="2"/>
        <w:spacing w:before="0" w:line="240" w:lineRule="auto"/>
        <w:ind w:firstLine="567"/>
        <w:jc w:val="both"/>
        <w:rPr>
          <w:rFonts w:ascii="Times New Roman" w:hAnsi="Times New Roman" w:cs="Times New Roman"/>
          <w:color w:val="auto"/>
          <w:sz w:val="28"/>
          <w:szCs w:val="28"/>
          <w:lang w:val="kk-KZ" w:eastAsia="ru-RU"/>
        </w:rPr>
      </w:pPr>
      <w:bookmarkStart w:id="131" w:name="_Toc164528921"/>
      <w:bookmarkStart w:id="132" w:name="_Toc164536719"/>
      <w:bookmarkStart w:id="133" w:name="_Toc165843253"/>
      <w:bookmarkStart w:id="134" w:name="_Hlk164537170"/>
      <w:r w:rsidRPr="00931A8A">
        <w:rPr>
          <w:rFonts w:ascii="Times New Roman" w:hAnsi="Times New Roman" w:cs="Times New Roman"/>
          <w:color w:val="auto"/>
          <w:sz w:val="28"/>
          <w:szCs w:val="28"/>
          <w:lang w:val="kk-KZ" w:eastAsia="ru-RU"/>
        </w:rPr>
        <w:t>2.2.2 Сүйек кемігінің жасушалығын бағалау</w:t>
      </w:r>
      <w:bookmarkEnd w:id="131"/>
      <w:bookmarkEnd w:id="132"/>
      <w:bookmarkEnd w:id="133"/>
    </w:p>
    <w:bookmarkEnd w:id="134"/>
    <w:p w14:paraId="2BE5A6B1" w14:textId="6A8F9075" w:rsidR="00EF0B2B" w:rsidRPr="00931A8A" w:rsidRDefault="00732565" w:rsidP="00560C18">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Бақылау және тәжірибелік топтағы тышқандардан этикалық ережелерге сәйкес хирургиялық жолмен экстирпация жүргізе артқы аяқ сүйектері алынды. Оларды қайшымен бұлшық еттерден тазартып, эпифиздерін кесіп, сүйектің ішкі кемік майы 10 миллилитрлік шприцтің көмегімен PBS ерітіндісімен жуылды. Алынған жасушалар суспензиясы диаметрі 30 мкм </w:t>
      </w:r>
      <w:r w:rsidRPr="00931A8A">
        <w:rPr>
          <w:rFonts w:ascii="Times New Roman" w:hAnsi="Times New Roman" w:cs="Times New Roman"/>
          <w:bCs/>
          <w:sz w:val="28"/>
          <w:szCs w:val="28"/>
          <w:lang w:val="kk-KZ"/>
        </w:rPr>
        <w:t>(</w:t>
      </w:r>
      <w:r w:rsidRPr="00931A8A">
        <w:rPr>
          <w:rFonts w:ascii="Times New Roman" w:hAnsi="Times New Roman" w:cs="Times New Roman"/>
          <w:sz w:val="28"/>
          <w:szCs w:val="28"/>
          <w:lang w:val="kk-KZ"/>
        </w:rPr>
        <w:t>Miltenyi Biotec</w:t>
      </w:r>
      <w:r w:rsidRPr="00931A8A">
        <w:rPr>
          <w:rFonts w:ascii="Times New Roman" w:hAnsi="Times New Roman" w:cs="Times New Roman"/>
          <w:bCs/>
          <w:sz w:val="28"/>
          <w:szCs w:val="28"/>
          <w:lang w:val="kk-KZ"/>
        </w:rPr>
        <w:t xml:space="preserve">) </w:t>
      </w:r>
      <w:r w:rsidRPr="00931A8A">
        <w:rPr>
          <w:rFonts w:ascii="Times New Roman" w:eastAsia="Times New Roman" w:hAnsi="Times New Roman" w:cs="Times New Roman"/>
          <w:sz w:val="28"/>
          <w:szCs w:val="28"/>
          <w:lang w:val="kk-KZ" w:eastAsia="ru-RU"/>
        </w:rPr>
        <w:t xml:space="preserve">болатын мембрана арқылы сүзіліп, центрифугалау әдісімен 10 минут бойы екі қайталанып жуылды. Эритроциттер лизисі үшін рН 7,2-7,4 болатын лизис буфер (ЛБ) </w:t>
      </w:r>
      <w:r w:rsidRPr="00931A8A">
        <w:rPr>
          <w:rFonts w:ascii="Times New Roman" w:hAnsi="Times New Roman" w:cs="Times New Roman"/>
          <w:bCs/>
          <w:sz w:val="28"/>
          <w:szCs w:val="28"/>
          <w:lang w:val="kk-KZ"/>
        </w:rPr>
        <w:t>(0,83%</w:t>
      </w:r>
      <w:r w:rsidRPr="00931A8A">
        <w:rPr>
          <w:rFonts w:ascii="Times New Roman" w:hAnsi="Times New Roman" w:cs="Times New Roman"/>
          <w:sz w:val="28"/>
          <w:szCs w:val="28"/>
          <w:lang w:val="kk-KZ"/>
        </w:rPr>
        <w:t xml:space="preserve"> NH</w:t>
      </w:r>
      <w:r w:rsidRPr="00931A8A">
        <w:rPr>
          <w:rFonts w:ascii="Times New Roman" w:hAnsi="Times New Roman" w:cs="Times New Roman"/>
          <w:sz w:val="28"/>
          <w:szCs w:val="28"/>
          <w:vertAlign w:val="subscript"/>
          <w:lang w:val="kk-KZ"/>
        </w:rPr>
        <w:t>4</w:t>
      </w:r>
      <w:r w:rsidRPr="00931A8A">
        <w:rPr>
          <w:rFonts w:ascii="Times New Roman" w:hAnsi="Times New Roman" w:cs="Times New Roman"/>
          <w:sz w:val="28"/>
          <w:szCs w:val="28"/>
          <w:lang w:val="kk-KZ"/>
        </w:rPr>
        <w:t>Cl</w:t>
      </w:r>
      <w:r w:rsidRPr="00931A8A">
        <w:rPr>
          <w:rFonts w:ascii="Times New Roman" w:hAnsi="Times New Roman" w:cs="Times New Roman"/>
          <w:bCs/>
          <w:sz w:val="28"/>
          <w:szCs w:val="28"/>
          <w:lang w:val="kk-KZ"/>
        </w:rPr>
        <w:t xml:space="preserve">, 0,1% </w:t>
      </w:r>
      <w:r w:rsidRPr="00931A8A">
        <w:rPr>
          <w:rFonts w:ascii="Times New Roman" w:hAnsi="Times New Roman" w:cs="Times New Roman"/>
          <w:sz w:val="28"/>
          <w:szCs w:val="28"/>
          <w:lang w:val="kk-KZ"/>
        </w:rPr>
        <w:t>KHCO</w:t>
      </w:r>
      <w:r w:rsidRPr="00931A8A">
        <w:rPr>
          <w:rFonts w:ascii="Times New Roman" w:hAnsi="Times New Roman" w:cs="Times New Roman"/>
          <w:sz w:val="28"/>
          <w:szCs w:val="28"/>
          <w:vertAlign w:val="subscript"/>
          <w:lang w:val="kk-KZ"/>
        </w:rPr>
        <w:t>3</w:t>
      </w:r>
      <w:r w:rsidRPr="00931A8A">
        <w:rPr>
          <w:rFonts w:ascii="Times New Roman" w:hAnsi="Times New Roman" w:cs="Times New Roman"/>
          <w:bCs/>
          <w:sz w:val="28"/>
          <w:szCs w:val="28"/>
          <w:lang w:val="kk-KZ"/>
        </w:rPr>
        <w:t>, 0,003%</w:t>
      </w:r>
      <w:r w:rsidRPr="00931A8A">
        <w:rPr>
          <w:rFonts w:ascii="Times New Roman" w:hAnsi="Times New Roman" w:cs="Times New Roman"/>
          <w:sz w:val="28"/>
          <w:szCs w:val="28"/>
          <w:lang w:val="kk-KZ"/>
        </w:rPr>
        <w:t xml:space="preserve"> EDTA</w:t>
      </w:r>
      <w:r w:rsidRPr="00931A8A">
        <w:rPr>
          <w:rFonts w:ascii="Times New Roman" w:hAnsi="Times New Roman" w:cs="Times New Roman"/>
          <w:bCs/>
          <w:sz w:val="28"/>
          <w:szCs w:val="28"/>
          <w:lang w:val="kk-KZ"/>
        </w:rPr>
        <w:t xml:space="preserve">, </w:t>
      </w:r>
      <w:r w:rsidRPr="00931A8A">
        <w:rPr>
          <w:rFonts w:ascii="Times New Roman" w:hAnsi="Times New Roman" w:cs="Times New Roman"/>
          <w:sz w:val="28"/>
          <w:szCs w:val="28"/>
          <w:lang w:val="kk-KZ"/>
        </w:rPr>
        <w:t>pH</w:t>
      </w:r>
      <w:r w:rsidRPr="00931A8A">
        <w:rPr>
          <w:rFonts w:ascii="Times New Roman" w:hAnsi="Times New Roman" w:cs="Times New Roman"/>
          <w:bCs/>
          <w:sz w:val="28"/>
          <w:szCs w:val="28"/>
          <w:lang w:val="kk-KZ"/>
        </w:rPr>
        <w:t xml:space="preserve"> 7,2–7,4) </w:t>
      </w:r>
      <w:r w:rsidRPr="00931A8A">
        <w:rPr>
          <w:rFonts w:ascii="Times New Roman" w:eastAsia="Times New Roman" w:hAnsi="Times New Roman" w:cs="Times New Roman"/>
          <w:sz w:val="28"/>
          <w:szCs w:val="28"/>
          <w:lang w:val="kk-KZ" w:eastAsia="ru-RU"/>
        </w:rPr>
        <w:t xml:space="preserve">қолданылды. Алынған </w:t>
      </w:r>
      <w:r w:rsidRPr="00931A8A">
        <w:rPr>
          <w:rFonts w:ascii="Times New Roman" w:eastAsia="Times New Roman" w:hAnsi="Times New Roman" w:cs="Times New Roman"/>
          <w:sz w:val="28"/>
          <w:szCs w:val="28"/>
          <w:lang w:val="kk-KZ" w:eastAsia="ru-RU"/>
        </w:rPr>
        <w:lastRenderedPageBreak/>
        <w:t>жасушалар саны Горяев камерасында анықталды. Жасушаларды санап, олардың өміршеңдігі трипан көк көмегімен анықталынды.</w:t>
      </w:r>
    </w:p>
    <w:p w14:paraId="106423E2" w14:textId="77777777" w:rsidR="00560C18" w:rsidRPr="00931A8A" w:rsidRDefault="00560C18" w:rsidP="00560C18">
      <w:pPr>
        <w:spacing w:after="0" w:line="240" w:lineRule="auto"/>
        <w:ind w:firstLine="567"/>
        <w:jc w:val="both"/>
        <w:rPr>
          <w:rFonts w:ascii="Times New Roman" w:eastAsia="Times New Roman" w:hAnsi="Times New Roman" w:cs="Times New Roman"/>
          <w:sz w:val="28"/>
          <w:szCs w:val="28"/>
          <w:lang w:val="kk-KZ" w:eastAsia="ru-RU"/>
        </w:rPr>
      </w:pPr>
    </w:p>
    <w:p w14:paraId="24388FCC" w14:textId="77777777" w:rsidR="00864240" w:rsidRPr="00931A8A" w:rsidRDefault="000A6AF6" w:rsidP="005C62D7">
      <w:pPr>
        <w:spacing w:after="0" w:line="240" w:lineRule="auto"/>
        <w:ind w:firstLine="567"/>
        <w:jc w:val="both"/>
        <w:rPr>
          <w:rFonts w:ascii="Times New Roman" w:eastAsia="Times New Roman" w:hAnsi="Times New Roman" w:cs="Times New Roman"/>
          <w:bCs/>
          <w:sz w:val="28"/>
          <w:szCs w:val="28"/>
          <w:lang w:val="kk-KZ" w:eastAsia="ru-RU"/>
        </w:rPr>
      </w:pPr>
      <w:bookmarkStart w:id="135" w:name="_Hlk164537176"/>
      <w:r w:rsidRPr="00931A8A">
        <w:rPr>
          <w:rFonts w:ascii="Times New Roman" w:eastAsia="Times New Roman" w:hAnsi="Times New Roman" w:cs="Times New Roman"/>
          <w:bCs/>
          <w:sz w:val="28"/>
          <w:szCs w:val="28"/>
          <w:lang w:val="kk-KZ" w:eastAsia="ru-RU"/>
        </w:rPr>
        <w:t>2.2.</w:t>
      </w:r>
      <w:r w:rsidR="00EF0B2B" w:rsidRPr="00931A8A">
        <w:rPr>
          <w:rFonts w:ascii="Times New Roman" w:eastAsia="Times New Roman" w:hAnsi="Times New Roman" w:cs="Times New Roman"/>
          <w:bCs/>
          <w:sz w:val="28"/>
          <w:szCs w:val="28"/>
          <w:lang w:val="kk-KZ" w:eastAsia="ru-RU"/>
        </w:rPr>
        <w:t>3</w:t>
      </w:r>
      <w:r w:rsidRPr="00931A8A">
        <w:rPr>
          <w:rFonts w:ascii="Times New Roman" w:eastAsia="Times New Roman" w:hAnsi="Times New Roman" w:cs="Times New Roman"/>
          <w:bCs/>
          <w:sz w:val="28"/>
          <w:szCs w:val="28"/>
          <w:lang w:val="kk-KZ" w:eastAsia="ru-RU"/>
        </w:rPr>
        <w:t xml:space="preserve"> Көкбауырдың жасушалығын бағалау</w:t>
      </w:r>
    </w:p>
    <w:bookmarkEnd w:id="135"/>
    <w:p w14:paraId="28F14121" w14:textId="400F958F" w:rsidR="000A6AF6" w:rsidRPr="00931A8A" w:rsidRDefault="00E143DA" w:rsidP="005B2E1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Әр т</w:t>
      </w:r>
      <w:r w:rsidR="000A6AF6" w:rsidRPr="00931A8A">
        <w:rPr>
          <w:rFonts w:ascii="Times New Roman" w:eastAsia="Times New Roman" w:hAnsi="Times New Roman" w:cs="Times New Roman"/>
          <w:sz w:val="28"/>
          <w:szCs w:val="28"/>
          <w:lang w:val="kk-KZ" w:eastAsia="ru-RU"/>
        </w:rPr>
        <w:t>ышқан</w:t>
      </w:r>
      <w:r w:rsidRPr="00931A8A">
        <w:rPr>
          <w:rFonts w:ascii="Times New Roman" w:eastAsia="Times New Roman" w:hAnsi="Times New Roman" w:cs="Times New Roman"/>
          <w:sz w:val="28"/>
          <w:szCs w:val="28"/>
          <w:lang w:val="kk-KZ" w:eastAsia="ru-RU"/>
        </w:rPr>
        <w:t xml:space="preserve"> тобының эвтаназиясынан кейін этикалық ережеге сай, хириургиялық жолмен көкбауыр экстирпациясы жүргізілді. К</w:t>
      </w:r>
      <w:r w:rsidR="000A6AF6" w:rsidRPr="00931A8A">
        <w:rPr>
          <w:rFonts w:ascii="Times New Roman" w:eastAsia="Times New Roman" w:hAnsi="Times New Roman" w:cs="Times New Roman"/>
          <w:sz w:val="28"/>
          <w:szCs w:val="28"/>
          <w:lang w:val="kk-KZ" w:eastAsia="ru-RU"/>
        </w:rPr>
        <w:t>өкбауыр</w:t>
      </w:r>
      <w:r w:rsidRPr="00931A8A">
        <w:rPr>
          <w:rFonts w:ascii="Times New Roman" w:eastAsia="Times New Roman" w:hAnsi="Times New Roman" w:cs="Times New Roman"/>
          <w:sz w:val="28"/>
          <w:szCs w:val="28"/>
          <w:lang w:val="kk-KZ" w:eastAsia="ru-RU"/>
        </w:rPr>
        <w:t xml:space="preserve">ды өлшегеннен кейін </w:t>
      </w:r>
      <w:r w:rsidR="000A6AF6"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шыны </w:t>
      </w:r>
      <w:r w:rsidR="000A6AF6" w:rsidRPr="00931A8A">
        <w:rPr>
          <w:rFonts w:ascii="Times New Roman" w:eastAsia="Times New Roman" w:hAnsi="Times New Roman" w:cs="Times New Roman"/>
          <w:sz w:val="28"/>
          <w:szCs w:val="28"/>
          <w:lang w:val="kk-KZ" w:eastAsia="ru-RU"/>
        </w:rPr>
        <w:t>гомогенизатор көмегімен PBS ері</w:t>
      </w:r>
      <w:r w:rsidR="00F069AE" w:rsidRPr="00931A8A">
        <w:rPr>
          <w:rFonts w:ascii="Times New Roman" w:eastAsia="Times New Roman" w:hAnsi="Times New Roman" w:cs="Times New Roman"/>
          <w:sz w:val="28"/>
          <w:szCs w:val="28"/>
          <w:lang w:val="kk-KZ" w:eastAsia="ru-RU"/>
        </w:rPr>
        <w:t>тін</w:t>
      </w:r>
      <w:r w:rsidR="000A6AF6" w:rsidRPr="00931A8A">
        <w:rPr>
          <w:rFonts w:ascii="Times New Roman" w:eastAsia="Times New Roman" w:hAnsi="Times New Roman" w:cs="Times New Roman"/>
          <w:sz w:val="28"/>
          <w:szCs w:val="28"/>
          <w:lang w:val="kk-KZ" w:eastAsia="ru-RU"/>
        </w:rPr>
        <w:t>дісінде жасуша суспензиясы дайындалды</w:t>
      </w:r>
      <w:r w:rsidR="005B2E17" w:rsidRPr="00931A8A">
        <w:rPr>
          <w:rFonts w:ascii="Times New Roman" w:eastAsia="Times New Roman" w:hAnsi="Times New Roman" w:cs="Times New Roman"/>
          <w:sz w:val="28"/>
          <w:szCs w:val="28"/>
          <w:lang w:val="kk-KZ" w:eastAsia="ru-RU"/>
        </w:rPr>
        <w:t xml:space="preserve"> </w:t>
      </w:r>
      <w:r w:rsidR="005B2E17" w:rsidRPr="00931A8A">
        <w:rPr>
          <w:rFonts w:ascii="Times New Roman" w:hAnsi="Times New Roman" w:cs="Times New Roman"/>
          <w:sz w:val="28"/>
          <w:szCs w:val="28"/>
          <w:lang w:val="kk-KZ"/>
        </w:rPr>
        <w:t>[</w:t>
      </w:r>
      <w:r w:rsidR="005B2E17" w:rsidRPr="00931A8A">
        <w:fldChar w:fldCharType="begin"/>
      </w:r>
      <w:r w:rsidR="005B2E17" w:rsidRPr="00931A8A">
        <w:rPr>
          <w:rFonts w:ascii="Times New Roman" w:hAnsi="Times New Roman" w:cs="Times New Roman"/>
          <w:sz w:val="28"/>
          <w:szCs w:val="28"/>
          <w:lang w:val="kk-KZ"/>
        </w:rPr>
        <w:instrText xml:space="preserve"> REF _Ref165725747 \r \h </w:instrText>
      </w:r>
      <w:r w:rsidR="005B2E17" w:rsidRPr="00931A8A">
        <w:fldChar w:fldCharType="separate"/>
      </w:r>
      <w:r w:rsidR="007A1298">
        <w:rPr>
          <w:rFonts w:ascii="Times New Roman" w:hAnsi="Times New Roman" w:cs="Times New Roman"/>
          <w:sz w:val="28"/>
          <w:szCs w:val="28"/>
          <w:lang w:val="kk-KZ"/>
        </w:rPr>
        <w:t>181</w:t>
      </w:r>
      <w:r w:rsidR="005B2E17" w:rsidRPr="00931A8A">
        <w:fldChar w:fldCharType="end"/>
      </w:r>
      <w:r w:rsidR="005B2E17" w:rsidRPr="00931A8A">
        <w:rPr>
          <w:rFonts w:ascii="Times New Roman" w:hAnsi="Times New Roman" w:cs="Times New Roman"/>
          <w:sz w:val="28"/>
          <w:szCs w:val="28"/>
          <w:lang w:val="kk-KZ"/>
        </w:rPr>
        <w:t>]</w:t>
      </w:r>
      <w:r w:rsidR="005B2E17" w:rsidRPr="00931A8A">
        <w:rPr>
          <w:rFonts w:ascii="Times New Roman" w:eastAsia="Times New Roman" w:hAnsi="Times New Roman" w:cs="Times New Roman"/>
          <w:sz w:val="28"/>
          <w:szCs w:val="28"/>
          <w:lang w:val="kk-KZ" w:eastAsia="ru-RU"/>
        </w:rPr>
        <w:t xml:space="preserve">. </w:t>
      </w:r>
      <w:r w:rsidR="000A6AF6" w:rsidRPr="00931A8A">
        <w:rPr>
          <w:rFonts w:ascii="Times New Roman" w:eastAsia="Times New Roman" w:hAnsi="Times New Roman" w:cs="Times New Roman"/>
          <w:sz w:val="28"/>
          <w:szCs w:val="28"/>
          <w:lang w:val="kk-KZ" w:eastAsia="ru-RU"/>
        </w:rPr>
        <w:t>Эритроциттер</w:t>
      </w:r>
      <w:r w:rsidR="00163BA6" w:rsidRPr="00931A8A">
        <w:rPr>
          <w:rFonts w:ascii="Times New Roman" w:eastAsia="Times New Roman" w:hAnsi="Times New Roman" w:cs="Times New Roman"/>
          <w:sz w:val="28"/>
          <w:szCs w:val="28"/>
          <w:lang w:val="kk-KZ" w:eastAsia="ru-RU"/>
        </w:rPr>
        <w:t>дің</w:t>
      </w:r>
      <w:r w:rsidR="000A6AF6" w:rsidRPr="00931A8A">
        <w:rPr>
          <w:rFonts w:ascii="Times New Roman" w:eastAsia="Times New Roman" w:hAnsi="Times New Roman" w:cs="Times New Roman"/>
          <w:sz w:val="28"/>
          <w:szCs w:val="28"/>
          <w:lang w:val="kk-KZ" w:eastAsia="ru-RU"/>
        </w:rPr>
        <w:t xml:space="preserve"> лизисі</w:t>
      </w:r>
      <w:r w:rsidR="005B2E17" w:rsidRPr="00931A8A">
        <w:rPr>
          <w:rFonts w:ascii="Times New Roman" w:eastAsia="Times New Roman" w:hAnsi="Times New Roman" w:cs="Times New Roman"/>
          <w:sz w:val="28"/>
          <w:szCs w:val="28"/>
          <w:lang w:val="kk-KZ" w:eastAsia="ru-RU"/>
        </w:rPr>
        <w:t>, жасушалар фильтрациясы мен жасушаларды санау 2.2.</w:t>
      </w:r>
      <w:r w:rsidR="0031170A" w:rsidRPr="00931A8A">
        <w:rPr>
          <w:rFonts w:ascii="Times New Roman" w:eastAsia="Times New Roman" w:hAnsi="Times New Roman" w:cs="Times New Roman"/>
          <w:sz w:val="28"/>
          <w:szCs w:val="28"/>
          <w:lang w:val="kk-KZ" w:eastAsia="ru-RU"/>
        </w:rPr>
        <w:t>2</w:t>
      </w:r>
      <w:r w:rsidR="005B2E17" w:rsidRPr="00931A8A">
        <w:rPr>
          <w:rFonts w:ascii="Times New Roman" w:eastAsia="Times New Roman" w:hAnsi="Times New Roman" w:cs="Times New Roman"/>
          <w:sz w:val="28"/>
          <w:szCs w:val="28"/>
          <w:lang w:val="kk-KZ" w:eastAsia="ru-RU"/>
        </w:rPr>
        <w:t>. п. бойынша жүргізілді</w:t>
      </w:r>
      <w:r w:rsidR="000A6AF6" w:rsidRPr="00931A8A">
        <w:rPr>
          <w:rFonts w:ascii="Times New Roman" w:eastAsia="Times New Roman" w:hAnsi="Times New Roman" w:cs="Times New Roman"/>
          <w:sz w:val="28"/>
          <w:szCs w:val="28"/>
          <w:lang w:val="kk-KZ" w:eastAsia="ru-RU"/>
        </w:rPr>
        <w:t>.</w:t>
      </w:r>
      <w:r w:rsidR="005B2E17" w:rsidRPr="00931A8A">
        <w:rPr>
          <w:rFonts w:ascii="Times New Roman" w:eastAsia="Times New Roman" w:hAnsi="Times New Roman" w:cs="Times New Roman"/>
          <w:sz w:val="28"/>
          <w:szCs w:val="28"/>
          <w:lang w:val="kk-KZ" w:eastAsia="ru-RU"/>
        </w:rPr>
        <w:t xml:space="preserve"> </w:t>
      </w:r>
      <w:r w:rsidR="000A6AF6" w:rsidRPr="00931A8A">
        <w:rPr>
          <w:rFonts w:ascii="Times New Roman" w:eastAsia="Times New Roman" w:hAnsi="Times New Roman" w:cs="Times New Roman"/>
          <w:sz w:val="28"/>
          <w:szCs w:val="28"/>
          <w:lang w:val="kk-KZ" w:eastAsia="ru-RU"/>
        </w:rPr>
        <w:t xml:space="preserve">Нәтижелер формула бойынша </w:t>
      </w:r>
      <w:r w:rsidR="009B36BE" w:rsidRPr="00931A8A">
        <w:rPr>
          <w:rFonts w:ascii="Times New Roman" w:eastAsia="Times New Roman" w:hAnsi="Times New Roman" w:cs="Times New Roman"/>
          <w:sz w:val="28"/>
          <w:szCs w:val="28"/>
          <w:lang w:val="kk-KZ" w:eastAsia="ru-RU"/>
        </w:rPr>
        <w:t>мүше</w:t>
      </w:r>
      <w:r w:rsidR="000A6AF6" w:rsidRPr="00931A8A">
        <w:rPr>
          <w:rFonts w:ascii="Times New Roman" w:eastAsia="Times New Roman" w:hAnsi="Times New Roman" w:cs="Times New Roman"/>
          <w:sz w:val="28"/>
          <w:szCs w:val="28"/>
          <w:lang w:val="kk-KZ" w:eastAsia="ru-RU"/>
        </w:rPr>
        <w:t xml:space="preserve"> салмағының бір мг салмаққа бөлгендегі жасушалардың салыстырмалы құрамы анықталды (2):</w:t>
      </w:r>
    </w:p>
    <w:p w14:paraId="4A5C556C" w14:textId="77777777" w:rsidR="000A6AF6" w:rsidRPr="00931A8A" w:rsidRDefault="000A6AF6" w:rsidP="005C62D7">
      <w:pPr>
        <w:spacing w:after="0" w:line="240" w:lineRule="auto"/>
        <w:ind w:firstLine="567"/>
        <w:jc w:val="both"/>
        <w:rPr>
          <w:rFonts w:ascii="Times New Roman" w:eastAsia="Times New Roman" w:hAnsi="Times New Roman" w:cs="Times New Roman"/>
          <w:sz w:val="20"/>
          <w:szCs w:val="20"/>
          <w:lang w:val="kk-KZ" w:eastAsia="ru-RU"/>
        </w:rPr>
      </w:pPr>
    </w:p>
    <w:p w14:paraId="5345E02F" w14:textId="77777777" w:rsidR="000A6AF6" w:rsidRPr="00931A8A" w:rsidRDefault="006E7412" w:rsidP="005C62D7">
      <w:pPr>
        <w:spacing w:line="240" w:lineRule="auto"/>
        <w:ind w:firstLine="567"/>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ab/>
      </w:r>
      <w:r w:rsidRPr="00931A8A">
        <w:rPr>
          <w:rFonts w:ascii="Times New Roman" w:eastAsia="Times New Roman" w:hAnsi="Times New Roman" w:cs="Times New Roman"/>
          <w:sz w:val="28"/>
          <w:szCs w:val="28"/>
          <w:lang w:val="kk-KZ" w:eastAsia="ru-RU"/>
        </w:rPr>
        <w:tab/>
      </w:r>
      <w:r w:rsidRPr="00931A8A">
        <w:rPr>
          <w:rFonts w:ascii="Times New Roman" w:eastAsia="Times New Roman" w:hAnsi="Times New Roman" w:cs="Times New Roman"/>
          <w:sz w:val="28"/>
          <w:szCs w:val="28"/>
          <w:lang w:val="kk-KZ" w:eastAsia="ru-RU"/>
        </w:rPr>
        <w:tab/>
      </w:r>
      <w:r w:rsidRPr="00931A8A">
        <w:rPr>
          <w:rFonts w:ascii="Times New Roman" w:eastAsia="Times New Roman" w:hAnsi="Times New Roman" w:cs="Times New Roman"/>
          <w:sz w:val="28"/>
          <w:szCs w:val="28"/>
          <w:lang w:val="kk-KZ" w:eastAsia="ru-RU"/>
        </w:rPr>
        <w:tab/>
      </w:r>
      <w:r w:rsidR="000A6AF6" w:rsidRPr="00931A8A">
        <w:rPr>
          <w:rFonts w:ascii="Times New Roman" w:eastAsia="Times New Roman" w:hAnsi="Times New Roman" w:cs="Times New Roman"/>
          <w:sz w:val="28"/>
          <w:szCs w:val="28"/>
          <w:lang w:val="kk-KZ" w:eastAsia="ru-RU"/>
        </w:rPr>
        <w:t xml:space="preserve">С=L/M [кл./мг] </w:t>
      </w:r>
      <w:r w:rsidR="000A6AF6" w:rsidRPr="00931A8A">
        <w:rPr>
          <w:rFonts w:ascii="Times New Roman" w:eastAsia="Times New Roman" w:hAnsi="Times New Roman" w:cs="Times New Roman"/>
          <w:sz w:val="28"/>
          <w:szCs w:val="28"/>
          <w:lang w:val="kk-KZ" w:eastAsia="ru-RU"/>
        </w:rPr>
        <w:tab/>
      </w:r>
      <w:r w:rsidR="000A6AF6" w:rsidRPr="00931A8A">
        <w:rPr>
          <w:rFonts w:ascii="Times New Roman" w:eastAsia="Times New Roman" w:hAnsi="Times New Roman" w:cs="Times New Roman"/>
          <w:sz w:val="28"/>
          <w:szCs w:val="28"/>
          <w:lang w:val="kk-KZ" w:eastAsia="ru-RU"/>
        </w:rPr>
        <w:tab/>
      </w:r>
      <w:r w:rsidR="000A6AF6" w:rsidRPr="00931A8A">
        <w:rPr>
          <w:rFonts w:ascii="Times New Roman" w:eastAsia="Times New Roman" w:hAnsi="Times New Roman" w:cs="Times New Roman"/>
          <w:sz w:val="28"/>
          <w:szCs w:val="28"/>
          <w:lang w:val="kk-KZ" w:eastAsia="ru-RU"/>
        </w:rPr>
        <w:tab/>
      </w:r>
      <w:r w:rsidR="000A6AF6" w:rsidRPr="00931A8A">
        <w:rPr>
          <w:rFonts w:ascii="Times New Roman" w:eastAsia="Times New Roman" w:hAnsi="Times New Roman" w:cs="Times New Roman"/>
          <w:sz w:val="28"/>
          <w:szCs w:val="28"/>
          <w:lang w:val="kk-KZ" w:eastAsia="ru-RU"/>
        </w:rPr>
        <w:tab/>
      </w:r>
      <w:r w:rsidRPr="00931A8A">
        <w:rPr>
          <w:rFonts w:ascii="Times New Roman" w:eastAsia="Times New Roman" w:hAnsi="Times New Roman" w:cs="Times New Roman"/>
          <w:sz w:val="28"/>
          <w:szCs w:val="28"/>
          <w:lang w:val="kk-KZ" w:eastAsia="ru-RU"/>
        </w:rPr>
        <w:t xml:space="preserve">                      (2)  </w:t>
      </w:r>
      <w:r w:rsidRPr="00931A8A">
        <w:rPr>
          <w:rFonts w:ascii="Times New Roman" w:eastAsia="Times New Roman" w:hAnsi="Times New Roman" w:cs="Times New Roman"/>
          <w:sz w:val="28"/>
          <w:szCs w:val="28"/>
          <w:lang w:val="kk-KZ" w:eastAsia="ru-RU"/>
        </w:rPr>
        <w:tab/>
      </w:r>
    </w:p>
    <w:p w14:paraId="33B94B35" w14:textId="5D77B223" w:rsidR="000A6AF6" w:rsidRPr="00931A8A" w:rsidRDefault="000A6AF6" w:rsidP="00E43DF3">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Мұндағы: С – жасушалылығы;</w:t>
      </w:r>
      <w:r w:rsidR="00560C18"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L – </w:t>
      </w:r>
      <w:r w:rsidR="009B36BE" w:rsidRPr="00931A8A">
        <w:rPr>
          <w:rFonts w:ascii="Times New Roman" w:eastAsia="Times New Roman" w:hAnsi="Times New Roman" w:cs="Times New Roman"/>
          <w:sz w:val="28"/>
          <w:szCs w:val="28"/>
          <w:lang w:val="kk-KZ" w:eastAsia="ru-RU"/>
        </w:rPr>
        <w:t>мүше</w:t>
      </w:r>
      <w:r w:rsidRPr="00931A8A">
        <w:rPr>
          <w:rFonts w:ascii="Times New Roman" w:eastAsia="Times New Roman" w:hAnsi="Times New Roman" w:cs="Times New Roman"/>
          <w:sz w:val="28"/>
          <w:szCs w:val="28"/>
          <w:lang w:val="kk-KZ" w:eastAsia="ru-RU"/>
        </w:rPr>
        <w:t>д</w:t>
      </w:r>
      <w:r w:rsidR="00CE6E91" w:rsidRPr="00931A8A">
        <w:rPr>
          <w:rFonts w:ascii="Times New Roman" w:eastAsia="Times New Roman" w:hAnsi="Times New Roman" w:cs="Times New Roman"/>
          <w:sz w:val="28"/>
          <w:szCs w:val="28"/>
          <w:lang w:val="kk-KZ" w:eastAsia="ru-RU"/>
        </w:rPr>
        <w:t>егі</w:t>
      </w:r>
      <w:r w:rsidRPr="00931A8A">
        <w:rPr>
          <w:rFonts w:ascii="Times New Roman" w:eastAsia="Times New Roman" w:hAnsi="Times New Roman" w:cs="Times New Roman"/>
          <w:sz w:val="28"/>
          <w:szCs w:val="28"/>
          <w:lang w:val="kk-KZ" w:eastAsia="ru-RU"/>
        </w:rPr>
        <w:t xml:space="preserve"> жасуша саны;</w:t>
      </w:r>
      <w:r w:rsidR="00E43DF3"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М – </w:t>
      </w:r>
      <w:r w:rsidR="009B36BE" w:rsidRPr="00931A8A">
        <w:rPr>
          <w:rFonts w:ascii="Times New Roman" w:eastAsia="Times New Roman" w:hAnsi="Times New Roman" w:cs="Times New Roman"/>
          <w:sz w:val="28"/>
          <w:szCs w:val="28"/>
          <w:lang w:val="kk-KZ" w:eastAsia="ru-RU"/>
        </w:rPr>
        <w:t>мүше</w:t>
      </w:r>
      <w:r w:rsidRPr="00931A8A">
        <w:rPr>
          <w:rFonts w:ascii="Times New Roman" w:eastAsia="Times New Roman" w:hAnsi="Times New Roman" w:cs="Times New Roman"/>
          <w:sz w:val="28"/>
          <w:szCs w:val="28"/>
          <w:lang w:val="kk-KZ" w:eastAsia="ru-RU"/>
        </w:rPr>
        <w:t xml:space="preserve"> салмағы.</w:t>
      </w:r>
    </w:p>
    <w:p w14:paraId="66870080" w14:textId="77777777" w:rsidR="000A6AF6" w:rsidRPr="00931A8A" w:rsidRDefault="000A6AF6" w:rsidP="005C62D7">
      <w:pPr>
        <w:spacing w:after="0" w:line="240" w:lineRule="auto"/>
        <w:ind w:firstLine="567"/>
        <w:jc w:val="both"/>
        <w:rPr>
          <w:rFonts w:ascii="Times New Roman" w:eastAsia="Times New Roman" w:hAnsi="Times New Roman" w:cs="Times New Roman"/>
          <w:sz w:val="20"/>
          <w:szCs w:val="20"/>
          <w:lang w:val="kk-KZ" w:eastAsia="ru-RU"/>
        </w:rPr>
      </w:pPr>
    </w:p>
    <w:p w14:paraId="642B1CF1" w14:textId="77777777" w:rsidR="000A6AF6" w:rsidRPr="00931A8A" w:rsidRDefault="000A6AF6" w:rsidP="005C62D7">
      <w:pPr>
        <w:pStyle w:val="2"/>
        <w:spacing w:before="0" w:line="240" w:lineRule="auto"/>
        <w:ind w:firstLine="567"/>
        <w:jc w:val="both"/>
        <w:rPr>
          <w:rFonts w:ascii="Times New Roman" w:hAnsi="Times New Roman" w:cs="Times New Roman"/>
          <w:color w:val="auto"/>
          <w:sz w:val="28"/>
          <w:szCs w:val="28"/>
          <w:lang w:val="kk-KZ" w:eastAsia="ru-RU"/>
        </w:rPr>
      </w:pPr>
      <w:bookmarkStart w:id="136" w:name="_Toc164528922"/>
      <w:bookmarkStart w:id="137" w:name="_Toc164536720"/>
      <w:bookmarkStart w:id="138" w:name="_Toc165843254"/>
      <w:bookmarkStart w:id="139" w:name="_Hlk164537182"/>
      <w:r w:rsidRPr="00931A8A">
        <w:rPr>
          <w:rFonts w:ascii="Times New Roman" w:hAnsi="Times New Roman" w:cs="Times New Roman"/>
          <w:color w:val="auto"/>
          <w:sz w:val="28"/>
          <w:szCs w:val="28"/>
          <w:lang w:val="kk-KZ" w:eastAsia="ru-RU"/>
        </w:rPr>
        <w:t>2.2.</w:t>
      </w:r>
      <w:r w:rsidR="00EF0B2B" w:rsidRPr="00931A8A">
        <w:rPr>
          <w:rFonts w:ascii="Times New Roman" w:hAnsi="Times New Roman" w:cs="Times New Roman"/>
          <w:color w:val="auto"/>
          <w:sz w:val="28"/>
          <w:szCs w:val="28"/>
          <w:lang w:val="kk-KZ" w:eastAsia="ru-RU"/>
        </w:rPr>
        <w:t>4</w:t>
      </w:r>
      <w:r w:rsidRPr="00931A8A">
        <w:rPr>
          <w:rFonts w:ascii="Times New Roman" w:hAnsi="Times New Roman" w:cs="Times New Roman"/>
          <w:color w:val="auto"/>
          <w:sz w:val="28"/>
          <w:szCs w:val="28"/>
          <w:lang w:val="kk-KZ" w:eastAsia="ru-RU"/>
        </w:rPr>
        <w:t xml:space="preserve"> Тимустың жасушалығын бағалау</w:t>
      </w:r>
      <w:bookmarkEnd w:id="136"/>
      <w:bookmarkEnd w:id="137"/>
      <w:bookmarkEnd w:id="138"/>
    </w:p>
    <w:bookmarkEnd w:id="139"/>
    <w:p w14:paraId="45D68483" w14:textId="2CCA3940" w:rsidR="0031170A" w:rsidRPr="00931A8A" w:rsidRDefault="00E143DA" w:rsidP="005C62D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Тышқандардың әр тобының эвтаназиясынан этикалық ережеге сай хирургиялық жолмен тимустың экстирпациясы жүргізілді. </w:t>
      </w:r>
      <w:r w:rsidR="0031170A" w:rsidRPr="00931A8A">
        <w:rPr>
          <w:rFonts w:ascii="Times New Roman" w:eastAsia="Times New Roman" w:hAnsi="Times New Roman" w:cs="Times New Roman"/>
          <w:sz w:val="28"/>
          <w:szCs w:val="28"/>
          <w:lang w:val="kk-KZ" w:eastAsia="ru-RU"/>
        </w:rPr>
        <w:t>Тимустағы жасуша суспензиясын алу 2.2.2. п. және тимустың жасушалығын бағалау 2.2.3. п. бойынша жүзеге асырылды.</w:t>
      </w:r>
    </w:p>
    <w:p w14:paraId="2253141E" w14:textId="77777777" w:rsidR="000A6AF6" w:rsidRPr="00931A8A" w:rsidRDefault="000A6AF6" w:rsidP="005C62D7">
      <w:pPr>
        <w:spacing w:after="0" w:line="240" w:lineRule="auto"/>
        <w:ind w:firstLine="567"/>
        <w:jc w:val="both"/>
        <w:rPr>
          <w:rFonts w:ascii="Times New Roman" w:eastAsia="Times New Roman" w:hAnsi="Times New Roman" w:cs="Times New Roman"/>
          <w:sz w:val="20"/>
          <w:szCs w:val="20"/>
          <w:lang w:val="kk-KZ" w:eastAsia="ru-RU"/>
        </w:rPr>
      </w:pPr>
    </w:p>
    <w:p w14:paraId="6837850F" w14:textId="77777777" w:rsidR="00EF0B2B" w:rsidRPr="00931A8A" w:rsidRDefault="00EF0B2B" w:rsidP="005C62D7">
      <w:pPr>
        <w:pStyle w:val="2"/>
        <w:spacing w:before="0" w:line="240" w:lineRule="auto"/>
        <w:ind w:firstLine="567"/>
        <w:jc w:val="both"/>
        <w:rPr>
          <w:rFonts w:ascii="Times New Roman" w:eastAsia="Calibri" w:hAnsi="Times New Roman" w:cs="Times New Roman"/>
          <w:bCs/>
          <w:color w:val="auto"/>
          <w:sz w:val="28"/>
          <w:szCs w:val="28"/>
          <w:lang w:val="kk-KZ" w:eastAsia="ru-RU"/>
        </w:rPr>
      </w:pPr>
      <w:bookmarkStart w:id="140" w:name="_Toc164528923"/>
      <w:bookmarkStart w:id="141" w:name="_Toc164536721"/>
      <w:bookmarkStart w:id="142" w:name="_Toc165843255"/>
      <w:bookmarkStart w:id="143" w:name="_Hlk164537187"/>
      <w:r w:rsidRPr="00931A8A">
        <w:rPr>
          <w:rFonts w:ascii="Times New Roman" w:hAnsi="Times New Roman" w:cs="Times New Roman"/>
          <w:bCs/>
          <w:color w:val="auto"/>
          <w:sz w:val="28"/>
          <w:szCs w:val="28"/>
          <w:lang w:val="kk-KZ" w:eastAsia="ru-RU"/>
        </w:rPr>
        <w:t>2.2.5 Ағынды иммуноцитофлуориметрия әдісін жүргізу</w:t>
      </w:r>
      <w:bookmarkEnd w:id="140"/>
      <w:bookmarkEnd w:id="141"/>
      <w:bookmarkEnd w:id="142"/>
    </w:p>
    <w:bookmarkEnd w:id="143"/>
    <w:p w14:paraId="34F87933" w14:textId="70B6DDD2" w:rsidR="00FB1A27" w:rsidRPr="00931A8A" w:rsidRDefault="00FB1A27" w:rsidP="005C62D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Цитофлуориметриялық талдау</w:t>
      </w:r>
      <w:r w:rsidR="0031170A" w:rsidRPr="00931A8A">
        <w:rPr>
          <w:rFonts w:ascii="Times New Roman" w:eastAsia="Times New Roman" w:hAnsi="Times New Roman" w:cs="Times New Roman"/>
          <w:sz w:val="28"/>
          <w:szCs w:val="28"/>
          <w:lang w:val="kk-KZ" w:eastAsia="ru-RU"/>
        </w:rPr>
        <w:t xml:space="preserve"> Алматы қаласы,</w:t>
      </w:r>
      <w:r w:rsidR="00A24E86" w:rsidRPr="00931A8A">
        <w:rPr>
          <w:rFonts w:ascii="Times New Roman" w:eastAsia="Times New Roman" w:hAnsi="Times New Roman" w:cs="Times New Roman"/>
          <w:sz w:val="28"/>
          <w:szCs w:val="28"/>
          <w:lang w:val="kk-KZ" w:eastAsia="ru-RU"/>
        </w:rPr>
        <w:t xml:space="preserve"> </w:t>
      </w:r>
      <w:r w:rsidR="0031170A" w:rsidRPr="00931A8A">
        <w:rPr>
          <w:rFonts w:ascii="Times New Roman" w:eastAsia="Times New Roman" w:hAnsi="Times New Roman" w:cs="Times New Roman"/>
          <w:sz w:val="28"/>
          <w:szCs w:val="28"/>
          <w:lang w:val="kk-KZ" w:eastAsia="ru-RU"/>
        </w:rPr>
        <w:t>ТОО</w:t>
      </w:r>
      <w:r w:rsidR="00A24E86" w:rsidRPr="00931A8A">
        <w:rPr>
          <w:rFonts w:ascii="Times New Roman" w:eastAsia="Times New Roman" w:hAnsi="Times New Roman" w:cs="Times New Roman"/>
          <w:sz w:val="28"/>
          <w:szCs w:val="28"/>
          <w:lang w:val="kk-KZ" w:eastAsia="ru-RU"/>
        </w:rPr>
        <w:t xml:space="preserve"> </w:t>
      </w:r>
      <w:r w:rsidR="0031170A" w:rsidRPr="00931A8A">
        <w:rPr>
          <w:rFonts w:ascii="Times New Roman" w:eastAsia="Times New Roman" w:hAnsi="Times New Roman" w:cs="Times New Roman"/>
          <w:sz w:val="28"/>
          <w:szCs w:val="28"/>
          <w:lang w:val="kk-KZ" w:eastAsia="ru-RU"/>
        </w:rPr>
        <w:t xml:space="preserve">«Ұлттық биотехнология орталығы» филиалы, «иммунология және иммунобиотехнология» </w:t>
      </w:r>
      <w:r w:rsidR="001741BA" w:rsidRPr="00931A8A">
        <w:rPr>
          <w:rFonts w:ascii="Times New Roman" w:eastAsia="Times New Roman" w:hAnsi="Times New Roman" w:cs="Times New Roman"/>
          <w:sz w:val="28"/>
          <w:szCs w:val="28"/>
          <w:lang w:val="kk-KZ" w:eastAsia="ru-RU"/>
        </w:rPr>
        <w:t xml:space="preserve">лабораториясында </w:t>
      </w:r>
      <w:r w:rsidRPr="00931A8A">
        <w:rPr>
          <w:rFonts w:ascii="Times New Roman" w:eastAsia="Times New Roman" w:hAnsi="Times New Roman" w:cs="Times New Roman"/>
          <w:sz w:val="28"/>
          <w:szCs w:val="28"/>
          <w:lang w:val="kk-KZ" w:eastAsia="ru-RU"/>
        </w:rPr>
        <w:t>FACSCalibur ағынды цитометрінде (BD Biosciences, АҚШ) жасалынды.  Жасушаларды фенотиптеу СD-маркерлері арқылы ағынды иммуноцитофлуо</w:t>
      </w:r>
      <w:r w:rsidR="00F36CEB" w:rsidRPr="00931A8A">
        <w:rPr>
          <w:rFonts w:ascii="Times New Roman" w:eastAsia="Times New Roman" w:hAnsi="Times New Roman" w:cs="Times New Roman"/>
          <w:sz w:val="28"/>
          <w:szCs w:val="28"/>
          <w:lang w:val="kk-KZ" w:eastAsia="ru-RU"/>
        </w:rPr>
        <w:t>ри</w:t>
      </w:r>
      <w:r w:rsidRPr="00931A8A">
        <w:rPr>
          <w:rFonts w:ascii="Times New Roman" w:eastAsia="Times New Roman" w:hAnsi="Times New Roman" w:cs="Times New Roman"/>
          <w:sz w:val="28"/>
          <w:szCs w:val="28"/>
          <w:lang w:val="kk-KZ" w:eastAsia="ru-RU"/>
        </w:rPr>
        <w:t xml:space="preserve">метрия көмегімен жасалды. Бұл үшін жасушалар беткі және жасушаішілік бояу үшін фикоэритрин (РЕ), флуоресцеин-изотиоцианат (FITS), </w:t>
      </w:r>
      <w:r w:rsidR="00F36CEB" w:rsidRPr="00931A8A">
        <w:rPr>
          <w:rFonts w:ascii="Times New Roman" w:eastAsia="Times New Roman" w:hAnsi="Times New Roman" w:cs="Times New Roman"/>
          <w:sz w:val="28"/>
          <w:szCs w:val="28"/>
          <w:lang w:val="kk-KZ" w:eastAsia="ru-RU"/>
        </w:rPr>
        <w:t>ал</w:t>
      </w:r>
      <w:r w:rsidRPr="00931A8A">
        <w:rPr>
          <w:rFonts w:ascii="Times New Roman" w:eastAsia="Times New Roman" w:hAnsi="Times New Roman" w:cs="Times New Roman"/>
          <w:sz w:val="28"/>
          <w:szCs w:val="28"/>
          <w:lang w:val="kk-KZ" w:eastAsia="ru-RU"/>
        </w:rPr>
        <w:t>лофи</w:t>
      </w:r>
      <w:r w:rsidR="00F36CEB" w:rsidRPr="00931A8A">
        <w:rPr>
          <w:rFonts w:ascii="Times New Roman" w:eastAsia="Times New Roman" w:hAnsi="Times New Roman" w:cs="Times New Roman"/>
          <w:sz w:val="28"/>
          <w:szCs w:val="28"/>
          <w:lang w:val="kk-KZ" w:eastAsia="ru-RU"/>
        </w:rPr>
        <w:t>к</w:t>
      </w:r>
      <w:r w:rsidRPr="00931A8A">
        <w:rPr>
          <w:rFonts w:ascii="Times New Roman" w:eastAsia="Times New Roman" w:hAnsi="Times New Roman" w:cs="Times New Roman"/>
          <w:sz w:val="28"/>
          <w:szCs w:val="28"/>
          <w:lang w:val="kk-KZ" w:eastAsia="ru-RU"/>
        </w:rPr>
        <w:t>оцианин</w:t>
      </w:r>
      <w:r w:rsidR="00F36CEB" w:rsidRPr="00931A8A">
        <w:rPr>
          <w:rFonts w:ascii="Times New Roman" w:eastAsia="Times New Roman" w:hAnsi="Times New Roman" w:cs="Times New Roman"/>
          <w:sz w:val="28"/>
          <w:szCs w:val="28"/>
          <w:lang w:val="kk-KZ" w:eastAsia="ru-RU"/>
        </w:rPr>
        <w:t>мен</w:t>
      </w:r>
      <w:r w:rsidRPr="00931A8A">
        <w:rPr>
          <w:rFonts w:ascii="Times New Roman" w:eastAsia="Times New Roman" w:hAnsi="Times New Roman" w:cs="Times New Roman"/>
          <w:sz w:val="28"/>
          <w:szCs w:val="28"/>
          <w:lang w:val="kk-KZ" w:eastAsia="ru-RU"/>
        </w:rPr>
        <w:t xml:space="preserve"> (APC) немесе </w:t>
      </w:r>
      <w:r w:rsidR="00F36CEB" w:rsidRPr="00931A8A">
        <w:rPr>
          <w:rFonts w:ascii="Times New Roman" w:eastAsia="Times New Roman" w:hAnsi="Times New Roman" w:cs="Times New Roman"/>
          <w:sz w:val="28"/>
          <w:szCs w:val="28"/>
          <w:lang w:val="kk-KZ" w:eastAsia="ru-RU"/>
        </w:rPr>
        <w:t>п</w:t>
      </w:r>
      <w:r w:rsidRPr="00931A8A">
        <w:rPr>
          <w:rFonts w:ascii="Times New Roman" w:eastAsia="Times New Roman" w:hAnsi="Times New Roman" w:cs="Times New Roman"/>
          <w:sz w:val="28"/>
          <w:szCs w:val="28"/>
          <w:lang w:val="kk-KZ" w:eastAsia="ru-RU"/>
        </w:rPr>
        <w:t>еридинин-хлорофилл бел</w:t>
      </w:r>
      <w:r w:rsidR="00F36CEB" w:rsidRPr="00931A8A">
        <w:rPr>
          <w:rFonts w:ascii="Times New Roman" w:eastAsia="Times New Roman" w:hAnsi="Times New Roman" w:cs="Times New Roman"/>
          <w:sz w:val="28"/>
          <w:szCs w:val="28"/>
          <w:lang w:val="kk-KZ" w:eastAsia="ru-RU"/>
        </w:rPr>
        <w:t>ок</w:t>
      </w:r>
      <w:r w:rsidRPr="00931A8A">
        <w:rPr>
          <w:rFonts w:ascii="Times New Roman" w:eastAsia="Times New Roman" w:hAnsi="Times New Roman" w:cs="Times New Roman"/>
          <w:sz w:val="28"/>
          <w:szCs w:val="28"/>
          <w:lang w:val="kk-KZ" w:eastAsia="ru-RU"/>
        </w:rPr>
        <w:t xml:space="preserve"> (PerCP) таңбаларымен белгіленген СD-маркерлерге қарсы моноклонды антиденелермен (АД) өндіруші фирмалар (BD Biosciences, АҚШ немесе Milenyi Biotec, Германия)</w:t>
      </w:r>
      <w:r w:rsidR="00A64D22"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нұсқаулығына сәйкес инкубацияланады. Кейін Fixation/Permeabilization ері</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дісімен фиксацияланып, пермабилизацияланып және араластырылып бөлме температурасында 20 мин. инкубацияланады. Жасушалар Perm/Wash буфер ері</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дісімен жуылды және жасушаішілік молекулаларға тән антиденемен боялды. Жасуш</w:t>
      </w:r>
      <w:r w:rsidR="00F36CEB" w:rsidRPr="00931A8A">
        <w:rPr>
          <w:rFonts w:ascii="Times New Roman" w:eastAsia="Times New Roman" w:hAnsi="Times New Roman" w:cs="Times New Roman"/>
          <w:sz w:val="28"/>
          <w:szCs w:val="28"/>
          <w:lang w:val="kk-KZ" w:eastAsia="ru-RU"/>
        </w:rPr>
        <w:t>а</w:t>
      </w:r>
      <w:r w:rsidRPr="00931A8A">
        <w:rPr>
          <w:rFonts w:ascii="Times New Roman" w:eastAsia="Times New Roman" w:hAnsi="Times New Roman" w:cs="Times New Roman"/>
          <w:sz w:val="28"/>
          <w:szCs w:val="28"/>
          <w:lang w:val="kk-KZ" w:eastAsia="ru-RU"/>
        </w:rPr>
        <w:t>лар PBS ері</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дісімен жуылып, цитометрияға арналған ері</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діде суспензияланып, CellQuest Pro бағдарламасын (BD Bioscities, АҚШ) пайдалана отырып FACSCalibur ағынды цитометрінде талдау жасалынды.</w:t>
      </w:r>
    </w:p>
    <w:p w14:paraId="3B4E70D2" w14:textId="2870CEC8" w:rsidR="00FB1A27" w:rsidRPr="00931A8A" w:rsidRDefault="00FB1A27" w:rsidP="005C62D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Тышқан жасушаларындағы FcR рецепторларын бұғаттайтын реагент (Miltenyi Biotec, Германия) жасушаларға антиденемен боялғанға дейін спецификалық емес байланысуды тежеу үшін қолданылды. Жасуша беттік бояу үшін келесі антиденелер қолданылды: </w:t>
      </w:r>
      <w:r w:rsidR="00BA2244" w:rsidRPr="00931A8A">
        <w:rPr>
          <w:rFonts w:ascii="Times New Roman" w:eastAsia="Times New Roman" w:hAnsi="Times New Roman" w:cs="Times New Roman"/>
          <w:sz w:val="28"/>
          <w:szCs w:val="28"/>
          <w:lang w:val="kk-KZ" w:eastAsia="ru-RU"/>
        </w:rPr>
        <w:t>APC-CD11b, PE-Ly6C, PE-Ly-6C, PE-CD43, PerCP-CD19, PE-CD3e, PerCP-TER-119, FITC-CD4, PerCP-CD8, PerCP-</w:t>
      </w:r>
      <w:r w:rsidR="00BA2244" w:rsidRPr="00931A8A">
        <w:rPr>
          <w:rFonts w:ascii="Times New Roman" w:eastAsia="Times New Roman" w:hAnsi="Times New Roman" w:cs="Times New Roman"/>
          <w:sz w:val="28"/>
          <w:szCs w:val="28"/>
          <w:lang w:val="kk-KZ" w:eastAsia="ru-RU"/>
        </w:rPr>
        <w:lastRenderedPageBreak/>
        <w:t>CD25, PerCP-CD8a, PE-FoxP3, PerCP-CD28,</w:t>
      </w:r>
      <w:r w:rsidR="00BA2244" w:rsidRPr="00931A8A">
        <w:rPr>
          <w:rFonts w:ascii="Times New Roman" w:hAnsi="Times New Roman" w:cs="Times New Roman"/>
          <w:sz w:val="28"/>
          <w:szCs w:val="28"/>
          <w:lang w:val="kk-KZ"/>
        </w:rPr>
        <w:t xml:space="preserve"> </w:t>
      </w:r>
      <w:r w:rsidR="00BA2244" w:rsidRPr="00931A8A">
        <w:rPr>
          <w:rFonts w:ascii="Times New Roman" w:eastAsia="Times New Roman" w:hAnsi="Times New Roman" w:cs="Times New Roman"/>
          <w:sz w:val="28"/>
          <w:szCs w:val="28"/>
          <w:lang w:val="kk-KZ" w:eastAsia="ru-RU"/>
        </w:rPr>
        <w:t xml:space="preserve">FITC-CD44, PE-MHCII, PE-CD40, APC-CD45R (B220), APC-CD117. </w:t>
      </w:r>
      <w:r w:rsidRPr="00931A8A">
        <w:rPr>
          <w:rFonts w:ascii="Times New Roman" w:eastAsia="Times New Roman" w:hAnsi="Times New Roman" w:cs="Times New Roman"/>
          <w:sz w:val="28"/>
          <w:szCs w:val="28"/>
          <w:lang w:val="kk-KZ" w:eastAsia="ru-RU"/>
        </w:rPr>
        <w:t xml:space="preserve">Цитометриялық талдауды жүргізудің репрезентативті мәліметтері көрсетілді. </w:t>
      </w:r>
    </w:p>
    <w:p w14:paraId="4B4AF338" w14:textId="77777777" w:rsidR="00BA2244" w:rsidRPr="00931A8A" w:rsidRDefault="00BA2244" w:rsidP="005C62D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Келесі жасуша субпопуляциялары есептелді:</w:t>
      </w:r>
    </w:p>
    <w:p w14:paraId="15617766" w14:textId="0F57E44D"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APC-CD117</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 xml:space="preserve"> </w:t>
      </w:r>
      <w:r w:rsidR="00C46E30"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sz w:val="28"/>
          <w:szCs w:val="28"/>
          <w:lang w:val="kk-KZ" w:eastAsia="ru-RU"/>
        </w:rPr>
        <w:t xml:space="preserve"> сүйек кемігінің </w:t>
      </w:r>
      <w:r w:rsidR="00A64D22" w:rsidRPr="00931A8A">
        <w:rPr>
          <w:rFonts w:ascii="Times New Roman" w:eastAsia="Times New Roman" w:hAnsi="Times New Roman" w:cs="Times New Roman"/>
          <w:sz w:val="28"/>
          <w:szCs w:val="28"/>
          <w:lang w:val="kk-KZ" w:eastAsia="ru-RU"/>
        </w:rPr>
        <w:t xml:space="preserve">гемопоэтикалық </w:t>
      </w:r>
      <w:r w:rsidRPr="00931A8A">
        <w:rPr>
          <w:rFonts w:ascii="Times New Roman" w:eastAsia="Times New Roman" w:hAnsi="Times New Roman" w:cs="Times New Roman"/>
          <w:sz w:val="28"/>
          <w:szCs w:val="28"/>
          <w:lang w:val="kk-KZ" w:eastAsia="ru-RU"/>
        </w:rPr>
        <w:t>бағаналы жасушалары;</w:t>
      </w:r>
    </w:p>
    <w:p w14:paraId="572E458A" w14:textId="77777777" w:rsidR="00FB1A27"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APC-CD11b</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vertAlign w:val="superscript"/>
          <w:lang w:val="kk-KZ" w:eastAsia="ru-RU"/>
        </w:rPr>
        <w:t xml:space="preserve"> </w:t>
      </w:r>
      <w:r w:rsidRPr="00931A8A">
        <w:rPr>
          <w:rFonts w:ascii="Times New Roman" w:eastAsia="Times New Roman" w:hAnsi="Times New Roman" w:cs="Times New Roman"/>
          <w:bCs/>
          <w:sz w:val="28"/>
          <w:szCs w:val="28"/>
          <w:lang w:val="kk-KZ" w:eastAsia="ru-RU"/>
        </w:rPr>
        <w:t>PE-Ly-6C</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vertAlign w:val="superscript"/>
          <w:lang w:val="kk-KZ" w:eastAsia="ru-RU"/>
        </w:rPr>
        <w:t xml:space="preserve"> </w:t>
      </w:r>
      <w:r w:rsidRPr="00931A8A">
        <w:rPr>
          <w:rFonts w:ascii="Times New Roman" w:eastAsia="Times New Roman" w:hAnsi="Times New Roman" w:cs="Times New Roman"/>
          <w:bCs/>
          <w:sz w:val="28"/>
          <w:szCs w:val="28"/>
          <w:lang w:val="kk-KZ" w:eastAsia="ru-RU"/>
        </w:rPr>
        <w:t>PE-Ly6G</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46750F"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гранулоцитарлы лейкоциттер (нейтрофилдер, эозинофилдер және базофилдер) және моноцитарлық лейкоциттер қатарының жасушалары;</w:t>
      </w:r>
    </w:p>
    <w:p w14:paraId="252EB5E5" w14:textId="31D8CEFB"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PerCP-Ter119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/CD71</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46750F"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дифференциацияның эритроидты бағытының жасушалары;</w:t>
      </w:r>
      <w:r w:rsidR="00C46E30" w:rsidRPr="00931A8A">
        <w:rPr>
          <w:rFonts w:ascii="Times New Roman" w:eastAsia="Times New Roman" w:hAnsi="Times New Roman" w:cs="Times New Roman"/>
          <w:bCs/>
          <w:sz w:val="28"/>
          <w:szCs w:val="28"/>
          <w:lang w:val="kk-KZ" w:eastAsia="ru-RU"/>
        </w:rPr>
        <w:t xml:space="preserve"> </w:t>
      </w:r>
    </w:p>
    <w:p w14:paraId="0C04E836" w14:textId="77777777" w:rsidR="005946ED"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PE-CD43</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ерте Pro- B-I- және Pro-B-II- лимфоциттер;</w:t>
      </w:r>
    </w:p>
    <w:p w14:paraId="334D272D" w14:textId="77777777"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0046750F"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жетілген В-лимфоциттер;</w:t>
      </w:r>
    </w:p>
    <w:p w14:paraId="31E4AEBC" w14:textId="77777777"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PE-CD43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Pre-B-I- және Pre-B-II-лимфоциттер және тран</w:t>
      </w:r>
      <w:r w:rsidR="00B44CE2" w:rsidRPr="00931A8A">
        <w:rPr>
          <w:rFonts w:ascii="Times New Roman" w:eastAsia="Times New Roman" w:hAnsi="Times New Roman" w:cs="Times New Roman"/>
          <w:bCs/>
          <w:sz w:val="28"/>
          <w:szCs w:val="28"/>
          <w:lang w:val="kk-KZ" w:eastAsia="ru-RU"/>
        </w:rPr>
        <w:t>зиторлы</w:t>
      </w:r>
      <w:r w:rsidRPr="00931A8A">
        <w:rPr>
          <w:rFonts w:ascii="Times New Roman" w:eastAsia="Times New Roman" w:hAnsi="Times New Roman" w:cs="Times New Roman"/>
          <w:bCs/>
          <w:sz w:val="28"/>
          <w:szCs w:val="28"/>
          <w:lang w:val="kk-KZ" w:eastAsia="ru-RU"/>
        </w:rPr>
        <w:t xml:space="preserve"> В-лимфоциттер (T1, T2, T3);</w:t>
      </w:r>
    </w:p>
    <w:p w14:paraId="2D101D6B" w14:textId="65547D55"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PerCP-CD19</w:t>
      </w:r>
      <w:r w:rsidRPr="00931A8A">
        <w:rPr>
          <w:rFonts w:ascii="Times New Roman" w:eastAsia="Times New Roman" w:hAnsi="Times New Roman" w:cs="Times New Roman"/>
          <w:bCs/>
          <w:sz w:val="28"/>
          <w:szCs w:val="28"/>
          <w:vertAlign w:val="superscript"/>
          <w:lang w:val="kk-KZ" w:eastAsia="ru-RU"/>
        </w:rPr>
        <w:t>+/mid</w:t>
      </w:r>
      <w:r w:rsidRPr="00931A8A">
        <w:rPr>
          <w:rFonts w:ascii="Times New Roman" w:eastAsia="Times New Roman" w:hAnsi="Times New Roman" w:cs="Times New Roman"/>
          <w:bCs/>
          <w:sz w:val="28"/>
          <w:szCs w:val="28"/>
          <w:lang w:val="kk-KZ" w:eastAsia="ru-RU"/>
        </w:rPr>
        <w:t xml:space="preserve"> – </w:t>
      </w:r>
      <w:r w:rsidR="00BB58AC" w:rsidRPr="00931A8A">
        <w:rPr>
          <w:rFonts w:ascii="Times New Roman" w:eastAsia="Times New Roman" w:hAnsi="Times New Roman" w:cs="Times New Roman"/>
          <w:bCs/>
          <w:sz w:val="28"/>
          <w:szCs w:val="28"/>
          <w:lang w:val="kk-KZ" w:eastAsia="ru-RU"/>
        </w:rPr>
        <w:t>маргиналды</w:t>
      </w:r>
      <w:r w:rsidRPr="00931A8A">
        <w:rPr>
          <w:rFonts w:ascii="Times New Roman" w:eastAsia="Times New Roman" w:hAnsi="Times New Roman" w:cs="Times New Roman"/>
          <w:bCs/>
          <w:sz w:val="28"/>
          <w:szCs w:val="28"/>
          <w:lang w:val="kk-KZ" w:eastAsia="ru-RU"/>
        </w:rPr>
        <w:t xml:space="preserve"> аймақтың </w:t>
      </w:r>
      <w:r w:rsidR="00BB58AC" w:rsidRPr="00931A8A">
        <w:rPr>
          <w:rFonts w:ascii="Times New Roman" w:eastAsia="Times New Roman" w:hAnsi="Times New Roman" w:cs="Times New Roman"/>
          <w:bCs/>
          <w:sz w:val="28"/>
          <w:szCs w:val="28"/>
          <w:lang w:val="kk-KZ" w:eastAsia="ru-RU"/>
        </w:rPr>
        <w:t>В-лимфоциттері (</w:t>
      </w:r>
      <w:r w:rsidRPr="00931A8A">
        <w:rPr>
          <w:rFonts w:ascii="Times New Roman" w:hAnsi="Times New Roman" w:cs="Times New Roman"/>
          <w:sz w:val="28"/>
          <w:szCs w:val="28"/>
          <w:lang w:val="kk-KZ"/>
        </w:rPr>
        <w:t>MZB-лимфоцит</w:t>
      </w:r>
      <w:r w:rsidR="00BB58AC" w:rsidRPr="00931A8A">
        <w:rPr>
          <w:rFonts w:ascii="Times New Roman" w:hAnsi="Times New Roman" w:cs="Times New Roman"/>
          <w:sz w:val="28"/>
          <w:szCs w:val="28"/>
          <w:lang w:val="kk-KZ"/>
        </w:rPr>
        <w:t>тер)</w:t>
      </w:r>
      <w:r w:rsidRPr="00931A8A">
        <w:rPr>
          <w:rFonts w:ascii="Times New Roman" w:hAnsi="Times New Roman" w:cs="Times New Roman"/>
          <w:sz w:val="28"/>
          <w:szCs w:val="28"/>
          <w:lang w:val="kk-KZ"/>
        </w:rPr>
        <w:t xml:space="preserve"> </w:t>
      </w:r>
      <w:r w:rsidR="0046750F" w:rsidRPr="00931A8A">
        <w:rPr>
          <w:rFonts w:ascii="Times New Roman" w:eastAsia="Times New Roman" w:hAnsi="Times New Roman" w:cs="Times New Roman"/>
          <w:bCs/>
          <w:sz w:val="28"/>
          <w:szCs w:val="28"/>
          <w:lang w:val="kk-KZ" w:eastAsia="ru-RU"/>
        </w:rPr>
        <w:t xml:space="preserve">мен </w:t>
      </w:r>
      <w:r w:rsidRPr="00931A8A">
        <w:rPr>
          <w:rFonts w:ascii="Times New Roman" w:eastAsia="Times New Roman" w:hAnsi="Times New Roman" w:cs="Times New Roman"/>
          <w:bCs/>
          <w:sz w:val="28"/>
          <w:szCs w:val="28"/>
          <w:lang w:val="kk-KZ" w:eastAsia="ru-RU"/>
        </w:rPr>
        <w:t>фолликулярлы</w:t>
      </w:r>
      <w:r w:rsidR="00BB58AC" w:rsidRPr="00931A8A">
        <w:rPr>
          <w:rFonts w:ascii="Times New Roman" w:eastAsia="Times New Roman" w:hAnsi="Times New Roman" w:cs="Times New Roman"/>
          <w:bCs/>
          <w:sz w:val="28"/>
          <w:szCs w:val="28"/>
          <w:lang w:val="kk-KZ" w:eastAsia="ru-RU"/>
        </w:rPr>
        <w:t xml:space="preserve"> аймақтың В-лимфоциттері</w:t>
      </w:r>
      <w:r w:rsidRPr="00931A8A">
        <w:rPr>
          <w:rFonts w:ascii="Times New Roman" w:eastAsia="Times New Roman" w:hAnsi="Times New Roman" w:cs="Times New Roman"/>
          <w:bCs/>
          <w:sz w:val="28"/>
          <w:szCs w:val="28"/>
          <w:lang w:val="kk-KZ" w:eastAsia="ru-RU"/>
        </w:rPr>
        <w:t xml:space="preserve"> (FO-B-лимфоцит</w:t>
      </w:r>
      <w:r w:rsidR="00BB58AC" w:rsidRPr="00931A8A">
        <w:rPr>
          <w:rFonts w:ascii="Times New Roman" w:eastAsia="Times New Roman" w:hAnsi="Times New Roman" w:cs="Times New Roman"/>
          <w:bCs/>
          <w:sz w:val="28"/>
          <w:szCs w:val="28"/>
          <w:lang w:val="kk-KZ" w:eastAsia="ru-RU"/>
        </w:rPr>
        <w:t>тер</w:t>
      </w:r>
      <w:r w:rsidRPr="00931A8A">
        <w:rPr>
          <w:rFonts w:ascii="Times New Roman" w:eastAsia="Times New Roman" w:hAnsi="Times New Roman" w:cs="Times New Roman"/>
          <w:bCs/>
          <w:sz w:val="28"/>
          <w:szCs w:val="28"/>
          <w:lang w:val="kk-KZ" w:eastAsia="ru-RU"/>
        </w:rPr>
        <w:t>);</w:t>
      </w:r>
    </w:p>
    <w:p w14:paraId="5E455169" w14:textId="77777777"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PerCP-CD19</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PE-MHCII</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герментативті орталықтың белсендірілген В-лимфоциттері;</w:t>
      </w:r>
    </w:p>
    <w:p w14:paraId="2451042F" w14:textId="41887B99"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APC-B220/CD45R</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w:t>
      </w:r>
      <w:r w:rsidR="00203A6A"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CD19</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PE-CD40</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B</w:t>
      </w:r>
      <w:r w:rsidRPr="00931A8A">
        <w:rPr>
          <w:rFonts w:ascii="Times New Roman" w:eastAsia="Times New Roman" w:hAnsi="Times New Roman" w:cs="Times New Roman"/>
          <w:bCs/>
          <w:sz w:val="28"/>
          <w:szCs w:val="28"/>
          <w:vertAlign w:val="subscript"/>
          <w:lang w:val="kk-KZ" w:eastAsia="ru-RU"/>
        </w:rPr>
        <w:t>mem</w:t>
      </w:r>
      <w:r w:rsidRPr="00931A8A">
        <w:rPr>
          <w:rFonts w:ascii="Times New Roman" w:eastAsia="Times New Roman" w:hAnsi="Times New Roman" w:cs="Times New Roman"/>
          <w:bCs/>
          <w:sz w:val="28"/>
          <w:szCs w:val="28"/>
          <w:lang w:val="kk-KZ" w:eastAsia="ru-RU"/>
        </w:rPr>
        <w:t>-</w:t>
      </w:r>
      <w:r w:rsidR="005B50CB" w:rsidRPr="00931A8A">
        <w:rPr>
          <w:rFonts w:ascii="Times New Roman" w:eastAsia="Times New Roman" w:hAnsi="Times New Roman" w:cs="Times New Roman"/>
          <w:bCs/>
          <w:sz w:val="28"/>
          <w:szCs w:val="28"/>
          <w:lang w:val="kk-KZ" w:eastAsia="ru-RU"/>
        </w:rPr>
        <w:t>жад</w:t>
      </w:r>
      <w:r w:rsidRPr="00931A8A">
        <w:rPr>
          <w:rFonts w:ascii="Times New Roman" w:eastAsia="Times New Roman" w:hAnsi="Times New Roman" w:cs="Times New Roman"/>
          <w:bCs/>
          <w:sz w:val="28"/>
          <w:szCs w:val="28"/>
          <w:lang w:val="kk-KZ" w:eastAsia="ru-RU"/>
        </w:rPr>
        <w:t xml:space="preserve"> лимфоциттері;</w:t>
      </w:r>
    </w:p>
    <w:p w14:paraId="531A4D26" w14:textId="0A299F5F"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PE-CD3e</w:t>
      </w:r>
      <w:r w:rsidRPr="00931A8A">
        <w:rPr>
          <w:rFonts w:ascii="Times New Roman" w:eastAsia="Times New Roman" w:hAnsi="Times New Roman" w:cs="Times New Roman"/>
          <w:bCs/>
          <w:sz w:val="28"/>
          <w:szCs w:val="28"/>
          <w:vertAlign w:val="superscript"/>
          <w:lang w:val="kk-KZ" w:eastAsia="ru-RU"/>
        </w:rPr>
        <w:t>+</w:t>
      </w:r>
      <w:r w:rsidR="00B44CE2"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PerCP-CD19</w:t>
      </w:r>
      <w:r w:rsidRPr="00931A8A">
        <w:rPr>
          <w:rFonts w:ascii="Times New Roman" w:eastAsia="Times New Roman" w:hAnsi="Times New Roman" w:cs="Times New Roman"/>
          <w:bCs/>
          <w:sz w:val="28"/>
          <w:szCs w:val="28"/>
          <w:vertAlign w:val="superscript"/>
          <w:lang w:val="kk-KZ" w:eastAsia="ru-RU"/>
        </w:rPr>
        <w:t>-</w:t>
      </w:r>
      <w:r w:rsidR="00203A6A" w:rsidRPr="00931A8A">
        <w:rPr>
          <w:rFonts w:ascii="Times New Roman" w:eastAsia="Times New Roman" w:hAnsi="Times New Roman" w:cs="Times New Roman"/>
          <w:bCs/>
          <w:sz w:val="28"/>
          <w:szCs w:val="28"/>
          <w:vertAlign w:val="superscript"/>
          <w:lang w:val="kk-KZ" w:eastAsia="ru-RU"/>
        </w:rPr>
        <w:t xml:space="preserve"> </w:t>
      </w:r>
      <w:r w:rsidR="00203A6A"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ерте пре-Т-лимфоциттер;</w:t>
      </w:r>
    </w:p>
    <w:p w14:paraId="330E8EFC" w14:textId="77777777"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PE-CD43</w:t>
      </w:r>
      <w:r w:rsidRPr="00931A8A">
        <w:rPr>
          <w:rFonts w:ascii="Times New Roman" w:eastAsia="Times New Roman" w:hAnsi="Times New Roman" w:cs="Times New Roman"/>
          <w:bCs/>
          <w:sz w:val="28"/>
          <w:szCs w:val="28"/>
          <w:vertAlign w:val="superscript"/>
          <w:lang w:val="kk-KZ" w:eastAsia="ru-RU"/>
        </w:rPr>
        <w:t>+</w:t>
      </w:r>
      <w:r w:rsidR="00B44CE2"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PE-CD3e</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CD4</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203A6A"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тимуста селекциядан өткен Th-лимфоциттер;</w:t>
      </w:r>
    </w:p>
    <w:p w14:paraId="50902DC4" w14:textId="77777777" w:rsidR="00BA2244" w:rsidRPr="00931A8A" w:rsidRDefault="00BA2244"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PE-CD43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PE-CD3e</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PerCP-CD8a</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тимуста </w:t>
      </w:r>
      <w:r w:rsidR="001B325F" w:rsidRPr="00931A8A">
        <w:rPr>
          <w:rFonts w:ascii="Times New Roman" w:eastAsia="Times New Roman" w:hAnsi="Times New Roman" w:cs="Times New Roman"/>
          <w:bCs/>
          <w:sz w:val="28"/>
          <w:szCs w:val="28"/>
          <w:lang w:val="kk-KZ" w:eastAsia="ru-RU"/>
        </w:rPr>
        <w:t xml:space="preserve">селекциядан өткен </w:t>
      </w:r>
      <w:r w:rsidRPr="00931A8A">
        <w:rPr>
          <w:rFonts w:ascii="Times New Roman" w:eastAsia="Times New Roman" w:hAnsi="Times New Roman" w:cs="Times New Roman"/>
          <w:bCs/>
          <w:sz w:val="28"/>
          <w:szCs w:val="28"/>
          <w:lang w:val="kk-KZ" w:eastAsia="ru-RU"/>
        </w:rPr>
        <w:t>цитотоксикалық Т-лимфоциттер;</w:t>
      </w:r>
    </w:p>
    <w:p w14:paraId="46389856" w14:textId="59466B41" w:rsidR="001B325F" w:rsidRPr="00931A8A" w:rsidRDefault="001B325F"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FITC-CD4</w:t>
      </w:r>
      <w:r w:rsidRPr="00931A8A">
        <w:rPr>
          <w:rFonts w:ascii="Times New Roman" w:eastAsia="Times New Roman" w:hAnsi="Times New Roman" w:cs="Times New Roman"/>
          <w:bCs/>
          <w:sz w:val="28"/>
          <w:szCs w:val="28"/>
          <w:vertAlign w:val="superscript"/>
          <w:lang w:val="kk-KZ" w:eastAsia="ru-RU"/>
        </w:rPr>
        <w:t>+</w:t>
      </w:r>
      <w:r w:rsidR="00B44CE2"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PerCP-CD25</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0046750F"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 xml:space="preserve">белсендірілген </w:t>
      </w:r>
      <w:r w:rsidR="00BB58AC" w:rsidRPr="00931A8A">
        <w:rPr>
          <w:rFonts w:ascii="Times New Roman" w:eastAsia="Times New Roman" w:hAnsi="Times New Roman" w:cs="Times New Roman"/>
          <w:bCs/>
          <w:sz w:val="28"/>
          <w:szCs w:val="28"/>
          <w:lang w:val="kk-KZ" w:eastAsia="ru-RU"/>
        </w:rPr>
        <w:t xml:space="preserve">клондаушы </w:t>
      </w:r>
      <w:r w:rsidRPr="00931A8A">
        <w:rPr>
          <w:rStyle w:val="normaltextrun"/>
          <w:rFonts w:ascii="Times New Roman" w:hAnsi="Times New Roman" w:cs="Times New Roman"/>
          <w:bCs/>
          <w:sz w:val="28"/>
          <w:szCs w:val="28"/>
          <w:shd w:val="clear" w:color="auto" w:fill="FFFFFF"/>
          <w:lang w:val="kk-KZ"/>
        </w:rPr>
        <w:t>Тh</w:t>
      </w:r>
      <w:r w:rsidRPr="00931A8A">
        <w:rPr>
          <w:rStyle w:val="normaltextrun"/>
          <w:rFonts w:ascii="Times New Roman" w:hAnsi="Times New Roman" w:cs="Times New Roman"/>
          <w:bCs/>
          <w:sz w:val="28"/>
          <w:szCs w:val="28"/>
          <w:shd w:val="clear" w:color="auto" w:fill="FFFFFF"/>
          <w:vertAlign w:val="subscript"/>
          <w:lang w:val="kk-KZ"/>
        </w:rPr>
        <w:t>act</w:t>
      </w:r>
      <w:r w:rsidRPr="00931A8A">
        <w:rPr>
          <w:rStyle w:val="normaltextrun"/>
          <w:rFonts w:ascii="Times New Roman" w:hAnsi="Times New Roman" w:cs="Times New Roman"/>
          <w:bCs/>
          <w:sz w:val="28"/>
          <w:szCs w:val="28"/>
          <w:shd w:val="clear" w:color="auto" w:fill="FFFFFF"/>
          <w:lang w:val="kk-KZ"/>
        </w:rPr>
        <w:t>-</w:t>
      </w:r>
      <w:r w:rsidRPr="00931A8A">
        <w:rPr>
          <w:rFonts w:ascii="Times New Roman" w:eastAsia="Times New Roman" w:hAnsi="Times New Roman" w:cs="Times New Roman"/>
          <w:bCs/>
          <w:sz w:val="28"/>
          <w:szCs w:val="28"/>
          <w:lang w:val="kk-KZ" w:eastAsia="ru-RU"/>
        </w:rPr>
        <w:t xml:space="preserve"> лимфоциттер;</w:t>
      </w:r>
    </w:p>
    <w:p w14:paraId="0438F6CF" w14:textId="77777777" w:rsidR="001B325F" w:rsidRPr="00931A8A" w:rsidRDefault="001B325F"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FITC-CD4</w:t>
      </w:r>
      <w:r w:rsidRPr="00931A8A">
        <w:rPr>
          <w:rFonts w:ascii="Times New Roman" w:eastAsia="Times New Roman" w:hAnsi="Times New Roman" w:cs="Times New Roman"/>
          <w:bCs/>
          <w:sz w:val="28"/>
          <w:szCs w:val="28"/>
          <w:vertAlign w:val="superscript"/>
          <w:lang w:val="kk-KZ" w:eastAsia="ru-RU"/>
        </w:rPr>
        <w:t>+</w:t>
      </w:r>
      <w:r w:rsidR="00B44CE2"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PerCP-CD25</w:t>
      </w:r>
      <w:r w:rsidRPr="00931A8A">
        <w:rPr>
          <w:rFonts w:ascii="Times New Roman" w:eastAsia="Times New Roman" w:hAnsi="Times New Roman" w:cs="Times New Roman"/>
          <w:bCs/>
          <w:sz w:val="28"/>
          <w:szCs w:val="28"/>
          <w:vertAlign w:val="superscript"/>
          <w:lang w:val="kk-KZ" w:eastAsia="ru-RU"/>
        </w:rPr>
        <w:t>+</w:t>
      </w:r>
      <w:r w:rsidR="00B44CE2" w:rsidRPr="00931A8A">
        <w:rPr>
          <w:rFonts w:ascii="Times New Roman" w:eastAsia="Times New Roman" w:hAnsi="Times New Roman" w:cs="Times New Roman"/>
          <w:bCs/>
          <w:sz w:val="28"/>
          <w:szCs w:val="28"/>
          <w:lang w:val="kk-KZ" w:eastAsia="ru-RU"/>
        </w:rPr>
        <w:t xml:space="preserve"> </w:t>
      </w:r>
      <w:r w:rsidRPr="00931A8A">
        <w:rPr>
          <w:rFonts w:ascii="Times New Roman" w:eastAsia="Times New Roman" w:hAnsi="Times New Roman" w:cs="Times New Roman"/>
          <w:bCs/>
          <w:sz w:val="28"/>
          <w:szCs w:val="28"/>
          <w:lang w:val="kk-KZ" w:eastAsia="ru-RU"/>
        </w:rPr>
        <w:t>PE-FoxP3</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w:t>
      </w:r>
      <w:r w:rsidR="000949E6" w:rsidRPr="00931A8A">
        <w:rPr>
          <w:rFonts w:ascii="Times New Roman" w:eastAsia="Times New Roman" w:hAnsi="Times New Roman" w:cs="Times New Roman"/>
          <w:bCs/>
          <w:sz w:val="28"/>
          <w:szCs w:val="28"/>
          <w:lang w:val="kk-KZ" w:eastAsia="ru-RU"/>
        </w:rPr>
        <w:t>–</w:t>
      </w:r>
      <w:r w:rsidRPr="00931A8A">
        <w:rPr>
          <w:rFonts w:ascii="Times New Roman" w:eastAsia="Times New Roman" w:hAnsi="Times New Roman" w:cs="Times New Roman"/>
          <w:bCs/>
          <w:sz w:val="28"/>
          <w:szCs w:val="28"/>
          <w:lang w:val="kk-KZ" w:eastAsia="ru-RU"/>
        </w:rPr>
        <w:t xml:space="preserve"> Т-реттеу</w:t>
      </w:r>
      <w:r w:rsidR="00B44CE2" w:rsidRPr="00931A8A">
        <w:rPr>
          <w:rFonts w:ascii="Times New Roman" w:eastAsia="Times New Roman" w:hAnsi="Times New Roman" w:cs="Times New Roman"/>
          <w:bCs/>
          <w:sz w:val="28"/>
          <w:szCs w:val="28"/>
          <w:lang w:val="kk-KZ" w:eastAsia="ru-RU"/>
        </w:rPr>
        <w:t>ші</w:t>
      </w:r>
      <w:r w:rsidRPr="00931A8A">
        <w:rPr>
          <w:rFonts w:ascii="Times New Roman" w:eastAsia="Times New Roman" w:hAnsi="Times New Roman" w:cs="Times New Roman"/>
          <w:bCs/>
          <w:sz w:val="28"/>
          <w:szCs w:val="28"/>
          <w:lang w:val="kk-KZ" w:eastAsia="ru-RU"/>
        </w:rPr>
        <w:t xml:space="preserve"> лимфоциттер;</w:t>
      </w:r>
    </w:p>
    <w:p w14:paraId="18611554" w14:textId="5A55947B" w:rsidR="001B325F" w:rsidRPr="00931A8A" w:rsidRDefault="001B325F" w:rsidP="005C62D7">
      <w:pPr>
        <w:pStyle w:val="a3"/>
        <w:numPr>
          <w:ilvl w:val="1"/>
          <w:numId w:val="6"/>
        </w:numPr>
        <w:spacing w:after="0" w:line="240" w:lineRule="auto"/>
        <w:ind w:left="0" w:firstLine="567"/>
        <w:jc w:val="both"/>
        <w:rPr>
          <w:rFonts w:ascii="Times New Roman" w:eastAsia="Times New Roman" w:hAnsi="Times New Roman" w:cs="Times New Roman"/>
          <w:bCs/>
          <w:sz w:val="28"/>
          <w:szCs w:val="28"/>
          <w:lang w:val="kk-KZ" w:eastAsia="ru-RU"/>
        </w:rPr>
      </w:pPr>
      <w:r w:rsidRPr="00931A8A">
        <w:rPr>
          <w:rFonts w:ascii="Times New Roman" w:eastAsia="Times New Roman" w:hAnsi="Times New Roman" w:cs="Times New Roman"/>
          <w:bCs/>
          <w:sz w:val="28"/>
          <w:szCs w:val="28"/>
          <w:lang w:val="kk-KZ" w:eastAsia="ru-RU"/>
        </w:rPr>
        <w:t>PerCP-CD28</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PerCP-CD8a</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FITC-CD44</w:t>
      </w:r>
      <w:r w:rsidRPr="00931A8A">
        <w:rPr>
          <w:rFonts w:ascii="Times New Roman" w:eastAsia="Times New Roman" w:hAnsi="Times New Roman" w:cs="Times New Roman"/>
          <w:bCs/>
          <w:sz w:val="28"/>
          <w:szCs w:val="28"/>
          <w:vertAlign w:val="superscript"/>
          <w:lang w:val="kk-KZ" w:eastAsia="ru-RU"/>
        </w:rPr>
        <w:t>+</w:t>
      </w:r>
      <w:r w:rsidRPr="00931A8A">
        <w:rPr>
          <w:rFonts w:ascii="Times New Roman" w:eastAsia="Times New Roman" w:hAnsi="Times New Roman" w:cs="Times New Roman"/>
          <w:bCs/>
          <w:sz w:val="28"/>
          <w:szCs w:val="28"/>
          <w:lang w:val="kk-KZ" w:eastAsia="ru-RU"/>
        </w:rPr>
        <w:t xml:space="preserve"> – </w:t>
      </w:r>
      <w:r w:rsidRPr="00931A8A">
        <w:rPr>
          <w:rStyle w:val="normaltextrun"/>
          <w:rFonts w:ascii="Times New Roman" w:hAnsi="Times New Roman" w:cs="Times New Roman"/>
          <w:bCs/>
          <w:sz w:val="28"/>
          <w:szCs w:val="28"/>
          <w:shd w:val="clear" w:color="auto" w:fill="FFFFFF"/>
          <w:lang w:val="kk-KZ"/>
        </w:rPr>
        <w:t>костимулденген</w:t>
      </w:r>
      <w:r w:rsidRPr="00931A8A">
        <w:rPr>
          <w:rFonts w:ascii="Times New Roman" w:eastAsia="Times New Roman" w:hAnsi="Times New Roman" w:cs="Times New Roman"/>
          <w:bCs/>
          <w:sz w:val="28"/>
          <w:szCs w:val="28"/>
          <w:lang w:val="kk-KZ" w:eastAsia="ru-RU"/>
        </w:rPr>
        <w:t xml:space="preserve"> T</w:t>
      </w:r>
      <w:r w:rsidRPr="00931A8A">
        <w:rPr>
          <w:rFonts w:ascii="Times New Roman" w:eastAsia="Times New Roman" w:hAnsi="Times New Roman" w:cs="Times New Roman"/>
          <w:bCs/>
          <w:sz w:val="28"/>
          <w:szCs w:val="28"/>
          <w:vertAlign w:val="subscript"/>
          <w:lang w:val="kk-KZ" w:eastAsia="ru-RU"/>
        </w:rPr>
        <w:t>mem</w:t>
      </w:r>
      <w:r w:rsidR="000949E6" w:rsidRPr="00931A8A">
        <w:rPr>
          <w:rFonts w:ascii="Times New Roman" w:eastAsia="Times New Roman" w:hAnsi="Times New Roman" w:cs="Times New Roman"/>
          <w:bCs/>
          <w:sz w:val="28"/>
          <w:szCs w:val="28"/>
          <w:lang w:val="kk-KZ" w:eastAsia="ru-RU"/>
        </w:rPr>
        <w:t>-</w:t>
      </w:r>
      <w:r w:rsidR="005B50CB" w:rsidRPr="00931A8A">
        <w:rPr>
          <w:rFonts w:ascii="Times New Roman" w:eastAsia="Times New Roman" w:hAnsi="Times New Roman" w:cs="Times New Roman"/>
          <w:bCs/>
          <w:sz w:val="28"/>
          <w:szCs w:val="28"/>
          <w:lang w:val="kk-KZ" w:eastAsia="ru-RU"/>
        </w:rPr>
        <w:t>жад</w:t>
      </w:r>
      <w:r w:rsidR="00D52B23" w:rsidRPr="00931A8A">
        <w:rPr>
          <w:rFonts w:ascii="Times New Roman" w:eastAsia="Times New Roman" w:hAnsi="Times New Roman" w:cs="Times New Roman"/>
          <w:bCs/>
          <w:sz w:val="28"/>
          <w:szCs w:val="28"/>
          <w:lang w:val="kk-KZ" w:eastAsia="ru-RU"/>
        </w:rPr>
        <w:t xml:space="preserve"> лимфоциттер</w:t>
      </w:r>
      <w:r w:rsidRPr="00931A8A">
        <w:rPr>
          <w:rFonts w:ascii="Times New Roman" w:eastAsia="Times New Roman" w:hAnsi="Times New Roman" w:cs="Times New Roman"/>
          <w:bCs/>
          <w:sz w:val="28"/>
          <w:szCs w:val="28"/>
          <w:lang w:val="kk-KZ" w:eastAsia="ru-RU"/>
        </w:rPr>
        <w:t>.</w:t>
      </w:r>
    </w:p>
    <w:p w14:paraId="021943B5" w14:textId="77777777" w:rsidR="00827A7E" w:rsidRPr="00931A8A" w:rsidRDefault="00827A7E" w:rsidP="005C62D7">
      <w:pPr>
        <w:pStyle w:val="a3"/>
        <w:spacing w:after="0" w:line="240" w:lineRule="auto"/>
        <w:ind w:left="567"/>
        <w:jc w:val="both"/>
        <w:rPr>
          <w:rFonts w:ascii="Times New Roman" w:eastAsia="Times New Roman" w:hAnsi="Times New Roman" w:cs="Times New Roman"/>
          <w:bCs/>
          <w:sz w:val="20"/>
          <w:szCs w:val="20"/>
          <w:lang w:val="kk-KZ" w:eastAsia="ru-RU"/>
        </w:rPr>
      </w:pPr>
    </w:p>
    <w:p w14:paraId="5F7BFED9" w14:textId="77777777" w:rsidR="007E038D" w:rsidRPr="00931A8A" w:rsidRDefault="001B325F" w:rsidP="005C62D7">
      <w:pPr>
        <w:pStyle w:val="1"/>
        <w:spacing w:before="0" w:line="240" w:lineRule="auto"/>
        <w:ind w:firstLine="567"/>
        <w:jc w:val="both"/>
        <w:rPr>
          <w:rFonts w:ascii="Times New Roman" w:hAnsi="Times New Roman" w:cs="Times New Roman"/>
          <w:b/>
          <w:bCs/>
          <w:color w:val="auto"/>
          <w:sz w:val="28"/>
          <w:szCs w:val="28"/>
          <w:lang w:val="kk-KZ" w:eastAsia="ru-RU"/>
        </w:rPr>
      </w:pPr>
      <w:bookmarkStart w:id="144" w:name="_Toc164528924"/>
      <w:bookmarkStart w:id="145" w:name="_Toc164536722"/>
      <w:bookmarkStart w:id="146" w:name="_Toc165843256"/>
      <w:r w:rsidRPr="00931A8A">
        <w:rPr>
          <w:rFonts w:ascii="Times New Roman" w:hAnsi="Times New Roman" w:cs="Times New Roman"/>
          <w:b/>
          <w:bCs/>
          <w:color w:val="auto"/>
          <w:sz w:val="28"/>
          <w:szCs w:val="28"/>
          <w:lang w:val="kk-KZ" w:eastAsia="ru-RU"/>
        </w:rPr>
        <w:t>2.</w:t>
      </w:r>
      <w:r w:rsidR="0046750F" w:rsidRPr="00931A8A">
        <w:rPr>
          <w:rFonts w:ascii="Times New Roman" w:hAnsi="Times New Roman" w:cs="Times New Roman"/>
          <w:b/>
          <w:bCs/>
          <w:color w:val="auto"/>
          <w:sz w:val="28"/>
          <w:szCs w:val="28"/>
          <w:lang w:val="kk-KZ" w:eastAsia="ru-RU"/>
        </w:rPr>
        <w:t>3</w:t>
      </w:r>
      <w:r w:rsidRPr="00931A8A">
        <w:rPr>
          <w:rFonts w:ascii="Times New Roman" w:hAnsi="Times New Roman" w:cs="Times New Roman"/>
          <w:b/>
          <w:bCs/>
          <w:color w:val="auto"/>
          <w:sz w:val="28"/>
          <w:szCs w:val="28"/>
          <w:lang w:val="kk-KZ" w:eastAsia="ru-RU"/>
        </w:rPr>
        <w:t xml:space="preserve"> </w:t>
      </w:r>
      <w:r w:rsidR="0046750F" w:rsidRPr="00931A8A">
        <w:rPr>
          <w:rFonts w:ascii="Times New Roman" w:hAnsi="Times New Roman" w:cs="Times New Roman"/>
          <w:b/>
          <w:bCs/>
          <w:color w:val="auto"/>
          <w:sz w:val="28"/>
          <w:szCs w:val="28"/>
          <w:lang w:val="kk-KZ" w:eastAsia="ru-RU"/>
        </w:rPr>
        <w:t>Статистикалық талдау</w:t>
      </w:r>
      <w:bookmarkEnd w:id="144"/>
      <w:bookmarkEnd w:id="145"/>
      <w:bookmarkEnd w:id="146"/>
    </w:p>
    <w:p w14:paraId="32ECA1AD" w14:textId="7BF5C6A2" w:rsidR="001B325F" w:rsidRPr="00931A8A" w:rsidRDefault="001B325F" w:rsidP="005C62D7">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Алынған мәліметтер статистикалық маңызды айырмашылықты анықтау үшін </w:t>
      </w:r>
      <w:r w:rsidR="002509C9" w:rsidRPr="00931A8A">
        <w:rPr>
          <w:rFonts w:ascii="Times New Roman" w:eastAsia="Times New Roman" w:hAnsi="Times New Roman" w:cs="Times New Roman"/>
          <w:sz w:val="28"/>
          <w:szCs w:val="28"/>
          <w:lang w:val="kk-KZ" w:eastAsia="ru-RU"/>
        </w:rPr>
        <w:t xml:space="preserve">қолданбалы </w:t>
      </w:r>
      <w:r w:rsidRPr="00931A8A">
        <w:rPr>
          <w:rFonts w:ascii="Times New Roman" w:eastAsia="Times New Roman" w:hAnsi="Times New Roman" w:cs="Times New Roman"/>
          <w:sz w:val="28"/>
          <w:szCs w:val="28"/>
          <w:lang w:val="kk-KZ" w:eastAsia="ru-RU"/>
        </w:rPr>
        <w:t xml:space="preserve">Microsoft Excel 2010, «Statistica 6.0» бағдарламалық қамтамасыз ету, бір </w:t>
      </w:r>
      <w:r w:rsidR="002509C9" w:rsidRPr="00931A8A">
        <w:rPr>
          <w:rFonts w:ascii="Times New Roman" w:eastAsia="Times New Roman" w:hAnsi="Times New Roman" w:cs="Times New Roman"/>
          <w:sz w:val="28"/>
          <w:szCs w:val="28"/>
          <w:lang w:val="kk-KZ" w:eastAsia="ru-RU"/>
        </w:rPr>
        <w:t xml:space="preserve">факторлы </w:t>
      </w:r>
      <w:r w:rsidRPr="00931A8A">
        <w:rPr>
          <w:rFonts w:ascii="Times New Roman" w:eastAsia="Times New Roman" w:hAnsi="Times New Roman" w:cs="Times New Roman"/>
          <w:sz w:val="28"/>
          <w:szCs w:val="28"/>
          <w:lang w:val="kk-KZ" w:eastAsia="ru-RU"/>
        </w:rPr>
        <w:t>ANOVA бағдарламалық қамтамасыз ету (дисперси</w:t>
      </w:r>
      <w:r w:rsidR="00581CCD" w:rsidRPr="00931A8A">
        <w:rPr>
          <w:rFonts w:ascii="Times New Roman" w:eastAsia="Times New Roman" w:hAnsi="Times New Roman" w:cs="Times New Roman"/>
          <w:sz w:val="28"/>
          <w:szCs w:val="28"/>
          <w:lang w:val="kk-KZ" w:eastAsia="ru-RU"/>
        </w:rPr>
        <w:t>онды</w:t>
      </w:r>
      <w:r w:rsidRPr="00931A8A">
        <w:rPr>
          <w:rFonts w:ascii="Times New Roman" w:eastAsia="Times New Roman" w:hAnsi="Times New Roman" w:cs="Times New Roman"/>
          <w:sz w:val="28"/>
          <w:szCs w:val="28"/>
          <w:lang w:val="kk-KZ" w:eastAsia="ru-RU"/>
        </w:rPr>
        <w:t xml:space="preserve"> талдау) арқылы дербес компьютерде математикалық статистика әдістерімен өңделді және p&lt;0,05 және F&gt;F</w:t>
      </w:r>
      <w:r w:rsidRPr="00931A8A">
        <w:rPr>
          <w:rFonts w:ascii="Times New Roman" w:eastAsia="Times New Roman" w:hAnsi="Times New Roman" w:cs="Times New Roman"/>
          <w:sz w:val="28"/>
          <w:szCs w:val="28"/>
          <w:vertAlign w:val="subscript"/>
          <w:lang w:val="kk-KZ" w:eastAsia="ru-RU"/>
        </w:rPr>
        <w:t>crit</w:t>
      </w:r>
      <w:r w:rsidRPr="00931A8A">
        <w:rPr>
          <w:rFonts w:ascii="Times New Roman" w:eastAsia="Times New Roman" w:hAnsi="Times New Roman" w:cs="Times New Roman"/>
          <w:sz w:val="28"/>
          <w:szCs w:val="28"/>
          <w:lang w:val="kk-KZ" w:eastAsia="ru-RU"/>
        </w:rPr>
        <w:t xml:space="preserve"> мәндер маңызды деп есептелді. Арифметикалық орта (M)± және орташа ауытқу (SD) бір жақты ANOVA талдауы арқылы алынды. Егер нөлдік болжамның ықтималдығы 5% (p≤0,05) асса, айырмашылықтар жарамсыз деп танылды. </w:t>
      </w:r>
    </w:p>
    <w:p w14:paraId="30917C61" w14:textId="410C2BFA" w:rsidR="002509C9" w:rsidRPr="00931A8A" w:rsidRDefault="001B325F" w:rsidP="00560C18">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Қосылыстардың бірегей химиялық құрылымдарын жүзеге асыру үшін Perkin Elmer Informatics компаниясының химиктер мен ғалымдарға арналған Chemdraw бағдарламасы пайдаланылды. Графиктерді өңдеу Graph</w:t>
      </w:r>
      <w:r w:rsidR="0046750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Pad Software Prism 9.2.0</w:t>
      </w:r>
      <w:r w:rsidR="003E597D" w:rsidRPr="00931A8A">
        <w:rPr>
          <w:rFonts w:ascii="Times New Roman" w:hAnsi="Times New Roman" w:cs="Times New Roman"/>
          <w:sz w:val="28"/>
          <w:szCs w:val="28"/>
          <w:lang w:val="kk-KZ"/>
        </w:rPr>
        <w:t>, Origin</w:t>
      </w:r>
      <w:r w:rsidRPr="00931A8A">
        <w:rPr>
          <w:rFonts w:ascii="Times New Roman" w:hAnsi="Times New Roman" w:cs="Times New Roman"/>
          <w:sz w:val="28"/>
          <w:szCs w:val="28"/>
          <w:lang w:val="kk-KZ"/>
        </w:rPr>
        <w:t xml:space="preserve"> және суреттер үшін BioRender бағдарламасы пайдаланылды</w:t>
      </w:r>
      <w:r w:rsidR="00560C18" w:rsidRPr="00931A8A">
        <w:rPr>
          <w:rFonts w:ascii="Times New Roman" w:hAnsi="Times New Roman" w:cs="Times New Roman"/>
          <w:sz w:val="28"/>
          <w:szCs w:val="28"/>
          <w:lang w:val="kk-KZ"/>
        </w:rPr>
        <w:t>.</w:t>
      </w:r>
    </w:p>
    <w:p w14:paraId="28CCD4E7" w14:textId="40625D55" w:rsidR="005C62D7" w:rsidRPr="00931A8A" w:rsidRDefault="00A11B82" w:rsidP="00B336C6">
      <w:pPr>
        <w:pStyle w:val="1"/>
        <w:spacing w:before="0" w:line="240" w:lineRule="auto"/>
        <w:ind w:firstLine="567"/>
        <w:rPr>
          <w:rFonts w:ascii="Times New Roman" w:hAnsi="Times New Roman" w:cs="Times New Roman"/>
          <w:b/>
          <w:bCs/>
          <w:color w:val="auto"/>
          <w:sz w:val="28"/>
          <w:szCs w:val="28"/>
          <w:lang w:val="kk-KZ"/>
        </w:rPr>
      </w:pPr>
      <w:bookmarkStart w:id="147" w:name="_Toc164528925"/>
      <w:bookmarkStart w:id="148" w:name="_Toc164536723"/>
      <w:bookmarkStart w:id="149" w:name="_Toc165843257"/>
      <w:bookmarkStart w:id="150" w:name="_Hlk164537376"/>
      <w:r w:rsidRPr="00931A8A">
        <w:rPr>
          <w:rFonts w:ascii="Times New Roman" w:hAnsi="Times New Roman" w:cs="Times New Roman"/>
          <w:b/>
          <w:bCs/>
          <w:color w:val="auto"/>
          <w:sz w:val="28"/>
          <w:szCs w:val="28"/>
          <w:lang w:val="kk-KZ"/>
        </w:rPr>
        <w:lastRenderedPageBreak/>
        <w:t>3 НӘТИЖЕЛЕР ЖӘНЕ ОЛАРДЫ ТАЛҚЫЛАУ</w:t>
      </w:r>
      <w:bookmarkEnd w:id="147"/>
      <w:bookmarkEnd w:id="148"/>
      <w:bookmarkEnd w:id="149"/>
    </w:p>
    <w:p w14:paraId="4FA73B7D" w14:textId="77777777" w:rsidR="005C62D7" w:rsidRPr="00931A8A" w:rsidRDefault="005C62D7" w:rsidP="00B336C6">
      <w:pPr>
        <w:spacing w:line="240" w:lineRule="auto"/>
        <w:rPr>
          <w:rFonts w:ascii="Times New Roman" w:hAnsi="Times New Roman" w:cs="Times New Roman"/>
          <w:lang w:val="kk-KZ"/>
        </w:rPr>
      </w:pPr>
    </w:p>
    <w:p w14:paraId="4976DAB6" w14:textId="51068943" w:rsidR="00A4011A" w:rsidRPr="00931A8A" w:rsidRDefault="00A4011A" w:rsidP="00B336C6">
      <w:pPr>
        <w:pStyle w:val="1"/>
        <w:spacing w:before="0" w:line="240" w:lineRule="auto"/>
        <w:ind w:firstLine="567"/>
        <w:jc w:val="both"/>
        <w:rPr>
          <w:rFonts w:ascii="Times New Roman" w:hAnsi="Times New Roman" w:cs="Times New Roman"/>
          <w:b/>
          <w:bCs/>
          <w:color w:val="auto"/>
          <w:sz w:val="28"/>
          <w:szCs w:val="28"/>
          <w:lang w:val="kk-KZ"/>
        </w:rPr>
      </w:pPr>
      <w:bookmarkStart w:id="151" w:name="_Toc164536736"/>
      <w:bookmarkStart w:id="152" w:name="_Toc165843258"/>
      <w:bookmarkStart w:id="153" w:name="_Hlk164537486"/>
      <w:r w:rsidRPr="00931A8A">
        <w:rPr>
          <w:rFonts w:ascii="Times New Roman" w:hAnsi="Times New Roman" w:cs="Times New Roman"/>
          <w:b/>
          <w:bCs/>
          <w:color w:val="auto"/>
          <w:sz w:val="28"/>
          <w:szCs w:val="28"/>
          <w:lang w:val="kk-KZ"/>
        </w:rPr>
        <w:t>3.</w:t>
      </w:r>
      <w:r w:rsidR="00181BB9" w:rsidRPr="00931A8A">
        <w:rPr>
          <w:rFonts w:ascii="Times New Roman" w:hAnsi="Times New Roman" w:cs="Times New Roman"/>
          <w:b/>
          <w:bCs/>
          <w:color w:val="auto"/>
          <w:sz w:val="28"/>
          <w:szCs w:val="28"/>
          <w:lang w:val="kk-KZ"/>
        </w:rPr>
        <w:t>1</w:t>
      </w:r>
      <w:r w:rsidRPr="00931A8A">
        <w:rPr>
          <w:rFonts w:ascii="Times New Roman" w:hAnsi="Times New Roman" w:cs="Times New Roman"/>
          <w:b/>
          <w:bCs/>
          <w:color w:val="auto"/>
          <w:sz w:val="28"/>
          <w:szCs w:val="28"/>
          <w:lang w:val="kk-KZ"/>
        </w:rPr>
        <w:t xml:space="preserve"> Ц</w:t>
      </w:r>
      <w:r w:rsidR="00A2591D" w:rsidRPr="00931A8A">
        <w:rPr>
          <w:rFonts w:ascii="Times New Roman" w:hAnsi="Times New Roman" w:cs="Times New Roman"/>
          <w:b/>
          <w:bCs/>
          <w:color w:val="auto"/>
          <w:sz w:val="28"/>
          <w:szCs w:val="28"/>
          <w:lang w:val="kk-KZ"/>
        </w:rPr>
        <w:t>иклофосфамид</w:t>
      </w:r>
      <w:r w:rsidRPr="00931A8A">
        <w:rPr>
          <w:rFonts w:ascii="Times New Roman" w:hAnsi="Times New Roman" w:cs="Times New Roman"/>
          <w:b/>
          <w:bCs/>
          <w:color w:val="auto"/>
          <w:sz w:val="28"/>
          <w:szCs w:val="28"/>
          <w:lang w:val="kk-KZ"/>
        </w:rPr>
        <w:t xml:space="preserve"> әсерінен кейінгі лимфо-миелоидты мүшелердегі субпопуляцияларының өзгерістері</w:t>
      </w:r>
      <w:bookmarkEnd w:id="151"/>
      <w:bookmarkEnd w:id="152"/>
    </w:p>
    <w:p w14:paraId="6FB147C3" w14:textId="2FF84FA0" w:rsidR="00A4011A" w:rsidRPr="00931A8A" w:rsidRDefault="00A4011A" w:rsidP="005C62D7">
      <w:pPr>
        <w:pStyle w:val="2"/>
        <w:spacing w:line="240" w:lineRule="auto"/>
        <w:ind w:firstLine="567"/>
        <w:rPr>
          <w:rFonts w:ascii="Times New Roman" w:hAnsi="Times New Roman" w:cs="Times New Roman"/>
          <w:color w:val="auto"/>
          <w:sz w:val="28"/>
          <w:szCs w:val="28"/>
          <w:lang w:val="kk-KZ"/>
        </w:rPr>
      </w:pPr>
      <w:bookmarkStart w:id="154" w:name="_Toc164528936"/>
      <w:bookmarkStart w:id="155" w:name="_Toc164536737"/>
      <w:bookmarkStart w:id="156" w:name="_Toc165843259"/>
      <w:r w:rsidRPr="00931A8A">
        <w:rPr>
          <w:rFonts w:ascii="Times New Roman" w:hAnsi="Times New Roman" w:cs="Times New Roman"/>
          <w:color w:val="auto"/>
          <w:sz w:val="28"/>
          <w:szCs w:val="28"/>
          <w:lang w:val="kk-KZ"/>
        </w:rPr>
        <w:t>3.</w:t>
      </w:r>
      <w:r w:rsidR="00181BB9" w:rsidRPr="00931A8A">
        <w:rPr>
          <w:rFonts w:ascii="Times New Roman" w:hAnsi="Times New Roman" w:cs="Times New Roman"/>
          <w:color w:val="auto"/>
          <w:sz w:val="28"/>
          <w:szCs w:val="28"/>
          <w:lang w:val="kk-KZ"/>
        </w:rPr>
        <w:t>1</w:t>
      </w:r>
      <w:r w:rsidRPr="00931A8A">
        <w:rPr>
          <w:rFonts w:ascii="Times New Roman" w:hAnsi="Times New Roman" w:cs="Times New Roman"/>
          <w:color w:val="auto"/>
          <w:sz w:val="28"/>
          <w:szCs w:val="28"/>
          <w:lang w:val="kk-KZ"/>
        </w:rPr>
        <w:t>.1 Циклофосфамидтің Т- лимфоцитопоэзге әсері</w:t>
      </w:r>
      <w:bookmarkEnd w:id="154"/>
      <w:bookmarkEnd w:id="155"/>
      <w:bookmarkEnd w:id="156"/>
    </w:p>
    <w:bookmarkEnd w:id="153"/>
    <w:p w14:paraId="7F1B0743" w14:textId="75D3136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Стресстің қарқындылығы мен ұзақтығына байланысты сүйек кемігінің қан түзу қызметі мобилизация мен төзімділіктен сарқылу мен патологияға дейінгі кезеңдерден дәйекті түрде өтетіні белгілі [</w:t>
      </w:r>
      <w:r w:rsidRPr="00931A8A">
        <w:fldChar w:fldCharType="begin"/>
      </w:r>
      <w:r w:rsidRPr="00931A8A">
        <w:rPr>
          <w:lang w:val="kk-KZ"/>
        </w:rPr>
        <w:instrText xml:space="preserve"> REF _Ref136278013 \r \h  \* MERGEFORMAT </w:instrText>
      </w:r>
      <w:r w:rsidRPr="00931A8A">
        <w:fldChar w:fldCharType="separate"/>
      </w:r>
      <w:r w:rsidR="007A1298" w:rsidRPr="007A1298">
        <w:rPr>
          <w:rFonts w:ascii="Times New Roman" w:hAnsi="Times New Roman" w:cs="Times New Roman"/>
          <w:sz w:val="28"/>
          <w:szCs w:val="28"/>
          <w:lang w:val="kk-KZ"/>
        </w:rPr>
        <w:t>182</w:t>
      </w:r>
      <w:r w:rsidRPr="00931A8A">
        <w:fldChar w:fldCharType="end"/>
      </w:r>
      <w:r w:rsidRPr="00931A8A">
        <w:rPr>
          <w:rFonts w:ascii="Times New Roman" w:hAnsi="Times New Roman" w:cs="Times New Roman"/>
          <w:sz w:val="28"/>
          <w:szCs w:val="28"/>
          <w:lang w:val="kk-KZ"/>
        </w:rPr>
        <w:t>]. Циклофосфамидті енгізуге тән реакция – ол тимоциттердің апоптозына байланысты тимус атрофиясы. Тимус – иммундық жүйенің орталық мүшесі және токсиндер мен цитостатиктерге біршама сезімтал болып келеді [</w:t>
      </w:r>
      <w:r w:rsidRPr="00931A8A">
        <w:fldChar w:fldCharType="begin"/>
      </w:r>
      <w:r w:rsidRPr="00931A8A">
        <w:rPr>
          <w:lang w:val="kk-KZ"/>
        </w:rPr>
        <w:instrText xml:space="preserve"> REF _Ref150859349 \r \h  \* MERGEFORMAT </w:instrText>
      </w:r>
      <w:r w:rsidRPr="00931A8A">
        <w:fldChar w:fldCharType="separate"/>
      </w:r>
      <w:r w:rsidR="007A1298" w:rsidRPr="007A1298">
        <w:rPr>
          <w:rFonts w:ascii="Times New Roman" w:hAnsi="Times New Roman" w:cs="Times New Roman"/>
          <w:sz w:val="28"/>
          <w:szCs w:val="28"/>
          <w:lang w:val="kk-KZ"/>
        </w:rPr>
        <w:t>183</w:t>
      </w:r>
      <w:r w:rsidRPr="00931A8A">
        <w:fldChar w:fldCharType="end"/>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_Ref150859355 \r \h  \* MERGEFORMAT </w:instrText>
      </w:r>
      <w:r w:rsidRPr="00931A8A">
        <w:fldChar w:fldCharType="separate"/>
      </w:r>
      <w:r w:rsidR="007A1298" w:rsidRPr="007A1298">
        <w:rPr>
          <w:rFonts w:ascii="Times New Roman" w:hAnsi="Times New Roman" w:cs="Times New Roman"/>
          <w:sz w:val="28"/>
          <w:szCs w:val="28"/>
          <w:lang w:val="kk-KZ"/>
        </w:rPr>
        <w:t>184</w:t>
      </w:r>
      <w:r w:rsidRPr="00931A8A">
        <w:fldChar w:fldCharType="end"/>
      </w:r>
      <w:r w:rsidRPr="00931A8A">
        <w:rPr>
          <w:rFonts w:ascii="Times New Roman" w:hAnsi="Times New Roman" w:cs="Times New Roman"/>
          <w:sz w:val="28"/>
          <w:szCs w:val="28"/>
          <w:lang w:val="kk-KZ"/>
        </w:rPr>
        <w:t>]. Т-лимфоциттердің цитостатиктердің әсеріне жоғары сезімталдығы олардың қарқынды пролиферациясына байланысты [</w:t>
      </w:r>
      <w:r w:rsidRPr="00931A8A">
        <w:fldChar w:fldCharType="begin"/>
      </w:r>
      <w:r w:rsidRPr="00931A8A">
        <w:rPr>
          <w:lang w:val="kk-KZ"/>
        </w:rPr>
        <w:instrText xml:space="preserve"> REF _Ref150859392 \r \h  \* MERGEFORMAT </w:instrText>
      </w:r>
      <w:r w:rsidRPr="00931A8A">
        <w:fldChar w:fldCharType="separate"/>
      </w:r>
      <w:r w:rsidR="007A1298" w:rsidRPr="007A1298">
        <w:rPr>
          <w:rFonts w:ascii="Times New Roman" w:hAnsi="Times New Roman" w:cs="Times New Roman"/>
          <w:sz w:val="28"/>
          <w:szCs w:val="28"/>
          <w:lang w:val="kk-KZ"/>
        </w:rPr>
        <w:t>185</w:t>
      </w:r>
      <w:r w:rsidRPr="00931A8A">
        <w:fldChar w:fldCharType="end"/>
      </w:r>
      <w:r w:rsidRPr="00931A8A">
        <w:rPr>
          <w:rFonts w:ascii="Times New Roman" w:hAnsi="Times New Roman" w:cs="Times New Roman"/>
          <w:sz w:val="28"/>
          <w:szCs w:val="28"/>
          <w:lang w:val="kk-KZ"/>
        </w:rPr>
        <w:t xml:space="preserve">].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де 2 механизм ажыратылады: тимопоэз және гомеостатикалық пролиферация. 1-ші механизм аңғал тимус Т-лимфоциттерінің келуін, 2-механизм – лимфо-миелоидты мүшелердегі пролиферация есебінен [</w:t>
      </w:r>
      <w:r w:rsidRPr="00931A8A">
        <w:fldChar w:fldCharType="begin"/>
      </w:r>
      <w:r w:rsidRPr="00931A8A">
        <w:rPr>
          <w:lang w:val="kk-KZ"/>
        </w:rPr>
        <w:instrText xml:space="preserve"> REF _Ref150859451 \r \h  \* MERGEFORMAT </w:instrText>
      </w:r>
      <w:r w:rsidRPr="00931A8A">
        <w:fldChar w:fldCharType="separate"/>
      </w:r>
      <w:r w:rsidR="007A1298" w:rsidRPr="007A1298">
        <w:rPr>
          <w:rFonts w:ascii="Times New Roman" w:hAnsi="Times New Roman" w:cs="Times New Roman"/>
          <w:sz w:val="28"/>
          <w:szCs w:val="28"/>
          <w:lang w:val="kk-KZ"/>
        </w:rPr>
        <w:t>186</w:t>
      </w:r>
      <w:r w:rsidRPr="00931A8A">
        <w:fldChar w:fldCharType="end"/>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_Ref150859466 \r \h  \* MERGEFORMAT </w:instrText>
      </w:r>
      <w:r w:rsidRPr="00931A8A">
        <w:fldChar w:fldCharType="separate"/>
      </w:r>
      <w:r w:rsidR="007A1298" w:rsidRPr="007A1298">
        <w:rPr>
          <w:rFonts w:ascii="Times New Roman" w:hAnsi="Times New Roman" w:cs="Times New Roman"/>
          <w:sz w:val="28"/>
          <w:szCs w:val="28"/>
          <w:lang w:val="kk-KZ"/>
        </w:rPr>
        <w:t>187</w:t>
      </w:r>
      <w:r w:rsidRPr="00931A8A">
        <w:fldChar w:fldCharType="end"/>
      </w:r>
      <w:r w:rsidRPr="00931A8A">
        <w:rPr>
          <w:rFonts w:ascii="Times New Roman" w:hAnsi="Times New Roman" w:cs="Times New Roman"/>
          <w:sz w:val="28"/>
          <w:szCs w:val="28"/>
          <w:lang w:val="kk-KZ"/>
        </w:rPr>
        <w:t xml:space="preserve">] жүруін қамтамасыз етеді. </w:t>
      </w:r>
    </w:p>
    <w:p w14:paraId="4AF28642" w14:textId="2288FE66" w:rsidR="00A4011A" w:rsidRPr="00931A8A" w:rsidRDefault="00A4011A" w:rsidP="00A4011A">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Сонымен қатар, қазіргі таңда циклофосфамидпен ықпалдандырылған депрессиялық күйдегі сүйек кемігі, тимус және көкбауырдағы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дің кейбір жақтары жеткілікті түрде зерттелмеген. Циклофосфамидпен ықпалдандырылған лимфоцитопоэздепрессивті жағдайында сүйек кемігінің, тимустың, спленоцитарлы Т-жасушаларының: Т</w:t>
      </w:r>
      <w:r w:rsidRPr="00931A8A">
        <w:rPr>
          <w:rFonts w:ascii="Times New Roman" w:hAnsi="Times New Roman" w:cs="Times New Roman"/>
          <w:sz w:val="28"/>
          <w:szCs w:val="28"/>
          <w:vertAlign w:val="subscript"/>
          <w:lang w:val="kk-KZ"/>
        </w:rPr>
        <w:t>naiv</w:t>
      </w:r>
      <w:r w:rsidRPr="00931A8A">
        <w:rPr>
          <w:rFonts w:ascii="Times New Roman" w:hAnsi="Times New Roman" w:cs="Times New Roman"/>
          <w:sz w:val="28"/>
          <w:szCs w:val="28"/>
          <w:lang w:val="kk-KZ"/>
        </w:rPr>
        <w:t>, Тh, 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 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 CTL және Т</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 — сандық таралуы зерттелмеген. Циклофосфамидтің бастапқы және гомеостатикалық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дің тежелу деңгейіне әсеріне  баға берілмеген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_Ref150859826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188</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_Ref150860889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191</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Циклофосфамидтің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дің әртүрлі кезеңдеріндегі лимфо-миелоидтық кешеннің Т-жасушалық сатыларына әсерінің маңыздылығын зерттеу осы процестердің патогенезін түсіну үшін де, оларды түзетудің қолайлы әдістерін табу үшін де маңызды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_Ref150860928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192</w:t>
      </w:r>
      <w:r w:rsidRPr="00931A8A">
        <w:rPr>
          <w:rFonts w:ascii="Times New Roman" w:hAnsi="Times New Roman" w:cs="Times New Roman"/>
          <w:sz w:val="28"/>
          <w:szCs w:val="28"/>
        </w:rPr>
        <w:fldChar w:fldCharType="end"/>
      </w:r>
      <w:r w:rsidR="00DD3480" w:rsidRPr="00931A8A">
        <w:rPr>
          <w:rFonts w:ascii="Times New Roman" w:hAnsi="Times New Roman" w:cs="Times New Roman"/>
          <w:sz w:val="28"/>
          <w:szCs w:val="28"/>
          <w:lang w:val="kk-KZ"/>
        </w:rPr>
        <w:t xml:space="preserve">, </w:t>
      </w:r>
      <w:r w:rsidR="00DD3480" w:rsidRPr="00931A8A">
        <w:rPr>
          <w:rFonts w:ascii="Times New Roman" w:hAnsi="Times New Roman" w:cs="Times New Roman"/>
          <w:sz w:val="28"/>
          <w:szCs w:val="28"/>
          <w:lang w:val="kk-KZ"/>
        </w:rPr>
        <w:fldChar w:fldCharType="begin"/>
      </w:r>
      <w:r w:rsidR="00DD3480" w:rsidRPr="00931A8A">
        <w:rPr>
          <w:rFonts w:ascii="Times New Roman" w:hAnsi="Times New Roman" w:cs="Times New Roman"/>
          <w:sz w:val="28"/>
          <w:szCs w:val="28"/>
          <w:lang w:val="kk-KZ"/>
        </w:rPr>
        <w:instrText xml:space="preserve"> REF _Ref150860558 \r \h  \* MERGEFORMAT </w:instrText>
      </w:r>
      <w:r w:rsidR="00DD3480" w:rsidRPr="00931A8A">
        <w:rPr>
          <w:rFonts w:ascii="Times New Roman" w:hAnsi="Times New Roman" w:cs="Times New Roman"/>
          <w:sz w:val="28"/>
          <w:szCs w:val="28"/>
          <w:lang w:val="kk-KZ"/>
        </w:rPr>
      </w:r>
      <w:r w:rsidR="00DD3480"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193</w:t>
      </w:r>
      <w:r w:rsidR="00DD3480" w:rsidRPr="00931A8A">
        <w:rPr>
          <w:rFonts w:ascii="Times New Roman" w:hAnsi="Times New Roman" w:cs="Times New Roman"/>
          <w:sz w:val="28"/>
          <w:szCs w:val="28"/>
          <w:lang w:val="kk-KZ"/>
        </w:rPr>
        <w:fldChar w:fldCharType="end"/>
      </w:r>
      <w:r w:rsidRPr="00931A8A">
        <w:rPr>
          <w:rFonts w:ascii="Times New Roman" w:hAnsi="Times New Roman" w:cs="Times New Roman"/>
          <w:sz w:val="28"/>
          <w:szCs w:val="28"/>
          <w:lang w:val="kk-KZ"/>
        </w:rPr>
        <w:t>].</w:t>
      </w:r>
    </w:p>
    <w:p w14:paraId="64C63FD7" w14:textId="497BE615" w:rsidR="00A4011A" w:rsidRPr="00931A8A" w:rsidRDefault="00A4011A" w:rsidP="008A137C">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Сүтқоректілердің Т-жасушаларының дамуы мен жетілу процесі ұрық бауырындағы қан түзетін гемопоэтикалық жасушаларынан (ГБЖ) басталады, содан кейін сүйек кемігінде, онда ГБЖ-р мультипотентті ізашарларға бөлінеді. Арнайы дифференциация аяқталатын, дифференцияның белгілі-бір сатысында Т-лимфоциттердің коммитирленген ізашарлары (пре-Т-лимфоциттер) тимусқа миграцияланады. Біз</w:t>
      </w:r>
      <w:r w:rsidR="008A137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циклофосфамидтің (ЦФ) ГБЖ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сонымен қатар сүйек кемігіндегі Т-жасушаларына әсерін талдадық. 1</w:t>
      </w:r>
      <w:r w:rsidR="00DE724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кестеден</w:t>
      </w:r>
      <w:r w:rsidRPr="00931A8A">
        <w:rPr>
          <w:rFonts w:ascii="Times New Roman" w:hAnsi="Times New Roman" w:cs="Times New Roman"/>
          <w:b/>
          <w:bCs/>
          <w:sz w:val="28"/>
          <w:szCs w:val="28"/>
          <w:lang w:val="kk-KZ"/>
        </w:rPr>
        <w:t xml:space="preserve"> </w:t>
      </w:r>
      <w:r w:rsidRPr="00931A8A">
        <w:rPr>
          <w:rFonts w:ascii="Times New Roman" w:hAnsi="Times New Roman" w:cs="Times New Roman"/>
          <w:sz w:val="28"/>
          <w:szCs w:val="28"/>
          <w:lang w:val="kk-KZ"/>
        </w:rPr>
        <w:t xml:space="preserve">көріп отырғанымыздай, циклофосфамид сүйек кемігіндегі (c-kit) ГБЖ жасушалар деңгейінің 1,67 есе төмендеуіне әкелді. Сүйек кемігіндегі Т-лимфоцитарлы бағыт бойынша пролиферация пре-Т-лимфоцитке дейін дифференцияның толықтай жүрмеуімен шекетеледі. Сүйек кемігіндегі циклофосфамидті интоксикация  </w:t>
      </w:r>
      <w:r w:rsidRPr="00931A8A">
        <w:rPr>
          <w:rFonts w:ascii="Times New Roman" w:eastAsia="Times New Roman" w:hAnsi="Times New Roman" w:cs="Times New Roman"/>
          <w:sz w:val="28"/>
          <w:szCs w:val="28"/>
          <w:lang w:val="kk-KZ" w:eastAsia="ru-RU"/>
        </w:rPr>
        <w:t>CD3е</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 xml:space="preserve"> Т-лимфоциттердің 1,82 есе </w:t>
      </w:r>
      <w:r w:rsidRPr="00931A8A">
        <w:rPr>
          <w:rFonts w:ascii="Times New Roman" w:hAnsi="Times New Roman" w:cs="Times New Roman"/>
          <w:sz w:val="28"/>
          <w:szCs w:val="28"/>
          <w:lang w:val="kk-KZ"/>
        </w:rPr>
        <w:t xml:space="preserve">(P=0,000001) </w:t>
      </w:r>
      <w:r w:rsidRPr="00931A8A">
        <w:rPr>
          <w:rFonts w:ascii="Times New Roman" w:eastAsia="Times New Roman" w:hAnsi="Times New Roman" w:cs="Times New Roman"/>
          <w:sz w:val="28"/>
          <w:szCs w:val="28"/>
          <w:lang w:val="kk-KZ" w:eastAsia="ru-RU"/>
        </w:rPr>
        <w:t>төмендеуіне әкелді.</w:t>
      </w:r>
      <w:r w:rsidR="00163BA6"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Сүйек кемігінде екіншілік лимфо-миелоидты мүшелерден миграцияланатын жасушалар бар, оның ішінде бұл рециркуляциялық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-жад жасушалары жоғары пайызды құрайды және екіншілік иммундық жауапқа белсенді қатысады [</w:t>
      </w:r>
      <w:r w:rsidR="005E33C7" w:rsidRPr="00931A8A">
        <w:fldChar w:fldCharType="begin"/>
      </w:r>
      <w:r w:rsidR="005E33C7" w:rsidRPr="00931A8A">
        <w:rPr>
          <w:rFonts w:ascii="Times New Roman" w:hAnsi="Times New Roman" w:cs="Times New Roman"/>
          <w:sz w:val="28"/>
          <w:szCs w:val="28"/>
          <w:lang w:val="kk-KZ"/>
        </w:rPr>
        <w:instrText xml:space="preserve"> REF _Ref150861068 \r \h </w:instrText>
      </w:r>
      <w:r w:rsidR="005E33C7" w:rsidRPr="00931A8A">
        <w:fldChar w:fldCharType="separate"/>
      </w:r>
      <w:r w:rsidR="007A1298">
        <w:rPr>
          <w:rFonts w:ascii="Times New Roman" w:hAnsi="Times New Roman" w:cs="Times New Roman"/>
          <w:sz w:val="28"/>
          <w:szCs w:val="28"/>
          <w:lang w:val="kk-KZ"/>
        </w:rPr>
        <w:t>194</w:t>
      </w:r>
      <w:r w:rsidR="005E33C7" w:rsidRPr="00931A8A">
        <w:fldChar w:fldCharType="end"/>
      </w:r>
      <w:r w:rsidRPr="00931A8A">
        <w:rPr>
          <w:rFonts w:ascii="Times New Roman" w:hAnsi="Times New Roman" w:cs="Times New Roman"/>
          <w:sz w:val="28"/>
          <w:szCs w:val="28"/>
          <w:lang w:val="kk-KZ"/>
        </w:rPr>
        <w:t>-</w:t>
      </w:r>
      <w:r w:rsidR="00471AF0" w:rsidRPr="00931A8A">
        <w:fldChar w:fldCharType="begin"/>
      </w:r>
      <w:r w:rsidR="00471AF0" w:rsidRPr="00931A8A">
        <w:rPr>
          <w:rFonts w:ascii="Times New Roman" w:hAnsi="Times New Roman" w:cs="Times New Roman"/>
          <w:sz w:val="28"/>
          <w:szCs w:val="28"/>
          <w:lang w:val="kk-KZ"/>
        </w:rPr>
        <w:instrText xml:space="preserve"> REF _Ref150861091 \r \h </w:instrText>
      </w:r>
      <w:r w:rsidR="00471AF0" w:rsidRPr="00931A8A">
        <w:fldChar w:fldCharType="separate"/>
      </w:r>
      <w:r w:rsidR="007A1298">
        <w:rPr>
          <w:rFonts w:ascii="Times New Roman" w:hAnsi="Times New Roman" w:cs="Times New Roman"/>
          <w:sz w:val="28"/>
          <w:szCs w:val="28"/>
          <w:lang w:val="kk-KZ"/>
        </w:rPr>
        <w:t>197</w:t>
      </w:r>
      <w:r w:rsidR="00471AF0" w:rsidRPr="00931A8A">
        <w:fldChar w:fldCharType="end"/>
      </w:r>
      <w:r w:rsidRPr="00931A8A">
        <w:rPr>
          <w:rFonts w:ascii="Times New Roman" w:hAnsi="Times New Roman" w:cs="Times New Roman"/>
          <w:sz w:val="28"/>
          <w:szCs w:val="28"/>
          <w:lang w:val="kk-KZ"/>
        </w:rPr>
        <w:t xml:space="preserve">]. Рециркуляцияланатын </w:t>
      </w:r>
      <w:r w:rsidRPr="00931A8A">
        <w:rPr>
          <w:rFonts w:ascii="Times New Roman" w:hAnsi="Times New Roman" w:cs="Times New Roman"/>
          <w:sz w:val="28"/>
          <w:szCs w:val="28"/>
          <w:lang w:val="kk-KZ"/>
        </w:rPr>
        <w:lastRenderedPageBreak/>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 жад жасушаларының төмендеу деңгейі де </w:t>
      </w:r>
      <w:r w:rsidR="00CC322B" w:rsidRPr="00931A8A">
        <w:rPr>
          <w:rFonts w:ascii="Times New Roman" w:hAnsi="Times New Roman" w:cs="Times New Roman"/>
          <w:sz w:val="28"/>
          <w:szCs w:val="28"/>
          <w:lang w:val="kk-KZ"/>
        </w:rPr>
        <w:t xml:space="preserve">1,58 есе </w:t>
      </w:r>
      <w:r w:rsidRPr="00931A8A">
        <w:rPr>
          <w:rFonts w:ascii="Times New Roman" w:hAnsi="Times New Roman" w:cs="Times New Roman"/>
          <w:sz w:val="28"/>
          <w:szCs w:val="28"/>
          <w:lang w:val="kk-KZ"/>
        </w:rPr>
        <w:t>едәуір маңызды болды</w:t>
      </w:r>
      <w:r w:rsidR="00AE0650" w:rsidRPr="00931A8A">
        <w:rPr>
          <w:rFonts w:ascii="Times New Roman" w:hAnsi="Times New Roman" w:cs="Times New Roman"/>
          <w:sz w:val="28"/>
          <w:szCs w:val="28"/>
          <w:lang w:val="kk-KZ"/>
        </w:rPr>
        <w:t xml:space="preserve"> (кесте 1)</w:t>
      </w:r>
      <w:r w:rsidRPr="00931A8A">
        <w:rPr>
          <w:rFonts w:ascii="Times New Roman" w:hAnsi="Times New Roman" w:cs="Times New Roman"/>
          <w:sz w:val="28"/>
          <w:szCs w:val="28"/>
          <w:lang w:val="kk-KZ"/>
        </w:rPr>
        <w:t>.</w:t>
      </w:r>
    </w:p>
    <w:p w14:paraId="248C031C"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Сонымен, сүйек кемігінде циклофосфамид ГБЖ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жасушалары мен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Т-лимфоциттер деңгейі, тиісінше 40,03%-ға және 45,20%-ға айқын төмендеуіне әкелді. Дәл сол деңгейде дерлік, рециркуляцияланатын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 - жад жасушалары 36,91%-ға төмендеді. </w:t>
      </w:r>
    </w:p>
    <w:p w14:paraId="2A600125"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p>
    <w:p w14:paraId="4018B638" w14:textId="40DC2567" w:rsidR="00A4011A" w:rsidRPr="00931A8A" w:rsidRDefault="00A4011A" w:rsidP="00A4011A">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 1 – ЦФ әсерінен кейін</w:t>
      </w:r>
      <w:r w:rsidR="003907E8">
        <w:rPr>
          <w:rFonts w:ascii="Times New Roman" w:hAnsi="Times New Roman" w:cs="Times New Roman"/>
          <w:sz w:val="28"/>
          <w:szCs w:val="28"/>
          <w:lang w:val="kk-KZ"/>
        </w:rPr>
        <w:t>гі</w:t>
      </w:r>
      <w:r w:rsidRPr="00931A8A">
        <w:rPr>
          <w:rFonts w:ascii="Times New Roman" w:hAnsi="Times New Roman" w:cs="Times New Roman"/>
          <w:sz w:val="28"/>
          <w:szCs w:val="28"/>
          <w:lang w:val="kk-KZ"/>
        </w:rPr>
        <w:t xml:space="preserve"> сүйек кемігіндегі </w:t>
      </w:r>
      <w:r w:rsidR="00163BA6" w:rsidRPr="00931A8A">
        <w:rPr>
          <w:rFonts w:ascii="Times New Roman" w:hAnsi="Times New Roman" w:cs="Times New Roman"/>
          <w:sz w:val="28"/>
          <w:szCs w:val="28"/>
          <w:lang w:val="kk-KZ"/>
        </w:rPr>
        <w:t xml:space="preserve">ГБЖ және </w:t>
      </w:r>
      <w:r w:rsidRPr="00931A8A">
        <w:rPr>
          <w:rFonts w:ascii="Times New Roman" w:hAnsi="Times New Roman" w:cs="Times New Roman"/>
          <w:sz w:val="28"/>
          <w:szCs w:val="28"/>
          <w:lang w:val="kk-KZ"/>
        </w:rPr>
        <w:t xml:space="preserve">Т-лимфоцит субпопуляциялары </w:t>
      </w:r>
    </w:p>
    <w:p w14:paraId="0F134AA7"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17"/>
        <w:gridCol w:w="2173"/>
        <w:gridCol w:w="2647"/>
        <w:gridCol w:w="2551"/>
      </w:tblGrid>
      <w:tr w:rsidR="00931A8A" w:rsidRPr="003907E8" w14:paraId="6C8E7125" w14:textId="77777777" w:rsidTr="00FD6166">
        <w:trPr>
          <w:trHeight w:val="332"/>
        </w:trPr>
        <w:tc>
          <w:tcPr>
            <w:tcW w:w="851" w:type="dxa"/>
            <w:vMerge w:val="restart"/>
          </w:tcPr>
          <w:p w14:paraId="7223A701" w14:textId="77777777" w:rsidR="00A4011A" w:rsidRPr="00931A8A" w:rsidRDefault="00A4011A" w:rsidP="009260EB">
            <w:pPr>
              <w:spacing w:after="0" w:line="240" w:lineRule="auto"/>
              <w:jc w:val="center"/>
              <w:rPr>
                <w:rStyle w:val="normaltextrun"/>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 xml:space="preserve">№ </w:t>
            </w:r>
          </w:p>
        </w:tc>
        <w:tc>
          <w:tcPr>
            <w:tcW w:w="8788" w:type="dxa"/>
            <w:gridSpan w:val="4"/>
          </w:tcPr>
          <w:p w14:paraId="5CCAD65C" w14:textId="77777777" w:rsidR="00A4011A" w:rsidRPr="00931A8A" w:rsidRDefault="00A4011A" w:rsidP="009260EB">
            <w:pPr>
              <w:spacing w:after="0" w:line="240" w:lineRule="auto"/>
              <w:jc w:val="center"/>
              <w:rPr>
                <w:rFonts w:ascii="Times New Roman" w:hAnsi="Times New Roman" w:cs="Times New Roman"/>
                <w:sz w:val="24"/>
                <w:szCs w:val="24"/>
                <w:lang w:val="kk-KZ"/>
              </w:rPr>
            </w:pPr>
            <w:r w:rsidRPr="00931A8A">
              <w:rPr>
                <w:rStyle w:val="normaltextrun"/>
                <w:rFonts w:ascii="Times New Roman" w:hAnsi="Times New Roman" w:cs="Times New Roman"/>
                <w:sz w:val="24"/>
                <w:szCs w:val="24"/>
                <w:shd w:val="clear" w:color="auto" w:fill="FFFFFF"/>
                <w:lang w:val="kk-KZ"/>
              </w:rPr>
              <w:t xml:space="preserve">Сүйек кемігіндегі жасушалар мәні </w:t>
            </w:r>
            <w:r w:rsidRPr="00931A8A">
              <w:rPr>
                <w:rFonts w:ascii="Times New Roman" w:eastAsia="Times New Roman" w:hAnsi="Times New Roman" w:cs="Times New Roman"/>
                <w:sz w:val="24"/>
                <w:szCs w:val="24"/>
                <w:lang w:val="kk-KZ" w:eastAsia="ru-RU"/>
              </w:rPr>
              <w:t xml:space="preserve"> (M±SD), %</w:t>
            </w:r>
          </w:p>
        </w:tc>
      </w:tr>
      <w:tr w:rsidR="00931A8A" w:rsidRPr="003907E8" w14:paraId="66094502" w14:textId="77777777" w:rsidTr="00FD6166">
        <w:trPr>
          <w:trHeight w:val="70"/>
        </w:trPr>
        <w:tc>
          <w:tcPr>
            <w:tcW w:w="851" w:type="dxa"/>
            <w:vMerge/>
            <w:tcBorders>
              <w:bottom w:val="single" w:sz="4" w:space="0" w:color="auto"/>
            </w:tcBorders>
          </w:tcPr>
          <w:p w14:paraId="2F977D99" w14:textId="77777777" w:rsidR="00A4011A" w:rsidRPr="00931A8A" w:rsidRDefault="00A4011A" w:rsidP="009260EB">
            <w:pPr>
              <w:spacing w:after="0" w:line="240" w:lineRule="auto"/>
              <w:jc w:val="center"/>
              <w:rPr>
                <w:rFonts w:ascii="Times New Roman" w:hAnsi="Times New Roman" w:cs="Times New Roman"/>
                <w:sz w:val="24"/>
                <w:szCs w:val="24"/>
                <w:lang w:val="kk-KZ"/>
              </w:rPr>
            </w:pPr>
          </w:p>
        </w:tc>
        <w:tc>
          <w:tcPr>
            <w:tcW w:w="1417" w:type="dxa"/>
            <w:tcBorders>
              <w:top w:val="single" w:sz="4" w:space="0" w:color="auto"/>
              <w:bottom w:val="single" w:sz="4" w:space="0" w:color="auto"/>
              <w:right w:val="single" w:sz="4" w:space="0" w:color="auto"/>
            </w:tcBorders>
            <w:noWrap/>
            <w:hideMark/>
          </w:tcPr>
          <w:p w14:paraId="61BA1273" w14:textId="77777777" w:rsidR="00A4011A" w:rsidRPr="00931A8A" w:rsidRDefault="00A4011A" w:rsidP="009260EB">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Жануарлар тобы</w:t>
            </w:r>
          </w:p>
        </w:tc>
        <w:tc>
          <w:tcPr>
            <w:tcW w:w="2173" w:type="dxa"/>
            <w:tcBorders>
              <w:top w:val="single" w:sz="4" w:space="0" w:color="auto"/>
              <w:left w:val="single" w:sz="4" w:space="0" w:color="auto"/>
              <w:bottom w:val="single" w:sz="4" w:space="0" w:color="auto"/>
              <w:right w:val="single" w:sz="4" w:space="0" w:color="auto"/>
            </w:tcBorders>
            <w:noWrap/>
            <w:hideMark/>
          </w:tcPr>
          <w:p w14:paraId="3A62A4A3" w14:textId="665A1076" w:rsidR="00A4011A" w:rsidRPr="00931A8A" w:rsidRDefault="00A4011A" w:rsidP="009260EB">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CD117</w:t>
            </w:r>
            <w:r w:rsidRPr="00931A8A">
              <w:rPr>
                <w:rFonts w:ascii="Times New Roman" w:eastAsia="Times New Roman" w:hAnsi="Times New Roman" w:cs="Times New Roman"/>
                <w:sz w:val="24"/>
                <w:szCs w:val="24"/>
                <w:vertAlign w:val="superscript"/>
                <w:lang w:eastAsia="ru-RU"/>
              </w:rPr>
              <w:t>+</w:t>
            </w:r>
            <w:r w:rsidR="00EB3999" w:rsidRPr="00931A8A">
              <w:rPr>
                <w:rFonts w:ascii="Times New Roman" w:eastAsia="Times New Roman" w:hAnsi="Times New Roman" w:cs="Times New Roman"/>
                <w:sz w:val="24"/>
                <w:szCs w:val="24"/>
                <w:vertAlign w:val="superscript"/>
                <w:lang w:val="kk-KZ" w:eastAsia="ru-RU"/>
              </w:rPr>
              <w:t xml:space="preserve"> </w:t>
            </w:r>
            <w:r w:rsidRPr="00931A8A">
              <w:rPr>
                <w:rFonts w:ascii="Times New Roman" w:eastAsia="Times New Roman" w:hAnsi="Times New Roman" w:cs="Times New Roman"/>
                <w:sz w:val="24"/>
                <w:szCs w:val="24"/>
                <w:lang w:eastAsia="ru-RU"/>
              </w:rPr>
              <w:t>ГБЖ</w:t>
            </w:r>
          </w:p>
        </w:tc>
        <w:tc>
          <w:tcPr>
            <w:tcW w:w="2647" w:type="dxa"/>
            <w:tcBorders>
              <w:top w:val="single" w:sz="4" w:space="0" w:color="auto"/>
              <w:left w:val="single" w:sz="4" w:space="0" w:color="auto"/>
              <w:bottom w:val="single" w:sz="4" w:space="0" w:color="auto"/>
              <w:right w:val="single" w:sz="4" w:space="0" w:color="auto"/>
            </w:tcBorders>
            <w:hideMark/>
          </w:tcPr>
          <w:p w14:paraId="7552D967" w14:textId="559EE29C" w:rsidR="00A4011A" w:rsidRPr="00931A8A" w:rsidRDefault="00A4011A" w:rsidP="009260EB">
            <w:pPr>
              <w:spacing w:after="0" w:line="240" w:lineRule="auto"/>
              <w:jc w:val="center"/>
              <w:rPr>
                <w:rStyle w:val="normaltextrun"/>
                <w:rFonts w:ascii="Times New Roman" w:hAnsi="Times New Roman" w:cs="Times New Roman"/>
                <w:sz w:val="24"/>
                <w:szCs w:val="24"/>
                <w:vertAlign w:val="superscript"/>
                <w:lang w:val="kk-KZ"/>
              </w:rPr>
            </w:pPr>
            <w:r w:rsidRPr="00931A8A">
              <w:rPr>
                <w:rFonts w:ascii="Times New Roman" w:hAnsi="Times New Roman" w:cs="Times New Roman"/>
                <w:sz w:val="24"/>
                <w:szCs w:val="24"/>
                <w:lang w:val="kk-KZ"/>
              </w:rPr>
              <w:t xml:space="preserve">Белсендірілмеген </w:t>
            </w:r>
            <w:r w:rsidR="00EB3999" w:rsidRPr="00931A8A">
              <w:rPr>
                <w:rFonts w:ascii="Times New Roman" w:hAnsi="Times New Roman" w:cs="Times New Roman"/>
                <w:sz w:val="24"/>
                <w:szCs w:val="24"/>
                <w:lang w:val="kk-KZ"/>
              </w:rPr>
              <w:t>CD43</w:t>
            </w:r>
            <w:r w:rsidR="00EB3999" w:rsidRPr="00931A8A">
              <w:rPr>
                <w:rFonts w:ascii="Times New Roman" w:hAnsi="Times New Roman" w:cs="Times New Roman"/>
                <w:sz w:val="24"/>
                <w:szCs w:val="24"/>
                <w:vertAlign w:val="superscript"/>
                <w:lang w:val="kk-KZ"/>
              </w:rPr>
              <w:t>+</w:t>
            </w:r>
            <w:r w:rsidRPr="00931A8A">
              <w:rPr>
                <w:rStyle w:val="normaltextrun"/>
                <w:rFonts w:ascii="Times New Roman" w:hAnsi="Times New Roman" w:cs="Times New Roman"/>
                <w:sz w:val="24"/>
                <w:szCs w:val="24"/>
                <w:lang w:val="kk-KZ"/>
              </w:rPr>
              <w:t>CD3e</w:t>
            </w:r>
            <w:r w:rsidRPr="00931A8A">
              <w:rPr>
                <w:rStyle w:val="normaltextrun"/>
                <w:rFonts w:ascii="Times New Roman" w:hAnsi="Times New Roman" w:cs="Times New Roman"/>
                <w:sz w:val="24"/>
                <w:szCs w:val="24"/>
                <w:vertAlign w:val="superscript"/>
                <w:lang w:val="kk-KZ"/>
              </w:rPr>
              <w:t xml:space="preserve">+ </w:t>
            </w:r>
          </w:p>
          <w:p w14:paraId="066B3C9B"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Т-лимфоциттер</w:t>
            </w:r>
          </w:p>
        </w:tc>
        <w:tc>
          <w:tcPr>
            <w:tcW w:w="2551" w:type="dxa"/>
            <w:tcBorders>
              <w:top w:val="single" w:sz="4" w:space="0" w:color="auto"/>
              <w:left w:val="single" w:sz="4" w:space="0" w:color="auto"/>
              <w:bottom w:val="single" w:sz="4" w:space="0" w:color="auto"/>
              <w:right w:val="single" w:sz="4" w:space="0" w:color="auto"/>
            </w:tcBorders>
            <w:vAlign w:val="bottom"/>
            <w:hideMark/>
          </w:tcPr>
          <w:p w14:paraId="5B00C745" w14:textId="49FBA2BC" w:rsidR="00A4011A" w:rsidRPr="00931A8A" w:rsidRDefault="00A4011A" w:rsidP="009260EB">
            <w:pPr>
              <w:spacing w:after="0" w:line="240" w:lineRule="auto"/>
              <w:jc w:val="center"/>
              <w:rPr>
                <w:rStyle w:val="normaltextrun"/>
                <w:rFonts w:ascii="Times New Roman" w:hAnsi="Times New Roman" w:cs="Times New Roman"/>
                <w:sz w:val="24"/>
                <w:szCs w:val="24"/>
                <w:vertAlign w:val="superscript"/>
                <w:lang w:val="kk-KZ"/>
              </w:rPr>
            </w:pPr>
            <w:r w:rsidRPr="00931A8A">
              <w:rPr>
                <w:rStyle w:val="normaltextrun"/>
                <w:rFonts w:ascii="Times New Roman" w:hAnsi="Times New Roman" w:cs="Times New Roman"/>
                <w:sz w:val="24"/>
                <w:szCs w:val="24"/>
                <w:lang w:val="kk-KZ"/>
              </w:rPr>
              <w:t>CD3e</w:t>
            </w:r>
            <w:r w:rsidRPr="00931A8A">
              <w:rPr>
                <w:rStyle w:val="normaltextrun"/>
                <w:rFonts w:ascii="Times New Roman" w:hAnsi="Times New Roman" w:cs="Times New Roman"/>
                <w:sz w:val="24"/>
                <w:szCs w:val="24"/>
                <w:vertAlign w:val="superscript"/>
                <w:lang w:val="kk-KZ"/>
              </w:rPr>
              <w:t>+</w:t>
            </w:r>
            <w:r w:rsidR="00EB3999" w:rsidRPr="00931A8A">
              <w:rPr>
                <w:rStyle w:val="normaltextrun"/>
                <w:rFonts w:ascii="Times New Roman" w:hAnsi="Times New Roman" w:cs="Times New Roman"/>
                <w:sz w:val="24"/>
                <w:szCs w:val="24"/>
                <w:lang w:val="kk-KZ"/>
              </w:rPr>
              <w:t>CD44</w:t>
            </w:r>
            <w:r w:rsidR="00EB3999" w:rsidRPr="00931A8A">
              <w:rPr>
                <w:rStyle w:val="normaltextrun"/>
                <w:rFonts w:ascii="Times New Roman" w:hAnsi="Times New Roman" w:cs="Times New Roman"/>
                <w:sz w:val="24"/>
                <w:szCs w:val="24"/>
                <w:vertAlign w:val="superscript"/>
                <w:lang w:val="kk-KZ"/>
              </w:rPr>
              <w:t>+</w:t>
            </w:r>
          </w:p>
          <w:p w14:paraId="47E98E6A" w14:textId="77777777" w:rsidR="00A4011A" w:rsidRPr="00931A8A" w:rsidRDefault="00A4011A" w:rsidP="009260EB">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T</w:t>
            </w:r>
            <w:r w:rsidRPr="00931A8A">
              <w:rPr>
                <w:rFonts w:ascii="Times New Roman" w:hAnsi="Times New Roman" w:cs="Times New Roman"/>
                <w:sz w:val="24"/>
                <w:szCs w:val="24"/>
                <w:vertAlign w:val="subscript"/>
                <w:lang w:val="kk-KZ"/>
              </w:rPr>
              <w:t>mem</w:t>
            </w:r>
            <w:r w:rsidRPr="00931A8A">
              <w:rPr>
                <w:rFonts w:ascii="Times New Roman" w:hAnsi="Times New Roman" w:cs="Times New Roman"/>
                <w:sz w:val="24"/>
                <w:szCs w:val="24"/>
                <w:lang w:val="kk-KZ"/>
              </w:rPr>
              <w:t>-жад лимфоциттер</w:t>
            </w:r>
          </w:p>
        </w:tc>
      </w:tr>
      <w:tr w:rsidR="00931A8A" w:rsidRPr="00931A8A" w14:paraId="5573C771" w14:textId="77777777" w:rsidTr="00FD6166">
        <w:trPr>
          <w:trHeight w:val="225"/>
        </w:trPr>
        <w:tc>
          <w:tcPr>
            <w:tcW w:w="851" w:type="dxa"/>
            <w:tcBorders>
              <w:top w:val="single" w:sz="4" w:space="0" w:color="auto"/>
              <w:left w:val="single" w:sz="4" w:space="0" w:color="auto"/>
              <w:bottom w:val="single" w:sz="4" w:space="0" w:color="auto"/>
              <w:right w:val="single" w:sz="4" w:space="0" w:color="auto"/>
            </w:tcBorders>
          </w:tcPr>
          <w:p w14:paraId="0CA94907"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noWrap/>
            <w:hideMark/>
          </w:tcPr>
          <w:p w14:paraId="55634937"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2173" w:type="dxa"/>
            <w:tcBorders>
              <w:top w:val="single" w:sz="4" w:space="0" w:color="auto"/>
              <w:left w:val="single" w:sz="4" w:space="0" w:color="auto"/>
              <w:bottom w:val="single" w:sz="4" w:space="0" w:color="auto"/>
              <w:right w:val="single" w:sz="4" w:space="0" w:color="auto"/>
            </w:tcBorders>
            <w:noWrap/>
            <w:hideMark/>
          </w:tcPr>
          <w:p w14:paraId="5CFC9B3F"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eastAsia="ru-RU"/>
              </w:rPr>
              <w:t>7,62±1,</w:t>
            </w:r>
            <w:r w:rsidRPr="00931A8A">
              <w:rPr>
                <w:rFonts w:ascii="Times New Roman" w:eastAsia="Times New Roman" w:hAnsi="Times New Roman" w:cs="Times New Roman"/>
                <w:sz w:val="24"/>
                <w:szCs w:val="24"/>
                <w:lang w:val="en-US" w:eastAsia="ru-RU"/>
              </w:rPr>
              <w:t>33</w:t>
            </w:r>
          </w:p>
        </w:tc>
        <w:tc>
          <w:tcPr>
            <w:tcW w:w="2647" w:type="dxa"/>
            <w:tcBorders>
              <w:top w:val="single" w:sz="4" w:space="0" w:color="auto"/>
              <w:left w:val="single" w:sz="4" w:space="0" w:color="auto"/>
              <w:bottom w:val="single" w:sz="4" w:space="0" w:color="auto"/>
              <w:right w:val="single" w:sz="4" w:space="0" w:color="auto"/>
            </w:tcBorders>
            <w:hideMark/>
          </w:tcPr>
          <w:p w14:paraId="61DC98AD"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22,01±1,06</w:t>
            </w:r>
          </w:p>
        </w:tc>
        <w:tc>
          <w:tcPr>
            <w:tcW w:w="2551" w:type="dxa"/>
            <w:tcBorders>
              <w:top w:val="single" w:sz="4" w:space="0" w:color="auto"/>
              <w:left w:val="single" w:sz="4" w:space="0" w:color="auto"/>
              <w:bottom w:val="single" w:sz="4" w:space="0" w:color="auto"/>
              <w:right w:val="single" w:sz="4" w:space="0" w:color="auto"/>
            </w:tcBorders>
            <w:hideMark/>
          </w:tcPr>
          <w:p w14:paraId="66DA080D" w14:textId="77777777" w:rsidR="00A4011A" w:rsidRPr="00931A8A" w:rsidRDefault="00A4011A" w:rsidP="009260EB">
            <w:pPr>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16,58±2,15</w:t>
            </w:r>
          </w:p>
        </w:tc>
      </w:tr>
      <w:tr w:rsidR="00931A8A" w:rsidRPr="00931A8A" w14:paraId="3E11D13B" w14:textId="77777777" w:rsidTr="00FD6166">
        <w:trPr>
          <w:trHeight w:val="195"/>
        </w:trPr>
        <w:tc>
          <w:tcPr>
            <w:tcW w:w="851" w:type="dxa"/>
            <w:tcBorders>
              <w:top w:val="single" w:sz="4" w:space="0" w:color="auto"/>
              <w:left w:val="single" w:sz="4" w:space="0" w:color="auto"/>
              <w:bottom w:val="single" w:sz="4" w:space="0" w:color="auto"/>
              <w:right w:val="single" w:sz="4" w:space="0" w:color="auto"/>
            </w:tcBorders>
          </w:tcPr>
          <w:p w14:paraId="55B72965"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noWrap/>
            <w:hideMark/>
          </w:tcPr>
          <w:p w14:paraId="6EBBDE62"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2173" w:type="dxa"/>
            <w:tcBorders>
              <w:top w:val="single" w:sz="4" w:space="0" w:color="auto"/>
              <w:left w:val="single" w:sz="4" w:space="0" w:color="auto"/>
              <w:bottom w:val="single" w:sz="4" w:space="0" w:color="auto"/>
              <w:right w:val="single" w:sz="4" w:space="0" w:color="auto"/>
            </w:tcBorders>
            <w:noWrap/>
            <w:hideMark/>
          </w:tcPr>
          <w:p w14:paraId="384F3583"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4,57±0,6</w:t>
            </w:r>
          </w:p>
        </w:tc>
        <w:tc>
          <w:tcPr>
            <w:tcW w:w="2647" w:type="dxa"/>
            <w:tcBorders>
              <w:top w:val="single" w:sz="4" w:space="0" w:color="auto"/>
              <w:left w:val="single" w:sz="4" w:space="0" w:color="auto"/>
              <w:bottom w:val="single" w:sz="4" w:space="0" w:color="auto"/>
              <w:right w:val="single" w:sz="4" w:space="0" w:color="auto"/>
            </w:tcBorders>
            <w:hideMark/>
          </w:tcPr>
          <w:p w14:paraId="51C4A93F"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w:t>
            </w:r>
            <w:r w:rsidRPr="00931A8A">
              <w:rPr>
                <w:rFonts w:ascii="Times New Roman" w:eastAsia="Times New Roman" w:hAnsi="Times New Roman" w:cs="Times New Roman"/>
                <w:sz w:val="24"/>
                <w:szCs w:val="24"/>
                <w:lang w:val="en-US" w:eastAsia="ru-RU"/>
              </w:rPr>
              <w:t>2</w:t>
            </w:r>
            <w:r w:rsidRPr="00931A8A">
              <w:rPr>
                <w:rFonts w:ascii="Times New Roman" w:eastAsia="Times New Roman" w:hAnsi="Times New Roman" w:cs="Times New Roman"/>
                <w:sz w:val="24"/>
                <w:szCs w:val="24"/>
                <w:lang w:eastAsia="ru-RU"/>
              </w:rPr>
              <w:t>,06±1,87</w:t>
            </w:r>
          </w:p>
        </w:tc>
        <w:tc>
          <w:tcPr>
            <w:tcW w:w="2551" w:type="dxa"/>
            <w:tcBorders>
              <w:top w:val="single" w:sz="4" w:space="0" w:color="auto"/>
              <w:left w:val="single" w:sz="4" w:space="0" w:color="auto"/>
              <w:bottom w:val="single" w:sz="4" w:space="0" w:color="auto"/>
              <w:right w:val="single" w:sz="4" w:space="0" w:color="auto"/>
            </w:tcBorders>
            <w:hideMark/>
          </w:tcPr>
          <w:p w14:paraId="009DBABF" w14:textId="77777777" w:rsidR="00A4011A" w:rsidRPr="00931A8A" w:rsidRDefault="00A4011A" w:rsidP="009260EB">
            <w:pPr>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10,46±1,21</w:t>
            </w:r>
          </w:p>
        </w:tc>
      </w:tr>
      <w:tr w:rsidR="00931A8A" w:rsidRPr="00931A8A" w14:paraId="0B2FC264" w14:textId="77777777" w:rsidTr="00FD6166">
        <w:trPr>
          <w:trHeight w:val="195"/>
        </w:trPr>
        <w:tc>
          <w:tcPr>
            <w:tcW w:w="851" w:type="dxa"/>
            <w:tcBorders>
              <w:top w:val="single" w:sz="4" w:space="0" w:color="auto"/>
              <w:left w:val="single" w:sz="4" w:space="0" w:color="auto"/>
              <w:bottom w:val="single" w:sz="4" w:space="0" w:color="auto"/>
              <w:right w:val="single" w:sz="4" w:space="0" w:color="auto"/>
            </w:tcBorders>
          </w:tcPr>
          <w:p w14:paraId="4C94A5D7"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noWrap/>
          </w:tcPr>
          <w:p w14:paraId="7DAB1380"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Р</w:t>
            </w:r>
          </w:p>
        </w:tc>
        <w:tc>
          <w:tcPr>
            <w:tcW w:w="2173" w:type="dxa"/>
            <w:tcBorders>
              <w:top w:val="single" w:sz="4" w:space="0" w:color="auto"/>
              <w:left w:val="single" w:sz="4" w:space="0" w:color="auto"/>
              <w:bottom w:val="single" w:sz="4" w:space="0" w:color="auto"/>
              <w:right w:val="single" w:sz="4" w:space="0" w:color="auto"/>
            </w:tcBorders>
            <w:noWrap/>
          </w:tcPr>
          <w:p w14:paraId="27181302" w14:textId="77777777" w:rsidR="00A4011A" w:rsidRPr="00931A8A" w:rsidRDefault="00A4011A" w:rsidP="009260EB">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rPr>
              <w:t>1–2</w:t>
            </w:r>
            <w:r w:rsidRPr="00931A8A">
              <w:rPr>
                <w:rFonts w:ascii="Times New Roman" w:hAnsi="Times New Roman" w:cs="Times New Roman"/>
                <w:sz w:val="24"/>
                <w:szCs w:val="24"/>
              </w:rPr>
              <w:t>=0,00002</w:t>
            </w:r>
          </w:p>
          <w:p w14:paraId="619DF0CB"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tcPr>
          <w:p w14:paraId="032B7703" w14:textId="77777777" w:rsidR="00A4011A" w:rsidRPr="00931A8A" w:rsidRDefault="00A4011A" w:rsidP="009260EB">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rPr>
              <w:t>1–2</w:t>
            </w:r>
            <w:r w:rsidRPr="00931A8A">
              <w:rPr>
                <w:rFonts w:ascii="Times New Roman" w:hAnsi="Times New Roman" w:cs="Times New Roman"/>
                <w:sz w:val="24"/>
                <w:szCs w:val="24"/>
              </w:rPr>
              <w:t>=0,0000001</w:t>
            </w:r>
          </w:p>
          <w:p w14:paraId="35816AB5" w14:textId="77777777" w:rsidR="00A4011A" w:rsidRPr="00931A8A" w:rsidRDefault="00A4011A" w:rsidP="009260EB">
            <w:pPr>
              <w:spacing w:after="0" w:line="240" w:lineRule="auto"/>
              <w:jc w:val="center"/>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14:paraId="40E77993" w14:textId="77777777" w:rsidR="00A4011A" w:rsidRPr="00931A8A" w:rsidRDefault="00A4011A" w:rsidP="009260EB">
            <w:pPr>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rPr>
              <w:t>1–2</w:t>
            </w:r>
            <w:r w:rsidRPr="00931A8A">
              <w:rPr>
                <w:rFonts w:ascii="Times New Roman" w:hAnsi="Times New Roman" w:cs="Times New Roman"/>
                <w:sz w:val="24"/>
                <w:szCs w:val="24"/>
              </w:rPr>
              <w:t>=0,000005</w:t>
            </w:r>
          </w:p>
        </w:tc>
      </w:tr>
    </w:tbl>
    <w:p w14:paraId="42411C78" w14:textId="229DBBA3" w:rsidR="00A4011A" w:rsidRPr="00931A8A" w:rsidRDefault="00EB3999" w:rsidP="00A4011A">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r w:rsidR="00A4011A" w:rsidRPr="00931A8A">
        <w:rPr>
          <w:rFonts w:ascii="Times New Roman" w:hAnsi="Times New Roman" w:cs="Times New Roman"/>
          <w:sz w:val="28"/>
          <w:szCs w:val="28"/>
          <w:lang w:val="kk-KZ"/>
        </w:rPr>
        <w:tab/>
      </w:r>
    </w:p>
    <w:p w14:paraId="56EDEC87" w14:textId="1A45B3DD"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Ары қарай, тимустағы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тимоциттерінің,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тимоциттерінің, белсендірілген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 xml:space="preserve">act </w:t>
      </w:r>
      <w:r w:rsidRPr="00931A8A">
        <w:rPr>
          <w:rFonts w:ascii="Times New Roman" w:hAnsi="Times New Roman" w:cs="Times New Roman"/>
          <w:sz w:val="28"/>
          <w:szCs w:val="28"/>
          <w:lang w:val="kk-KZ"/>
        </w:rPr>
        <w:t>хелперлерінің және рециркуляцияланатын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 xml:space="preserve">-жасушаларының жалпы деңгейі бағаланды (кесте </w:t>
      </w:r>
      <w:r w:rsidR="00DE724C" w:rsidRPr="00931A8A">
        <w:rPr>
          <w:rFonts w:ascii="Times New Roman" w:hAnsi="Times New Roman" w:cs="Times New Roman"/>
          <w:sz w:val="28"/>
          <w:szCs w:val="28"/>
          <w:lang w:val="kk-KZ"/>
        </w:rPr>
        <w:t>2</w:t>
      </w:r>
      <w:r w:rsidRPr="00931A8A">
        <w:rPr>
          <w:rFonts w:ascii="Times New Roman" w:hAnsi="Times New Roman" w:cs="Times New Roman"/>
          <w:sz w:val="28"/>
          <w:szCs w:val="28"/>
          <w:lang w:val="kk-KZ"/>
        </w:rPr>
        <w:t xml:space="preserve">). </w:t>
      </w:r>
    </w:p>
    <w:p w14:paraId="0097D515"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Циклофосфамидті интоксикация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жалпы тимоциттер популяциясы деңгейінің (2,45 есе), </w:t>
      </w:r>
      <w:r w:rsidRPr="00931A8A">
        <w:rPr>
          <w:rFonts w:ascii="Times New Roman" w:eastAsia="Times New Roman" w:hAnsi="Times New Roman" w:cs="Times New Roman"/>
          <w:sz w:val="28"/>
          <w:szCs w:val="28"/>
          <w:lang w:val="kk-KZ" w:eastAsia="ru-RU"/>
        </w:rPr>
        <w:t>SP</w:t>
      </w:r>
      <w:r w:rsidRPr="00931A8A">
        <w:rPr>
          <w:rFonts w:ascii="Times New Roman" w:hAnsi="Times New Roman" w:cs="Times New Roman"/>
          <w:sz w:val="28"/>
          <w:szCs w:val="28"/>
          <w:lang w:val="kk-KZ"/>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тимоциттер фракциясының</w:t>
      </w:r>
      <w:r w:rsidRPr="00931A8A" w:rsidDel="00255BDB">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rPr>
          <w:rFonts w:ascii="Times New Roman" w:eastAsia="Times New Roman" w:hAnsi="Times New Roman" w:cs="Times New Roman"/>
          <w:sz w:val="28"/>
          <w:szCs w:val="28"/>
          <w:lang w:val="kk-KZ" w:eastAsia="ru-RU"/>
        </w:rPr>
        <w:t>2,78 есе)</w:t>
      </w:r>
      <w:r w:rsidRPr="00931A8A">
        <w:rPr>
          <w:rFonts w:ascii="Times New Roman" w:hAnsi="Times New Roman" w:cs="Times New Roman"/>
          <w:sz w:val="28"/>
          <w:szCs w:val="28"/>
          <w:lang w:val="kk-KZ"/>
        </w:rPr>
        <w:t xml:space="preserve"> (P=0,00008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11229,95&gt;18,51) төмендеуін туғызды.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тимоциттердің деңгейі айқын төмендеді (5,88 есе) (P=0,000008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1244962&gt;18,51). Сонымен қатар, </w:t>
      </w:r>
      <w:r w:rsidRPr="00931A8A">
        <w:rPr>
          <w:rFonts w:ascii="Times New Roman" w:eastAsia="Times New Roman" w:hAnsi="Times New Roman" w:cs="Times New Roman"/>
          <w:sz w:val="28"/>
          <w:szCs w:val="28"/>
          <w:lang w:val="kk-KZ" w:eastAsia="ru-RU"/>
        </w:rPr>
        <w:t>SP</w:t>
      </w:r>
      <w:r w:rsidRPr="00931A8A">
        <w:rPr>
          <w:rFonts w:ascii="Times New Roman" w:hAnsi="Times New Roman" w:cs="Times New Roman"/>
          <w:sz w:val="28"/>
          <w:szCs w:val="28"/>
          <w:lang w:val="kk-KZ"/>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 xml:space="preserve">тимоциттер деңгейінің </w:t>
      </w:r>
      <w:r w:rsidRPr="00931A8A">
        <w:rPr>
          <w:rFonts w:ascii="Times New Roman" w:hAnsi="Times New Roman" w:cs="Times New Roman"/>
          <w:sz w:val="28"/>
          <w:szCs w:val="28"/>
          <w:lang w:val="kk-KZ"/>
        </w:rPr>
        <w:t>2,78 есеге (P=0,0000005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1690960&gt;18,51) төмендегіні байқалды. </w:t>
      </w:r>
    </w:p>
    <w:p w14:paraId="5BD63888"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Рециркуляцияланатын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Treg-жасушаларының деңгейі </w:t>
      </w:r>
      <w:r w:rsidRPr="00931A8A">
        <w:rPr>
          <w:rFonts w:ascii="Times New Roman" w:eastAsia="Times New Roman" w:hAnsi="Times New Roman" w:cs="Times New Roman"/>
          <w:sz w:val="28"/>
          <w:szCs w:val="28"/>
          <w:lang w:val="kk-KZ" w:eastAsia="ru-RU"/>
        </w:rPr>
        <w:t>1,24 есе (</w:t>
      </w:r>
      <w:r w:rsidRPr="00931A8A">
        <w:rPr>
          <w:rFonts w:ascii="Times New Roman" w:hAnsi="Times New Roman" w:cs="Times New Roman"/>
          <w:sz w:val="28"/>
          <w:szCs w:val="28"/>
          <w:lang w:val="kk-KZ"/>
        </w:rPr>
        <w:t>P=0,00003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32512,5&gt;18,51</w:t>
      </w:r>
      <w:r w:rsidRPr="00931A8A">
        <w:rPr>
          <w:rFonts w:ascii="Times New Roman" w:eastAsia="Times New Roman" w:hAnsi="Times New Roman" w:cs="Times New Roman"/>
          <w:sz w:val="28"/>
          <w:szCs w:val="28"/>
          <w:lang w:val="kk-KZ" w:eastAsia="ru-RU"/>
        </w:rPr>
        <w:t xml:space="preserve">) төмендеді. Сондай-ақ, рециркулденетін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жасушалардың деңгейінің (P=0,00002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47740,5&gt;15,81) біршама артуы байқалды.</w:t>
      </w:r>
    </w:p>
    <w:p w14:paraId="44439233" w14:textId="77777777" w:rsidR="00A4011A" w:rsidRPr="00931A8A" w:rsidRDefault="00A4011A" w:rsidP="00A4011A">
      <w:pPr>
        <w:spacing w:after="0" w:line="240" w:lineRule="auto"/>
        <w:ind w:firstLine="720"/>
        <w:jc w:val="both"/>
        <w:rPr>
          <w:rFonts w:ascii="Times New Roman" w:hAnsi="Times New Roman" w:cs="Times New Roman"/>
          <w:sz w:val="28"/>
          <w:szCs w:val="28"/>
          <w:lang w:val="kk-KZ"/>
        </w:rPr>
      </w:pPr>
    </w:p>
    <w:p w14:paraId="6377AE15" w14:textId="7132A0FB" w:rsidR="00A4011A" w:rsidRPr="00931A8A" w:rsidRDefault="00A4011A" w:rsidP="00A4011A">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Кесте </w:t>
      </w:r>
      <w:r w:rsidR="00F64934" w:rsidRPr="00931A8A">
        <w:rPr>
          <w:rFonts w:ascii="Times New Roman" w:hAnsi="Times New Roman" w:cs="Times New Roman"/>
          <w:sz w:val="28"/>
          <w:szCs w:val="28"/>
          <w:lang w:val="kk-KZ"/>
        </w:rPr>
        <w:t>2</w:t>
      </w:r>
      <w:r w:rsidRPr="00931A8A">
        <w:rPr>
          <w:rFonts w:ascii="Times New Roman" w:hAnsi="Times New Roman" w:cs="Times New Roman"/>
          <w:sz w:val="28"/>
          <w:szCs w:val="28"/>
          <w:lang w:val="kk-KZ"/>
        </w:rPr>
        <w:t xml:space="preserve"> – ЦФ  </w:t>
      </w:r>
      <w:r w:rsidR="003907E8">
        <w:rPr>
          <w:rFonts w:ascii="Times New Roman" w:hAnsi="Times New Roman" w:cs="Times New Roman"/>
          <w:sz w:val="28"/>
          <w:szCs w:val="28"/>
          <w:lang w:val="kk-KZ"/>
        </w:rPr>
        <w:t xml:space="preserve">әсерінен кейінгі </w:t>
      </w:r>
      <w:r w:rsidRPr="00931A8A">
        <w:rPr>
          <w:rFonts w:ascii="Times New Roman" w:hAnsi="Times New Roman" w:cs="Times New Roman"/>
          <w:sz w:val="28"/>
          <w:szCs w:val="28"/>
          <w:lang w:val="kk-KZ"/>
        </w:rPr>
        <w:t>Т-лимфоциттердің субпопуляция</w:t>
      </w:r>
      <w:r w:rsidR="00AE0650" w:rsidRPr="00931A8A">
        <w:rPr>
          <w:rFonts w:ascii="Times New Roman" w:hAnsi="Times New Roman" w:cs="Times New Roman"/>
          <w:sz w:val="28"/>
          <w:szCs w:val="28"/>
          <w:lang w:val="kk-KZ"/>
        </w:rPr>
        <w:t>лар</w:t>
      </w:r>
      <w:r w:rsidRPr="00931A8A">
        <w:rPr>
          <w:rFonts w:ascii="Times New Roman" w:hAnsi="Times New Roman" w:cs="Times New Roman"/>
          <w:sz w:val="28"/>
          <w:szCs w:val="28"/>
          <w:lang w:val="kk-KZ"/>
        </w:rPr>
        <w:t>ы</w:t>
      </w:r>
    </w:p>
    <w:p w14:paraId="7C782F0D" w14:textId="77777777" w:rsidR="008A137C" w:rsidRPr="00931A8A" w:rsidRDefault="008A137C" w:rsidP="00A4011A">
      <w:pPr>
        <w:spacing w:after="0" w:line="240" w:lineRule="auto"/>
        <w:jc w:val="both"/>
        <w:rPr>
          <w:rFonts w:ascii="Times New Roman" w:hAnsi="Times New Roman" w:cs="Times New Roman"/>
          <w:sz w:val="28"/>
          <w:szCs w:val="28"/>
          <w:lang w:val="kk-KZ"/>
        </w:rPr>
      </w:pPr>
    </w:p>
    <w:tbl>
      <w:tblPr>
        <w:tblW w:w="9675"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1264"/>
        <w:gridCol w:w="1493"/>
        <w:gridCol w:w="1303"/>
        <w:gridCol w:w="1401"/>
        <w:gridCol w:w="1623"/>
        <w:gridCol w:w="2078"/>
      </w:tblGrid>
      <w:tr w:rsidR="00931A8A" w:rsidRPr="00CC1ED6" w14:paraId="44689919" w14:textId="77777777" w:rsidTr="00FD6166">
        <w:trPr>
          <w:trHeight w:val="434"/>
        </w:trPr>
        <w:tc>
          <w:tcPr>
            <w:tcW w:w="513" w:type="dxa"/>
            <w:vMerge w:val="restart"/>
          </w:tcPr>
          <w:p w14:paraId="015E3A44" w14:textId="0BA4B042" w:rsidR="00A4011A" w:rsidRPr="00931A8A" w:rsidRDefault="00A4011A" w:rsidP="009260EB">
            <w:pPr>
              <w:spacing w:after="0" w:line="240" w:lineRule="auto"/>
              <w:jc w:val="center"/>
              <w:rPr>
                <w:rFonts w:ascii="Times New Roman" w:hAnsi="Times New Roman" w:cs="Times New Roman"/>
                <w:lang w:val="kk-KZ"/>
              </w:rPr>
            </w:pPr>
            <w:r w:rsidRPr="00931A8A">
              <w:rPr>
                <w:rFonts w:ascii="Times New Roman" w:hAnsi="Times New Roman" w:cs="Times New Roman"/>
                <w:lang w:val="kk-KZ"/>
              </w:rPr>
              <w:t xml:space="preserve">№ </w:t>
            </w:r>
            <w:r w:rsidR="00307309" w:rsidRPr="00931A8A">
              <w:rPr>
                <w:rFonts w:ascii="Times New Roman" w:hAnsi="Times New Roman" w:cs="Times New Roman"/>
                <w:lang w:val="kk-KZ"/>
              </w:rPr>
              <w:t>р</w:t>
            </w:r>
            <w:r w:rsidRPr="00931A8A">
              <w:rPr>
                <w:rFonts w:ascii="Times New Roman" w:hAnsi="Times New Roman" w:cs="Times New Roman"/>
                <w:lang w:val="kk-KZ"/>
              </w:rPr>
              <w:t>/</w:t>
            </w:r>
            <w:r w:rsidR="00307309" w:rsidRPr="00931A8A">
              <w:rPr>
                <w:rFonts w:ascii="Times New Roman" w:hAnsi="Times New Roman" w:cs="Times New Roman"/>
                <w:lang w:val="kk-KZ"/>
              </w:rPr>
              <w:t>с</w:t>
            </w:r>
          </w:p>
        </w:tc>
        <w:tc>
          <w:tcPr>
            <w:tcW w:w="9162" w:type="dxa"/>
            <w:gridSpan w:val="6"/>
          </w:tcPr>
          <w:p w14:paraId="16EE05FE" w14:textId="77777777" w:rsidR="00A4011A" w:rsidRPr="00931A8A" w:rsidRDefault="00A4011A" w:rsidP="00F63A88">
            <w:pPr>
              <w:spacing w:after="0" w:line="240" w:lineRule="auto"/>
              <w:jc w:val="center"/>
              <w:rPr>
                <w:rFonts w:ascii="Times New Roman" w:eastAsia="Times New Roman" w:hAnsi="Times New Roman" w:cs="Times New Roman"/>
                <w:lang w:val="kk-KZ" w:eastAsia="ru-RU"/>
              </w:rPr>
            </w:pPr>
            <w:r w:rsidRPr="00931A8A">
              <w:rPr>
                <w:rFonts w:ascii="Times New Roman" w:hAnsi="Times New Roman" w:cs="Times New Roman"/>
                <w:lang w:val="kk-KZ"/>
              </w:rPr>
              <w:t xml:space="preserve">Тимустағы Т-лимфоцит субпопуляцияларының мәні  </w:t>
            </w:r>
            <w:r w:rsidRPr="00931A8A">
              <w:rPr>
                <w:rFonts w:ascii="Times New Roman" w:eastAsia="Times New Roman" w:hAnsi="Times New Roman" w:cs="Times New Roman"/>
                <w:lang w:val="kk-KZ" w:eastAsia="ru-RU"/>
              </w:rPr>
              <w:t>(M±SD), %</w:t>
            </w:r>
          </w:p>
        </w:tc>
      </w:tr>
      <w:tr w:rsidR="00931A8A" w:rsidRPr="00CC1ED6" w14:paraId="650C4100" w14:textId="77777777" w:rsidTr="00FD6166">
        <w:trPr>
          <w:trHeight w:val="615"/>
        </w:trPr>
        <w:tc>
          <w:tcPr>
            <w:tcW w:w="513" w:type="dxa"/>
            <w:vMerge/>
            <w:tcBorders>
              <w:bottom w:val="single" w:sz="4" w:space="0" w:color="auto"/>
            </w:tcBorders>
          </w:tcPr>
          <w:p w14:paraId="7BC61F6B" w14:textId="77777777" w:rsidR="00A4011A" w:rsidRPr="00931A8A" w:rsidRDefault="00A4011A" w:rsidP="009260EB">
            <w:pPr>
              <w:spacing w:after="0" w:line="240" w:lineRule="auto"/>
              <w:rPr>
                <w:rFonts w:ascii="Times New Roman" w:hAnsi="Times New Roman" w:cs="Times New Roman"/>
                <w:lang w:val="kk-KZ"/>
              </w:rPr>
            </w:pPr>
          </w:p>
        </w:tc>
        <w:tc>
          <w:tcPr>
            <w:tcW w:w="1264" w:type="dxa"/>
            <w:tcBorders>
              <w:top w:val="single" w:sz="4" w:space="0" w:color="auto"/>
              <w:bottom w:val="single" w:sz="4" w:space="0" w:color="auto"/>
              <w:right w:val="single" w:sz="4" w:space="0" w:color="auto"/>
            </w:tcBorders>
            <w:noWrap/>
            <w:hideMark/>
          </w:tcPr>
          <w:p w14:paraId="7AB05164" w14:textId="77777777" w:rsidR="00A4011A" w:rsidRPr="00931A8A" w:rsidRDefault="00A4011A" w:rsidP="00CA1F64">
            <w:pPr>
              <w:spacing w:after="0" w:line="240" w:lineRule="auto"/>
              <w:jc w:val="center"/>
              <w:rPr>
                <w:rFonts w:ascii="Times New Roman" w:hAnsi="Times New Roman" w:cs="Times New Roman"/>
                <w:lang w:val="kk-KZ"/>
              </w:rPr>
            </w:pPr>
            <w:r w:rsidRPr="00931A8A">
              <w:rPr>
                <w:rFonts w:ascii="Times New Roman" w:hAnsi="Times New Roman" w:cs="Times New Roman"/>
                <w:lang w:val="kk-KZ"/>
              </w:rPr>
              <w:t>Жануарлар тобы</w:t>
            </w:r>
          </w:p>
        </w:tc>
        <w:tc>
          <w:tcPr>
            <w:tcW w:w="1493" w:type="dxa"/>
            <w:tcBorders>
              <w:top w:val="single" w:sz="4" w:space="0" w:color="auto"/>
              <w:left w:val="single" w:sz="4" w:space="0" w:color="auto"/>
              <w:bottom w:val="single" w:sz="4" w:space="0" w:color="auto"/>
              <w:right w:val="single" w:sz="4" w:space="0" w:color="auto"/>
            </w:tcBorders>
            <w:noWrap/>
            <w:vAlign w:val="bottom"/>
            <w:hideMark/>
          </w:tcPr>
          <w:p w14:paraId="592F5D8A" w14:textId="77777777" w:rsidR="00A4011A" w:rsidRPr="00931A8A" w:rsidRDefault="00A4011A" w:rsidP="00F63A88">
            <w:pPr>
              <w:spacing w:after="0" w:line="240" w:lineRule="auto"/>
              <w:jc w:val="center"/>
              <w:rPr>
                <w:rStyle w:val="normaltextrun"/>
                <w:rFonts w:ascii="Times New Roman" w:hAnsi="Times New Roman" w:cs="Times New Roman"/>
                <w:shd w:val="clear" w:color="auto" w:fill="FFFFFF"/>
                <w:vertAlign w:val="superscript"/>
              </w:rPr>
            </w:pPr>
            <w:r w:rsidRPr="00931A8A">
              <w:rPr>
                <w:rStyle w:val="normaltextrun"/>
                <w:rFonts w:ascii="Times New Roman" w:hAnsi="Times New Roman" w:cs="Times New Roman"/>
                <w:shd w:val="clear" w:color="auto" w:fill="FFFFFF"/>
                <w:lang w:val="en-US"/>
              </w:rPr>
              <w:t>CD</w:t>
            </w:r>
            <w:r w:rsidRPr="00931A8A">
              <w:rPr>
                <w:rStyle w:val="normaltextrun"/>
                <w:rFonts w:ascii="Times New Roman" w:hAnsi="Times New Roman" w:cs="Times New Roman"/>
                <w:shd w:val="clear" w:color="auto" w:fill="FFFFFF"/>
              </w:rPr>
              <w:t>3</w:t>
            </w:r>
            <w:r w:rsidRPr="00931A8A">
              <w:rPr>
                <w:rStyle w:val="normaltextrun"/>
                <w:rFonts w:ascii="Times New Roman" w:hAnsi="Times New Roman" w:cs="Times New Roman"/>
                <w:shd w:val="clear" w:color="auto" w:fill="FFFFFF"/>
                <w:lang w:val="en-US"/>
              </w:rPr>
              <w:t>e</w:t>
            </w:r>
            <w:r w:rsidRPr="00931A8A">
              <w:rPr>
                <w:rStyle w:val="normaltextrun"/>
                <w:rFonts w:ascii="Times New Roman" w:hAnsi="Times New Roman" w:cs="Times New Roman"/>
                <w:shd w:val="clear" w:color="auto" w:fill="FFFFFF"/>
                <w:vertAlign w:val="superscript"/>
              </w:rPr>
              <w:t>+</w:t>
            </w:r>
            <w:r w:rsidRPr="00931A8A">
              <w:rPr>
                <w:rStyle w:val="normaltextrun"/>
                <w:rFonts w:ascii="Times New Roman" w:hAnsi="Times New Roman" w:cs="Times New Roman"/>
                <w:shd w:val="clear" w:color="auto" w:fill="FFFFFF"/>
                <w:lang w:val="en-US"/>
              </w:rPr>
              <w:t>CD</w:t>
            </w:r>
            <w:r w:rsidRPr="00931A8A">
              <w:rPr>
                <w:rStyle w:val="normaltextrun"/>
                <w:rFonts w:ascii="Times New Roman" w:hAnsi="Times New Roman" w:cs="Times New Roman"/>
                <w:shd w:val="clear" w:color="auto" w:fill="FFFFFF"/>
              </w:rPr>
              <w:t>19</w:t>
            </w:r>
            <w:r w:rsidRPr="00931A8A">
              <w:rPr>
                <w:rStyle w:val="normaltextrun"/>
                <w:rFonts w:ascii="Times New Roman" w:hAnsi="Times New Roman" w:cs="Times New Roman"/>
                <w:shd w:val="clear" w:color="auto" w:fill="FFFFFF"/>
                <w:vertAlign w:val="superscript"/>
              </w:rPr>
              <w:t>-</w:t>
            </w:r>
          </w:p>
          <w:p w14:paraId="09246CD9" w14:textId="77777777" w:rsidR="00A4011A" w:rsidRPr="00931A8A" w:rsidRDefault="00A4011A" w:rsidP="00F63A88">
            <w:pPr>
              <w:spacing w:after="0" w:line="240" w:lineRule="auto"/>
              <w:jc w:val="center"/>
              <w:rPr>
                <w:rFonts w:ascii="Times New Roman" w:hAnsi="Times New Roman" w:cs="Times New Roman"/>
                <w:lang w:val="kk-KZ"/>
              </w:rPr>
            </w:pPr>
            <w:r w:rsidRPr="00931A8A">
              <w:rPr>
                <w:rFonts w:ascii="Times New Roman" w:hAnsi="Times New Roman" w:cs="Times New Roman"/>
                <w:bCs/>
              </w:rPr>
              <w:t>Т-лимфоцит</w:t>
            </w:r>
            <w:r w:rsidRPr="00931A8A">
              <w:rPr>
                <w:rFonts w:ascii="Times New Roman" w:hAnsi="Times New Roman" w:cs="Times New Roman"/>
                <w:bCs/>
                <w:lang w:val="kk-KZ"/>
              </w:rPr>
              <w:t>тер</w:t>
            </w:r>
          </w:p>
        </w:tc>
        <w:tc>
          <w:tcPr>
            <w:tcW w:w="1303" w:type="dxa"/>
            <w:tcBorders>
              <w:top w:val="single" w:sz="4" w:space="0" w:color="auto"/>
              <w:left w:val="single" w:sz="4" w:space="0" w:color="auto"/>
              <w:bottom w:val="single" w:sz="4" w:space="0" w:color="auto"/>
              <w:right w:val="single" w:sz="4" w:space="0" w:color="auto"/>
            </w:tcBorders>
            <w:vAlign w:val="bottom"/>
            <w:hideMark/>
          </w:tcPr>
          <w:p w14:paraId="55708205" w14:textId="77777777" w:rsidR="00A4011A" w:rsidRPr="00931A8A" w:rsidRDefault="00A4011A" w:rsidP="009260EB">
            <w:pPr>
              <w:spacing w:after="0" w:line="240" w:lineRule="auto"/>
              <w:jc w:val="center"/>
              <w:rPr>
                <w:rStyle w:val="normaltextrun"/>
                <w:rFonts w:ascii="Times New Roman" w:hAnsi="Times New Roman" w:cs="Times New Roman"/>
                <w:shd w:val="clear" w:color="auto" w:fill="FFFFFF"/>
                <w:vertAlign w:val="superscript"/>
              </w:rPr>
            </w:pPr>
            <w:r w:rsidRPr="00931A8A">
              <w:rPr>
                <w:rStyle w:val="normaltextrun"/>
                <w:rFonts w:ascii="Times New Roman" w:hAnsi="Times New Roman" w:cs="Times New Roman"/>
                <w:shd w:val="clear" w:color="auto" w:fill="FFFFFF"/>
                <w:lang w:val="en-US"/>
              </w:rPr>
              <w:t>CD</w:t>
            </w:r>
            <w:r w:rsidRPr="00931A8A">
              <w:rPr>
                <w:rStyle w:val="normaltextrun"/>
                <w:rFonts w:ascii="Times New Roman" w:hAnsi="Times New Roman" w:cs="Times New Roman"/>
                <w:shd w:val="clear" w:color="auto" w:fill="FFFFFF"/>
              </w:rPr>
              <w:t>3</w:t>
            </w:r>
            <w:r w:rsidRPr="00931A8A">
              <w:rPr>
                <w:rStyle w:val="normaltextrun"/>
                <w:rFonts w:ascii="Times New Roman" w:hAnsi="Times New Roman" w:cs="Times New Roman"/>
                <w:shd w:val="clear" w:color="auto" w:fill="FFFFFF"/>
                <w:lang w:val="en-US"/>
              </w:rPr>
              <w:t>e</w:t>
            </w:r>
            <w:r w:rsidRPr="00931A8A">
              <w:rPr>
                <w:rStyle w:val="normaltextrun"/>
                <w:rFonts w:ascii="Times New Roman" w:hAnsi="Times New Roman" w:cs="Times New Roman"/>
                <w:shd w:val="clear" w:color="auto" w:fill="FFFFFF"/>
                <w:vertAlign w:val="superscript"/>
              </w:rPr>
              <w:t>+</w:t>
            </w:r>
            <w:r w:rsidRPr="00931A8A">
              <w:rPr>
                <w:rStyle w:val="normaltextrun"/>
                <w:rFonts w:ascii="Times New Roman" w:hAnsi="Times New Roman" w:cs="Times New Roman"/>
                <w:shd w:val="clear" w:color="auto" w:fill="FFFFFF"/>
              </w:rPr>
              <w:t>CD4</w:t>
            </w:r>
            <w:r w:rsidRPr="00931A8A">
              <w:rPr>
                <w:rStyle w:val="normaltextrun"/>
                <w:rFonts w:ascii="Times New Roman" w:hAnsi="Times New Roman" w:cs="Times New Roman"/>
                <w:shd w:val="clear" w:color="auto" w:fill="FFFFFF"/>
                <w:vertAlign w:val="superscript"/>
              </w:rPr>
              <w:t>+</w:t>
            </w:r>
          </w:p>
          <w:p w14:paraId="5838D4B4" w14:textId="77777777" w:rsidR="00A4011A" w:rsidRPr="00931A8A" w:rsidRDefault="00A4011A" w:rsidP="009260EB">
            <w:pPr>
              <w:spacing w:after="0" w:line="240" w:lineRule="auto"/>
              <w:jc w:val="center"/>
              <w:rPr>
                <w:rFonts w:ascii="Times New Roman" w:hAnsi="Times New Roman" w:cs="Times New Roman"/>
                <w:lang w:val="kk-KZ"/>
              </w:rPr>
            </w:pPr>
            <w:r w:rsidRPr="00931A8A">
              <w:rPr>
                <w:rStyle w:val="normaltextrun"/>
                <w:rFonts w:ascii="Times New Roman" w:hAnsi="Times New Roman" w:cs="Times New Roman"/>
                <w:bCs/>
                <w:shd w:val="clear" w:color="auto" w:fill="FFFFFF"/>
              </w:rPr>
              <w:t>Т-хелпер</w:t>
            </w:r>
            <w:r w:rsidRPr="00931A8A">
              <w:rPr>
                <w:rStyle w:val="normaltextrun"/>
                <w:rFonts w:ascii="Times New Roman" w:hAnsi="Times New Roman" w:cs="Times New Roman"/>
                <w:bCs/>
                <w:shd w:val="clear" w:color="auto" w:fill="FFFFFF"/>
                <w:lang w:val="kk-KZ"/>
              </w:rPr>
              <w:t>лер</w:t>
            </w:r>
          </w:p>
        </w:tc>
        <w:tc>
          <w:tcPr>
            <w:tcW w:w="1401" w:type="dxa"/>
            <w:tcBorders>
              <w:top w:val="single" w:sz="4" w:space="0" w:color="auto"/>
              <w:left w:val="single" w:sz="4" w:space="0" w:color="auto"/>
              <w:bottom w:val="single" w:sz="4" w:space="0" w:color="auto"/>
              <w:right w:val="single" w:sz="4" w:space="0" w:color="auto"/>
            </w:tcBorders>
            <w:vAlign w:val="bottom"/>
            <w:hideMark/>
          </w:tcPr>
          <w:p w14:paraId="1744E3E5" w14:textId="77777777" w:rsidR="00A4011A" w:rsidRPr="00931A8A" w:rsidRDefault="00A4011A" w:rsidP="009260EB">
            <w:pPr>
              <w:spacing w:after="0" w:line="240" w:lineRule="auto"/>
              <w:jc w:val="center"/>
              <w:rPr>
                <w:rStyle w:val="normaltextrun"/>
                <w:rFonts w:ascii="Times New Roman" w:hAnsi="Times New Roman" w:cs="Times New Roman"/>
                <w:shd w:val="clear" w:color="auto" w:fill="FFFFFF"/>
                <w:vertAlign w:val="superscript"/>
              </w:rPr>
            </w:pPr>
            <w:r w:rsidRPr="00931A8A">
              <w:rPr>
                <w:rStyle w:val="normaltextrun"/>
                <w:rFonts w:ascii="Times New Roman" w:hAnsi="Times New Roman" w:cs="Times New Roman"/>
                <w:shd w:val="clear" w:color="auto" w:fill="FFFFFF"/>
                <w:lang w:val="en-US"/>
              </w:rPr>
              <w:t>CD</w:t>
            </w:r>
            <w:r w:rsidRPr="00931A8A">
              <w:rPr>
                <w:rStyle w:val="normaltextrun"/>
                <w:rFonts w:ascii="Times New Roman" w:hAnsi="Times New Roman" w:cs="Times New Roman"/>
                <w:shd w:val="clear" w:color="auto" w:fill="FFFFFF"/>
              </w:rPr>
              <w:t>3</w:t>
            </w:r>
            <w:r w:rsidRPr="00931A8A">
              <w:rPr>
                <w:rStyle w:val="normaltextrun"/>
                <w:rFonts w:ascii="Times New Roman" w:hAnsi="Times New Roman" w:cs="Times New Roman"/>
                <w:shd w:val="clear" w:color="auto" w:fill="FFFFFF"/>
                <w:lang w:val="en-US"/>
              </w:rPr>
              <w:t>e</w:t>
            </w:r>
            <w:r w:rsidRPr="00931A8A">
              <w:rPr>
                <w:rStyle w:val="normaltextrun"/>
                <w:rFonts w:ascii="Times New Roman" w:hAnsi="Times New Roman" w:cs="Times New Roman"/>
                <w:shd w:val="clear" w:color="auto" w:fill="FFFFFF"/>
                <w:vertAlign w:val="superscript"/>
              </w:rPr>
              <w:t>+</w:t>
            </w:r>
            <w:r w:rsidRPr="00931A8A">
              <w:rPr>
                <w:rStyle w:val="normaltextrun"/>
                <w:rFonts w:ascii="Times New Roman" w:hAnsi="Times New Roman" w:cs="Times New Roman"/>
                <w:shd w:val="clear" w:color="auto" w:fill="FFFFFF"/>
                <w:lang w:val="en-US"/>
              </w:rPr>
              <w:t>CD</w:t>
            </w:r>
            <w:r w:rsidRPr="00931A8A">
              <w:rPr>
                <w:rStyle w:val="normaltextrun"/>
                <w:rFonts w:ascii="Times New Roman" w:hAnsi="Times New Roman" w:cs="Times New Roman"/>
                <w:shd w:val="clear" w:color="auto" w:fill="FFFFFF"/>
              </w:rPr>
              <w:t>8</w:t>
            </w:r>
            <w:r w:rsidRPr="00931A8A">
              <w:rPr>
                <w:rStyle w:val="normaltextrun"/>
                <w:rFonts w:ascii="Times New Roman" w:hAnsi="Times New Roman" w:cs="Times New Roman"/>
                <w:shd w:val="clear" w:color="auto" w:fill="FFFFFF"/>
                <w:lang w:val="en-US"/>
              </w:rPr>
              <w:t>a</w:t>
            </w:r>
            <w:r w:rsidRPr="00931A8A">
              <w:rPr>
                <w:rStyle w:val="normaltextrun"/>
                <w:rFonts w:ascii="Times New Roman" w:hAnsi="Times New Roman" w:cs="Times New Roman"/>
                <w:shd w:val="clear" w:color="auto" w:fill="FFFFFF"/>
                <w:vertAlign w:val="superscript"/>
              </w:rPr>
              <w:t>+</w:t>
            </w:r>
          </w:p>
          <w:p w14:paraId="48E78E40" w14:textId="77777777" w:rsidR="00A4011A" w:rsidRPr="00931A8A" w:rsidRDefault="00A4011A" w:rsidP="009260EB">
            <w:pPr>
              <w:spacing w:after="0" w:line="240" w:lineRule="auto"/>
              <w:jc w:val="center"/>
              <w:rPr>
                <w:rFonts w:ascii="Times New Roman" w:hAnsi="Times New Roman" w:cs="Times New Roman"/>
              </w:rPr>
            </w:pPr>
            <w:r w:rsidRPr="00931A8A">
              <w:rPr>
                <w:rStyle w:val="normaltextrun"/>
                <w:rFonts w:ascii="Times New Roman" w:hAnsi="Times New Roman" w:cs="Times New Roman"/>
                <w:shd w:val="clear" w:color="auto" w:fill="FFFFFF"/>
              </w:rPr>
              <w:t>ЦТЛ</w:t>
            </w:r>
          </w:p>
        </w:tc>
        <w:tc>
          <w:tcPr>
            <w:tcW w:w="1623" w:type="dxa"/>
            <w:tcBorders>
              <w:top w:val="single" w:sz="4" w:space="0" w:color="auto"/>
              <w:left w:val="single" w:sz="4" w:space="0" w:color="auto"/>
              <w:bottom w:val="single" w:sz="4" w:space="0" w:color="auto"/>
              <w:right w:val="single" w:sz="4" w:space="0" w:color="auto"/>
            </w:tcBorders>
            <w:vAlign w:val="bottom"/>
            <w:hideMark/>
          </w:tcPr>
          <w:p w14:paraId="764900B8" w14:textId="77777777" w:rsidR="00A4011A" w:rsidRPr="00931A8A" w:rsidRDefault="00A4011A" w:rsidP="009260EB">
            <w:pPr>
              <w:spacing w:after="0" w:line="240" w:lineRule="auto"/>
              <w:jc w:val="center"/>
              <w:rPr>
                <w:rFonts w:ascii="Times New Roman" w:hAnsi="Times New Roman" w:cs="Times New Roman"/>
                <w:vertAlign w:val="superscript"/>
              </w:rPr>
            </w:pPr>
            <w:r w:rsidRPr="00931A8A">
              <w:rPr>
                <w:rFonts w:ascii="Times New Roman" w:hAnsi="Times New Roman" w:cs="Times New Roman"/>
              </w:rPr>
              <w:t>CD4</w:t>
            </w:r>
            <w:r w:rsidRPr="00931A8A">
              <w:rPr>
                <w:rFonts w:ascii="Times New Roman" w:hAnsi="Times New Roman" w:cs="Times New Roman"/>
                <w:vertAlign w:val="superscript"/>
              </w:rPr>
              <w:t>+</w:t>
            </w:r>
            <w:r w:rsidRPr="00931A8A">
              <w:rPr>
                <w:rFonts w:ascii="Times New Roman" w:hAnsi="Times New Roman" w:cs="Times New Roman"/>
              </w:rPr>
              <w:t>CD25</w:t>
            </w:r>
            <w:r w:rsidRPr="00931A8A">
              <w:rPr>
                <w:rFonts w:ascii="Times New Roman" w:hAnsi="Times New Roman" w:cs="Times New Roman"/>
                <w:vertAlign w:val="superscript"/>
              </w:rPr>
              <w:t>+</w:t>
            </w:r>
          </w:p>
          <w:p w14:paraId="69AD7A05" w14:textId="77777777" w:rsidR="00A4011A" w:rsidRPr="00931A8A" w:rsidRDefault="00A4011A" w:rsidP="009260EB">
            <w:pPr>
              <w:spacing w:after="0" w:line="240" w:lineRule="auto"/>
              <w:jc w:val="center"/>
              <w:rPr>
                <w:rFonts w:ascii="Times New Roman" w:hAnsi="Times New Roman" w:cs="Times New Roman"/>
                <w:lang w:val="kk-KZ"/>
              </w:rPr>
            </w:pPr>
            <w:r w:rsidRPr="00931A8A">
              <w:rPr>
                <w:rFonts w:ascii="Times New Roman" w:hAnsi="Times New Roman" w:cs="Times New Roman"/>
                <w:bCs/>
                <w:lang w:val="kk-KZ"/>
              </w:rPr>
              <w:t>Б</w:t>
            </w:r>
            <w:r w:rsidRPr="00931A8A">
              <w:rPr>
                <w:rFonts w:ascii="Times New Roman" w:hAnsi="Times New Roman" w:cs="Times New Roman"/>
                <w:lang w:val="kk-KZ"/>
              </w:rPr>
              <w:t xml:space="preserve">елсендірілген </w:t>
            </w:r>
            <w:r w:rsidRPr="00931A8A">
              <w:rPr>
                <w:rFonts w:ascii="Times New Roman" w:hAnsi="Times New Roman" w:cs="Times New Roman"/>
                <w:bCs/>
              </w:rPr>
              <w:t>Т-хелпер</w:t>
            </w:r>
            <w:r w:rsidRPr="00931A8A">
              <w:rPr>
                <w:rFonts w:ascii="Times New Roman" w:hAnsi="Times New Roman" w:cs="Times New Roman"/>
                <w:bCs/>
                <w:lang w:val="kk-KZ"/>
              </w:rPr>
              <w:t>лер</w:t>
            </w:r>
          </w:p>
        </w:tc>
        <w:tc>
          <w:tcPr>
            <w:tcW w:w="2078" w:type="dxa"/>
            <w:tcBorders>
              <w:top w:val="single" w:sz="4" w:space="0" w:color="auto"/>
              <w:left w:val="single" w:sz="4" w:space="0" w:color="auto"/>
              <w:bottom w:val="single" w:sz="4" w:space="0" w:color="auto"/>
              <w:right w:val="single" w:sz="4" w:space="0" w:color="auto"/>
            </w:tcBorders>
            <w:vAlign w:val="bottom"/>
            <w:hideMark/>
          </w:tcPr>
          <w:p w14:paraId="3F2EF04D" w14:textId="77777777" w:rsidR="00A4011A" w:rsidRPr="00931A8A" w:rsidRDefault="00A4011A" w:rsidP="009260EB">
            <w:pPr>
              <w:spacing w:after="0" w:line="240" w:lineRule="auto"/>
              <w:jc w:val="center"/>
              <w:rPr>
                <w:rFonts w:ascii="Times New Roman" w:hAnsi="Times New Roman" w:cs="Times New Roman"/>
                <w:lang w:val="kk-KZ"/>
              </w:rPr>
            </w:pPr>
            <w:r w:rsidRPr="00931A8A">
              <w:rPr>
                <w:rFonts w:ascii="Times New Roman" w:hAnsi="Times New Roman" w:cs="Times New Roman"/>
                <w:lang w:val="kk-KZ"/>
              </w:rPr>
              <w:t>FoxP3</w:t>
            </w:r>
            <w:r w:rsidRPr="00931A8A">
              <w:rPr>
                <w:rFonts w:ascii="Times New Roman" w:hAnsi="Times New Roman" w:cs="Times New Roman"/>
                <w:vertAlign w:val="superscript"/>
                <w:lang w:val="kk-KZ"/>
              </w:rPr>
              <w:t>+</w:t>
            </w:r>
            <w:r w:rsidRPr="00931A8A">
              <w:rPr>
                <w:rFonts w:ascii="Times New Roman" w:hAnsi="Times New Roman" w:cs="Times New Roman"/>
                <w:lang w:val="kk-KZ"/>
              </w:rPr>
              <w:t>CD4</w:t>
            </w:r>
            <w:r w:rsidRPr="00931A8A">
              <w:rPr>
                <w:rFonts w:ascii="Times New Roman" w:hAnsi="Times New Roman" w:cs="Times New Roman"/>
                <w:vertAlign w:val="superscript"/>
                <w:lang w:val="kk-KZ"/>
              </w:rPr>
              <w:t>+</w:t>
            </w:r>
            <w:r w:rsidRPr="00931A8A">
              <w:rPr>
                <w:rFonts w:ascii="Times New Roman" w:hAnsi="Times New Roman" w:cs="Times New Roman"/>
                <w:lang w:val="kk-KZ"/>
              </w:rPr>
              <w:t>CD25</w:t>
            </w:r>
            <w:r w:rsidRPr="00931A8A">
              <w:rPr>
                <w:rFonts w:ascii="Times New Roman" w:hAnsi="Times New Roman" w:cs="Times New Roman"/>
                <w:vertAlign w:val="superscript"/>
                <w:lang w:val="kk-KZ"/>
              </w:rPr>
              <w:t>+</w:t>
            </w:r>
          </w:p>
          <w:p w14:paraId="06C595B0" w14:textId="77777777" w:rsidR="00A4011A" w:rsidRPr="00931A8A" w:rsidRDefault="00A4011A" w:rsidP="009260EB">
            <w:pPr>
              <w:spacing w:after="0" w:line="240" w:lineRule="auto"/>
              <w:jc w:val="center"/>
              <w:rPr>
                <w:rFonts w:ascii="Times New Roman" w:hAnsi="Times New Roman" w:cs="Times New Roman"/>
                <w:lang w:val="kk-KZ"/>
              </w:rPr>
            </w:pPr>
            <w:r w:rsidRPr="00931A8A">
              <w:rPr>
                <w:rFonts w:ascii="Times New Roman" w:hAnsi="Times New Roman" w:cs="Times New Roman"/>
                <w:bCs/>
                <w:lang w:val="kk-KZ"/>
              </w:rPr>
              <w:t>Т-реттеуші лимфоциттер</w:t>
            </w:r>
          </w:p>
        </w:tc>
      </w:tr>
      <w:tr w:rsidR="00931A8A" w:rsidRPr="00931A8A" w14:paraId="52C4D911" w14:textId="77777777" w:rsidTr="00FD6166">
        <w:tblPrEx>
          <w:tblLook w:val="04A0" w:firstRow="1" w:lastRow="0" w:firstColumn="1" w:lastColumn="0" w:noHBand="0" w:noVBand="1"/>
        </w:tblPrEx>
        <w:trPr>
          <w:trHeight w:val="157"/>
        </w:trPr>
        <w:tc>
          <w:tcPr>
            <w:tcW w:w="513" w:type="dxa"/>
            <w:tcBorders>
              <w:top w:val="single" w:sz="4" w:space="0" w:color="auto"/>
              <w:left w:val="single" w:sz="4" w:space="0" w:color="auto"/>
              <w:bottom w:val="single" w:sz="4" w:space="0" w:color="auto"/>
              <w:right w:val="single" w:sz="4" w:space="0" w:color="auto"/>
            </w:tcBorders>
          </w:tcPr>
          <w:p w14:paraId="22268274"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1</w:t>
            </w:r>
          </w:p>
        </w:tc>
        <w:tc>
          <w:tcPr>
            <w:tcW w:w="1264" w:type="dxa"/>
            <w:tcBorders>
              <w:top w:val="single" w:sz="4" w:space="0" w:color="auto"/>
              <w:left w:val="single" w:sz="4" w:space="0" w:color="auto"/>
              <w:bottom w:val="single" w:sz="4" w:space="0" w:color="auto"/>
              <w:right w:val="single" w:sz="4" w:space="0" w:color="auto"/>
            </w:tcBorders>
            <w:noWrap/>
            <w:hideMark/>
          </w:tcPr>
          <w:p w14:paraId="3A6773BC"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val="en-US" w:eastAsia="ru-RU"/>
              </w:rPr>
              <w:t>UT</w:t>
            </w:r>
          </w:p>
        </w:tc>
        <w:tc>
          <w:tcPr>
            <w:tcW w:w="1493" w:type="dxa"/>
            <w:tcBorders>
              <w:top w:val="single" w:sz="4" w:space="0" w:color="auto"/>
              <w:left w:val="single" w:sz="4" w:space="0" w:color="auto"/>
              <w:bottom w:val="single" w:sz="4" w:space="0" w:color="auto"/>
              <w:right w:val="single" w:sz="4" w:space="0" w:color="auto"/>
            </w:tcBorders>
            <w:noWrap/>
            <w:hideMark/>
          </w:tcPr>
          <w:p w14:paraId="2DCFB3BD" w14:textId="77777777" w:rsidR="00A4011A" w:rsidRPr="00931A8A" w:rsidRDefault="00A4011A" w:rsidP="009260EB">
            <w:pPr>
              <w:spacing w:after="0" w:line="240" w:lineRule="auto"/>
              <w:jc w:val="center"/>
              <w:rPr>
                <w:rFonts w:ascii="Times New Roman" w:hAnsi="Times New Roman" w:cs="Times New Roman"/>
              </w:rPr>
            </w:pPr>
            <w:r w:rsidRPr="00931A8A">
              <w:rPr>
                <w:rFonts w:ascii="Times New Roman" w:eastAsia="Times New Roman" w:hAnsi="Times New Roman" w:cs="Times New Roman"/>
                <w:lang w:eastAsia="ru-RU"/>
              </w:rPr>
              <w:t>17,95±0,85</w:t>
            </w:r>
          </w:p>
        </w:tc>
        <w:tc>
          <w:tcPr>
            <w:tcW w:w="1303" w:type="dxa"/>
            <w:tcBorders>
              <w:top w:val="single" w:sz="4" w:space="0" w:color="auto"/>
              <w:left w:val="single" w:sz="4" w:space="0" w:color="auto"/>
              <w:bottom w:val="single" w:sz="4" w:space="0" w:color="auto"/>
              <w:right w:val="single" w:sz="4" w:space="0" w:color="auto"/>
            </w:tcBorders>
            <w:hideMark/>
          </w:tcPr>
          <w:p w14:paraId="142F153B" w14:textId="77777777" w:rsidR="00A4011A" w:rsidRPr="00931A8A" w:rsidRDefault="00A4011A" w:rsidP="009260EB">
            <w:pPr>
              <w:spacing w:after="0" w:line="240" w:lineRule="auto"/>
              <w:jc w:val="center"/>
              <w:rPr>
                <w:rFonts w:ascii="Times New Roman" w:hAnsi="Times New Roman" w:cs="Times New Roman"/>
              </w:rPr>
            </w:pPr>
            <w:r w:rsidRPr="00931A8A">
              <w:rPr>
                <w:rFonts w:ascii="Times New Roman" w:eastAsia="Times New Roman" w:hAnsi="Times New Roman" w:cs="Times New Roman"/>
                <w:lang w:eastAsia="ru-RU"/>
              </w:rPr>
              <w:t>42,76±3,01</w:t>
            </w:r>
          </w:p>
        </w:tc>
        <w:tc>
          <w:tcPr>
            <w:tcW w:w="1401" w:type="dxa"/>
            <w:tcBorders>
              <w:top w:val="single" w:sz="4" w:space="0" w:color="auto"/>
              <w:left w:val="single" w:sz="4" w:space="0" w:color="auto"/>
              <w:bottom w:val="single" w:sz="4" w:space="0" w:color="auto"/>
              <w:right w:val="single" w:sz="4" w:space="0" w:color="auto"/>
            </w:tcBorders>
            <w:hideMark/>
          </w:tcPr>
          <w:p w14:paraId="6D4E3B6B" w14:textId="77777777" w:rsidR="00A4011A" w:rsidRPr="00931A8A" w:rsidRDefault="00A4011A" w:rsidP="009260EB">
            <w:pPr>
              <w:spacing w:after="0" w:line="240" w:lineRule="auto"/>
              <w:jc w:val="center"/>
              <w:rPr>
                <w:rFonts w:ascii="Times New Roman" w:hAnsi="Times New Roman" w:cs="Times New Roman"/>
              </w:rPr>
            </w:pPr>
            <w:r w:rsidRPr="00931A8A">
              <w:rPr>
                <w:rFonts w:ascii="Times New Roman" w:eastAsia="Times New Roman" w:hAnsi="Times New Roman" w:cs="Times New Roman"/>
                <w:lang w:eastAsia="ru-RU"/>
              </w:rPr>
              <w:t>28,41±0,47</w:t>
            </w:r>
          </w:p>
        </w:tc>
        <w:tc>
          <w:tcPr>
            <w:tcW w:w="1623" w:type="dxa"/>
            <w:tcBorders>
              <w:top w:val="single" w:sz="4" w:space="0" w:color="auto"/>
              <w:left w:val="single" w:sz="4" w:space="0" w:color="auto"/>
              <w:bottom w:val="single" w:sz="4" w:space="0" w:color="auto"/>
              <w:right w:val="single" w:sz="4" w:space="0" w:color="auto"/>
            </w:tcBorders>
            <w:hideMark/>
          </w:tcPr>
          <w:p w14:paraId="6D4A608B" w14:textId="77777777" w:rsidR="00A4011A" w:rsidRPr="00931A8A" w:rsidRDefault="00A4011A" w:rsidP="009260EB">
            <w:pPr>
              <w:spacing w:after="0" w:line="240" w:lineRule="auto"/>
              <w:jc w:val="center"/>
              <w:rPr>
                <w:rFonts w:ascii="Times New Roman" w:hAnsi="Times New Roman" w:cs="Times New Roman"/>
              </w:rPr>
            </w:pPr>
            <w:r w:rsidRPr="00931A8A">
              <w:rPr>
                <w:rFonts w:ascii="Times New Roman" w:eastAsia="Times New Roman" w:hAnsi="Times New Roman" w:cs="Times New Roman"/>
                <w:lang w:eastAsia="ru-RU"/>
              </w:rPr>
              <w:t>2,34±0,21</w:t>
            </w:r>
          </w:p>
        </w:tc>
        <w:tc>
          <w:tcPr>
            <w:tcW w:w="2078" w:type="dxa"/>
            <w:tcBorders>
              <w:top w:val="single" w:sz="4" w:space="0" w:color="auto"/>
              <w:left w:val="single" w:sz="4" w:space="0" w:color="auto"/>
              <w:bottom w:val="single" w:sz="4" w:space="0" w:color="auto"/>
              <w:right w:val="single" w:sz="4" w:space="0" w:color="auto"/>
            </w:tcBorders>
            <w:hideMark/>
          </w:tcPr>
          <w:p w14:paraId="5966AB42" w14:textId="77777777" w:rsidR="00A4011A" w:rsidRPr="00931A8A" w:rsidRDefault="00A4011A" w:rsidP="009260EB">
            <w:pPr>
              <w:spacing w:after="0" w:line="240" w:lineRule="auto"/>
              <w:jc w:val="center"/>
              <w:rPr>
                <w:rFonts w:ascii="Times New Roman" w:hAnsi="Times New Roman" w:cs="Times New Roman"/>
              </w:rPr>
            </w:pPr>
            <w:r w:rsidRPr="00931A8A">
              <w:rPr>
                <w:rFonts w:ascii="Times New Roman" w:eastAsia="Times New Roman" w:hAnsi="Times New Roman" w:cs="Times New Roman"/>
                <w:lang w:eastAsia="ru-RU"/>
              </w:rPr>
              <w:t>12,07±0,67</w:t>
            </w:r>
          </w:p>
        </w:tc>
      </w:tr>
      <w:tr w:rsidR="00931A8A" w:rsidRPr="00931A8A" w14:paraId="74EFC8B6" w14:textId="77777777" w:rsidTr="00FD6166">
        <w:tblPrEx>
          <w:tblLook w:val="04A0" w:firstRow="1" w:lastRow="0" w:firstColumn="1" w:lastColumn="0" w:noHBand="0" w:noVBand="1"/>
        </w:tblPrEx>
        <w:trPr>
          <w:trHeight w:val="256"/>
        </w:trPr>
        <w:tc>
          <w:tcPr>
            <w:tcW w:w="513" w:type="dxa"/>
            <w:tcBorders>
              <w:top w:val="single" w:sz="4" w:space="0" w:color="auto"/>
              <w:left w:val="single" w:sz="4" w:space="0" w:color="auto"/>
              <w:bottom w:val="single" w:sz="4" w:space="0" w:color="auto"/>
              <w:right w:val="single" w:sz="4" w:space="0" w:color="auto"/>
            </w:tcBorders>
          </w:tcPr>
          <w:p w14:paraId="64C85610"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2</w:t>
            </w:r>
          </w:p>
        </w:tc>
        <w:tc>
          <w:tcPr>
            <w:tcW w:w="1264" w:type="dxa"/>
            <w:tcBorders>
              <w:top w:val="single" w:sz="4" w:space="0" w:color="auto"/>
              <w:left w:val="single" w:sz="4" w:space="0" w:color="auto"/>
              <w:bottom w:val="single" w:sz="4" w:space="0" w:color="auto"/>
              <w:right w:val="single" w:sz="4" w:space="0" w:color="auto"/>
            </w:tcBorders>
            <w:noWrap/>
            <w:hideMark/>
          </w:tcPr>
          <w:p w14:paraId="749A8B6F"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val="en-US" w:eastAsia="ru-RU"/>
              </w:rPr>
              <w:t>PL</w:t>
            </w:r>
          </w:p>
        </w:tc>
        <w:tc>
          <w:tcPr>
            <w:tcW w:w="1493" w:type="dxa"/>
            <w:tcBorders>
              <w:top w:val="single" w:sz="4" w:space="0" w:color="auto"/>
              <w:left w:val="single" w:sz="4" w:space="0" w:color="auto"/>
              <w:bottom w:val="single" w:sz="4" w:space="0" w:color="auto"/>
              <w:right w:val="single" w:sz="4" w:space="0" w:color="auto"/>
            </w:tcBorders>
            <w:noWrap/>
            <w:hideMark/>
          </w:tcPr>
          <w:p w14:paraId="67E4298B"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7,3±1,11</w:t>
            </w:r>
          </w:p>
        </w:tc>
        <w:tc>
          <w:tcPr>
            <w:tcW w:w="1303" w:type="dxa"/>
            <w:tcBorders>
              <w:top w:val="single" w:sz="4" w:space="0" w:color="auto"/>
              <w:left w:val="single" w:sz="4" w:space="0" w:color="auto"/>
              <w:bottom w:val="single" w:sz="4" w:space="0" w:color="auto"/>
              <w:right w:val="single" w:sz="4" w:space="0" w:color="auto"/>
            </w:tcBorders>
            <w:hideMark/>
          </w:tcPr>
          <w:p w14:paraId="371A9C07"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7,27±0,26</w:t>
            </w:r>
          </w:p>
        </w:tc>
        <w:tc>
          <w:tcPr>
            <w:tcW w:w="1401" w:type="dxa"/>
            <w:tcBorders>
              <w:top w:val="single" w:sz="4" w:space="0" w:color="auto"/>
              <w:left w:val="single" w:sz="4" w:space="0" w:color="auto"/>
              <w:bottom w:val="single" w:sz="4" w:space="0" w:color="auto"/>
              <w:right w:val="single" w:sz="4" w:space="0" w:color="auto"/>
            </w:tcBorders>
            <w:hideMark/>
          </w:tcPr>
          <w:p w14:paraId="12E08CEA"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10,2±0,57</w:t>
            </w:r>
          </w:p>
        </w:tc>
        <w:tc>
          <w:tcPr>
            <w:tcW w:w="1623" w:type="dxa"/>
            <w:tcBorders>
              <w:top w:val="single" w:sz="4" w:space="0" w:color="auto"/>
              <w:left w:val="single" w:sz="4" w:space="0" w:color="auto"/>
              <w:bottom w:val="single" w:sz="4" w:space="0" w:color="auto"/>
              <w:right w:val="single" w:sz="4" w:space="0" w:color="auto"/>
            </w:tcBorders>
            <w:hideMark/>
          </w:tcPr>
          <w:p w14:paraId="4B8AB4B7"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5,43±0,57</w:t>
            </w:r>
          </w:p>
        </w:tc>
        <w:tc>
          <w:tcPr>
            <w:tcW w:w="2078" w:type="dxa"/>
            <w:tcBorders>
              <w:top w:val="single" w:sz="4" w:space="0" w:color="auto"/>
              <w:left w:val="single" w:sz="4" w:space="0" w:color="auto"/>
              <w:bottom w:val="single" w:sz="4" w:space="0" w:color="auto"/>
              <w:right w:val="single" w:sz="4" w:space="0" w:color="auto"/>
            </w:tcBorders>
            <w:hideMark/>
          </w:tcPr>
          <w:p w14:paraId="2343A3CE"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r w:rsidRPr="00931A8A">
              <w:rPr>
                <w:rFonts w:ascii="Times New Roman" w:eastAsia="Times New Roman" w:hAnsi="Times New Roman" w:cs="Times New Roman"/>
                <w:lang w:eastAsia="ru-RU"/>
              </w:rPr>
              <w:t>9,76±0,57</w:t>
            </w:r>
          </w:p>
        </w:tc>
      </w:tr>
      <w:tr w:rsidR="00931A8A" w:rsidRPr="00931A8A" w14:paraId="0609442D" w14:textId="77777777" w:rsidTr="00FD6166">
        <w:tblPrEx>
          <w:tblLook w:val="04A0" w:firstRow="1" w:lastRow="0" w:firstColumn="1" w:lastColumn="0" w:noHBand="0" w:noVBand="1"/>
        </w:tblPrEx>
        <w:trPr>
          <w:trHeight w:val="431"/>
        </w:trPr>
        <w:tc>
          <w:tcPr>
            <w:tcW w:w="1777" w:type="dxa"/>
            <w:gridSpan w:val="2"/>
            <w:tcBorders>
              <w:top w:val="single" w:sz="4" w:space="0" w:color="auto"/>
              <w:left w:val="single" w:sz="4" w:space="0" w:color="auto"/>
              <w:bottom w:val="single" w:sz="4" w:space="0" w:color="auto"/>
              <w:right w:val="single" w:sz="4" w:space="0" w:color="auto"/>
            </w:tcBorders>
          </w:tcPr>
          <w:p w14:paraId="2DF3D4C5" w14:textId="1C7750A1" w:rsidR="00A4011A" w:rsidRPr="00931A8A" w:rsidRDefault="00AE0650" w:rsidP="00183B53">
            <w:pPr>
              <w:spacing w:after="0" w:line="240" w:lineRule="auto"/>
              <w:ind w:right="-348"/>
              <w:jc w:val="center"/>
              <w:rPr>
                <w:rFonts w:ascii="Times New Roman" w:eastAsia="Times New Roman" w:hAnsi="Times New Roman" w:cs="Times New Roman"/>
                <w:lang w:eastAsia="ru-RU"/>
              </w:rPr>
            </w:pPr>
            <w:r w:rsidRPr="00931A8A">
              <w:rPr>
                <w:rFonts w:ascii="Times New Roman" w:hAnsi="Times New Roman" w:cs="Times New Roman"/>
              </w:rPr>
              <w:t xml:space="preserve"> </w:t>
            </w:r>
            <w:r w:rsidR="00A4011A" w:rsidRPr="00931A8A">
              <w:rPr>
                <w:rFonts w:ascii="Times New Roman" w:hAnsi="Times New Roman" w:cs="Times New Roman"/>
                <w:lang w:val="en-US"/>
              </w:rPr>
              <w:t>P</w:t>
            </w:r>
          </w:p>
        </w:tc>
        <w:tc>
          <w:tcPr>
            <w:tcW w:w="1493" w:type="dxa"/>
            <w:tcBorders>
              <w:top w:val="single" w:sz="4" w:space="0" w:color="auto"/>
              <w:left w:val="single" w:sz="4" w:space="0" w:color="auto"/>
              <w:bottom w:val="single" w:sz="4" w:space="0" w:color="auto"/>
              <w:right w:val="single" w:sz="4" w:space="0" w:color="auto"/>
            </w:tcBorders>
            <w:noWrap/>
          </w:tcPr>
          <w:p w14:paraId="7E365DB5" w14:textId="77777777" w:rsidR="00A4011A" w:rsidRPr="00931A8A" w:rsidRDefault="00A4011A" w:rsidP="009260EB">
            <w:pPr>
              <w:spacing w:after="0" w:line="240" w:lineRule="auto"/>
              <w:jc w:val="center"/>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rPr>
              <w:t xml:space="preserve">1–2 </w:t>
            </w:r>
            <w:r w:rsidRPr="00931A8A">
              <w:rPr>
                <w:rFonts w:ascii="Times New Roman" w:hAnsi="Times New Roman" w:cs="Times New Roman"/>
              </w:rPr>
              <w:t xml:space="preserve">= 0,00008 </w:t>
            </w:r>
          </w:p>
        </w:tc>
        <w:tc>
          <w:tcPr>
            <w:tcW w:w="1303" w:type="dxa"/>
            <w:tcBorders>
              <w:top w:val="single" w:sz="4" w:space="0" w:color="auto"/>
              <w:left w:val="single" w:sz="4" w:space="0" w:color="auto"/>
              <w:bottom w:val="single" w:sz="4" w:space="0" w:color="auto"/>
              <w:right w:val="single" w:sz="4" w:space="0" w:color="auto"/>
            </w:tcBorders>
          </w:tcPr>
          <w:p w14:paraId="0B9CF1FE" w14:textId="29B1FBA9" w:rsidR="00A4011A" w:rsidRPr="00931A8A" w:rsidRDefault="00A4011A" w:rsidP="008A137C">
            <w:pPr>
              <w:spacing w:after="0" w:line="240" w:lineRule="auto"/>
              <w:jc w:val="center"/>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rPr>
              <w:t xml:space="preserve">1–2 </w:t>
            </w:r>
            <w:r w:rsidRPr="00931A8A">
              <w:rPr>
                <w:rFonts w:ascii="Times New Roman" w:hAnsi="Times New Roman" w:cs="Times New Roman"/>
              </w:rPr>
              <w:t>=</w:t>
            </w:r>
            <w:r w:rsidRPr="00931A8A">
              <w:rPr>
                <w:rFonts w:ascii="Times New Roman" w:hAnsi="Times New Roman" w:cs="Times New Roman"/>
                <w:vertAlign w:val="subscript"/>
              </w:rPr>
              <w:t xml:space="preserve"> </w:t>
            </w:r>
            <w:r w:rsidRPr="00931A8A">
              <w:rPr>
                <w:rFonts w:ascii="Times New Roman" w:hAnsi="Times New Roman" w:cs="Times New Roman"/>
              </w:rPr>
              <w:t xml:space="preserve">0,000008 </w:t>
            </w:r>
          </w:p>
        </w:tc>
        <w:tc>
          <w:tcPr>
            <w:tcW w:w="1401" w:type="dxa"/>
            <w:tcBorders>
              <w:top w:val="single" w:sz="4" w:space="0" w:color="auto"/>
              <w:left w:val="single" w:sz="4" w:space="0" w:color="auto"/>
              <w:bottom w:val="single" w:sz="4" w:space="0" w:color="auto"/>
              <w:right w:val="single" w:sz="4" w:space="0" w:color="auto"/>
            </w:tcBorders>
          </w:tcPr>
          <w:p w14:paraId="52873257" w14:textId="5315EB25" w:rsidR="00A4011A" w:rsidRPr="00931A8A" w:rsidRDefault="00A4011A" w:rsidP="008A137C">
            <w:pPr>
              <w:spacing w:after="0" w:line="240" w:lineRule="auto"/>
              <w:jc w:val="center"/>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rPr>
              <w:t xml:space="preserve">1–2 </w:t>
            </w:r>
            <w:r w:rsidRPr="00931A8A">
              <w:rPr>
                <w:rFonts w:ascii="Times New Roman" w:hAnsi="Times New Roman" w:cs="Times New Roman"/>
              </w:rPr>
              <w:t>=</w:t>
            </w:r>
            <w:r w:rsidRPr="00931A8A">
              <w:rPr>
                <w:rFonts w:ascii="Times New Roman" w:hAnsi="Times New Roman" w:cs="Times New Roman"/>
                <w:lang w:val="kk-KZ"/>
              </w:rPr>
              <w:t xml:space="preserve"> </w:t>
            </w:r>
            <w:r w:rsidRPr="00931A8A">
              <w:rPr>
                <w:rFonts w:ascii="Times New Roman" w:hAnsi="Times New Roman" w:cs="Times New Roman"/>
              </w:rPr>
              <w:t xml:space="preserve">0,0000005 </w:t>
            </w:r>
          </w:p>
        </w:tc>
        <w:tc>
          <w:tcPr>
            <w:tcW w:w="1623" w:type="dxa"/>
            <w:tcBorders>
              <w:top w:val="single" w:sz="4" w:space="0" w:color="auto"/>
              <w:left w:val="single" w:sz="4" w:space="0" w:color="auto"/>
              <w:bottom w:val="single" w:sz="4" w:space="0" w:color="auto"/>
              <w:right w:val="single" w:sz="4" w:space="0" w:color="auto"/>
            </w:tcBorders>
          </w:tcPr>
          <w:p w14:paraId="27A31FCE" w14:textId="77777777" w:rsidR="00A4011A" w:rsidRPr="00931A8A" w:rsidRDefault="00A4011A" w:rsidP="009260EB">
            <w:pPr>
              <w:spacing w:after="0" w:line="240" w:lineRule="auto"/>
              <w:jc w:val="center"/>
              <w:rPr>
                <w:rFonts w:ascii="Times New Roman" w:hAnsi="Times New Roman" w:cs="Times New Roman"/>
              </w:rPr>
            </w:pPr>
            <w:r w:rsidRPr="00931A8A">
              <w:rPr>
                <w:rFonts w:ascii="Times New Roman" w:hAnsi="Times New Roman" w:cs="Times New Roman"/>
              </w:rPr>
              <w:t xml:space="preserve">Р </w:t>
            </w:r>
            <w:r w:rsidRPr="00931A8A">
              <w:rPr>
                <w:rFonts w:ascii="Times New Roman" w:hAnsi="Times New Roman" w:cs="Times New Roman"/>
                <w:vertAlign w:val="subscript"/>
              </w:rPr>
              <w:t>1–2</w:t>
            </w:r>
            <w:r w:rsidRPr="00931A8A">
              <w:rPr>
                <w:rFonts w:ascii="Times New Roman" w:hAnsi="Times New Roman" w:cs="Times New Roman"/>
                <w:vertAlign w:val="subscript"/>
                <w:lang w:val="kk-KZ"/>
              </w:rPr>
              <w:t xml:space="preserve"> </w:t>
            </w:r>
            <w:r w:rsidRPr="00931A8A">
              <w:rPr>
                <w:rFonts w:ascii="Times New Roman" w:hAnsi="Times New Roman" w:cs="Times New Roman"/>
              </w:rPr>
              <w:t>=</w:t>
            </w:r>
            <w:r w:rsidRPr="00931A8A">
              <w:rPr>
                <w:rFonts w:ascii="Times New Roman" w:hAnsi="Times New Roman" w:cs="Times New Roman"/>
                <w:lang w:val="kk-KZ"/>
              </w:rPr>
              <w:t xml:space="preserve"> </w:t>
            </w:r>
            <w:r w:rsidRPr="00931A8A">
              <w:rPr>
                <w:rFonts w:ascii="Times New Roman" w:hAnsi="Times New Roman" w:cs="Times New Roman"/>
              </w:rPr>
              <w:t xml:space="preserve">0,00002 </w:t>
            </w:r>
          </w:p>
          <w:p w14:paraId="3807E067" w14:textId="77777777" w:rsidR="00A4011A" w:rsidRPr="00931A8A" w:rsidRDefault="00A4011A" w:rsidP="009260EB">
            <w:pPr>
              <w:spacing w:after="0" w:line="240" w:lineRule="auto"/>
              <w:jc w:val="center"/>
              <w:rPr>
                <w:rFonts w:ascii="Times New Roman" w:eastAsia="Times New Roman" w:hAnsi="Times New Roman" w:cs="Times New Roman"/>
                <w:lang w:eastAsia="ru-RU"/>
              </w:rPr>
            </w:pPr>
          </w:p>
        </w:tc>
        <w:tc>
          <w:tcPr>
            <w:tcW w:w="2078" w:type="dxa"/>
            <w:tcBorders>
              <w:top w:val="single" w:sz="4" w:space="0" w:color="auto"/>
              <w:left w:val="single" w:sz="4" w:space="0" w:color="auto"/>
              <w:bottom w:val="single" w:sz="4" w:space="0" w:color="auto"/>
              <w:right w:val="single" w:sz="4" w:space="0" w:color="auto"/>
            </w:tcBorders>
          </w:tcPr>
          <w:p w14:paraId="13DC5082" w14:textId="6B5C111E" w:rsidR="00A4011A" w:rsidRPr="00931A8A" w:rsidRDefault="00A4011A" w:rsidP="008A137C">
            <w:pPr>
              <w:spacing w:after="0" w:line="240" w:lineRule="auto"/>
              <w:jc w:val="center"/>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rPr>
              <w:t xml:space="preserve">1–2 </w:t>
            </w:r>
            <w:r w:rsidRPr="00931A8A">
              <w:rPr>
                <w:rFonts w:ascii="Times New Roman" w:hAnsi="Times New Roman" w:cs="Times New Roman"/>
              </w:rPr>
              <w:t>=</w:t>
            </w:r>
            <w:r w:rsidRPr="00931A8A">
              <w:rPr>
                <w:rFonts w:ascii="Times New Roman" w:hAnsi="Times New Roman" w:cs="Times New Roman"/>
                <w:lang w:val="kk-KZ"/>
              </w:rPr>
              <w:t xml:space="preserve"> </w:t>
            </w:r>
            <w:r w:rsidRPr="00931A8A">
              <w:rPr>
                <w:rFonts w:ascii="Times New Roman" w:hAnsi="Times New Roman" w:cs="Times New Roman"/>
              </w:rPr>
              <w:t xml:space="preserve">0,00003 </w:t>
            </w:r>
          </w:p>
        </w:tc>
      </w:tr>
    </w:tbl>
    <w:p w14:paraId="24C1DE39" w14:textId="244AD729" w:rsidR="00A4011A" w:rsidRPr="00931A8A" w:rsidRDefault="00A4011A" w:rsidP="00AE065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Осылайша, циклофосфамид тимустағы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тимоциттерінің сарқылуын (тиісінше,</w:t>
      </w:r>
      <w:r w:rsidR="00EB399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82,99% және 61,09%),  рециркуляцияланатын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Т</w:t>
      </w:r>
      <w:r w:rsidRPr="00931A8A">
        <w:rPr>
          <w:rFonts w:ascii="Times New Roman" w:eastAsia="Times New Roman" w:hAnsi="Times New Roman" w:cs="Times New Roman"/>
          <w:sz w:val="28"/>
          <w:szCs w:val="28"/>
          <w:vertAlign w:val="subscript"/>
          <w:lang w:val="kk-KZ" w:eastAsia="ru-RU"/>
        </w:rPr>
        <w:t>reg</w:t>
      </w:r>
      <w:r w:rsidRPr="00931A8A">
        <w:rPr>
          <w:rFonts w:ascii="Times New Roman" w:eastAsia="Times New Roman" w:hAnsi="Times New Roman" w:cs="Times New Roman"/>
          <w:sz w:val="28"/>
          <w:szCs w:val="28"/>
          <w:lang w:val="kk-KZ" w:eastAsia="ru-RU"/>
        </w:rPr>
        <w:t xml:space="preserve">-жасушаларының (19,13%) </w:t>
      </w:r>
      <w:r w:rsidRPr="00931A8A">
        <w:rPr>
          <w:rFonts w:ascii="Times New Roman" w:hAnsi="Times New Roman" w:cs="Times New Roman"/>
          <w:sz w:val="28"/>
          <w:szCs w:val="28"/>
          <w:lang w:val="kk-KZ"/>
        </w:rPr>
        <w:t>айқын төмендеуін және рециркуляцияланатын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-жасушалары деңгейінің күрт артуын (132,05%) туғызды.</w:t>
      </w:r>
    </w:p>
    <w:p w14:paraId="3C76F3EB" w14:textId="78594B98" w:rsidR="00A4011A" w:rsidRPr="00931A8A" w:rsidRDefault="00A4011A" w:rsidP="00AE065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Көкбауырда бұл басқаша болды, сүйек кемігіндегідей, тимустағыдай ЦФ Т-лимфоцит субпопуляцияларының деңгейін айқын төмендетпеді. Көкбауырда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Т-лимфоциттердің 1,31 есе төмендегені байқалды (P=0,000001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535612,5&gt;18,51) (кесте </w:t>
      </w:r>
      <w:r w:rsidR="00F64934" w:rsidRPr="00931A8A">
        <w:rPr>
          <w:rFonts w:ascii="Times New Roman" w:hAnsi="Times New Roman" w:cs="Times New Roman"/>
          <w:sz w:val="28"/>
          <w:szCs w:val="28"/>
          <w:lang w:val="kk-KZ"/>
        </w:rPr>
        <w:t>3</w:t>
      </w:r>
      <w:r w:rsidRPr="00931A8A">
        <w:rPr>
          <w:rFonts w:ascii="Times New Roman" w:hAnsi="Times New Roman" w:cs="Times New Roman"/>
          <w:sz w:val="28"/>
          <w:szCs w:val="28"/>
          <w:lang w:val="kk-KZ"/>
        </w:rPr>
        <w:t xml:space="preserve">). </w:t>
      </w:r>
    </w:p>
    <w:p w14:paraId="3A785597"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ЦФ белсендірілмеген </w:t>
      </w:r>
      <w:r w:rsidRPr="00931A8A">
        <w:rPr>
          <w:rStyle w:val="normaltextrun"/>
          <w:rFonts w:ascii="Times New Roman" w:hAnsi="Times New Roman" w:cs="Times New Roman"/>
          <w:sz w:val="28"/>
          <w:szCs w:val="28"/>
          <w:shd w:val="clear" w:color="auto" w:fill="FFFFFF"/>
          <w:lang w:val="kk-KZ"/>
        </w:rPr>
        <w:t>CD43</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 xml:space="preserve">Тh-лимфоциттер  деңгейіне әсер етпеді, ал белсендірілген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-хелперелердің 1,36 есе төмендеуіне әкелді (P=0,006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142,1&gt;18,51).  </w:t>
      </w:r>
    </w:p>
    <w:p w14:paraId="357845D1"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Тh</w:t>
      </w:r>
      <w:r w:rsidRPr="00931A8A">
        <w:rPr>
          <w:rFonts w:ascii="Times New Roman" w:hAnsi="Times New Roman" w:cs="Times New Roman"/>
          <w:sz w:val="28"/>
          <w:szCs w:val="28"/>
          <w:vertAlign w:val="subscript"/>
          <w:lang w:val="kk-KZ"/>
        </w:rPr>
        <w:t xml:space="preserve">act </w:t>
      </w:r>
      <w:r w:rsidRPr="00931A8A">
        <w:rPr>
          <w:rFonts w:ascii="Times New Roman" w:hAnsi="Times New Roman" w:cs="Times New Roman"/>
          <w:sz w:val="28"/>
          <w:szCs w:val="28"/>
          <w:lang w:val="kk-KZ"/>
        </w:rPr>
        <w:t>гейтінде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 xml:space="preserve">-жасушалардың айқын </w:t>
      </w:r>
      <w:r w:rsidRPr="00931A8A">
        <w:rPr>
          <w:rFonts w:ascii="Times New Roman" w:eastAsia="Times New Roman" w:hAnsi="Times New Roman" w:cs="Times New Roman"/>
          <w:sz w:val="28"/>
          <w:szCs w:val="28"/>
          <w:lang w:val="kk-KZ" w:eastAsia="ru-RU"/>
        </w:rPr>
        <w:t xml:space="preserve">(1,92 есеге) </w:t>
      </w:r>
      <w:r w:rsidRPr="00931A8A">
        <w:rPr>
          <w:rFonts w:ascii="Times New Roman" w:hAnsi="Times New Roman" w:cs="Times New Roman"/>
          <w:sz w:val="28"/>
          <w:szCs w:val="28"/>
          <w:lang w:val="kk-KZ"/>
        </w:rPr>
        <w:t>(P=0,0000004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2016032&gt;18,51)</w:t>
      </w:r>
      <w:r w:rsidRPr="00931A8A">
        <w:rPr>
          <w:rFonts w:ascii="Times New Roman" w:hAnsi="Times New Roman" w:cs="Times New Roman"/>
          <w:b/>
          <w:sz w:val="28"/>
          <w:szCs w:val="28"/>
          <w:lang w:val="kk-KZ"/>
        </w:rPr>
        <w:t xml:space="preserve"> </w:t>
      </w:r>
      <w:r w:rsidRPr="00931A8A">
        <w:rPr>
          <w:rFonts w:ascii="Times New Roman" w:hAnsi="Times New Roman" w:cs="Times New Roman"/>
          <w:sz w:val="28"/>
          <w:szCs w:val="28"/>
          <w:lang w:val="kk-KZ"/>
        </w:rPr>
        <w:t>төмендеуі байқалды.</w:t>
      </w:r>
    </w:p>
    <w:p w14:paraId="621B3319"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CD28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CD8a</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Pr="00931A8A">
        <w:rPr>
          <w:rStyle w:val="normaltextrun"/>
          <w:rFonts w:ascii="Times New Roman" w:hAnsi="Times New Roman" w:cs="Times New Roman"/>
          <w:sz w:val="28"/>
          <w:szCs w:val="28"/>
          <w:shd w:val="clear" w:color="auto" w:fill="FFFFFF"/>
          <w:lang w:val="kk-KZ"/>
        </w:rPr>
        <w:t xml:space="preserve">жад жасушларының деңгейі </w:t>
      </w:r>
      <w:r w:rsidRPr="00931A8A">
        <w:rPr>
          <w:rFonts w:ascii="Times New Roman" w:eastAsia="Times New Roman" w:hAnsi="Times New Roman" w:cs="Times New Roman"/>
          <w:sz w:val="28"/>
          <w:szCs w:val="28"/>
          <w:lang w:val="kk-KZ" w:eastAsia="ru-RU"/>
        </w:rPr>
        <w:t xml:space="preserve">1,38 есе </w:t>
      </w:r>
      <w:r w:rsidRPr="00931A8A">
        <w:rPr>
          <w:rFonts w:ascii="Times New Roman" w:hAnsi="Times New Roman" w:cs="Times New Roman"/>
          <w:sz w:val="28"/>
          <w:szCs w:val="28"/>
          <w:lang w:val="kk-KZ"/>
        </w:rPr>
        <w:t>(P=0,00003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30012,5&gt;18,51) төмендеді. Ал, </w:t>
      </w:r>
      <w:r w:rsidRPr="00931A8A">
        <w:rPr>
          <w:rStyle w:val="normaltextrun"/>
          <w:rFonts w:ascii="Times New Roman" w:hAnsi="Times New Roman" w:cs="Times New Roman"/>
          <w:sz w:val="28"/>
          <w:szCs w:val="28"/>
          <w:lang w:val="kk-KZ"/>
        </w:rPr>
        <w:t>CD43</w:t>
      </w:r>
      <w:r w:rsidRPr="00931A8A">
        <w:rPr>
          <w:rStyle w:val="normaltextrun"/>
          <w:rFonts w:ascii="Times New Roman" w:hAnsi="Times New Roman" w:cs="Times New Roman"/>
          <w:sz w:val="28"/>
          <w:szCs w:val="28"/>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CD8a</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 xml:space="preserve">цитотоксикалық Т-лимфоциттер 1,32 есе </w:t>
      </w:r>
      <w:r w:rsidRPr="00931A8A">
        <w:rPr>
          <w:rFonts w:ascii="Times New Roman" w:hAnsi="Times New Roman" w:cs="Times New Roman"/>
          <w:sz w:val="28"/>
          <w:szCs w:val="28"/>
          <w:lang w:val="kk-KZ"/>
        </w:rPr>
        <w:t>(P=0,000005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189112,5&gt;18,51) төмендеді.  </w:t>
      </w:r>
    </w:p>
    <w:p w14:paraId="48842D8F" w14:textId="77777777" w:rsidR="00A4011A" w:rsidRPr="00931A8A" w:rsidRDefault="00A4011A" w:rsidP="00A4011A">
      <w:pPr>
        <w:spacing w:after="0" w:line="240" w:lineRule="auto"/>
        <w:ind w:firstLine="720"/>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p>
    <w:p w14:paraId="11D49ADF" w14:textId="2F69E6D0" w:rsidR="00A4011A" w:rsidRPr="00931A8A" w:rsidRDefault="00A4011A" w:rsidP="00A4011A">
      <w:pPr>
        <w:spacing w:after="0" w:line="240" w:lineRule="auto"/>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 xml:space="preserve">Кесте </w:t>
      </w:r>
      <w:r w:rsidR="00F64934" w:rsidRPr="00931A8A">
        <w:rPr>
          <w:rFonts w:ascii="Times New Roman" w:hAnsi="Times New Roman" w:cs="Times New Roman"/>
          <w:sz w:val="28"/>
          <w:szCs w:val="28"/>
          <w:lang w:val="kk-KZ"/>
        </w:rPr>
        <w:t>3</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 ЦФ әсерінен кейінгі көкбауырдағы Т-лимфоциттердің субпопуляциялары</w:t>
      </w:r>
    </w:p>
    <w:p w14:paraId="24462146" w14:textId="77777777" w:rsidR="00A4011A" w:rsidRPr="00931A8A" w:rsidRDefault="00A4011A" w:rsidP="00A4011A">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1418"/>
        <w:gridCol w:w="1559"/>
        <w:gridCol w:w="1559"/>
        <w:gridCol w:w="1276"/>
        <w:gridCol w:w="1417"/>
      </w:tblGrid>
      <w:tr w:rsidR="00931A8A" w:rsidRPr="00CC1ED6" w14:paraId="41068267" w14:textId="77777777" w:rsidTr="009260EB">
        <w:trPr>
          <w:trHeight w:val="383"/>
        </w:trPr>
        <w:tc>
          <w:tcPr>
            <w:tcW w:w="567" w:type="dxa"/>
          </w:tcPr>
          <w:p w14:paraId="3177401D" w14:textId="77777777" w:rsidR="00A4011A" w:rsidRPr="00931A8A" w:rsidRDefault="00A4011A" w:rsidP="009260EB">
            <w:pPr>
              <w:spacing w:after="0" w:line="240" w:lineRule="auto"/>
              <w:jc w:val="center"/>
              <w:rPr>
                <w:rFonts w:ascii="Times New Roman" w:eastAsiaTheme="minorEastAsia" w:hAnsi="Times New Roman" w:cs="Times New Roman"/>
                <w:sz w:val="20"/>
                <w:szCs w:val="20"/>
                <w:lang w:val="kk-KZ" w:eastAsia="ru-RU"/>
              </w:rPr>
            </w:pPr>
          </w:p>
        </w:tc>
        <w:tc>
          <w:tcPr>
            <w:tcW w:w="9072" w:type="dxa"/>
            <w:gridSpan w:val="7"/>
          </w:tcPr>
          <w:p w14:paraId="1E3A6377" w14:textId="05E00A68" w:rsidR="00A4011A" w:rsidRPr="00931A8A" w:rsidRDefault="00A4011A" w:rsidP="00F63A88">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 xml:space="preserve">Т-лимфоцит субпопуляцияларының мәні (M±SD), % </w:t>
            </w:r>
          </w:p>
        </w:tc>
      </w:tr>
      <w:tr w:rsidR="00931A8A" w:rsidRPr="00CC1ED6" w14:paraId="5846D111" w14:textId="77777777" w:rsidTr="00183B53">
        <w:tblPrEx>
          <w:tblLook w:val="04A0" w:firstRow="1" w:lastRow="0" w:firstColumn="1" w:lastColumn="0" w:noHBand="0" w:noVBand="1"/>
        </w:tblPrEx>
        <w:trPr>
          <w:trHeight w:val="638"/>
        </w:trPr>
        <w:tc>
          <w:tcPr>
            <w:tcW w:w="567" w:type="dxa"/>
            <w:tcBorders>
              <w:top w:val="single" w:sz="4" w:space="0" w:color="auto"/>
              <w:left w:val="single" w:sz="4" w:space="0" w:color="auto"/>
              <w:bottom w:val="single" w:sz="4" w:space="0" w:color="auto"/>
              <w:right w:val="single" w:sz="4" w:space="0" w:color="auto"/>
            </w:tcBorders>
          </w:tcPr>
          <w:p w14:paraId="31C58FC5" w14:textId="7725F7EC" w:rsidR="00A4011A" w:rsidRPr="00931A8A" w:rsidRDefault="00A4011A" w:rsidP="009260EB">
            <w:pPr>
              <w:spacing w:after="0" w:line="240" w:lineRule="auto"/>
              <w:jc w:val="center"/>
              <w:rPr>
                <w:rFonts w:ascii="Times New Roman" w:eastAsiaTheme="minorEastAsia" w:hAnsi="Times New Roman" w:cs="Times New Roman"/>
                <w:sz w:val="20"/>
                <w:szCs w:val="20"/>
                <w:lang w:eastAsia="ru-RU"/>
              </w:rPr>
            </w:pPr>
            <w:r w:rsidRPr="00931A8A">
              <w:rPr>
                <w:rFonts w:ascii="Times New Roman" w:eastAsiaTheme="minorEastAsia" w:hAnsi="Times New Roman" w:cs="Times New Roman"/>
                <w:sz w:val="20"/>
                <w:szCs w:val="20"/>
                <w:lang w:eastAsia="ru-RU"/>
              </w:rPr>
              <w:t xml:space="preserve">№ </w:t>
            </w:r>
            <w:r w:rsidR="00307309" w:rsidRPr="00931A8A">
              <w:rPr>
                <w:rFonts w:ascii="Times New Roman" w:eastAsiaTheme="minorEastAsia" w:hAnsi="Times New Roman" w:cs="Times New Roman"/>
                <w:sz w:val="20"/>
                <w:szCs w:val="20"/>
                <w:lang w:eastAsia="ru-RU"/>
              </w:rPr>
              <w:t>р</w:t>
            </w:r>
            <w:r w:rsidRPr="00931A8A">
              <w:rPr>
                <w:rFonts w:ascii="Times New Roman" w:eastAsiaTheme="minorEastAsia" w:hAnsi="Times New Roman" w:cs="Times New Roman"/>
                <w:sz w:val="20"/>
                <w:szCs w:val="20"/>
                <w:lang w:eastAsia="ru-RU"/>
              </w:rPr>
              <w:t>/</w:t>
            </w:r>
            <w:r w:rsidR="00307309" w:rsidRPr="00931A8A">
              <w:rPr>
                <w:rFonts w:ascii="Times New Roman" w:eastAsiaTheme="minorEastAsia" w:hAnsi="Times New Roman" w:cs="Times New Roman"/>
                <w:sz w:val="20"/>
                <w:szCs w:val="20"/>
                <w:lang w:eastAsia="ru-RU"/>
              </w:rPr>
              <w:t>с</w:t>
            </w:r>
          </w:p>
        </w:tc>
        <w:tc>
          <w:tcPr>
            <w:tcW w:w="851" w:type="dxa"/>
            <w:tcBorders>
              <w:top w:val="single" w:sz="4" w:space="0" w:color="auto"/>
              <w:left w:val="single" w:sz="4" w:space="0" w:color="auto"/>
              <w:bottom w:val="single" w:sz="4" w:space="0" w:color="auto"/>
              <w:right w:val="single" w:sz="4" w:space="0" w:color="auto"/>
            </w:tcBorders>
          </w:tcPr>
          <w:p w14:paraId="0329570E" w14:textId="77777777" w:rsidR="00A4011A" w:rsidRPr="00931A8A" w:rsidRDefault="00A4011A" w:rsidP="009260EB">
            <w:pPr>
              <w:spacing w:after="0" w:line="240" w:lineRule="auto"/>
              <w:jc w:val="center"/>
              <w:rPr>
                <w:rFonts w:ascii="Times New Roman" w:eastAsiaTheme="minorEastAsia" w:hAnsi="Times New Roman" w:cs="Times New Roman"/>
                <w:sz w:val="20"/>
                <w:szCs w:val="20"/>
                <w:lang w:val="kk-KZ" w:eastAsia="ru-RU"/>
              </w:rPr>
            </w:pPr>
            <w:r w:rsidRPr="00931A8A">
              <w:rPr>
                <w:rFonts w:ascii="Times New Roman" w:eastAsiaTheme="minorEastAsia" w:hAnsi="Times New Roman" w:cs="Times New Roman"/>
                <w:sz w:val="20"/>
                <w:szCs w:val="20"/>
                <w:lang w:val="kk-KZ" w:eastAsia="ru-RU"/>
              </w:rPr>
              <w:t>Жануарлар тобы</w:t>
            </w:r>
          </w:p>
        </w:tc>
        <w:tc>
          <w:tcPr>
            <w:tcW w:w="992" w:type="dxa"/>
            <w:tcBorders>
              <w:top w:val="single" w:sz="4" w:space="0" w:color="auto"/>
              <w:left w:val="single" w:sz="4" w:space="0" w:color="auto"/>
              <w:bottom w:val="single" w:sz="4" w:space="0" w:color="auto"/>
              <w:right w:val="single" w:sz="4" w:space="0" w:color="auto"/>
            </w:tcBorders>
            <w:hideMark/>
          </w:tcPr>
          <w:p w14:paraId="3C999782" w14:textId="77777777" w:rsidR="00FD6166" w:rsidRPr="00931A8A" w:rsidRDefault="00A4011A" w:rsidP="009260EB">
            <w:pPr>
              <w:spacing w:after="0" w:line="240" w:lineRule="auto"/>
              <w:jc w:val="center"/>
              <w:rPr>
                <w:rFonts w:ascii="Times New Roman" w:hAnsi="Times New Roman" w:cs="Times New Roman"/>
                <w:bCs/>
                <w:sz w:val="20"/>
                <w:szCs w:val="20"/>
                <w:vertAlign w:val="superscript"/>
                <w:lang w:val="kk-KZ"/>
              </w:rPr>
            </w:pPr>
            <w:r w:rsidRPr="00931A8A">
              <w:rPr>
                <w:rFonts w:ascii="Times New Roman" w:hAnsi="Times New Roman" w:cs="Times New Roman"/>
                <w:bCs/>
                <w:sz w:val="20"/>
                <w:szCs w:val="20"/>
              </w:rPr>
              <w:t>CD3</w:t>
            </w:r>
            <w:r w:rsidRPr="00931A8A">
              <w:rPr>
                <w:rFonts w:ascii="Times New Roman" w:hAnsi="Times New Roman" w:cs="Times New Roman"/>
                <w:bCs/>
                <w:sz w:val="20"/>
                <w:szCs w:val="20"/>
                <w:lang w:val="en-US"/>
              </w:rPr>
              <w:t>e</w:t>
            </w:r>
            <w:r w:rsidRPr="00931A8A">
              <w:rPr>
                <w:rFonts w:ascii="Times New Roman" w:hAnsi="Times New Roman" w:cs="Times New Roman"/>
                <w:bCs/>
                <w:sz w:val="20"/>
                <w:szCs w:val="20"/>
                <w:vertAlign w:val="superscript"/>
              </w:rPr>
              <w:t>+</w:t>
            </w:r>
          </w:p>
          <w:p w14:paraId="63FD696F" w14:textId="4E01F826" w:rsidR="00A4011A" w:rsidRPr="00931A8A" w:rsidRDefault="00A4011A" w:rsidP="009260EB">
            <w:pPr>
              <w:spacing w:after="0" w:line="240" w:lineRule="auto"/>
              <w:jc w:val="center"/>
              <w:rPr>
                <w:rFonts w:ascii="Times New Roman" w:hAnsi="Times New Roman" w:cs="Times New Roman"/>
                <w:bCs/>
                <w:sz w:val="20"/>
                <w:szCs w:val="20"/>
              </w:rPr>
            </w:pPr>
            <w:r w:rsidRPr="00931A8A">
              <w:rPr>
                <w:rFonts w:ascii="Times New Roman" w:hAnsi="Times New Roman" w:cs="Times New Roman"/>
                <w:bCs/>
                <w:sz w:val="20"/>
                <w:szCs w:val="20"/>
              </w:rPr>
              <w:t>CD19</w:t>
            </w:r>
            <w:r w:rsidRPr="00931A8A">
              <w:rPr>
                <w:rFonts w:ascii="Times New Roman" w:hAnsi="Times New Roman" w:cs="Times New Roman"/>
                <w:bCs/>
                <w:sz w:val="20"/>
                <w:szCs w:val="20"/>
                <w:vertAlign w:val="superscript"/>
              </w:rPr>
              <w:t>-</w:t>
            </w:r>
          </w:p>
          <w:p w14:paraId="0BC2ADC2" w14:textId="77777777" w:rsidR="00A4011A" w:rsidRPr="00931A8A" w:rsidRDefault="00A4011A" w:rsidP="009260EB">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bCs/>
                <w:sz w:val="20"/>
                <w:szCs w:val="20"/>
              </w:rPr>
              <w:t>Т-лимфоцит</w:t>
            </w:r>
            <w:r w:rsidRPr="00931A8A">
              <w:rPr>
                <w:rFonts w:ascii="Times New Roman" w:hAnsi="Times New Roman" w:cs="Times New Roman"/>
                <w:bCs/>
                <w:sz w:val="20"/>
                <w:szCs w:val="20"/>
                <w:lang w:val="kk-KZ"/>
              </w:rPr>
              <w:t>тер</w:t>
            </w:r>
          </w:p>
        </w:tc>
        <w:tc>
          <w:tcPr>
            <w:tcW w:w="1418" w:type="dxa"/>
            <w:tcBorders>
              <w:top w:val="single" w:sz="4" w:space="0" w:color="auto"/>
              <w:left w:val="single" w:sz="4" w:space="0" w:color="auto"/>
              <w:bottom w:val="single" w:sz="4" w:space="0" w:color="auto"/>
              <w:right w:val="single" w:sz="4" w:space="0" w:color="auto"/>
            </w:tcBorders>
            <w:hideMark/>
          </w:tcPr>
          <w:p w14:paraId="46909B35" w14:textId="77777777" w:rsidR="00A4011A" w:rsidRPr="00931A8A" w:rsidRDefault="00A4011A" w:rsidP="009260EB">
            <w:pPr>
              <w:spacing w:after="0" w:line="240" w:lineRule="auto"/>
              <w:jc w:val="center"/>
              <w:rPr>
                <w:rStyle w:val="normaltextrun"/>
                <w:rFonts w:ascii="Times New Roman" w:hAnsi="Times New Roman" w:cs="Times New Roman"/>
                <w:bCs/>
                <w:sz w:val="20"/>
                <w:szCs w:val="20"/>
                <w:shd w:val="clear" w:color="auto" w:fill="FFFFFF"/>
                <w:vertAlign w:val="superscript"/>
              </w:rPr>
            </w:pP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43</w:t>
            </w:r>
            <w:r w:rsidRPr="00931A8A">
              <w:rPr>
                <w:rStyle w:val="normaltextrun"/>
                <w:rFonts w:ascii="Times New Roman" w:hAnsi="Times New Roman" w:cs="Times New Roman"/>
                <w:bCs/>
                <w:sz w:val="20"/>
                <w:szCs w:val="20"/>
                <w:shd w:val="clear" w:color="auto" w:fill="FFFFFF"/>
                <w:vertAlign w:val="superscript"/>
              </w:rPr>
              <w:t>+</w:t>
            </w:r>
            <w:r w:rsidRPr="00931A8A">
              <w:rPr>
                <w:rStyle w:val="normaltextrun"/>
                <w:rFonts w:ascii="Times New Roman" w:hAnsi="Times New Roman" w:cs="Times New Roman"/>
                <w:bCs/>
                <w:sz w:val="20"/>
                <w:szCs w:val="20"/>
                <w:shd w:val="clear" w:color="auto" w:fill="FFFFFF"/>
              </w:rPr>
              <w:t xml:space="preserve"> </w:t>
            </w: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3</w:t>
            </w:r>
            <w:r w:rsidRPr="00931A8A">
              <w:rPr>
                <w:rStyle w:val="normaltextrun"/>
                <w:rFonts w:ascii="Times New Roman" w:hAnsi="Times New Roman" w:cs="Times New Roman"/>
                <w:bCs/>
                <w:sz w:val="20"/>
                <w:szCs w:val="20"/>
                <w:shd w:val="clear" w:color="auto" w:fill="FFFFFF"/>
                <w:lang w:val="en-US"/>
              </w:rPr>
              <w:t>e</w:t>
            </w:r>
            <w:r w:rsidRPr="00931A8A">
              <w:rPr>
                <w:rStyle w:val="normaltextrun"/>
                <w:rFonts w:ascii="Times New Roman" w:hAnsi="Times New Roman" w:cs="Times New Roman"/>
                <w:bCs/>
                <w:sz w:val="20"/>
                <w:szCs w:val="20"/>
                <w:shd w:val="clear" w:color="auto" w:fill="FFFFFF"/>
                <w:vertAlign w:val="superscript"/>
              </w:rPr>
              <w:t>+</w:t>
            </w: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4</w:t>
            </w:r>
            <w:r w:rsidRPr="00931A8A">
              <w:rPr>
                <w:rStyle w:val="normaltextrun"/>
                <w:rFonts w:ascii="Times New Roman" w:hAnsi="Times New Roman" w:cs="Times New Roman"/>
                <w:bCs/>
                <w:sz w:val="20"/>
                <w:szCs w:val="20"/>
                <w:shd w:val="clear" w:color="auto" w:fill="FFFFFF"/>
                <w:vertAlign w:val="superscript"/>
              </w:rPr>
              <w:t>+</w:t>
            </w:r>
          </w:p>
          <w:p w14:paraId="349F0EC8" w14:textId="77777777" w:rsidR="00A4011A" w:rsidRPr="00931A8A" w:rsidRDefault="00A4011A" w:rsidP="009260EB">
            <w:pPr>
              <w:spacing w:after="0" w:line="240" w:lineRule="auto"/>
              <w:jc w:val="center"/>
              <w:rPr>
                <w:rFonts w:ascii="Times New Roman" w:hAnsi="Times New Roman" w:cs="Times New Roman"/>
                <w:bCs/>
                <w:sz w:val="20"/>
                <w:szCs w:val="20"/>
                <w:lang w:val="kk-KZ"/>
              </w:rPr>
            </w:pPr>
            <w:r w:rsidRPr="00931A8A">
              <w:rPr>
                <w:rStyle w:val="normaltextrun"/>
                <w:rFonts w:ascii="Times New Roman" w:hAnsi="Times New Roman" w:cs="Times New Roman"/>
                <w:bCs/>
                <w:sz w:val="20"/>
                <w:szCs w:val="20"/>
                <w:shd w:val="clear" w:color="auto" w:fill="FFFFFF"/>
              </w:rPr>
              <w:t>Т-</w:t>
            </w:r>
            <w:proofErr w:type="spellStart"/>
            <w:r w:rsidRPr="00931A8A">
              <w:rPr>
                <w:rStyle w:val="normaltextrun"/>
                <w:rFonts w:ascii="Times New Roman" w:hAnsi="Times New Roman" w:cs="Times New Roman"/>
                <w:bCs/>
                <w:sz w:val="20"/>
                <w:szCs w:val="20"/>
                <w:shd w:val="clear" w:color="auto" w:fill="FFFFFF"/>
              </w:rPr>
              <w:t>хелпе</w:t>
            </w:r>
            <w:proofErr w:type="spellEnd"/>
            <w:r w:rsidRPr="00931A8A">
              <w:rPr>
                <w:rStyle w:val="normaltextrun"/>
                <w:rFonts w:ascii="Times New Roman" w:hAnsi="Times New Roman" w:cs="Times New Roman"/>
                <w:bCs/>
                <w:sz w:val="20"/>
                <w:szCs w:val="20"/>
                <w:shd w:val="clear" w:color="auto" w:fill="FFFFFF"/>
                <w:lang w:val="kk-KZ"/>
              </w:rPr>
              <w:t>рлер</w:t>
            </w:r>
          </w:p>
        </w:tc>
        <w:tc>
          <w:tcPr>
            <w:tcW w:w="1559" w:type="dxa"/>
            <w:tcBorders>
              <w:top w:val="single" w:sz="4" w:space="0" w:color="auto"/>
              <w:left w:val="single" w:sz="4" w:space="0" w:color="auto"/>
              <w:bottom w:val="single" w:sz="4" w:space="0" w:color="auto"/>
              <w:right w:val="single" w:sz="4" w:space="0" w:color="auto"/>
            </w:tcBorders>
            <w:hideMark/>
          </w:tcPr>
          <w:p w14:paraId="5506CFEB" w14:textId="77777777" w:rsidR="00A4011A" w:rsidRPr="00931A8A" w:rsidRDefault="00A4011A" w:rsidP="009260EB">
            <w:pPr>
              <w:spacing w:after="0" w:line="240" w:lineRule="auto"/>
              <w:jc w:val="center"/>
              <w:rPr>
                <w:rStyle w:val="normaltextrun"/>
                <w:rFonts w:ascii="Times New Roman" w:hAnsi="Times New Roman" w:cs="Times New Roman"/>
                <w:bCs/>
                <w:sz w:val="20"/>
                <w:szCs w:val="20"/>
                <w:shd w:val="clear" w:color="auto" w:fill="FFFFFF"/>
                <w:vertAlign w:val="superscript"/>
              </w:rPr>
            </w:pPr>
            <w:r w:rsidRPr="00931A8A">
              <w:rPr>
                <w:rStyle w:val="normaltextrun"/>
                <w:rFonts w:ascii="Times New Roman" w:hAnsi="Times New Roman" w:cs="Times New Roman"/>
                <w:bCs/>
                <w:sz w:val="20"/>
                <w:szCs w:val="20"/>
                <w:lang w:val="en-US"/>
              </w:rPr>
              <w:t>CD</w:t>
            </w:r>
            <w:r w:rsidRPr="00931A8A">
              <w:rPr>
                <w:rStyle w:val="normaltextrun"/>
                <w:rFonts w:ascii="Times New Roman" w:hAnsi="Times New Roman" w:cs="Times New Roman"/>
                <w:bCs/>
                <w:sz w:val="20"/>
                <w:szCs w:val="20"/>
              </w:rPr>
              <w:t>43</w:t>
            </w:r>
            <w:r w:rsidRPr="00931A8A">
              <w:rPr>
                <w:rStyle w:val="normaltextrun"/>
                <w:rFonts w:ascii="Times New Roman" w:hAnsi="Times New Roman" w:cs="Times New Roman"/>
                <w:bCs/>
                <w:sz w:val="20"/>
                <w:szCs w:val="20"/>
                <w:vertAlign w:val="superscript"/>
              </w:rPr>
              <w:t xml:space="preserve">+ </w:t>
            </w: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3</w:t>
            </w:r>
            <w:r w:rsidRPr="00931A8A">
              <w:rPr>
                <w:rStyle w:val="normaltextrun"/>
                <w:rFonts w:ascii="Times New Roman" w:hAnsi="Times New Roman" w:cs="Times New Roman"/>
                <w:bCs/>
                <w:sz w:val="20"/>
                <w:szCs w:val="20"/>
                <w:shd w:val="clear" w:color="auto" w:fill="FFFFFF"/>
                <w:lang w:val="en-US"/>
              </w:rPr>
              <w:t>e</w:t>
            </w:r>
            <w:r w:rsidRPr="00931A8A">
              <w:rPr>
                <w:rStyle w:val="normaltextrun"/>
                <w:rFonts w:ascii="Times New Roman" w:hAnsi="Times New Roman" w:cs="Times New Roman"/>
                <w:bCs/>
                <w:sz w:val="20"/>
                <w:szCs w:val="20"/>
                <w:shd w:val="clear" w:color="auto" w:fill="FFFFFF"/>
                <w:vertAlign w:val="superscript"/>
              </w:rPr>
              <w:t>+</w:t>
            </w: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8</w:t>
            </w:r>
            <w:r w:rsidRPr="00931A8A">
              <w:rPr>
                <w:rStyle w:val="normaltextrun"/>
                <w:rFonts w:ascii="Times New Roman" w:hAnsi="Times New Roman" w:cs="Times New Roman"/>
                <w:bCs/>
                <w:sz w:val="20"/>
                <w:szCs w:val="20"/>
                <w:shd w:val="clear" w:color="auto" w:fill="FFFFFF"/>
                <w:lang w:val="en-US"/>
              </w:rPr>
              <w:t>a</w:t>
            </w:r>
            <w:r w:rsidRPr="00931A8A">
              <w:rPr>
                <w:rStyle w:val="normaltextrun"/>
                <w:rFonts w:ascii="Times New Roman" w:hAnsi="Times New Roman" w:cs="Times New Roman"/>
                <w:bCs/>
                <w:sz w:val="20"/>
                <w:szCs w:val="20"/>
                <w:shd w:val="clear" w:color="auto" w:fill="FFFFFF"/>
                <w:vertAlign w:val="superscript"/>
              </w:rPr>
              <w:t>+</w:t>
            </w:r>
          </w:p>
          <w:p w14:paraId="01634C3B" w14:textId="77777777" w:rsidR="00A4011A" w:rsidRPr="00931A8A" w:rsidRDefault="00A4011A" w:rsidP="009260EB">
            <w:pPr>
              <w:spacing w:after="0" w:line="240" w:lineRule="auto"/>
              <w:jc w:val="center"/>
              <w:rPr>
                <w:rFonts w:ascii="Times New Roman" w:hAnsi="Times New Roman" w:cs="Times New Roman"/>
                <w:bCs/>
                <w:sz w:val="20"/>
                <w:szCs w:val="20"/>
              </w:rPr>
            </w:pPr>
            <w:r w:rsidRPr="00931A8A">
              <w:rPr>
                <w:rStyle w:val="normaltextrun"/>
                <w:rFonts w:ascii="Times New Roman" w:hAnsi="Times New Roman" w:cs="Times New Roman"/>
                <w:sz w:val="20"/>
                <w:szCs w:val="20"/>
                <w:shd w:val="clear" w:color="auto" w:fill="FFFFFF"/>
              </w:rPr>
              <w:t xml:space="preserve">ЦТЛ </w:t>
            </w:r>
          </w:p>
        </w:tc>
        <w:tc>
          <w:tcPr>
            <w:tcW w:w="1559" w:type="dxa"/>
            <w:tcBorders>
              <w:top w:val="single" w:sz="4" w:space="0" w:color="auto"/>
              <w:left w:val="single" w:sz="4" w:space="0" w:color="auto"/>
              <w:bottom w:val="single" w:sz="4" w:space="0" w:color="auto"/>
              <w:right w:val="single" w:sz="4" w:space="0" w:color="auto"/>
            </w:tcBorders>
          </w:tcPr>
          <w:p w14:paraId="59702F73" w14:textId="77777777" w:rsidR="00A4011A" w:rsidRPr="00931A8A" w:rsidRDefault="00A4011A" w:rsidP="009260EB">
            <w:pPr>
              <w:spacing w:after="0" w:line="240" w:lineRule="auto"/>
              <w:jc w:val="center"/>
              <w:rPr>
                <w:rFonts w:ascii="Times New Roman" w:hAnsi="Times New Roman" w:cs="Times New Roman"/>
                <w:bCs/>
                <w:sz w:val="20"/>
                <w:szCs w:val="20"/>
              </w:rPr>
            </w:pPr>
            <w:r w:rsidRPr="00931A8A">
              <w:rPr>
                <w:rFonts w:ascii="Times New Roman" w:hAnsi="Times New Roman" w:cs="Times New Roman"/>
                <w:bCs/>
                <w:sz w:val="20"/>
                <w:szCs w:val="20"/>
              </w:rPr>
              <w:t>CD4</w:t>
            </w:r>
            <w:r w:rsidRPr="00931A8A">
              <w:rPr>
                <w:rFonts w:ascii="Times New Roman" w:hAnsi="Times New Roman" w:cs="Times New Roman"/>
                <w:bCs/>
                <w:sz w:val="20"/>
                <w:szCs w:val="20"/>
                <w:vertAlign w:val="superscript"/>
              </w:rPr>
              <w:t>+</w:t>
            </w:r>
            <w:r w:rsidRPr="00931A8A">
              <w:rPr>
                <w:rFonts w:ascii="Times New Roman" w:hAnsi="Times New Roman" w:cs="Times New Roman"/>
                <w:bCs/>
                <w:sz w:val="20"/>
                <w:szCs w:val="20"/>
              </w:rPr>
              <w:t>CD25</w:t>
            </w:r>
            <w:r w:rsidRPr="00931A8A">
              <w:rPr>
                <w:rFonts w:ascii="Times New Roman" w:hAnsi="Times New Roman" w:cs="Times New Roman"/>
                <w:bCs/>
                <w:sz w:val="20"/>
                <w:szCs w:val="20"/>
                <w:vertAlign w:val="superscript"/>
              </w:rPr>
              <w:t>+</w:t>
            </w:r>
          </w:p>
          <w:p w14:paraId="3FD93B93" w14:textId="77777777" w:rsidR="00A4011A" w:rsidRPr="00931A8A" w:rsidRDefault="00A4011A" w:rsidP="009260EB">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bCs/>
                <w:sz w:val="20"/>
                <w:szCs w:val="20"/>
                <w:lang w:val="kk-KZ"/>
              </w:rPr>
              <w:t>белсендірілген Т-хелперлер</w:t>
            </w:r>
          </w:p>
        </w:tc>
        <w:tc>
          <w:tcPr>
            <w:tcW w:w="1276" w:type="dxa"/>
            <w:tcBorders>
              <w:top w:val="single" w:sz="4" w:space="0" w:color="auto"/>
              <w:left w:val="single" w:sz="4" w:space="0" w:color="auto"/>
              <w:bottom w:val="single" w:sz="4" w:space="0" w:color="auto"/>
              <w:right w:val="single" w:sz="4" w:space="0" w:color="auto"/>
            </w:tcBorders>
          </w:tcPr>
          <w:p w14:paraId="0BCF51D2" w14:textId="77777777" w:rsidR="00A4011A" w:rsidRPr="00931A8A" w:rsidRDefault="00A4011A" w:rsidP="009260EB">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bCs/>
                <w:sz w:val="20"/>
                <w:szCs w:val="20"/>
                <w:lang w:val="kk-KZ"/>
              </w:rPr>
              <w:t>CD4</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CD25</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FoxP3</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 xml:space="preserve"> Т-реттеуші лимфоциттер</w:t>
            </w:r>
          </w:p>
        </w:tc>
        <w:tc>
          <w:tcPr>
            <w:tcW w:w="1417" w:type="dxa"/>
            <w:tcBorders>
              <w:top w:val="single" w:sz="4" w:space="0" w:color="auto"/>
              <w:left w:val="single" w:sz="4" w:space="0" w:color="auto"/>
              <w:bottom w:val="single" w:sz="4" w:space="0" w:color="auto"/>
              <w:right w:val="single" w:sz="4" w:space="0" w:color="auto"/>
            </w:tcBorders>
          </w:tcPr>
          <w:p w14:paraId="2B82897B" w14:textId="3E79CFB2" w:rsidR="00A4011A" w:rsidRPr="00931A8A" w:rsidRDefault="00A4011A" w:rsidP="009260EB">
            <w:pPr>
              <w:spacing w:after="0" w:line="240" w:lineRule="auto"/>
              <w:jc w:val="center"/>
              <w:rPr>
                <w:rStyle w:val="normaltextrun"/>
                <w:rFonts w:ascii="Times New Roman" w:hAnsi="Times New Roman" w:cs="Times New Roman"/>
                <w:bCs/>
                <w:sz w:val="20"/>
                <w:szCs w:val="20"/>
                <w:shd w:val="clear" w:color="auto" w:fill="FFFFFF"/>
                <w:lang w:val="kk-KZ"/>
              </w:rPr>
            </w:pPr>
            <w:r w:rsidRPr="00931A8A">
              <w:rPr>
                <w:rFonts w:ascii="Times New Roman" w:hAnsi="Times New Roman" w:cs="Times New Roman"/>
                <w:bCs/>
                <w:sz w:val="20"/>
                <w:szCs w:val="20"/>
                <w:lang w:val="kk-KZ"/>
              </w:rPr>
              <w:t>CD28</w:t>
            </w:r>
            <w:r w:rsidRPr="00931A8A">
              <w:rPr>
                <w:rFonts w:ascii="Times New Roman" w:hAnsi="Times New Roman" w:cs="Times New Roman"/>
                <w:bCs/>
                <w:sz w:val="20"/>
                <w:szCs w:val="20"/>
                <w:vertAlign w:val="superscript"/>
                <w:lang w:val="kk-KZ"/>
              </w:rPr>
              <w:t>+</w:t>
            </w:r>
            <w:r w:rsidR="00135F7B" w:rsidRPr="00931A8A">
              <w:rPr>
                <w:rStyle w:val="normaltextrun"/>
                <w:rFonts w:ascii="Times New Roman" w:hAnsi="Times New Roman" w:cs="Times New Roman"/>
                <w:bCs/>
                <w:sz w:val="20"/>
                <w:szCs w:val="20"/>
                <w:shd w:val="clear" w:color="auto" w:fill="FFFFFF"/>
                <w:lang w:val="kk-KZ"/>
              </w:rPr>
              <w:t xml:space="preserve"> CD8a</w:t>
            </w:r>
            <w:r w:rsidR="00135F7B" w:rsidRPr="00931A8A">
              <w:rPr>
                <w:rStyle w:val="normaltextrun"/>
                <w:rFonts w:ascii="Times New Roman" w:hAnsi="Times New Roman" w:cs="Times New Roman"/>
                <w:bCs/>
                <w:sz w:val="20"/>
                <w:szCs w:val="20"/>
                <w:shd w:val="clear" w:color="auto" w:fill="FFFFFF"/>
                <w:vertAlign w:val="superscript"/>
                <w:lang w:val="kk-KZ"/>
              </w:rPr>
              <w:t>+</w:t>
            </w:r>
            <w:r w:rsidRPr="00931A8A">
              <w:rPr>
                <w:rFonts w:ascii="Times New Roman" w:hAnsi="Times New Roman" w:cs="Times New Roman"/>
                <w:bCs/>
                <w:sz w:val="20"/>
                <w:szCs w:val="20"/>
                <w:lang w:val="kk-KZ"/>
              </w:rPr>
              <w:t>CD44</w:t>
            </w:r>
            <w:r w:rsidRPr="00931A8A">
              <w:rPr>
                <w:rFonts w:ascii="Times New Roman" w:hAnsi="Times New Roman" w:cs="Times New Roman"/>
                <w:bCs/>
                <w:sz w:val="20"/>
                <w:szCs w:val="20"/>
                <w:vertAlign w:val="superscript"/>
                <w:lang w:val="kk-KZ"/>
              </w:rPr>
              <w:t>+</w:t>
            </w:r>
            <w:r w:rsidRPr="00931A8A">
              <w:rPr>
                <w:rStyle w:val="normaltextrun"/>
                <w:rFonts w:ascii="Times New Roman" w:hAnsi="Times New Roman" w:cs="Times New Roman"/>
                <w:bCs/>
                <w:sz w:val="20"/>
                <w:szCs w:val="20"/>
                <w:shd w:val="clear" w:color="auto" w:fill="FFFFFF"/>
                <w:lang w:val="kk-KZ"/>
              </w:rPr>
              <w:t xml:space="preserve"> </w:t>
            </w:r>
          </w:p>
          <w:p w14:paraId="49E10342" w14:textId="77777777" w:rsidR="00A4011A" w:rsidRPr="00931A8A" w:rsidRDefault="00A4011A" w:rsidP="009260EB">
            <w:pPr>
              <w:spacing w:after="0" w:line="240" w:lineRule="auto"/>
              <w:jc w:val="center"/>
              <w:rPr>
                <w:rFonts w:ascii="Times New Roman" w:hAnsi="Times New Roman" w:cs="Times New Roman"/>
                <w:bCs/>
                <w:sz w:val="20"/>
                <w:szCs w:val="20"/>
                <w:lang w:val="kk-KZ"/>
              </w:rPr>
            </w:pPr>
            <w:r w:rsidRPr="00931A8A">
              <w:rPr>
                <w:rStyle w:val="normaltextrun"/>
                <w:rFonts w:ascii="Times New Roman" w:hAnsi="Times New Roman" w:cs="Times New Roman"/>
                <w:sz w:val="20"/>
                <w:szCs w:val="20"/>
                <w:shd w:val="clear" w:color="auto" w:fill="FFFFFF"/>
                <w:lang w:val="kk-KZ"/>
              </w:rPr>
              <w:t>Т</w:t>
            </w:r>
            <w:r w:rsidRPr="00931A8A">
              <w:rPr>
                <w:rStyle w:val="normaltextrun"/>
                <w:rFonts w:ascii="Times New Roman" w:hAnsi="Times New Roman" w:cs="Times New Roman"/>
                <w:sz w:val="20"/>
                <w:szCs w:val="20"/>
                <w:shd w:val="clear" w:color="auto" w:fill="FFFFFF"/>
                <w:vertAlign w:val="subscript"/>
                <w:lang w:val="kk-KZ"/>
              </w:rPr>
              <w:t>mem</w:t>
            </w:r>
            <w:r w:rsidRPr="00931A8A">
              <w:rPr>
                <w:rStyle w:val="normaltextrun"/>
                <w:rFonts w:ascii="Times New Roman" w:hAnsi="Times New Roman" w:cs="Times New Roman"/>
                <w:sz w:val="20"/>
                <w:szCs w:val="20"/>
                <w:shd w:val="clear" w:color="auto" w:fill="FFFFFF"/>
                <w:lang w:val="kk-KZ"/>
              </w:rPr>
              <w:t>-жад лимфоциттер</w:t>
            </w:r>
          </w:p>
        </w:tc>
      </w:tr>
      <w:tr w:rsidR="00931A8A" w:rsidRPr="00931A8A" w14:paraId="46B82C7A" w14:textId="77777777" w:rsidTr="00183B53">
        <w:tblPrEx>
          <w:tblLook w:val="04A0" w:firstRow="1" w:lastRow="0" w:firstColumn="1" w:lastColumn="0" w:noHBand="0" w:noVBand="1"/>
        </w:tblPrEx>
        <w:trPr>
          <w:trHeight w:val="188"/>
        </w:trPr>
        <w:tc>
          <w:tcPr>
            <w:tcW w:w="567" w:type="dxa"/>
            <w:tcBorders>
              <w:top w:val="single" w:sz="4" w:space="0" w:color="auto"/>
              <w:left w:val="single" w:sz="4" w:space="0" w:color="auto"/>
              <w:bottom w:val="single" w:sz="4" w:space="0" w:color="auto"/>
              <w:right w:val="single" w:sz="4" w:space="0" w:color="auto"/>
            </w:tcBorders>
          </w:tcPr>
          <w:p w14:paraId="2FCF6E11" w14:textId="77777777" w:rsidR="00A4011A" w:rsidRPr="00931A8A" w:rsidRDefault="00A4011A" w:rsidP="009260EB">
            <w:pPr>
              <w:spacing w:after="0" w:line="240" w:lineRule="auto"/>
              <w:ind w:right="11"/>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14:paraId="43BE4370"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UT</w:t>
            </w:r>
          </w:p>
        </w:tc>
        <w:tc>
          <w:tcPr>
            <w:tcW w:w="992" w:type="dxa"/>
            <w:tcBorders>
              <w:top w:val="single" w:sz="4" w:space="0" w:color="auto"/>
              <w:left w:val="single" w:sz="4" w:space="0" w:color="auto"/>
              <w:bottom w:val="single" w:sz="4" w:space="0" w:color="auto"/>
              <w:right w:val="single" w:sz="4" w:space="0" w:color="auto"/>
            </w:tcBorders>
            <w:hideMark/>
          </w:tcPr>
          <w:p w14:paraId="752E018A"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43,06±1,84</w:t>
            </w:r>
          </w:p>
        </w:tc>
        <w:tc>
          <w:tcPr>
            <w:tcW w:w="1418" w:type="dxa"/>
            <w:tcBorders>
              <w:top w:val="single" w:sz="4" w:space="0" w:color="auto"/>
              <w:left w:val="single" w:sz="4" w:space="0" w:color="auto"/>
              <w:bottom w:val="single" w:sz="4" w:space="0" w:color="auto"/>
              <w:right w:val="single" w:sz="4" w:space="0" w:color="auto"/>
            </w:tcBorders>
            <w:hideMark/>
          </w:tcPr>
          <w:p w14:paraId="00FE13E2"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25,21±0,52</w:t>
            </w:r>
          </w:p>
        </w:tc>
        <w:tc>
          <w:tcPr>
            <w:tcW w:w="1559" w:type="dxa"/>
            <w:tcBorders>
              <w:top w:val="single" w:sz="4" w:space="0" w:color="auto"/>
              <w:left w:val="single" w:sz="4" w:space="0" w:color="auto"/>
              <w:bottom w:val="single" w:sz="4" w:space="0" w:color="auto"/>
              <w:right w:val="single" w:sz="4" w:space="0" w:color="auto"/>
            </w:tcBorders>
            <w:hideMark/>
          </w:tcPr>
          <w:p w14:paraId="2E4D653F"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18,71±1,15</w:t>
            </w:r>
          </w:p>
        </w:tc>
        <w:tc>
          <w:tcPr>
            <w:tcW w:w="1559" w:type="dxa"/>
            <w:tcBorders>
              <w:top w:val="single" w:sz="4" w:space="0" w:color="auto"/>
              <w:left w:val="single" w:sz="4" w:space="0" w:color="auto"/>
              <w:bottom w:val="single" w:sz="4" w:space="0" w:color="auto"/>
              <w:right w:val="single" w:sz="4" w:space="0" w:color="auto"/>
            </w:tcBorders>
          </w:tcPr>
          <w:p w14:paraId="6A31F8CD"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8,26±0,31</w:t>
            </w:r>
          </w:p>
        </w:tc>
        <w:tc>
          <w:tcPr>
            <w:tcW w:w="1276" w:type="dxa"/>
            <w:tcBorders>
              <w:top w:val="single" w:sz="4" w:space="0" w:color="auto"/>
              <w:left w:val="single" w:sz="4" w:space="0" w:color="auto"/>
              <w:bottom w:val="single" w:sz="4" w:space="0" w:color="auto"/>
              <w:right w:val="single" w:sz="4" w:space="0" w:color="auto"/>
            </w:tcBorders>
          </w:tcPr>
          <w:p w14:paraId="1A22D0CA"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41,76±2,17</w:t>
            </w:r>
          </w:p>
        </w:tc>
        <w:tc>
          <w:tcPr>
            <w:tcW w:w="1417" w:type="dxa"/>
            <w:tcBorders>
              <w:top w:val="single" w:sz="4" w:space="0" w:color="auto"/>
              <w:left w:val="single" w:sz="4" w:space="0" w:color="auto"/>
              <w:bottom w:val="single" w:sz="4" w:space="0" w:color="auto"/>
              <w:right w:val="single" w:sz="4" w:space="0" w:color="auto"/>
            </w:tcBorders>
          </w:tcPr>
          <w:p w14:paraId="44B09E5D"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8,75±1,15</w:t>
            </w:r>
          </w:p>
        </w:tc>
      </w:tr>
      <w:tr w:rsidR="00931A8A" w:rsidRPr="00931A8A" w14:paraId="142509D6" w14:textId="77777777" w:rsidTr="00183B53">
        <w:tblPrEx>
          <w:tblLook w:val="04A0" w:firstRow="1" w:lastRow="0" w:firstColumn="1" w:lastColumn="0" w:noHBand="0" w:noVBand="1"/>
        </w:tblPrEx>
        <w:trPr>
          <w:trHeight w:val="270"/>
        </w:trPr>
        <w:tc>
          <w:tcPr>
            <w:tcW w:w="567" w:type="dxa"/>
            <w:tcBorders>
              <w:top w:val="single" w:sz="4" w:space="0" w:color="auto"/>
              <w:left w:val="single" w:sz="4" w:space="0" w:color="auto"/>
              <w:bottom w:val="single" w:sz="4" w:space="0" w:color="auto"/>
              <w:right w:val="single" w:sz="4" w:space="0" w:color="auto"/>
            </w:tcBorders>
          </w:tcPr>
          <w:p w14:paraId="228F243B" w14:textId="77777777" w:rsidR="00A4011A" w:rsidRPr="00931A8A" w:rsidRDefault="00A4011A" w:rsidP="009260EB">
            <w:pPr>
              <w:spacing w:after="0" w:line="240" w:lineRule="auto"/>
              <w:ind w:right="33"/>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14:paraId="686DB217"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PL</w:t>
            </w:r>
          </w:p>
        </w:tc>
        <w:tc>
          <w:tcPr>
            <w:tcW w:w="992" w:type="dxa"/>
            <w:tcBorders>
              <w:top w:val="single" w:sz="4" w:space="0" w:color="auto"/>
              <w:left w:val="single" w:sz="4" w:space="0" w:color="auto"/>
              <w:bottom w:val="single" w:sz="4" w:space="0" w:color="auto"/>
              <w:right w:val="single" w:sz="4" w:space="0" w:color="auto"/>
            </w:tcBorders>
            <w:hideMark/>
          </w:tcPr>
          <w:p w14:paraId="53560135"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32,71±0,84</w:t>
            </w:r>
          </w:p>
        </w:tc>
        <w:tc>
          <w:tcPr>
            <w:tcW w:w="1418" w:type="dxa"/>
            <w:tcBorders>
              <w:top w:val="single" w:sz="4" w:space="0" w:color="auto"/>
              <w:left w:val="single" w:sz="4" w:space="0" w:color="auto"/>
              <w:bottom w:val="single" w:sz="4" w:space="0" w:color="auto"/>
              <w:right w:val="single" w:sz="4" w:space="0" w:color="auto"/>
            </w:tcBorders>
            <w:hideMark/>
          </w:tcPr>
          <w:p w14:paraId="25793AD4"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25,25±0, 54</w:t>
            </w:r>
          </w:p>
        </w:tc>
        <w:tc>
          <w:tcPr>
            <w:tcW w:w="1559" w:type="dxa"/>
            <w:tcBorders>
              <w:top w:val="single" w:sz="4" w:space="0" w:color="auto"/>
              <w:left w:val="single" w:sz="4" w:space="0" w:color="auto"/>
              <w:bottom w:val="single" w:sz="4" w:space="0" w:color="auto"/>
              <w:right w:val="single" w:sz="4" w:space="0" w:color="auto"/>
            </w:tcBorders>
            <w:hideMark/>
          </w:tcPr>
          <w:p w14:paraId="36D2920F"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24,86±3,75</w:t>
            </w:r>
          </w:p>
        </w:tc>
        <w:tc>
          <w:tcPr>
            <w:tcW w:w="1559" w:type="dxa"/>
            <w:tcBorders>
              <w:top w:val="single" w:sz="4" w:space="0" w:color="auto"/>
              <w:left w:val="single" w:sz="4" w:space="0" w:color="auto"/>
              <w:bottom w:val="single" w:sz="4" w:space="0" w:color="auto"/>
              <w:right w:val="single" w:sz="4" w:space="0" w:color="auto"/>
            </w:tcBorders>
          </w:tcPr>
          <w:p w14:paraId="473A2862"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6,05±0,25</w:t>
            </w:r>
          </w:p>
        </w:tc>
        <w:tc>
          <w:tcPr>
            <w:tcW w:w="1276" w:type="dxa"/>
            <w:tcBorders>
              <w:top w:val="single" w:sz="4" w:space="0" w:color="auto"/>
              <w:left w:val="single" w:sz="4" w:space="0" w:color="auto"/>
              <w:bottom w:val="single" w:sz="4" w:space="0" w:color="auto"/>
              <w:right w:val="single" w:sz="4" w:space="0" w:color="auto"/>
            </w:tcBorders>
          </w:tcPr>
          <w:p w14:paraId="1D2C16C3"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21,68±0,98</w:t>
            </w:r>
          </w:p>
        </w:tc>
        <w:tc>
          <w:tcPr>
            <w:tcW w:w="1417" w:type="dxa"/>
            <w:tcBorders>
              <w:top w:val="single" w:sz="4" w:space="0" w:color="auto"/>
              <w:left w:val="single" w:sz="4" w:space="0" w:color="auto"/>
              <w:bottom w:val="single" w:sz="4" w:space="0" w:color="auto"/>
              <w:right w:val="single" w:sz="4" w:space="0" w:color="auto"/>
            </w:tcBorders>
          </w:tcPr>
          <w:p w14:paraId="3F72048A" w14:textId="77777777" w:rsidR="00A4011A" w:rsidRPr="00931A8A" w:rsidRDefault="00A4011A" w:rsidP="009260EB">
            <w:pPr>
              <w:spacing w:after="0" w:line="240" w:lineRule="auto"/>
              <w:jc w:val="center"/>
              <w:rPr>
                <w:rFonts w:ascii="Times New Roman" w:hAnsi="Times New Roman" w:cs="Times New Roman"/>
                <w:sz w:val="20"/>
                <w:szCs w:val="20"/>
                <w:lang w:val="en-US"/>
              </w:rPr>
            </w:pPr>
            <w:r w:rsidRPr="00931A8A">
              <w:rPr>
                <w:rFonts w:ascii="Times New Roman" w:eastAsia="Times New Roman" w:hAnsi="Times New Roman" w:cs="Times New Roman"/>
                <w:sz w:val="20"/>
                <w:szCs w:val="20"/>
                <w:lang w:eastAsia="ru-RU"/>
              </w:rPr>
              <w:t>6,3±0,77</w:t>
            </w:r>
          </w:p>
        </w:tc>
      </w:tr>
      <w:tr w:rsidR="00931A8A" w:rsidRPr="00931A8A" w14:paraId="3F8EDD55" w14:textId="77777777" w:rsidTr="00183B53">
        <w:tblPrEx>
          <w:tblLook w:val="04A0" w:firstRow="1" w:lastRow="0" w:firstColumn="1" w:lastColumn="0" w:noHBand="0" w:noVBand="1"/>
        </w:tblPrEx>
        <w:trPr>
          <w:trHeight w:val="58"/>
        </w:trPr>
        <w:tc>
          <w:tcPr>
            <w:tcW w:w="1418" w:type="dxa"/>
            <w:gridSpan w:val="2"/>
            <w:tcBorders>
              <w:top w:val="single" w:sz="4" w:space="0" w:color="auto"/>
              <w:left w:val="single" w:sz="4" w:space="0" w:color="auto"/>
              <w:bottom w:val="single" w:sz="4" w:space="0" w:color="auto"/>
              <w:right w:val="single" w:sz="4" w:space="0" w:color="auto"/>
            </w:tcBorders>
          </w:tcPr>
          <w:p w14:paraId="018EBE28" w14:textId="77777777" w:rsidR="00183B53" w:rsidRPr="00931A8A" w:rsidRDefault="00183B53" w:rsidP="00183B53">
            <w:pPr>
              <w:spacing w:after="0" w:line="240" w:lineRule="auto"/>
              <w:ind w:right="316"/>
              <w:jc w:val="right"/>
              <w:rPr>
                <w:rFonts w:ascii="Times New Roman" w:hAnsi="Times New Roman" w:cs="Times New Roman"/>
                <w:bCs/>
                <w:sz w:val="20"/>
                <w:szCs w:val="20"/>
                <w:lang w:val="en-US"/>
              </w:rPr>
            </w:pPr>
            <w:r w:rsidRPr="00931A8A">
              <w:rPr>
                <w:rFonts w:ascii="Times New Roman" w:hAnsi="Times New Roman" w:cs="Times New Roman"/>
                <w:bCs/>
                <w:sz w:val="20"/>
                <w:szCs w:val="20"/>
                <w:lang w:val="en-US"/>
              </w:rPr>
              <w:t>P</w:t>
            </w:r>
          </w:p>
          <w:p w14:paraId="5C21A520" w14:textId="77777777" w:rsidR="00183B53" w:rsidRPr="00931A8A" w:rsidRDefault="00183B53" w:rsidP="00183B53">
            <w:pPr>
              <w:spacing w:after="0" w:line="240" w:lineRule="auto"/>
              <w:ind w:right="316"/>
              <w:jc w:val="right"/>
              <w:rPr>
                <w:rFonts w:ascii="Times New Roman" w:eastAsia="Times New Roman" w:hAnsi="Times New Roman" w:cs="Times New Roman"/>
                <w:sz w:val="20"/>
                <w:szCs w:val="20"/>
                <w:lang w:val="en-US" w:eastAsia="ru-RU"/>
              </w:rPr>
            </w:pPr>
          </w:p>
        </w:tc>
        <w:tc>
          <w:tcPr>
            <w:tcW w:w="992" w:type="dxa"/>
            <w:tcBorders>
              <w:top w:val="single" w:sz="4" w:space="0" w:color="auto"/>
              <w:left w:val="single" w:sz="4" w:space="0" w:color="auto"/>
              <w:bottom w:val="single" w:sz="4" w:space="0" w:color="auto"/>
              <w:right w:val="single" w:sz="4" w:space="0" w:color="auto"/>
            </w:tcBorders>
          </w:tcPr>
          <w:p w14:paraId="11C896FE" w14:textId="77777777" w:rsidR="00183B53" w:rsidRPr="00931A8A" w:rsidRDefault="00183B53"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Р</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w:t>
            </w:r>
            <w:r w:rsidRPr="00931A8A">
              <w:rPr>
                <w:rFonts w:ascii="Times New Roman" w:hAnsi="Times New Roman" w:cs="Times New Roman"/>
                <w:sz w:val="20"/>
                <w:szCs w:val="20"/>
                <w:vertAlign w:val="subscript"/>
              </w:rPr>
              <w:t xml:space="preserve"> </w:t>
            </w:r>
            <w:r w:rsidRPr="00931A8A">
              <w:rPr>
                <w:rFonts w:ascii="Times New Roman" w:hAnsi="Times New Roman" w:cs="Times New Roman"/>
                <w:sz w:val="20"/>
                <w:szCs w:val="20"/>
              </w:rPr>
              <w:t>0,000001</w:t>
            </w:r>
          </w:p>
          <w:p w14:paraId="57554F76" w14:textId="77777777" w:rsidR="00183B53" w:rsidRPr="00931A8A" w:rsidRDefault="00183B53" w:rsidP="009260EB">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14:paraId="7ED63CC0" w14:textId="77777777" w:rsidR="00183B53" w:rsidRPr="00931A8A" w:rsidRDefault="00183B53"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w:t>
            </w:r>
            <w:r w:rsidRPr="00931A8A">
              <w:rPr>
                <w:rFonts w:ascii="Times New Roman" w:hAnsi="Times New Roman" w:cs="Times New Roman"/>
                <w:sz w:val="20"/>
                <w:szCs w:val="20"/>
                <w:vertAlign w:val="subscript"/>
              </w:rPr>
              <w:t xml:space="preserve"> </w:t>
            </w:r>
            <w:proofErr w:type="spellStart"/>
            <w:r w:rsidRPr="00931A8A">
              <w:rPr>
                <w:rFonts w:ascii="Times New Roman" w:hAnsi="Times New Roman" w:cs="Times New Roman"/>
                <w:sz w:val="20"/>
                <w:szCs w:val="20"/>
              </w:rPr>
              <w:t>ш.а</w:t>
            </w:r>
            <w:proofErr w:type="spellEnd"/>
            <w:r w:rsidRPr="00931A8A">
              <w:rPr>
                <w:rFonts w:ascii="Times New Roman" w:hAnsi="Times New Roman" w:cs="Times New Roman"/>
                <w:sz w:val="20"/>
                <w:szCs w:val="20"/>
              </w:rPr>
              <w:t>.</w:t>
            </w:r>
          </w:p>
          <w:p w14:paraId="7BE59E9D" w14:textId="77777777" w:rsidR="00183B53" w:rsidRPr="00931A8A" w:rsidRDefault="00183B53" w:rsidP="009260EB">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302D975" w14:textId="77777777" w:rsidR="00183B53" w:rsidRPr="00931A8A" w:rsidRDefault="00183B53"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 0,000005</w:t>
            </w:r>
          </w:p>
        </w:tc>
        <w:tc>
          <w:tcPr>
            <w:tcW w:w="1559" w:type="dxa"/>
            <w:tcBorders>
              <w:top w:val="single" w:sz="4" w:space="0" w:color="auto"/>
              <w:left w:val="single" w:sz="4" w:space="0" w:color="auto"/>
              <w:bottom w:val="single" w:sz="4" w:space="0" w:color="auto"/>
              <w:right w:val="single" w:sz="4" w:space="0" w:color="auto"/>
            </w:tcBorders>
          </w:tcPr>
          <w:p w14:paraId="0F5D310D" w14:textId="77777777" w:rsidR="00183B53" w:rsidRPr="00931A8A" w:rsidRDefault="00183B53"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 0,006</w:t>
            </w:r>
          </w:p>
        </w:tc>
        <w:tc>
          <w:tcPr>
            <w:tcW w:w="1276" w:type="dxa"/>
            <w:tcBorders>
              <w:top w:val="single" w:sz="4" w:space="0" w:color="auto"/>
              <w:left w:val="single" w:sz="4" w:space="0" w:color="auto"/>
              <w:bottom w:val="single" w:sz="4" w:space="0" w:color="auto"/>
              <w:right w:val="single" w:sz="4" w:space="0" w:color="auto"/>
            </w:tcBorders>
          </w:tcPr>
          <w:p w14:paraId="052F8782" w14:textId="77777777" w:rsidR="00183B53" w:rsidRPr="00931A8A" w:rsidRDefault="00183B53"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 0,0000004</w:t>
            </w:r>
          </w:p>
          <w:p w14:paraId="0B6E3A28" w14:textId="77777777" w:rsidR="00183B53" w:rsidRPr="00931A8A" w:rsidRDefault="00183B53" w:rsidP="009260EB">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14:paraId="1EB9BF4A" w14:textId="77777777" w:rsidR="00183B53" w:rsidRPr="00931A8A" w:rsidRDefault="00183B53"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 0,00003</w:t>
            </w:r>
          </w:p>
          <w:p w14:paraId="56EC3A8B" w14:textId="77777777" w:rsidR="00183B53" w:rsidRPr="00931A8A" w:rsidRDefault="00183B53" w:rsidP="009260EB">
            <w:pPr>
              <w:spacing w:after="0" w:line="240" w:lineRule="auto"/>
              <w:jc w:val="center"/>
              <w:rPr>
                <w:rFonts w:ascii="Times New Roman" w:eastAsia="Times New Roman" w:hAnsi="Times New Roman" w:cs="Times New Roman"/>
                <w:sz w:val="20"/>
                <w:szCs w:val="20"/>
                <w:lang w:eastAsia="ru-RU"/>
              </w:rPr>
            </w:pPr>
          </w:p>
        </w:tc>
      </w:tr>
      <w:tr w:rsidR="00931A8A" w:rsidRPr="00931A8A" w14:paraId="03852217" w14:textId="77777777" w:rsidTr="009260EB">
        <w:tblPrEx>
          <w:tblLook w:val="04A0" w:firstRow="1" w:lastRow="0" w:firstColumn="1" w:lastColumn="0" w:noHBand="0" w:noVBand="1"/>
        </w:tblPrEx>
        <w:trPr>
          <w:trHeight w:val="58"/>
        </w:trPr>
        <w:tc>
          <w:tcPr>
            <w:tcW w:w="9639" w:type="dxa"/>
            <w:gridSpan w:val="8"/>
            <w:tcBorders>
              <w:top w:val="single" w:sz="4" w:space="0" w:color="auto"/>
              <w:left w:val="single" w:sz="4" w:space="0" w:color="auto"/>
              <w:bottom w:val="single" w:sz="4" w:space="0" w:color="auto"/>
              <w:right w:val="single" w:sz="4" w:space="0" w:color="auto"/>
            </w:tcBorders>
          </w:tcPr>
          <w:p w14:paraId="66CDE2DD"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iCs/>
                <w:sz w:val="24"/>
                <w:szCs w:val="24"/>
                <w:lang w:val="kk-KZ"/>
              </w:rPr>
              <w:t>Ескерту-кестеде қысқартулар қолданылған: ш.а.- айырмашылық деңгейі шамалы</w:t>
            </w:r>
          </w:p>
        </w:tc>
      </w:tr>
    </w:tbl>
    <w:p w14:paraId="25796BC1"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p>
    <w:p w14:paraId="3E2782B6" w14:textId="5BCAA25D"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Осылайша, көкбауырда циклофосфамид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T-лимфоциттердің (24,03%-ға),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w:t>
      </w:r>
      <w:r w:rsidR="00307309" w:rsidRPr="00931A8A">
        <w:rPr>
          <w:rFonts w:ascii="Times New Roman" w:hAnsi="Times New Roman" w:cs="Times New Roman"/>
          <w:sz w:val="28"/>
          <w:szCs w:val="28"/>
          <w:lang w:val="kk-KZ"/>
        </w:rPr>
        <w:t xml:space="preserve">белсендірілген </w:t>
      </w:r>
      <w:r w:rsidRPr="00931A8A">
        <w:rPr>
          <w:rFonts w:ascii="Times New Roman" w:hAnsi="Times New Roman" w:cs="Times New Roman"/>
          <w:sz w:val="28"/>
          <w:szCs w:val="28"/>
          <w:lang w:val="kk-KZ"/>
        </w:rPr>
        <w:t>хелперлердің (26,75%-ға) қалыпты төмендеуін,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00135F7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-реттеуші лимфоциттердің (48,08%-ға) және CD28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00135F7B" w:rsidRPr="00931A8A">
        <w:rPr>
          <w:rFonts w:ascii="Times New Roman" w:hAnsi="Times New Roman" w:cs="Times New Roman"/>
          <w:sz w:val="28"/>
          <w:szCs w:val="28"/>
          <w:lang w:val="kk-KZ"/>
        </w:rPr>
        <w:t xml:space="preserve"> </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Pr="00931A8A">
        <w:rPr>
          <w:rFonts w:ascii="Times New Roman" w:hAnsi="Times New Roman" w:cs="Times New Roman"/>
          <w:sz w:val="28"/>
          <w:szCs w:val="28"/>
          <w:lang w:val="kk-KZ"/>
        </w:rPr>
        <w:t>-жад</w:t>
      </w:r>
      <w:r w:rsidR="0030730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жасушаларының (28,0%-ға) айтарлықтай төмендеуін туғызды.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-Th-лимфоциттердің деңгейі өзгерген жоқ және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цитотоксикалық Т-лимфоциттердің деңгейі айқын жоғарылады (32,87%-ға). </w:t>
      </w:r>
    </w:p>
    <w:p w14:paraId="0CCE516B" w14:textId="44202D6B"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Осылайша, ЦФ-ң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ге әсері келесідей болды:</w:t>
      </w:r>
    </w:p>
    <w:p w14:paraId="62162C6B" w14:textId="0DFC7A52"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Гомеостатикалық спленоцитарлыға (24-28%) қарағанда біріншілік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 xml:space="preserve"> белсенділігі айқын төмендеді (сүйек кемігінде 45,20%-ға және тимуста 82,99%-ға).</w:t>
      </w:r>
    </w:p>
    <w:p w14:paraId="07B2E7B5"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Рециркуляцияланатын жасушалар арқылы тимустың компенсаторлық шоғырлануы рециркуляцияланатын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-лимфоциттері деңгейінің күрт жоғарылауын туғызды ( 132,05%).</w:t>
      </w:r>
    </w:p>
    <w:p w14:paraId="756FAE44" w14:textId="5416414B"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Біріншілік лимфо-миелоидты мүше – тимусқа қарағанда, екіншілік лимфо-миелоидты</w:t>
      </w:r>
      <w:r w:rsidR="0030730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мүше-көкбауырдағы</w:t>
      </w:r>
      <w:r w:rsidR="0030730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00307309"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-реттеуші лимфоциттердің деңгейі 2 есе төмендеді.</w:t>
      </w:r>
    </w:p>
    <w:p w14:paraId="587D6AA7"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ЦФ көкбауырдағы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Th-хелперлер деңгейіне әсер еткен жоқ.</w:t>
      </w:r>
    </w:p>
    <w:p w14:paraId="5E715D8F"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кемігіндегі (36,91%-ға) және көкбауырдағы (28%-ға) біріншілік және рециркуляцияланатын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-жад жасушалар деңгейінің айқын төмендеуіне әкелді.</w:t>
      </w:r>
    </w:p>
    <w:p w14:paraId="3E1F2F6F" w14:textId="0DA56B53"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00307309"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-реттеуші жасушалар деңгейі (48,08%-ға) айқын төмендеді, бұл көкбауырдағы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цитотоксикалық Т-лимфоциттер деңгейінің (32,87%-ға) айтарлықтай жоғарылауын туғызды.</w:t>
      </w:r>
    </w:p>
    <w:p w14:paraId="4D6B9229" w14:textId="77777777" w:rsidR="00A4011A" w:rsidRPr="00931A8A" w:rsidRDefault="00A4011A" w:rsidP="00A4011A">
      <w:pPr>
        <w:spacing w:after="0" w:line="240" w:lineRule="auto"/>
        <w:jc w:val="both"/>
        <w:rPr>
          <w:rFonts w:ascii="Times New Roman" w:hAnsi="Times New Roman" w:cs="Times New Roman"/>
          <w:b/>
          <w:bCs/>
          <w:sz w:val="28"/>
          <w:szCs w:val="28"/>
          <w:lang w:val="kk-KZ"/>
        </w:rPr>
      </w:pPr>
    </w:p>
    <w:p w14:paraId="32D30AC2" w14:textId="6678670E" w:rsidR="00A4011A" w:rsidRPr="00931A8A" w:rsidRDefault="00A4011A" w:rsidP="00A4011A">
      <w:pPr>
        <w:pStyle w:val="2"/>
        <w:ind w:firstLine="567"/>
        <w:rPr>
          <w:rFonts w:ascii="Times New Roman" w:hAnsi="Times New Roman" w:cs="Times New Roman"/>
          <w:color w:val="auto"/>
          <w:sz w:val="28"/>
          <w:szCs w:val="28"/>
          <w:lang w:val="kk-KZ"/>
        </w:rPr>
      </w:pPr>
      <w:bookmarkStart w:id="157" w:name="_Toc164528937"/>
      <w:bookmarkStart w:id="158" w:name="_Toc164536738"/>
      <w:bookmarkStart w:id="159" w:name="_Toc165843260"/>
      <w:bookmarkStart w:id="160" w:name="_Hlk164537499"/>
      <w:r w:rsidRPr="00931A8A">
        <w:rPr>
          <w:rFonts w:ascii="Times New Roman" w:hAnsi="Times New Roman" w:cs="Times New Roman"/>
          <w:color w:val="auto"/>
          <w:sz w:val="28"/>
          <w:szCs w:val="28"/>
          <w:lang w:val="kk-KZ"/>
        </w:rPr>
        <w:t>3.</w:t>
      </w:r>
      <w:r w:rsidR="00181BB9" w:rsidRPr="00931A8A">
        <w:rPr>
          <w:rFonts w:ascii="Times New Roman" w:hAnsi="Times New Roman" w:cs="Times New Roman"/>
          <w:color w:val="auto"/>
          <w:sz w:val="28"/>
          <w:szCs w:val="28"/>
          <w:lang w:val="kk-KZ"/>
        </w:rPr>
        <w:t>1</w:t>
      </w:r>
      <w:r w:rsidRPr="00931A8A">
        <w:rPr>
          <w:rFonts w:ascii="Times New Roman" w:hAnsi="Times New Roman" w:cs="Times New Roman"/>
          <w:color w:val="auto"/>
          <w:sz w:val="28"/>
          <w:szCs w:val="28"/>
          <w:lang w:val="kk-KZ"/>
        </w:rPr>
        <w:t xml:space="preserve">.2 Циклофосфамидтің </w:t>
      </w:r>
      <w:r w:rsidR="00753073">
        <w:rPr>
          <w:rFonts w:ascii="Times New Roman" w:hAnsi="Times New Roman" w:cs="Times New Roman"/>
          <w:color w:val="auto"/>
          <w:sz w:val="28"/>
          <w:szCs w:val="28"/>
          <w:lang w:val="kk-KZ"/>
        </w:rPr>
        <w:t>В-лимфопоэз</w:t>
      </w:r>
      <w:r w:rsidRPr="00931A8A">
        <w:rPr>
          <w:rFonts w:ascii="Times New Roman" w:hAnsi="Times New Roman" w:cs="Times New Roman"/>
          <w:color w:val="auto"/>
          <w:sz w:val="28"/>
          <w:szCs w:val="28"/>
          <w:lang w:val="kk-KZ"/>
        </w:rPr>
        <w:t>ге әсері</w:t>
      </w:r>
      <w:bookmarkEnd w:id="157"/>
      <w:bookmarkEnd w:id="158"/>
      <w:bookmarkEnd w:id="159"/>
      <w:r w:rsidRPr="00931A8A">
        <w:rPr>
          <w:rFonts w:ascii="Times New Roman" w:hAnsi="Times New Roman" w:cs="Times New Roman"/>
          <w:color w:val="auto"/>
          <w:sz w:val="28"/>
          <w:szCs w:val="28"/>
          <w:lang w:val="kk-KZ"/>
        </w:rPr>
        <w:t xml:space="preserve"> </w:t>
      </w:r>
    </w:p>
    <w:bookmarkEnd w:id="160"/>
    <w:p w14:paraId="6550827A" w14:textId="13DB51E8"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Иммунологияның дамуына және гемопоэз механизмін неғұрлым егжей-тегжейлі зерттеуге байланысты лимфоцитарлық жасушалардың пролиферация, жетілу және дифференциация кезеңдері туралы пікірлер өзгереді. Сондай-ақ цитостатикалық препараттардың иммунокомпетентті жасушалардың жетілу процестеріне әсер ету механизмдері туралы ұғымдар өзгеруде [</w:t>
      </w:r>
      <w:r w:rsidR="00DA043D" w:rsidRPr="00931A8A">
        <w:rPr>
          <w:rFonts w:ascii="Times New Roman" w:hAnsi="Times New Roman" w:cs="Times New Roman"/>
          <w:sz w:val="28"/>
          <w:szCs w:val="28"/>
          <w:lang w:val="kk-KZ"/>
        </w:rPr>
        <w:fldChar w:fldCharType="begin"/>
      </w:r>
      <w:r w:rsidR="00DA043D" w:rsidRPr="00931A8A">
        <w:rPr>
          <w:rFonts w:ascii="Times New Roman" w:hAnsi="Times New Roman" w:cs="Times New Roman"/>
          <w:sz w:val="28"/>
          <w:szCs w:val="28"/>
          <w:lang w:val="kk-KZ"/>
        </w:rPr>
        <w:instrText xml:space="preserve"> REF _Ref135585529 \r \h  \* MERGEFORMAT </w:instrText>
      </w:r>
      <w:r w:rsidR="00DA043D" w:rsidRPr="00931A8A">
        <w:rPr>
          <w:rFonts w:ascii="Times New Roman" w:hAnsi="Times New Roman" w:cs="Times New Roman"/>
          <w:sz w:val="28"/>
          <w:szCs w:val="28"/>
          <w:lang w:val="kk-KZ"/>
        </w:rPr>
      </w:r>
      <w:r w:rsidR="00DA043D"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59</w:t>
      </w:r>
      <w:r w:rsidR="00DA043D" w:rsidRPr="00931A8A">
        <w:rPr>
          <w:rFonts w:ascii="Times New Roman" w:hAnsi="Times New Roman" w:cs="Times New Roman"/>
          <w:sz w:val="28"/>
          <w:szCs w:val="28"/>
          <w:lang w:val="kk-KZ"/>
        </w:rPr>
        <w:fldChar w:fldCharType="end"/>
      </w:r>
      <w:r w:rsidR="00DA043D" w:rsidRPr="00931A8A">
        <w:rPr>
          <w:rFonts w:ascii="Times New Roman" w:hAnsi="Times New Roman" w:cs="Times New Roman"/>
          <w:sz w:val="28"/>
          <w:szCs w:val="28"/>
          <w:lang w:val="kk-KZ"/>
        </w:rPr>
        <w:t>, 199 б.</w:t>
      </w:r>
      <w:r w:rsidRPr="00931A8A">
        <w:rPr>
          <w:rFonts w:ascii="Times New Roman" w:hAnsi="Times New Roman" w:cs="Times New Roman"/>
          <w:sz w:val="28"/>
          <w:szCs w:val="28"/>
          <w:lang w:val="kk-KZ"/>
        </w:rPr>
        <w:t>].</w:t>
      </w:r>
    </w:p>
    <w:p w14:paraId="5CAA5F88" w14:textId="285D8798"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Қазіргі таңда циклофосфамидпен ықпалдандырылған депрессиялық жағдайларда сүйек кемігі мен көкбауырдағы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дің кейбір қырлары жеткілікті түрде зерттелмеген. Циклофосфамидпен ықпалдандырылған лимфоцитопоэздепрессивті жағдайда сүйек кемігінің, спленоцитарлы В-жасушаларының сандық таралуы: Pro-B-I- және Pro-B-II-, pre-В-I-, pre-В-II-, T1, T2-, T3-, жетілмеген В-, FO-B-, MZB-, MHC class II</w:t>
      </w:r>
      <w:r w:rsidR="00307309"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белсендірілген  В-лимфоциттердің және В</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-жад жасушалары зерттелмеген. Циклофосфамидтің біріншілік  және гомеостатикалық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ді тежелу ​​деңгейіне әсерін бағалау туралы мәліметтер жоқтың қасы. Циклофосфамидтің лимфо-миелоидтық кешен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дің әртүрлі кезеңдерінде В-жасушалық сатыларына әсерінің маңызын зерттеу осы процестердің патогенезін түсіну үшін де, оларды түзетудің қолайлы әдістерін табу үшін де маңызды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_Ref150861464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198</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_Ref150861974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200</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p>
    <w:p w14:paraId="0F1FBCC0"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Сүтқоректілердегі В-жасушаларының даму және жетілу процесі ұрық бауырындағы гемопоэтикалық бағаналы жасушаларынан (ГБЖ) басталады, содан кейін сүйек кемігінде, ГБЖ мультипотентті ізашарларға дифференциацияланады. Сүйек кемігінде дифференциацияның осы сатысында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ГБЖ жасушаларында тирозинкиназа бағыты белсендіріледі; яғни, жасушалар гемопоэзге қатысады. </w:t>
      </w:r>
    </w:p>
    <w:p w14:paraId="4F98CB25"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кемігінде циклофосфамид интоксикацияның әсерінен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ГБЖ жасушалары санының төмендеуі айқын (1,67 есе) болды: UT тобында (</w:t>
      </w:r>
      <w:r w:rsidRPr="00931A8A">
        <w:rPr>
          <w:rFonts w:ascii="Times New Roman" w:eastAsia="Times New Roman" w:hAnsi="Times New Roman" w:cs="Times New Roman"/>
          <w:sz w:val="28"/>
          <w:szCs w:val="28"/>
          <w:lang w:val="kk-KZ" w:eastAsia="ru-RU"/>
        </w:rPr>
        <w:t>7,62±1,33</w:t>
      </w:r>
      <w:r w:rsidRPr="00931A8A">
        <w:rPr>
          <w:rFonts w:ascii="Times New Roman" w:hAnsi="Times New Roman" w:cs="Times New Roman"/>
          <w:sz w:val="28"/>
          <w:szCs w:val="28"/>
          <w:lang w:val="kk-KZ"/>
        </w:rPr>
        <w:t>) %-дан (</w:t>
      </w:r>
      <w:r w:rsidRPr="00931A8A">
        <w:rPr>
          <w:rFonts w:ascii="Times New Roman" w:eastAsia="Times New Roman" w:hAnsi="Times New Roman" w:cs="Times New Roman"/>
          <w:sz w:val="28"/>
          <w:szCs w:val="28"/>
          <w:lang w:val="kk-KZ" w:eastAsia="ru-RU"/>
        </w:rPr>
        <w:t>4,57±0,6)</w:t>
      </w:r>
      <w:r w:rsidRPr="00931A8A">
        <w:rPr>
          <w:rFonts w:ascii="Times New Roman" w:hAnsi="Times New Roman" w:cs="Times New Roman"/>
          <w:sz w:val="28"/>
          <w:szCs w:val="28"/>
          <w:lang w:val="kk-KZ"/>
        </w:rPr>
        <w:t xml:space="preserve"> %-ға дейін, PL тобында (</w:t>
      </w:r>
      <w:r w:rsidRPr="00931A8A">
        <w:rPr>
          <w:rFonts w:ascii="Times New Roman" w:hAnsi="Times New Roman" w:cs="Times New Roman"/>
          <w:iCs/>
          <w:sz w:val="28"/>
          <w:szCs w:val="28"/>
          <w:lang w:val="kk-KZ"/>
        </w:rPr>
        <w:t xml:space="preserve">P=0,00002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46512,5&gt;18,51</w:t>
      </w:r>
      <w:r w:rsidRPr="00931A8A">
        <w:rPr>
          <w:rFonts w:ascii="Times New Roman" w:hAnsi="Times New Roman" w:cs="Times New Roman"/>
          <w:sz w:val="28"/>
          <w:szCs w:val="28"/>
          <w:lang w:val="kk-KZ"/>
        </w:rPr>
        <w:t>)</w:t>
      </w:r>
      <w:r w:rsidRPr="00931A8A">
        <w:rPr>
          <w:rFonts w:ascii="Times New Roman" w:hAnsi="Times New Roman" w:cs="Times New Roman"/>
          <w:b/>
          <w:bCs/>
          <w:sz w:val="28"/>
          <w:szCs w:val="28"/>
          <w:lang w:val="kk-KZ"/>
        </w:rPr>
        <w:t>.</w:t>
      </w:r>
    </w:p>
    <w:p w14:paraId="33B62987" w14:textId="4FA1BA2F"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Сүтқоректілердің сүйек кемігіндегі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 гемопоэтикалық бағаналы жасушалардың кезекті дифференциациясы,</w:t>
      </w:r>
      <w:r w:rsidR="0030730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беткейлік линиялы маркерлері жоқ, </w:t>
      </w:r>
      <w:r w:rsidRPr="00931A8A">
        <w:rPr>
          <w:rFonts w:ascii="Times New Roman" w:hAnsi="Times New Roman" w:cs="Times New Roman"/>
          <w:sz w:val="28"/>
          <w:szCs w:val="28"/>
          <w:lang w:val="kk-KZ"/>
        </w:rPr>
        <w:lastRenderedPageBreak/>
        <w:t>қан түзетін негізгі линияларға тән жалпы лимфоидты ізашарларынан (CLP)  бастау алады. Бағаналы жасушалар сияқты, CLP   CD34 молекуласын, сондай-ақ CD45R панлейкоциттік маркерін (тышқандарда, CD45 изоформасы) экспрессиялайды. Жетілудің бес сатысынан (A, B, C, D және E) өте отырып, А сатысында CLP-2 жасушалары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экспрессиясының болмауымен сипатталады, содан кейін барлық кейінгі Pro-B-I- және Pro-B-II сатыларында-лимфоциттерде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молекулалары болады. </w:t>
      </w:r>
    </w:p>
    <w:p w14:paraId="6E63E6C6" w14:textId="12BD0B61" w:rsidR="00A4011A" w:rsidRPr="00931A8A" w:rsidRDefault="00307309" w:rsidP="00307309">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A4011A" w:rsidRPr="00931A8A">
        <w:rPr>
          <w:rFonts w:ascii="Times New Roman" w:hAnsi="Times New Roman" w:cs="Times New Roman"/>
          <w:sz w:val="28"/>
          <w:szCs w:val="28"/>
          <w:lang w:val="kk-KZ"/>
        </w:rPr>
        <w:t>Біздің зерттеу жұмыстарымызда, бұл сатыда ЦФ-ң CD19</w:t>
      </w:r>
      <w:r w:rsidR="00A4011A" w:rsidRPr="00931A8A">
        <w:rPr>
          <w:rFonts w:ascii="Times New Roman" w:hAnsi="Times New Roman" w:cs="Times New Roman"/>
          <w:sz w:val="28"/>
          <w:szCs w:val="28"/>
          <w:vertAlign w:val="superscript"/>
          <w:lang w:val="kk-KZ"/>
        </w:rPr>
        <w:t>+</w:t>
      </w:r>
      <w:r w:rsidR="00A4011A" w:rsidRPr="00931A8A">
        <w:rPr>
          <w:rFonts w:ascii="Times New Roman" w:hAnsi="Times New Roman" w:cs="Times New Roman"/>
          <w:sz w:val="28"/>
          <w:szCs w:val="28"/>
          <w:lang w:val="kk-KZ"/>
        </w:rPr>
        <w:t xml:space="preserve"> CD43</w:t>
      </w:r>
      <w:r w:rsidR="00A4011A" w:rsidRPr="00931A8A">
        <w:rPr>
          <w:rFonts w:ascii="Times New Roman" w:hAnsi="Times New Roman" w:cs="Times New Roman"/>
          <w:sz w:val="28"/>
          <w:szCs w:val="28"/>
          <w:vertAlign w:val="superscript"/>
          <w:lang w:val="kk-KZ"/>
        </w:rPr>
        <w:t>+</w:t>
      </w:r>
      <w:r w:rsidR="00A4011A" w:rsidRPr="00931A8A">
        <w:rPr>
          <w:rFonts w:ascii="Times New Roman" w:hAnsi="Times New Roman" w:cs="Times New Roman"/>
          <w:sz w:val="28"/>
          <w:szCs w:val="28"/>
          <w:lang w:val="kk-KZ"/>
        </w:rPr>
        <w:t> Pro- B-I-</w:t>
      </w:r>
      <w:r w:rsidRPr="00931A8A">
        <w:rPr>
          <w:rFonts w:ascii="Times New Roman" w:hAnsi="Times New Roman" w:cs="Times New Roman"/>
          <w:sz w:val="28"/>
          <w:szCs w:val="28"/>
          <w:lang w:val="kk-KZ"/>
        </w:rPr>
        <w:t>,</w:t>
      </w:r>
      <w:r w:rsidR="00A4011A" w:rsidRPr="00931A8A">
        <w:rPr>
          <w:rFonts w:ascii="Times New Roman" w:hAnsi="Times New Roman" w:cs="Times New Roman"/>
          <w:sz w:val="28"/>
          <w:szCs w:val="28"/>
          <w:lang w:val="kk-KZ"/>
        </w:rPr>
        <w:t xml:space="preserve"> Pro-B-II-лимфоциттерінің 2,19 есе (</w:t>
      </w:r>
      <w:r w:rsidR="00A4011A" w:rsidRPr="00931A8A">
        <w:rPr>
          <w:rFonts w:ascii="Times New Roman" w:hAnsi="Times New Roman" w:cs="Times New Roman"/>
          <w:iCs/>
          <w:sz w:val="28"/>
          <w:szCs w:val="28"/>
          <w:lang w:val="kk-KZ"/>
        </w:rPr>
        <w:t xml:space="preserve">P=0,0005 </w:t>
      </w:r>
      <w:r w:rsidR="00A4011A" w:rsidRPr="00931A8A">
        <w:rPr>
          <w:rFonts w:ascii="Times New Roman" w:hAnsi="Times New Roman" w:cs="Times New Roman"/>
          <w:sz w:val="28"/>
          <w:szCs w:val="28"/>
          <w:lang w:val="kk-KZ"/>
        </w:rPr>
        <w:t>F&gt;F</w:t>
      </w:r>
      <w:r w:rsidR="00A4011A" w:rsidRPr="00931A8A">
        <w:rPr>
          <w:rFonts w:ascii="Times New Roman" w:hAnsi="Times New Roman" w:cs="Times New Roman"/>
          <w:sz w:val="28"/>
          <w:szCs w:val="28"/>
          <w:vertAlign w:val="subscript"/>
          <w:lang w:val="kk-KZ"/>
        </w:rPr>
        <w:t>crit</w:t>
      </w:r>
      <w:r w:rsidR="00A4011A" w:rsidRPr="00931A8A">
        <w:rPr>
          <w:rFonts w:ascii="Times New Roman" w:hAnsi="Times New Roman" w:cs="Times New Roman"/>
          <w:iCs/>
          <w:sz w:val="28"/>
          <w:szCs w:val="28"/>
          <w:lang w:val="kk-KZ"/>
        </w:rPr>
        <w:t>, 1729,94&gt;18,51</w:t>
      </w:r>
      <w:r w:rsidR="00A4011A" w:rsidRPr="00931A8A">
        <w:rPr>
          <w:rFonts w:ascii="Times New Roman" w:hAnsi="Times New Roman" w:cs="Times New Roman"/>
          <w:sz w:val="28"/>
          <w:szCs w:val="28"/>
          <w:lang w:val="kk-KZ"/>
        </w:rPr>
        <w:t xml:space="preserve">) төмендегенін көрсетті (кесте </w:t>
      </w:r>
      <w:r w:rsidR="00F64934" w:rsidRPr="00931A8A">
        <w:rPr>
          <w:rFonts w:ascii="Times New Roman" w:hAnsi="Times New Roman" w:cs="Times New Roman"/>
          <w:sz w:val="28"/>
          <w:szCs w:val="28"/>
          <w:lang w:val="kk-KZ"/>
        </w:rPr>
        <w:t>4</w:t>
      </w:r>
      <w:r w:rsidR="00A4011A" w:rsidRPr="00931A8A">
        <w:rPr>
          <w:rFonts w:ascii="Times New Roman" w:hAnsi="Times New Roman" w:cs="Times New Roman"/>
          <w:sz w:val="28"/>
          <w:szCs w:val="28"/>
          <w:lang w:val="kk-KZ"/>
        </w:rPr>
        <w:t>).</w:t>
      </w:r>
    </w:p>
    <w:p w14:paraId="099925C1" w14:textId="66106575"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D сатысында pre-B-I-жасушалар мен pre-В-II-ге жасушалар В220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135F7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экспрессиялай,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молекуласын жоғалтады.</w:t>
      </w:r>
      <w:r w:rsidR="0030730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 сатысында жетілмеген В-жасушалары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IgM</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экспрессиясымен сүйек кемігінен шығып, екіншілік лимфоидты мүшелерге (көкбауыр, лимфа түйіндері, пейер шытырасы, бадамша бездер және шырышты қабық ұлпалары) өтіп, олардың В- жасушаларына (1 типті және 2 типті)  дифференциациясын жалғастырады. Осылайша, pre-В-I-жасушаларды, pre-В-II-жасушаларды және жетілмеген В-лимфоциттерді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беттік ерте маркерімен және В220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панлейкоциттік маркерімен біріктіру арқылы біз Pre-B-I-, Pre-B жасушаларының деңгейін есептедік. Циклофосфамид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Pre-B-I-, Pre-B-II- және жетілмеген В-лимфоциттер деңгейінің 1,83 есе (P=0,00000</w:t>
      </w:r>
      <w:r w:rsidRPr="00931A8A">
        <w:rPr>
          <w:rFonts w:ascii="Times New Roman" w:hAnsi="Times New Roman" w:cs="Times New Roman"/>
          <w:iCs/>
          <w:sz w:val="28"/>
          <w:szCs w:val="28"/>
          <w:lang w:val="kk-KZ"/>
        </w:rPr>
        <w:t xml:space="preserve">4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203521,99&gt;18,51) төмендеуіне әкелді.</w:t>
      </w:r>
    </w:p>
    <w:p w14:paraId="534A1F46"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Әрі қарай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беттік маркерлері және В220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панлейкоцитарлы маркері бар транзиторлы В-лимфоциттер саналды,  онда ЦФ әсер ету нәтижесінде көкбауырдағы В220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 деңгейі </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1,51 есе (</w:t>
      </w:r>
      <w:r w:rsidRPr="00931A8A">
        <w:rPr>
          <w:rFonts w:ascii="Times New Roman" w:hAnsi="Times New Roman" w:cs="Times New Roman"/>
          <w:iCs/>
          <w:sz w:val="28"/>
          <w:szCs w:val="28"/>
          <w:lang w:val="kk-KZ"/>
        </w:rPr>
        <w:t xml:space="preserve">P=0,04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19,16&gt;18,51</w:t>
      </w:r>
      <w:r w:rsidRPr="00931A8A">
        <w:rPr>
          <w:rFonts w:ascii="Times New Roman" w:hAnsi="Times New Roman" w:cs="Times New Roman"/>
          <w:sz w:val="28"/>
          <w:szCs w:val="28"/>
          <w:lang w:val="kk-KZ"/>
        </w:rPr>
        <w:t xml:space="preserve">) төмендеді. </w:t>
      </w:r>
    </w:p>
    <w:p w14:paraId="5D9EA92E"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ЦФ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mid</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FO-B-лимфоциттер мен көкбауырдағы MZB-лимфоциттер деңгейін 1,93 есе (</w:t>
      </w:r>
      <w:r w:rsidRPr="00931A8A">
        <w:rPr>
          <w:rFonts w:ascii="Times New Roman" w:hAnsi="Times New Roman" w:cs="Times New Roman"/>
          <w:iCs/>
          <w:sz w:val="28"/>
          <w:szCs w:val="28"/>
          <w:lang w:val="kk-KZ"/>
        </w:rPr>
        <w:t xml:space="preserve">P=0,00004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24467,16&gt;18,51</w:t>
      </w:r>
      <w:r w:rsidRPr="00931A8A">
        <w:rPr>
          <w:rFonts w:ascii="Times New Roman" w:hAnsi="Times New Roman" w:cs="Times New Roman"/>
          <w:sz w:val="28"/>
          <w:szCs w:val="28"/>
          <w:lang w:val="kk-KZ"/>
        </w:rPr>
        <w:t xml:space="preserve">) төмендетті. </w:t>
      </w:r>
    </w:p>
    <w:p w14:paraId="2ACD2101" w14:textId="0EE0A81B"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Көкбауырдың герментативті орталығындағы антигенмен белсендірілген В-лимфоциттер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MHC class II</w:t>
      </w:r>
      <w:r w:rsidR="00D66DF8" w:rsidRPr="00931A8A">
        <w:rPr>
          <w:rFonts w:ascii="Times New Roman" w:hAnsi="Times New Roman" w:cs="Times New Roman"/>
          <w:sz w:val="28"/>
          <w:szCs w:val="28"/>
          <w:vertAlign w:val="superscript"/>
          <w:lang w:val="kk-KZ"/>
        </w:rPr>
        <w:t>+</w:t>
      </w:r>
      <w:r w:rsidR="00D66DF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фенотипімен сипатталады. Антидене түзетін жасушалар В-лимфоциттердің туындылары болып табылады. MZB жасушалары мен B-1в-жасушаларына тимусқа тәуелсіз жауап (TI-антигендер) қалыптастыру үшін Т-жасушалармен өзара әрекеттесуді айнала өтіп, IgM және IgG3 антиденелерін синтездеу үшін бірнеше сағат/тәулік қажет. Соңында, мерзімі ұзағырақ (бірнеше тәулік/апта), бірақ едәуір қолайлы иммундық жауапты туғызатын плазматилық жасушалардан алынған арнайы антиденелермен (IgG, IgA, IgE) ұсынылады. Бұндай, көкбауырдағы герментативті орталықтағы В220/CD45R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MHC class II белсендірілген В-лимфоциттердің деңгейі ЦФ әсерінен кейін жойқын, 3,97 есе (</w:t>
      </w:r>
      <w:r w:rsidRPr="00931A8A">
        <w:rPr>
          <w:rFonts w:ascii="Times New Roman" w:hAnsi="Times New Roman" w:cs="Times New Roman"/>
          <w:iCs/>
          <w:sz w:val="28"/>
          <w:szCs w:val="28"/>
          <w:lang w:val="kk-KZ"/>
        </w:rPr>
        <w:t xml:space="preserve">P=0,000000009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10301260,50&gt;18,51</w:t>
      </w:r>
      <w:r w:rsidRPr="00931A8A">
        <w:rPr>
          <w:rFonts w:ascii="Times New Roman" w:hAnsi="Times New Roman" w:cs="Times New Roman"/>
          <w:sz w:val="28"/>
          <w:szCs w:val="28"/>
          <w:lang w:val="kk-KZ"/>
        </w:rPr>
        <w:t xml:space="preserve">) төмендеді. </w:t>
      </w:r>
    </w:p>
    <w:p w14:paraId="1A77EE4B"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p>
    <w:p w14:paraId="05FD7F4D" w14:textId="1097B210" w:rsidR="00A4011A" w:rsidRPr="00931A8A" w:rsidRDefault="00A4011A" w:rsidP="00A4011A">
      <w:pPr>
        <w:spacing w:after="0" w:line="240" w:lineRule="auto"/>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lastRenderedPageBreak/>
        <w:t xml:space="preserve">Кесте </w:t>
      </w:r>
      <w:r w:rsidR="00F64934" w:rsidRPr="00931A8A">
        <w:rPr>
          <w:rFonts w:ascii="Times New Roman" w:hAnsi="Times New Roman" w:cs="Times New Roman"/>
          <w:sz w:val="28"/>
          <w:szCs w:val="28"/>
          <w:lang w:val="kk-KZ"/>
        </w:rPr>
        <w:t>4</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 xml:space="preserve">– ЦФ әсерінен кейінгі сүйек кемігі және көкбауырдағы В-лимфоциттердің субпопуляциялары </w:t>
      </w:r>
    </w:p>
    <w:p w14:paraId="69096E75" w14:textId="77777777" w:rsidR="00A4011A" w:rsidRPr="00931A8A" w:rsidRDefault="00A4011A" w:rsidP="00A4011A">
      <w:pPr>
        <w:spacing w:after="0" w:line="240" w:lineRule="auto"/>
        <w:jc w:val="both"/>
        <w:rPr>
          <w:rFonts w:ascii="Times New Roman" w:eastAsia="Times New Roman" w:hAnsi="Times New Roman" w:cs="Times New Roman"/>
          <w:sz w:val="28"/>
          <w:szCs w:val="28"/>
          <w:lang w:val="kk-KZ" w:eastAsia="ru-RU"/>
        </w:rPr>
      </w:pPr>
    </w:p>
    <w:tbl>
      <w:tblPr>
        <w:tblW w:w="9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276"/>
        <w:gridCol w:w="1559"/>
        <w:gridCol w:w="1559"/>
        <w:gridCol w:w="1560"/>
        <w:gridCol w:w="1559"/>
        <w:gridCol w:w="986"/>
      </w:tblGrid>
      <w:tr w:rsidR="00931A8A" w:rsidRPr="00931A8A" w14:paraId="0E27A3AA" w14:textId="77777777" w:rsidTr="00F63A88">
        <w:trPr>
          <w:trHeight w:val="398"/>
        </w:trPr>
        <w:tc>
          <w:tcPr>
            <w:tcW w:w="567" w:type="dxa"/>
            <w:vMerge w:val="restart"/>
          </w:tcPr>
          <w:p w14:paraId="29DF7544" w14:textId="77777777" w:rsidR="00A4011A" w:rsidRPr="00931A8A" w:rsidRDefault="00A4011A" w:rsidP="009260EB">
            <w:pPr>
              <w:spacing w:after="0" w:line="240" w:lineRule="auto"/>
              <w:jc w:val="center"/>
              <w:rPr>
                <w:rStyle w:val="normaltextrun"/>
                <w:rFonts w:ascii="Times New Roman" w:hAnsi="Times New Roman" w:cs="Times New Roman"/>
                <w:sz w:val="20"/>
                <w:szCs w:val="20"/>
                <w:shd w:val="clear" w:color="auto" w:fill="FFFFFF"/>
                <w:lang w:val="kk-KZ"/>
              </w:rPr>
            </w:pPr>
            <w:r w:rsidRPr="00931A8A">
              <w:rPr>
                <w:rStyle w:val="normaltextrun"/>
                <w:rFonts w:ascii="Times New Roman" w:hAnsi="Times New Roman" w:cs="Times New Roman"/>
                <w:sz w:val="20"/>
                <w:szCs w:val="20"/>
                <w:shd w:val="clear" w:color="auto" w:fill="FFFFFF"/>
                <w:lang w:val="kk-KZ"/>
              </w:rPr>
              <w:t>№ р/с</w:t>
            </w:r>
          </w:p>
        </w:tc>
        <w:tc>
          <w:tcPr>
            <w:tcW w:w="9208" w:type="dxa"/>
            <w:gridSpan w:val="7"/>
          </w:tcPr>
          <w:p w14:paraId="023D8BC5" w14:textId="1A6263B6" w:rsidR="00A4011A" w:rsidRPr="00931A8A" w:rsidRDefault="00A4011A" w:rsidP="00F63A88">
            <w:pPr>
              <w:spacing w:after="0" w:line="240" w:lineRule="auto"/>
              <w:ind w:right="-1"/>
              <w:jc w:val="center"/>
              <w:rPr>
                <w:rStyle w:val="normaltextrun"/>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В-</w:t>
            </w:r>
            <w:proofErr w:type="spellStart"/>
            <w:r w:rsidRPr="00931A8A">
              <w:rPr>
                <w:rFonts w:ascii="Times New Roman" w:eastAsia="Times New Roman" w:hAnsi="Times New Roman" w:cs="Times New Roman"/>
                <w:sz w:val="24"/>
                <w:szCs w:val="24"/>
                <w:lang w:eastAsia="ru-RU"/>
              </w:rPr>
              <w:t>лимфоциттер</w:t>
            </w:r>
            <w:proofErr w:type="spellEnd"/>
            <w:r w:rsidRPr="00931A8A">
              <w:rPr>
                <w:rFonts w:ascii="Times New Roman" w:eastAsia="Times New Roman" w:hAnsi="Times New Roman" w:cs="Times New Roman"/>
                <w:sz w:val="24"/>
                <w:szCs w:val="24"/>
                <w:lang w:val="kk-KZ" w:eastAsia="ru-RU"/>
              </w:rPr>
              <w:t xml:space="preserve"> субпопуляцияларының мәні</w:t>
            </w:r>
            <w:r w:rsidRPr="00931A8A">
              <w:rPr>
                <w:rFonts w:ascii="Times New Roman" w:eastAsia="Times New Roman" w:hAnsi="Times New Roman" w:cs="Times New Roman"/>
                <w:sz w:val="24"/>
                <w:szCs w:val="24"/>
                <w:lang w:eastAsia="ru-RU"/>
              </w:rPr>
              <w:t xml:space="preserve"> (</w:t>
            </w:r>
            <w:r w:rsidRPr="00931A8A">
              <w:rPr>
                <w:rFonts w:ascii="Times New Roman" w:eastAsia="Times New Roman" w:hAnsi="Times New Roman" w:cs="Times New Roman"/>
                <w:sz w:val="24"/>
                <w:szCs w:val="24"/>
                <w:lang w:val="en-US" w:eastAsia="ru-RU"/>
              </w:rPr>
              <w:t>M</w:t>
            </w: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SD</w:t>
            </w:r>
            <w:r w:rsidRPr="00931A8A">
              <w:rPr>
                <w:rFonts w:ascii="Times New Roman" w:eastAsia="Times New Roman" w:hAnsi="Times New Roman" w:cs="Times New Roman"/>
                <w:sz w:val="24"/>
                <w:szCs w:val="24"/>
                <w:lang w:eastAsia="ru-RU"/>
              </w:rPr>
              <w:t>)</w:t>
            </w:r>
            <w:r w:rsidR="00F63A88" w:rsidRPr="00931A8A">
              <w:rPr>
                <w:rFonts w:ascii="Times New Roman" w:eastAsia="Times New Roman" w:hAnsi="Times New Roman" w:cs="Times New Roman"/>
                <w:sz w:val="24"/>
                <w:szCs w:val="24"/>
                <w:lang w:val="kk-KZ" w:eastAsia="ru-RU"/>
              </w:rPr>
              <w:t>, %</w:t>
            </w:r>
          </w:p>
        </w:tc>
      </w:tr>
      <w:tr w:rsidR="00931A8A" w:rsidRPr="00931A8A" w14:paraId="26C21D84" w14:textId="77777777" w:rsidTr="00F63A88">
        <w:trPr>
          <w:trHeight w:val="812"/>
        </w:trPr>
        <w:tc>
          <w:tcPr>
            <w:tcW w:w="567" w:type="dxa"/>
            <w:vMerge/>
            <w:tcBorders>
              <w:bottom w:val="single" w:sz="4" w:space="0" w:color="auto"/>
            </w:tcBorders>
          </w:tcPr>
          <w:p w14:paraId="21BE72D9" w14:textId="77777777" w:rsidR="00A4011A" w:rsidRPr="00931A8A" w:rsidRDefault="00A4011A" w:rsidP="009260EB">
            <w:pPr>
              <w:spacing w:after="0" w:line="240" w:lineRule="auto"/>
              <w:rPr>
                <w:rFonts w:ascii="Times New Roman" w:hAnsi="Times New Roman" w:cs="Times New Roman"/>
                <w:sz w:val="20"/>
                <w:szCs w:val="20"/>
              </w:rPr>
            </w:pPr>
          </w:p>
        </w:tc>
        <w:tc>
          <w:tcPr>
            <w:tcW w:w="709" w:type="dxa"/>
            <w:tcBorders>
              <w:top w:val="single" w:sz="4" w:space="0" w:color="auto"/>
              <w:bottom w:val="single" w:sz="4" w:space="0" w:color="auto"/>
              <w:right w:val="single" w:sz="4" w:space="0" w:color="auto"/>
            </w:tcBorders>
            <w:noWrap/>
            <w:hideMark/>
          </w:tcPr>
          <w:p w14:paraId="2248C141" w14:textId="421B8726" w:rsidR="00A4011A" w:rsidRPr="00931A8A" w:rsidRDefault="00A4011A" w:rsidP="009260EB">
            <w:pPr>
              <w:spacing w:after="0" w:line="240" w:lineRule="auto"/>
              <w:rPr>
                <w:rFonts w:ascii="Times New Roman" w:hAnsi="Times New Roman" w:cs="Times New Roman"/>
                <w:sz w:val="20"/>
                <w:szCs w:val="20"/>
                <w:lang w:val="kk-KZ"/>
              </w:rPr>
            </w:pPr>
            <w:r w:rsidRPr="00931A8A">
              <w:rPr>
                <w:rFonts w:ascii="Times New Roman" w:hAnsi="Times New Roman" w:cs="Times New Roman"/>
                <w:sz w:val="20"/>
                <w:szCs w:val="20"/>
                <w:lang w:val="kk-KZ"/>
              </w:rPr>
              <w:t>Жануарлар то</w:t>
            </w:r>
            <w:r w:rsidR="005042F8" w:rsidRPr="00931A8A">
              <w:rPr>
                <w:rFonts w:ascii="Times New Roman" w:hAnsi="Times New Roman" w:cs="Times New Roman"/>
                <w:sz w:val="20"/>
                <w:szCs w:val="20"/>
                <w:lang w:val="kk-KZ"/>
              </w:rPr>
              <w:t>бы</w:t>
            </w:r>
          </w:p>
        </w:tc>
        <w:tc>
          <w:tcPr>
            <w:tcW w:w="1276" w:type="dxa"/>
            <w:tcBorders>
              <w:top w:val="single" w:sz="4" w:space="0" w:color="auto"/>
              <w:left w:val="single" w:sz="4" w:space="0" w:color="auto"/>
              <w:bottom w:val="single" w:sz="4" w:space="0" w:color="auto"/>
              <w:right w:val="single" w:sz="4" w:space="0" w:color="auto"/>
            </w:tcBorders>
          </w:tcPr>
          <w:p w14:paraId="5C2AACF5" w14:textId="33504F74" w:rsidR="00A4011A" w:rsidRPr="00931A8A" w:rsidRDefault="00A4011A" w:rsidP="009260EB">
            <w:pPr>
              <w:spacing w:after="0" w:line="240" w:lineRule="auto"/>
              <w:jc w:val="center"/>
              <w:rPr>
                <w:rFonts w:ascii="Times New Roman" w:eastAsia="Times New Roman" w:hAnsi="Times New Roman" w:cs="Times New Roman"/>
                <w:sz w:val="20"/>
                <w:szCs w:val="20"/>
                <w:lang w:val="kk-KZ" w:eastAsia="ru-RU"/>
              </w:rPr>
            </w:pPr>
            <w:r w:rsidRPr="00931A8A">
              <w:rPr>
                <w:rFonts w:ascii="Times New Roman" w:eastAsia="Times New Roman" w:hAnsi="Times New Roman" w:cs="Times New Roman"/>
                <w:sz w:val="20"/>
                <w:szCs w:val="20"/>
                <w:lang w:val="kk-KZ" w:eastAsia="ru-RU"/>
              </w:rPr>
              <w:t>Сүйек кемігіндегіD43</w:t>
            </w:r>
            <w:r w:rsidRPr="00931A8A">
              <w:rPr>
                <w:rFonts w:ascii="Times New Roman" w:eastAsia="Times New Roman" w:hAnsi="Times New Roman" w:cs="Times New Roman"/>
                <w:sz w:val="20"/>
                <w:szCs w:val="20"/>
                <w:vertAlign w:val="superscript"/>
                <w:lang w:val="kk-KZ" w:eastAsia="ru-RU"/>
              </w:rPr>
              <w:t>+</w:t>
            </w:r>
          </w:p>
          <w:p w14:paraId="6C3A24BE" w14:textId="77777777" w:rsidR="00A4011A" w:rsidRPr="00931A8A" w:rsidRDefault="00A4011A" w:rsidP="009260EB">
            <w:pPr>
              <w:spacing w:after="0" w:line="240" w:lineRule="auto"/>
              <w:jc w:val="center"/>
              <w:rPr>
                <w:rFonts w:ascii="Times New Roman" w:hAnsi="Times New Roman" w:cs="Times New Roman"/>
                <w:sz w:val="20"/>
                <w:szCs w:val="20"/>
                <w:lang w:val="kk-KZ"/>
              </w:rPr>
            </w:pPr>
            <w:r w:rsidRPr="00931A8A">
              <w:rPr>
                <w:rFonts w:ascii="Times New Roman" w:eastAsia="Times New Roman" w:hAnsi="Times New Roman" w:cs="Times New Roman"/>
                <w:sz w:val="20"/>
                <w:szCs w:val="20"/>
                <w:lang w:val="kk-KZ" w:eastAsia="ru-RU"/>
              </w:rPr>
              <w:t>CD19</w:t>
            </w:r>
            <w:r w:rsidRPr="00931A8A">
              <w:rPr>
                <w:rFonts w:ascii="Times New Roman" w:eastAsia="Times New Roman" w:hAnsi="Times New Roman" w:cs="Times New Roman"/>
                <w:sz w:val="20"/>
                <w:szCs w:val="20"/>
                <w:vertAlign w:val="superscript"/>
                <w:lang w:val="kk-KZ" w:eastAsia="ru-RU"/>
              </w:rPr>
              <w:t>+</w:t>
            </w:r>
          </w:p>
          <w:p w14:paraId="0DA082E4"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val="kk-KZ" w:eastAsia="ru-RU"/>
              </w:rPr>
            </w:pPr>
            <w:r w:rsidRPr="00931A8A">
              <w:rPr>
                <w:rFonts w:ascii="Times New Roman" w:hAnsi="Times New Roman" w:cs="Times New Roman"/>
                <w:sz w:val="20"/>
                <w:szCs w:val="20"/>
                <w:lang w:val="kk-KZ"/>
              </w:rPr>
              <w:t>Pro- B-I-, Pro-B-II-лимфоциттер</w:t>
            </w:r>
          </w:p>
        </w:tc>
        <w:tc>
          <w:tcPr>
            <w:tcW w:w="1559" w:type="dxa"/>
            <w:tcBorders>
              <w:top w:val="single" w:sz="4" w:space="0" w:color="auto"/>
              <w:left w:val="single" w:sz="4" w:space="0" w:color="auto"/>
              <w:bottom w:val="single" w:sz="4" w:space="0" w:color="auto"/>
              <w:right w:val="single" w:sz="4" w:space="0" w:color="auto"/>
            </w:tcBorders>
          </w:tcPr>
          <w:p w14:paraId="61CA0DAA" w14:textId="77777777" w:rsidR="00A4011A" w:rsidRPr="00931A8A" w:rsidRDefault="00A4011A" w:rsidP="009260EB">
            <w:pPr>
              <w:spacing w:after="0" w:line="240" w:lineRule="auto"/>
              <w:jc w:val="center"/>
              <w:rPr>
                <w:rFonts w:ascii="Times New Roman" w:hAnsi="Times New Roman" w:cs="Times New Roman"/>
                <w:sz w:val="20"/>
                <w:szCs w:val="20"/>
                <w:vertAlign w:val="superscript"/>
                <w:lang w:val="kk-KZ"/>
              </w:rPr>
            </w:pPr>
            <w:r w:rsidRPr="00931A8A">
              <w:rPr>
                <w:rFonts w:ascii="Times New Roman" w:hAnsi="Times New Roman" w:cs="Times New Roman"/>
                <w:sz w:val="20"/>
                <w:szCs w:val="20"/>
                <w:lang w:val="kk-KZ"/>
              </w:rPr>
              <w:t>Сүйек кемігіндегі CD43</w:t>
            </w:r>
            <w:r w:rsidRPr="00931A8A">
              <w:rPr>
                <w:rFonts w:ascii="Times New Roman" w:hAnsi="Times New Roman" w:cs="Times New Roman"/>
                <w:sz w:val="20"/>
                <w:szCs w:val="20"/>
                <w:vertAlign w:val="superscript"/>
                <w:lang w:val="kk-KZ"/>
              </w:rPr>
              <w:t>-</w:t>
            </w:r>
          </w:p>
          <w:p w14:paraId="1F7B0C60"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val="kk-KZ" w:eastAsia="ru-RU"/>
              </w:rPr>
            </w:pPr>
            <w:r w:rsidRPr="00931A8A">
              <w:rPr>
                <w:rFonts w:ascii="Times New Roman" w:eastAsia="Times New Roman" w:hAnsi="Times New Roman" w:cs="Times New Roman"/>
                <w:sz w:val="20"/>
                <w:szCs w:val="20"/>
                <w:lang w:val="kk-KZ" w:eastAsia="ru-RU"/>
              </w:rPr>
              <w:t>CD19</w:t>
            </w:r>
            <w:r w:rsidRPr="00931A8A">
              <w:rPr>
                <w:rFonts w:ascii="Times New Roman" w:eastAsia="Times New Roman" w:hAnsi="Times New Roman" w:cs="Times New Roman"/>
                <w:sz w:val="20"/>
                <w:szCs w:val="20"/>
                <w:vertAlign w:val="superscript"/>
                <w:lang w:val="kk-KZ" w:eastAsia="ru-RU"/>
              </w:rPr>
              <w:t>+</w:t>
            </w:r>
          </w:p>
          <w:p w14:paraId="4E967BA4" w14:textId="77777777" w:rsidR="00A4011A" w:rsidRPr="00931A8A" w:rsidRDefault="00A4011A" w:rsidP="009260EB">
            <w:pPr>
              <w:spacing w:after="0" w:line="240" w:lineRule="auto"/>
              <w:jc w:val="center"/>
              <w:rPr>
                <w:rFonts w:ascii="Times New Roman" w:hAnsi="Times New Roman" w:cs="Times New Roman"/>
                <w:sz w:val="20"/>
                <w:szCs w:val="20"/>
                <w:vertAlign w:val="superscript"/>
                <w:lang w:val="kk-KZ"/>
              </w:rPr>
            </w:pPr>
            <w:r w:rsidRPr="00931A8A">
              <w:rPr>
                <w:rFonts w:ascii="Times New Roman" w:hAnsi="Times New Roman" w:cs="Times New Roman"/>
                <w:sz w:val="20"/>
                <w:szCs w:val="20"/>
                <w:lang w:val="kk-KZ"/>
              </w:rPr>
              <w:t>CD45R</w:t>
            </w:r>
            <w:r w:rsidRPr="00931A8A">
              <w:rPr>
                <w:rFonts w:ascii="Times New Roman" w:hAnsi="Times New Roman" w:cs="Times New Roman"/>
                <w:sz w:val="20"/>
                <w:szCs w:val="20"/>
                <w:vertAlign w:val="superscript"/>
                <w:lang w:val="kk-KZ"/>
              </w:rPr>
              <w:t>+</w:t>
            </w:r>
          </w:p>
          <w:p w14:paraId="7E122854" w14:textId="77777777" w:rsidR="00A4011A" w:rsidRPr="00931A8A" w:rsidRDefault="00A4011A" w:rsidP="009260EB">
            <w:pPr>
              <w:spacing w:after="0" w:line="240" w:lineRule="auto"/>
              <w:jc w:val="center"/>
              <w:rPr>
                <w:rFonts w:ascii="Times New Roman" w:hAnsi="Times New Roman" w:cs="Times New Roman"/>
                <w:sz w:val="20"/>
                <w:szCs w:val="20"/>
              </w:rPr>
            </w:pPr>
            <w:proofErr w:type="spellStart"/>
            <w:r w:rsidRPr="00931A8A">
              <w:rPr>
                <w:rFonts w:ascii="Times New Roman" w:hAnsi="Times New Roman" w:cs="Times New Roman"/>
                <w:sz w:val="20"/>
                <w:szCs w:val="20"/>
              </w:rPr>
              <w:t>Pre</w:t>
            </w:r>
            <w:proofErr w:type="spellEnd"/>
            <w:r w:rsidRPr="00931A8A">
              <w:rPr>
                <w:rFonts w:ascii="Times New Roman" w:hAnsi="Times New Roman" w:cs="Times New Roman"/>
                <w:sz w:val="20"/>
                <w:szCs w:val="20"/>
                <w:lang w:val="kk-KZ"/>
              </w:rPr>
              <w:t>-</w:t>
            </w:r>
            <w:r w:rsidRPr="00931A8A">
              <w:rPr>
                <w:rFonts w:ascii="Times New Roman" w:hAnsi="Times New Roman" w:cs="Times New Roman"/>
                <w:sz w:val="20"/>
                <w:szCs w:val="20"/>
              </w:rPr>
              <w:t xml:space="preserve">В-I-, </w:t>
            </w:r>
            <w:r w:rsidRPr="00931A8A">
              <w:rPr>
                <w:rFonts w:ascii="Times New Roman" w:hAnsi="Times New Roman" w:cs="Times New Roman"/>
                <w:sz w:val="20"/>
                <w:szCs w:val="20"/>
                <w:lang w:val="en-US"/>
              </w:rPr>
              <w:t>P</w:t>
            </w:r>
            <w:proofErr w:type="spellStart"/>
            <w:r w:rsidRPr="00931A8A">
              <w:rPr>
                <w:rFonts w:ascii="Times New Roman" w:hAnsi="Times New Roman" w:cs="Times New Roman"/>
                <w:sz w:val="20"/>
                <w:szCs w:val="20"/>
              </w:rPr>
              <w:t>re</w:t>
            </w:r>
            <w:proofErr w:type="spellEnd"/>
            <w:r w:rsidRPr="00931A8A">
              <w:rPr>
                <w:rFonts w:ascii="Times New Roman" w:hAnsi="Times New Roman" w:cs="Times New Roman"/>
                <w:sz w:val="20"/>
                <w:szCs w:val="20"/>
              </w:rPr>
              <w:t>-В-II-</w:t>
            </w:r>
            <w:r w:rsidRPr="00931A8A">
              <w:rPr>
                <w:rFonts w:ascii="Times New Roman" w:hAnsi="Times New Roman" w:cs="Times New Roman"/>
                <w:sz w:val="20"/>
                <w:szCs w:val="20"/>
                <w:lang w:val="kk-KZ"/>
              </w:rPr>
              <w:t xml:space="preserve"> жетілмеген В-лимфоциттер </w:t>
            </w:r>
            <w:r w:rsidRPr="00931A8A">
              <w:rPr>
                <w:rFonts w:ascii="Times New Roman" w:hAnsi="Times New Roman" w:cs="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14:paraId="19A211FC"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lang w:val="kk-KZ"/>
              </w:rPr>
              <w:t xml:space="preserve">Көкбауырдағы </w:t>
            </w:r>
            <w:r w:rsidRPr="00931A8A">
              <w:rPr>
                <w:rFonts w:ascii="Times New Roman" w:hAnsi="Times New Roman" w:cs="Times New Roman"/>
                <w:sz w:val="20"/>
                <w:szCs w:val="20"/>
                <w:lang w:val="en-US"/>
              </w:rPr>
              <w:t>CD</w:t>
            </w:r>
            <w:r w:rsidRPr="00931A8A">
              <w:rPr>
                <w:rFonts w:ascii="Times New Roman" w:hAnsi="Times New Roman" w:cs="Times New Roman"/>
                <w:sz w:val="20"/>
                <w:szCs w:val="20"/>
              </w:rPr>
              <w:t>45</w:t>
            </w:r>
            <w:r w:rsidRPr="00931A8A">
              <w:rPr>
                <w:rFonts w:ascii="Times New Roman" w:hAnsi="Times New Roman" w:cs="Times New Roman"/>
                <w:sz w:val="20"/>
                <w:szCs w:val="20"/>
                <w:lang w:val="en-US"/>
              </w:rPr>
              <w:t>R</w:t>
            </w:r>
            <w:r w:rsidRPr="00931A8A">
              <w:rPr>
                <w:rFonts w:ascii="Times New Roman" w:hAnsi="Times New Roman" w:cs="Times New Roman"/>
                <w:sz w:val="20"/>
                <w:szCs w:val="20"/>
                <w:vertAlign w:val="superscript"/>
              </w:rPr>
              <w:t>+</w:t>
            </w:r>
            <w:r w:rsidRPr="00931A8A">
              <w:rPr>
                <w:rFonts w:ascii="Times New Roman" w:hAnsi="Times New Roman" w:cs="Times New Roman"/>
                <w:sz w:val="20"/>
                <w:szCs w:val="20"/>
                <w:lang w:val="en-US"/>
              </w:rPr>
              <w:t>CD</w:t>
            </w:r>
            <w:r w:rsidRPr="00931A8A">
              <w:rPr>
                <w:rFonts w:ascii="Times New Roman" w:hAnsi="Times New Roman" w:cs="Times New Roman"/>
                <w:sz w:val="20"/>
                <w:szCs w:val="20"/>
              </w:rPr>
              <w:t>43</w:t>
            </w:r>
            <w:r w:rsidRPr="00931A8A">
              <w:rPr>
                <w:rFonts w:ascii="Times New Roman" w:hAnsi="Times New Roman" w:cs="Times New Roman"/>
                <w:sz w:val="20"/>
                <w:szCs w:val="20"/>
                <w:vertAlign w:val="superscript"/>
              </w:rPr>
              <w:t>-</w:t>
            </w:r>
            <w:r w:rsidRPr="00931A8A">
              <w:rPr>
                <w:rFonts w:ascii="Times New Roman" w:hAnsi="Times New Roman" w:cs="Times New Roman"/>
                <w:sz w:val="20"/>
                <w:szCs w:val="20"/>
                <w:lang w:val="en-US"/>
              </w:rPr>
              <w:t>CD</w:t>
            </w:r>
            <w:r w:rsidRPr="00931A8A">
              <w:rPr>
                <w:rFonts w:ascii="Times New Roman" w:hAnsi="Times New Roman" w:cs="Times New Roman"/>
                <w:sz w:val="20"/>
                <w:szCs w:val="20"/>
              </w:rPr>
              <w:t>19</w:t>
            </w:r>
            <w:r w:rsidRPr="00931A8A">
              <w:rPr>
                <w:rFonts w:ascii="Times New Roman" w:hAnsi="Times New Roman" w:cs="Times New Roman"/>
                <w:sz w:val="20"/>
                <w:szCs w:val="20"/>
                <w:vertAlign w:val="superscript"/>
              </w:rPr>
              <w:t>+</w:t>
            </w:r>
          </w:p>
          <w:p w14:paraId="7998A093" w14:textId="77777777" w:rsidR="00A4011A" w:rsidRPr="00931A8A" w:rsidRDefault="00A4011A" w:rsidP="009260EB">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en-US"/>
              </w:rPr>
              <w:t>T</w:t>
            </w:r>
            <w:r w:rsidRPr="00931A8A">
              <w:rPr>
                <w:rFonts w:ascii="Times New Roman" w:hAnsi="Times New Roman" w:cs="Times New Roman"/>
                <w:sz w:val="20"/>
                <w:szCs w:val="20"/>
              </w:rPr>
              <w:t xml:space="preserve">1, </w:t>
            </w:r>
            <w:r w:rsidRPr="00931A8A">
              <w:rPr>
                <w:rFonts w:ascii="Times New Roman" w:hAnsi="Times New Roman" w:cs="Times New Roman"/>
                <w:sz w:val="20"/>
                <w:szCs w:val="20"/>
                <w:lang w:val="en-US"/>
              </w:rPr>
              <w:t>T</w:t>
            </w:r>
            <w:r w:rsidRPr="00931A8A">
              <w:rPr>
                <w:rFonts w:ascii="Times New Roman" w:hAnsi="Times New Roman" w:cs="Times New Roman"/>
                <w:sz w:val="20"/>
                <w:szCs w:val="20"/>
              </w:rPr>
              <w:t xml:space="preserve">2, </w:t>
            </w:r>
            <w:r w:rsidRPr="00931A8A">
              <w:rPr>
                <w:rFonts w:ascii="Times New Roman" w:hAnsi="Times New Roman" w:cs="Times New Roman"/>
                <w:sz w:val="20"/>
                <w:szCs w:val="20"/>
                <w:lang w:val="en-US"/>
              </w:rPr>
              <w:t>T</w:t>
            </w:r>
            <w:r w:rsidRPr="00931A8A">
              <w:rPr>
                <w:rFonts w:ascii="Times New Roman" w:hAnsi="Times New Roman" w:cs="Times New Roman"/>
                <w:sz w:val="20"/>
                <w:szCs w:val="20"/>
              </w:rPr>
              <w:t xml:space="preserve">3 – </w:t>
            </w:r>
            <w:proofErr w:type="spellStart"/>
            <w:r w:rsidRPr="00931A8A">
              <w:rPr>
                <w:rFonts w:ascii="Times New Roman" w:hAnsi="Times New Roman" w:cs="Times New Roman"/>
                <w:sz w:val="20"/>
                <w:szCs w:val="20"/>
              </w:rPr>
              <w:t>транзитор</w:t>
            </w:r>
            <w:proofErr w:type="spellEnd"/>
            <w:r w:rsidRPr="00931A8A">
              <w:rPr>
                <w:rFonts w:ascii="Times New Roman" w:hAnsi="Times New Roman" w:cs="Times New Roman"/>
                <w:sz w:val="20"/>
                <w:szCs w:val="20"/>
                <w:lang w:val="kk-KZ"/>
              </w:rPr>
              <w:t>лы</w:t>
            </w:r>
            <w:r w:rsidRPr="00931A8A">
              <w:rPr>
                <w:rFonts w:ascii="Times New Roman" w:hAnsi="Times New Roman" w:cs="Times New Roman"/>
                <w:sz w:val="20"/>
                <w:szCs w:val="20"/>
              </w:rPr>
              <w:t xml:space="preserve"> лимфоцит</w:t>
            </w:r>
            <w:r w:rsidRPr="00931A8A">
              <w:rPr>
                <w:rFonts w:ascii="Times New Roman" w:hAnsi="Times New Roman" w:cs="Times New Roman"/>
                <w:sz w:val="20"/>
                <w:szCs w:val="20"/>
                <w:lang w:val="kk-KZ"/>
              </w:rPr>
              <w:t>тер</w:t>
            </w:r>
          </w:p>
        </w:tc>
        <w:tc>
          <w:tcPr>
            <w:tcW w:w="1560" w:type="dxa"/>
            <w:tcBorders>
              <w:top w:val="single" w:sz="4" w:space="0" w:color="auto"/>
              <w:left w:val="single" w:sz="4" w:space="0" w:color="auto"/>
              <w:bottom w:val="single" w:sz="4" w:space="0" w:color="auto"/>
              <w:right w:val="single" w:sz="4" w:space="0" w:color="auto"/>
            </w:tcBorders>
          </w:tcPr>
          <w:p w14:paraId="6F5511CC" w14:textId="77777777" w:rsidR="00A4011A" w:rsidRPr="00931A8A" w:rsidRDefault="00A4011A" w:rsidP="009260EB">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Көкбауырдағы CD45R</w:t>
            </w:r>
            <w:r w:rsidRPr="00931A8A">
              <w:rPr>
                <w:rFonts w:ascii="Times New Roman" w:hAnsi="Times New Roman" w:cs="Times New Roman"/>
                <w:sz w:val="20"/>
                <w:szCs w:val="20"/>
                <w:vertAlign w:val="superscript"/>
                <w:lang w:val="kk-KZ"/>
              </w:rPr>
              <w:t>+</w:t>
            </w:r>
          </w:p>
          <w:p w14:paraId="2D98BC9E" w14:textId="77777777" w:rsidR="00A4011A" w:rsidRPr="00931A8A" w:rsidRDefault="00A4011A" w:rsidP="009260EB">
            <w:pPr>
              <w:spacing w:after="0" w:line="240" w:lineRule="auto"/>
              <w:jc w:val="center"/>
              <w:rPr>
                <w:rFonts w:ascii="Times New Roman" w:hAnsi="Times New Roman" w:cs="Times New Roman"/>
                <w:sz w:val="20"/>
                <w:szCs w:val="20"/>
                <w:vertAlign w:val="superscript"/>
                <w:lang w:val="kk-KZ"/>
              </w:rPr>
            </w:pPr>
            <w:r w:rsidRPr="00931A8A">
              <w:rPr>
                <w:rFonts w:ascii="Times New Roman" w:hAnsi="Times New Roman" w:cs="Times New Roman"/>
                <w:sz w:val="20"/>
                <w:szCs w:val="20"/>
                <w:lang w:val="kk-KZ"/>
              </w:rPr>
              <w:t>CD19</w:t>
            </w:r>
            <w:r w:rsidRPr="00931A8A">
              <w:rPr>
                <w:rFonts w:ascii="Times New Roman" w:hAnsi="Times New Roman" w:cs="Times New Roman"/>
                <w:sz w:val="20"/>
                <w:szCs w:val="20"/>
                <w:vertAlign w:val="superscript"/>
                <w:lang w:val="kk-KZ"/>
              </w:rPr>
              <w:t>+/mid</w:t>
            </w:r>
          </w:p>
          <w:p w14:paraId="5788B677" w14:textId="60B13FAC" w:rsidR="00A4011A" w:rsidRPr="00931A8A" w:rsidRDefault="00A4011A" w:rsidP="009260EB">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MZB -,</w:t>
            </w:r>
            <w:r w:rsidR="00183B53" w:rsidRPr="00931A8A">
              <w:rPr>
                <w:rFonts w:ascii="Times New Roman" w:hAnsi="Times New Roman" w:cs="Times New Roman"/>
                <w:sz w:val="20"/>
                <w:szCs w:val="20"/>
                <w:lang w:val="kk-KZ"/>
              </w:rPr>
              <w:t xml:space="preserve"> </w:t>
            </w:r>
            <w:r w:rsidRPr="00931A8A">
              <w:rPr>
                <w:rFonts w:ascii="Times New Roman" w:hAnsi="Times New Roman" w:cs="Times New Roman"/>
                <w:sz w:val="20"/>
                <w:szCs w:val="20"/>
                <w:lang w:val="kk-KZ"/>
              </w:rPr>
              <w:t>FO-B-лимфоциттер</w:t>
            </w:r>
          </w:p>
        </w:tc>
        <w:tc>
          <w:tcPr>
            <w:tcW w:w="1559" w:type="dxa"/>
            <w:tcBorders>
              <w:top w:val="single" w:sz="4" w:space="0" w:color="auto"/>
              <w:left w:val="single" w:sz="4" w:space="0" w:color="auto"/>
              <w:bottom w:val="single" w:sz="4" w:space="0" w:color="auto"/>
              <w:right w:val="single" w:sz="4" w:space="0" w:color="auto"/>
            </w:tcBorders>
          </w:tcPr>
          <w:p w14:paraId="32CCCE7F" w14:textId="77777777" w:rsidR="00A4011A" w:rsidRPr="00931A8A" w:rsidRDefault="00A4011A" w:rsidP="009260EB">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Көкбауырдағы герментатитвті орталықтағы белсендірілген CD45R</w:t>
            </w:r>
            <w:r w:rsidRPr="00931A8A">
              <w:rPr>
                <w:rFonts w:ascii="Times New Roman" w:hAnsi="Times New Roman" w:cs="Times New Roman"/>
                <w:sz w:val="20"/>
                <w:szCs w:val="20"/>
                <w:vertAlign w:val="superscript"/>
                <w:lang w:val="kk-KZ"/>
              </w:rPr>
              <w:t>+</w:t>
            </w:r>
          </w:p>
          <w:p w14:paraId="761A9AC0" w14:textId="77777777" w:rsidR="00A4011A" w:rsidRPr="00931A8A" w:rsidRDefault="00A4011A" w:rsidP="009260EB">
            <w:pPr>
              <w:spacing w:after="0" w:line="240" w:lineRule="auto"/>
              <w:jc w:val="center"/>
              <w:rPr>
                <w:rFonts w:ascii="Times New Roman" w:hAnsi="Times New Roman" w:cs="Times New Roman"/>
                <w:sz w:val="20"/>
                <w:szCs w:val="20"/>
                <w:vertAlign w:val="superscript"/>
              </w:rPr>
            </w:pPr>
            <w:r w:rsidRPr="00931A8A">
              <w:rPr>
                <w:rFonts w:ascii="Times New Roman" w:hAnsi="Times New Roman" w:cs="Times New Roman"/>
                <w:sz w:val="20"/>
                <w:szCs w:val="20"/>
                <w:lang w:val="en-US"/>
              </w:rPr>
              <w:t>CD</w:t>
            </w:r>
            <w:r w:rsidRPr="00931A8A">
              <w:rPr>
                <w:rFonts w:ascii="Times New Roman" w:hAnsi="Times New Roman" w:cs="Times New Roman"/>
                <w:sz w:val="20"/>
                <w:szCs w:val="20"/>
              </w:rPr>
              <w:t>19</w:t>
            </w:r>
            <w:r w:rsidRPr="00931A8A">
              <w:rPr>
                <w:rFonts w:ascii="Times New Roman" w:hAnsi="Times New Roman" w:cs="Times New Roman"/>
                <w:sz w:val="20"/>
                <w:szCs w:val="20"/>
                <w:vertAlign w:val="superscript"/>
              </w:rPr>
              <w:t>+</w:t>
            </w:r>
          </w:p>
          <w:p w14:paraId="75AFB5ED"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lang w:val="en-US"/>
              </w:rPr>
              <w:t>MHCII</w:t>
            </w:r>
            <w:r w:rsidRPr="00931A8A">
              <w:rPr>
                <w:rFonts w:ascii="Times New Roman" w:hAnsi="Times New Roman" w:cs="Times New Roman"/>
                <w:sz w:val="20"/>
                <w:szCs w:val="20"/>
                <w:vertAlign w:val="superscript"/>
              </w:rPr>
              <w:t>+</w:t>
            </w:r>
          </w:p>
          <w:p w14:paraId="70E340CD"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В-лимфоцит</w:t>
            </w:r>
            <w:r w:rsidRPr="00931A8A">
              <w:rPr>
                <w:rFonts w:ascii="Times New Roman" w:hAnsi="Times New Roman" w:cs="Times New Roman"/>
                <w:sz w:val="20"/>
                <w:szCs w:val="20"/>
                <w:lang w:val="kk-KZ"/>
              </w:rPr>
              <w:t>тер</w:t>
            </w:r>
            <w:r w:rsidRPr="00931A8A">
              <w:rPr>
                <w:rFonts w:ascii="Times New Roman" w:hAnsi="Times New Roman" w:cs="Times New Roman"/>
                <w:sz w:val="20"/>
                <w:szCs w:val="20"/>
              </w:rPr>
              <w:t xml:space="preserve"> </w:t>
            </w:r>
          </w:p>
        </w:tc>
        <w:tc>
          <w:tcPr>
            <w:tcW w:w="986" w:type="dxa"/>
            <w:tcBorders>
              <w:top w:val="single" w:sz="4" w:space="0" w:color="auto"/>
              <w:left w:val="single" w:sz="4" w:space="0" w:color="auto"/>
              <w:bottom w:val="single" w:sz="4" w:space="0" w:color="auto"/>
              <w:right w:val="single" w:sz="4" w:space="0" w:color="auto"/>
            </w:tcBorders>
          </w:tcPr>
          <w:p w14:paraId="5939F47A" w14:textId="77777777" w:rsidR="00A4011A" w:rsidRPr="00931A8A" w:rsidRDefault="00A4011A" w:rsidP="009260EB">
            <w:pPr>
              <w:spacing w:after="0" w:line="240" w:lineRule="auto"/>
              <w:ind w:left="-112"/>
              <w:jc w:val="center"/>
              <w:rPr>
                <w:rFonts w:ascii="Times New Roman" w:hAnsi="Times New Roman" w:cs="Times New Roman"/>
                <w:sz w:val="20"/>
                <w:szCs w:val="20"/>
              </w:rPr>
            </w:pPr>
            <w:r w:rsidRPr="00931A8A">
              <w:rPr>
                <w:rFonts w:ascii="Times New Roman" w:hAnsi="Times New Roman" w:cs="Times New Roman"/>
                <w:sz w:val="20"/>
                <w:szCs w:val="20"/>
                <w:lang w:val="kk-KZ"/>
              </w:rPr>
              <w:t xml:space="preserve">Көкбауырдағы </w:t>
            </w:r>
            <w:r w:rsidRPr="00931A8A">
              <w:rPr>
                <w:rFonts w:ascii="Times New Roman" w:hAnsi="Times New Roman" w:cs="Times New Roman"/>
                <w:sz w:val="20"/>
                <w:szCs w:val="20"/>
                <w:lang w:val="en-US"/>
              </w:rPr>
              <w:t>CD</w:t>
            </w:r>
            <w:r w:rsidRPr="00931A8A">
              <w:rPr>
                <w:rFonts w:ascii="Times New Roman" w:hAnsi="Times New Roman" w:cs="Times New Roman"/>
                <w:sz w:val="20"/>
                <w:szCs w:val="20"/>
              </w:rPr>
              <w:t>45</w:t>
            </w:r>
            <w:r w:rsidRPr="00931A8A">
              <w:rPr>
                <w:rFonts w:ascii="Times New Roman" w:hAnsi="Times New Roman" w:cs="Times New Roman"/>
                <w:sz w:val="20"/>
                <w:szCs w:val="20"/>
                <w:lang w:val="en-US"/>
              </w:rPr>
              <w:t>R</w:t>
            </w:r>
            <w:r w:rsidRPr="00931A8A">
              <w:rPr>
                <w:rFonts w:ascii="Times New Roman" w:hAnsi="Times New Roman" w:cs="Times New Roman"/>
                <w:sz w:val="20"/>
                <w:szCs w:val="20"/>
                <w:vertAlign w:val="superscript"/>
              </w:rPr>
              <w:t>+</w:t>
            </w:r>
          </w:p>
          <w:p w14:paraId="1F64DDD7" w14:textId="77777777" w:rsidR="00A4011A" w:rsidRPr="00931A8A" w:rsidRDefault="00A4011A" w:rsidP="009260EB">
            <w:pPr>
              <w:spacing w:after="0" w:line="240" w:lineRule="auto"/>
              <w:ind w:left="-112"/>
              <w:jc w:val="center"/>
              <w:rPr>
                <w:rFonts w:ascii="Times New Roman" w:hAnsi="Times New Roman" w:cs="Times New Roman"/>
                <w:sz w:val="20"/>
                <w:szCs w:val="20"/>
              </w:rPr>
            </w:pPr>
            <w:r w:rsidRPr="00931A8A">
              <w:rPr>
                <w:rFonts w:ascii="Times New Roman" w:hAnsi="Times New Roman" w:cs="Times New Roman"/>
                <w:sz w:val="20"/>
                <w:szCs w:val="20"/>
                <w:lang w:val="en-US"/>
              </w:rPr>
              <w:t>CD</w:t>
            </w:r>
            <w:r w:rsidRPr="00931A8A">
              <w:rPr>
                <w:rFonts w:ascii="Times New Roman" w:hAnsi="Times New Roman" w:cs="Times New Roman"/>
                <w:sz w:val="20"/>
                <w:szCs w:val="20"/>
              </w:rPr>
              <w:t>19</w:t>
            </w:r>
            <w:r w:rsidRPr="00931A8A">
              <w:rPr>
                <w:rFonts w:ascii="Times New Roman" w:hAnsi="Times New Roman" w:cs="Times New Roman"/>
                <w:sz w:val="20"/>
                <w:szCs w:val="20"/>
                <w:vertAlign w:val="superscript"/>
              </w:rPr>
              <w:t>+</w:t>
            </w:r>
            <w:r w:rsidRPr="00931A8A">
              <w:rPr>
                <w:rFonts w:ascii="Times New Roman" w:hAnsi="Times New Roman" w:cs="Times New Roman"/>
                <w:sz w:val="20"/>
                <w:szCs w:val="20"/>
              </w:rPr>
              <w:t xml:space="preserve"> </w:t>
            </w:r>
            <w:r w:rsidRPr="00931A8A">
              <w:rPr>
                <w:rFonts w:ascii="Times New Roman" w:hAnsi="Times New Roman" w:cs="Times New Roman"/>
                <w:sz w:val="20"/>
                <w:szCs w:val="20"/>
                <w:lang w:val="en-US"/>
              </w:rPr>
              <w:t>CD</w:t>
            </w:r>
            <w:r w:rsidRPr="00931A8A">
              <w:rPr>
                <w:rFonts w:ascii="Times New Roman" w:hAnsi="Times New Roman" w:cs="Times New Roman"/>
                <w:sz w:val="20"/>
                <w:szCs w:val="20"/>
              </w:rPr>
              <w:t>40</w:t>
            </w:r>
            <w:r w:rsidRPr="00931A8A">
              <w:rPr>
                <w:rFonts w:ascii="Times New Roman" w:hAnsi="Times New Roman" w:cs="Times New Roman"/>
                <w:sz w:val="20"/>
                <w:szCs w:val="20"/>
                <w:vertAlign w:val="superscript"/>
              </w:rPr>
              <w:t>+</w:t>
            </w:r>
          </w:p>
          <w:p w14:paraId="4EEA5393" w14:textId="77777777" w:rsidR="00F63A88" w:rsidRPr="00931A8A" w:rsidRDefault="00A4011A" w:rsidP="009260EB">
            <w:pPr>
              <w:spacing w:after="0" w:line="240" w:lineRule="auto"/>
              <w:ind w:left="-112" w:right="-105"/>
              <w:jc w:val="center"/>
              <w:rPr>
                <w:rFonts w:ascii="Times New Roman" w:hAnsi="Times New Roman" w:cs="Times New Roman"/>
                <w:sz w:val="20"/>
                <w:szCs w:val="20"/>
                <w:lang w:val="kk-KZ"/>
              </w:rPr>
            </w:pPr>
            <w:proofErr w:type="spellStart"/>
            <w:r w:rsidRPr="00931A8A">
              <w:rPr>
                <w:rFonts w:ascii="Times New Roman" w:hAnsi="Times New Roman" w:cs="Times New Roman"/>
                <w:sz w:val="20"/>
                <w:szCs w:val="20"/>
                <w:lang w:val="en-US"/>
              </w:rPr>
              <w:t>B</w:t>
            </w:r>
            <w:r w:rsidRPr="00931A8A">
              <w:rPr>
                <w:rFonts w:ascii="Times New Roman" w:hAnsi="Times New Roman" w:cs="Times New Roman"/>
                <w:sz w:val="20"/>
                <w:szCs w:val="20"/>
                <w:vertAlign w:val="subscript"/>
                <w:lang w:val="en-US"/>
              </w:rPr>
              <w:t>mem</w:t>
            </w:r>
            <w:proofErr w:type="spellEnd"/>
            <w:r w:rsidRPr="00931A8A">
              <w:rPr>
                <w:rFonts w:ascii="Times New Roman" w:hAnsi="Times New Roman" w:cs="Times New Roman"/>
                <w:sz w:val="20"/>
                <w:szCs w:val="20"/>
                <w:lang w:val="kk-KZ"/>
              </w:rPr>
              <w:t xml:space="preserve">-жад </w:t>
            </w:r>
            <w:r w:rsidRPr="00931A8A">
              <w:rPr>
                <w:rFonts w:ascii="Times New Roman" w:hAnsi="Times New Roman" w:cs="Times New Roman"/>
                <w:sz w:val="20"/>
                <w:szCs w:val="20"/>
              </w:rPr>
              <w:t>лимфоцит</w:t>
            </w:r>
          </w:p>
          <w:p w14:paraId="7B9F3BB2" w14:textId="284735DE" w:rsidR="00A4011A" w:rsidRPr="00931A8A" w:rsidRDefault="00A4011A" w:rsidP="009260EB">
            <w:pPr>
              <w:spacing w:after="0" w:line="240" w:lineRule="auto"/>
              <w:ind w:left="-112" w:right="-105"/>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тер</w:t>
            </w:r>
          </w:p>
        </w:tc>
      </w:tr>
      <w:tr w:rsidR="00931A8A" w:rsidRPr="00931A8A" w14:paraId="0FBC3856" w14:textId="77777777" w:rsidTr="00F63A88">
        <w:trPr>
          <w:trHeight w:val="269"/>
        </w:trPr>
        <w:tc>
          <w:tcPr>
            <w:tcW w:w="567" w:type="dxa"/>
            <w:tcBorders>
              <w:top w:val="single" w:sz="4" w:space="0" w:color="auto"/>
              <w:left w:val="single" w:sz="4" w:space="0" w:color="auto"/>
              <w:bottom w:val="single" w:sz="4" w:space="0" w:color="auto"/>
              <w:right w:val="single" w:sz="4" w:space="0" w:color="auto"/>
            </w:tcBorders>
          </w:tcPr>
          <w:p w14:paraId="7FF3228C"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noWrap/>
            <w:hideMark/>
          </w:tcPr>
          <w:p w14:paraId="2D814DA5"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val="en-US" w:eastAsia="ru-RU"/>
              </w:rPr>
            </w:pPr>
            <w:r w:rsidRPr="00931A8A">
              <w:rPr>
                <w:rFonts w:ascii="Times New Roman" w:eastAsia="Times New Roman" w:hAnsi="Times New Roman" w:cs="Times New Roman"/>
                <w:sz w:val="20"/>
                <w:szCs w:val="20"/>
                <w:lang w:val="en-US" w:eastAsia="ru-RU"/>
              </w:rPr>
              <w:t>UT</w:t>
            </w:r>
          </w:p>
        </w:tc>
        <w:tc>
          <w:tcPr>
            <w:tcW w:w="1276" w:type="dxa"/>
            <w:tcBorders>
              <w:top w:val="single" w:sz="4" w:space="0" w:color="auto"/>
              <w:left w:val="single" w:sz="4" w:space="0" w:color="auto"/>
              <w:bottom w:val="single" w:sz="4" w:space="0" w:color="auto"/>
              <w:right w:val="single" w:sz="4" w:space="0" w:color="auto"/>
            </w:tcBorders>
          </w:tcPr>
          <w:p w14:paraId="548C8549"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7,62±1,</w:t>
            </w:r>
            <w:r w:rsidRPr="00931A8A">
              <w:rPr>
                <w:rFonts w:ascii="Times New Roman" w:eastAsia="Times New Roman" w:hAnsi="Times New Roman" w:cs="Times New Roman"/>
                <w:sz w:val="20"/>
                <w:szCs w:val="20"/>
                <w:lang w:val="en-US" w:eastAsia="ru-RU"/>
              </w:rPr>
              <w:t>33</w:t>
            </w:r>
          </w:p>
        </w:tc>
        <w:tc>
          <w:tcPr>
            <w:tcW w:w="1559" w:type="dxa"/>
            <w:tcBorders>
              <w:top w:val="single" w:sz="4" w:space="0" w:color="auto"/>
              <w:left w:val="single" w:sz="4" w:space="0" w:color="auto"/>
              <w:bottom w:val="single" w:sz="4" w:space="0" w:color="auto"/>
              <w:right w:val="single" w:sz="4" w:space="0" w:color="auto"/>
            </w:tcBorders>
          </w:tcPr>
          <w:p w14:paraId="2DE23343"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14,04±4,59</w:t>
            </w:r>
          </w:p>
        </w:tc>
        <w:tc>
          <w:tcPr>
            <w:tcW w:w="1559" w:type="dxa"/>
            <w:tcBorders>
              <w:top w:val="single" w:sz="4" w:space="0" w:color="auto"/>
              <w:left w:val="single" w:sz="4" w:space="0" w:color="auto"/>
              <w:bottom w:val="single" w:sz="4" w:space="0" w:color="auto"/>
              <w:right w:val="single" w:sz="4" w:space="0" w:color="auto"/>
            </w:tcBorders>
          </w:tcPr>
          <w:p w14:paraId="59D560D6"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1,3±0,25</w:t>
            </w:r>
          </w:p>
        </w:tc>
        <w:tc>
          <w:tcPr>
            <w:tcW w:w="1560" w:type="dxa"/>
            <w:tcBorders>
              <w:top w:val="single" w:sz="4" w:space="0" w:color="auto"/>
              <w:left w:val="single" w:sz="4" w:space="0" w:color="auto"/>
              <w:bottom w:val="single" w:sz="4" w:space="0" w:color="auto"/>
              <w:right w:val="single" w:sz="4" w:space="0" w:color="auto"/>
            </w:tcBorders>
          </w:tcPr>
          <w:p w14:paraId="69F0E73A"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32,6±3,88</w:t>
            </w:r>
          </w:p>
        </w:tc>
        <w:tc>
          <w:tcPr>
            <w:tcW w:w="1559" w:type="dxa"/>
            <w:tcBorders>
              <w:top w:val="single" w:sz="4" w:space="0" w:color="auto"/>
              <w:left w:val="single" w:sz="4" w:space="0" w:color="auto"/>
              <w:bottom w:val="single" w:sz="4" w:space="0" w:color="auto"/>
              <w:right w:val="single" w:sz="4" w:space="0" w:color="auto"/>
            </w:tcBorders>
          </w:tcPr>
          <w:p w14:paraId="59E39514"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60,65±2,41</w:t>
            </w:r>
          </w:p>
        </w:tc>
        <w:tc>
          <w:tcPr>
            <w:tcW w:w="986" w:type="dxa"/>
            <w:tcBorders>
              <w:top w:val="single" w:sz="4" w:space="0" w:color="auto"/>
              <w:left w:val="single" w:sz="4" w:space="0" w:color="auto"/>
              <w:bottom w:val="single" w:sz="4" w:space="0" w:color="auto"/>
              <w:right w:val="single" w:sz="4" w:space="0" w:color="auto"/>
            </w:tcBorders>
          </w:tcPr>
          <w:p w14:paraId="0ADB0785"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24,60±2,02</w:t>
            </w:r>
          </w:p>
        </w:tc>
      </w:tr>
      <w:tr w:rsidR="00931A8A" w:rsidRPr="00931A8A" w14:paraId="61CABD02" w14:textId="77777777" w:rsidTr="00F63A88">
        <w:trPr>
          <w:trHeight w:val="234"/>
        </w:trPr>
        <w:tc>
          <w:tcPr>
            <w:tcW w:w="567" w:type="dxa"/>
            <w:tcBorders>
              <w:top w:val="single" w:sz="4" w:space="0" w:color="auto"/>
              <w:left w:val="single" w:sz="4" w:space="0" w:color="auto"/>
              <w:bottom w:val="single" w:sz="4" w:space="0" w:color="auto"/>
              <w:right w:val="single" w:sz="4" w:space="0" w:color="auto"/>
            </w:tcBorders>
          </w:tcPr>
          <w:p w14:paraId="42C9E580"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noWrap/>
          </w:tcPr>
          <w:p w14:paraId="56764A6C"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PL</w:t>
            </w:r>
          </w:p>
        </w:tc>
        <w:tc>
          <w:tcPr>
            <w:tcW w:w="1276" w:type="dxa"/>
            <w:tcBorders>
              <w:top w:val="single" w:sz="4" w:space="0" w:color="auto"/>
              <w:left w:val="single" w:sz="4" w:space="0" w:color="auto"/>
              <w:bottom w:val="single" w:sz="4" w:space="0" w:color="auto"/>
              <w:right w:val="single" w:sz="4" w:space="0" w:color="auto"/>
            </w:tcBorders>
          </w:tcPr>
          <w:p w14:paraId="1311F2CB"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4,57±0,60</w:t>
            </w:r>
          </w:p>
        </w:tc>
        <w:tc>
          <w:tcPr>
            <w:tcW w:w="1559" w:type="dxa"/>
            <w:tcBorders>
              <w:top w:val="single" w:sz="4" w:space="0" w:color="auto"/>
              <w:left w:val="single" w:sz="4" w:space="0" w:color="auto"/>
              <w:bottom w:val="single" w:sz="4" w:space="0" w:color="auto"/>
              <w:right w:val="single" w:sz="4" w:space="0" w:color="auto"/>
            </w:tcBorders>
          </w:tcPr>
          <w:p w14:paraId="329C1C41"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7,66±0,41</w:t>
            </w:r>
          </w:p>
        </w:tc>
        <w:tc>
          <w:tcPr>
            <w:tcW w:w="1559" w:type="dxa"/>
            <w:tcBorders>
              <w:top w:val="single" w:sz="4" w:space="0" w:color="auto"/>
              <w:left w:val="single" w:sz="4" w:space="0" w:color="auto"/>
              <w:bottom w:val="single" w:sz="4" w:space="0" w:color="auto"/>
              <w:right w:val="single" w:sz="4" w:space="0" w:color="auto"/>
            </w:tcBorders>
          </w:tcPr>
          <w:p w14:paraId="29F4C088"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0,86±0,07</w:t>
            </w:r>
          </w:p>
        </w:tc>
        <w:tc>
          <w:tcPr>
            <w:tcW w:w="1560" w:type="dxa"/>
            <w:tcBorders>
              <w:top w:val="single" w:sz="4" w:space="0" w:color="auto"/>
              <w:left w:val="single" w:sz="4" w:space="0" w:color="auto"/>
              <w:bottom w:val="single" w:sz="4" w:space="0" w:color="auto"/>
              <w:right w:val="single" w:sz="4" w:space="0" w:color="auto"/>
            </w:tcBorders>
          </w:tcPr>
          <w:p w14:paraId="2D8AEFDC"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16,88±0,93</w:t>
            </w:r>
          </w:p>
        </w:tc>
        <w:tc>
          <w:tcPr>
            <w:tcW w:w="1559" w:type="dxa"/>
            <w:tcBorders>
              <w:top w:val="single" w:sz="4" w:space="0" w:color="auto"/>
              <w:left w:val="single" w:sz="4" w:space="0" w:color="auto"/>
              <w:bottom w:val="single" w:sz="4" w:space="0" w:color="auto"/>
              <w:right w:val="single" w:sz="4" w:space="0" w:color="auto"/>
            </w:tcBorders>
          </w:tcPr>
          <w:p w14:paraId="46208537"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15,26±1,54</w:t>
            </w:r>
          </w:p>
        </w:tc>
        <w:tc>
          <w:tcPr>
            <w:tcW w:w="986" w:type="dxa"/>
            <w:tcBorders>
              <w:top w:val="single" w:sz="4" w:space="0" w:color="auto"/>
              <w:left w:val="single" w:sz="4" w:space="0" w:color="auto"/>
              <w:bottom w:val="single" w:sz="4" w:space="0" w:color="auto"/>
              <w:right w:val="single" w:sz="4" w:space="0" w:color="auto"/>
            </w:tcBorders>
          </w:tcPr>
          <w:p w14:paraId="68A374F5"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7,86±1,05</w:t>
            </w:r>
          </w:p>
        </w:tc>
      </w:tr>
      <w:tr w:rsidR="00931A8A" w:rsidRPr="00931A8A" w14:paraId="58C581A6" w14:textId="77777777" w:rsidTr="00F63A88">
        <w:trPr>
          <w:trHeight w:val="481"/>
        </w:trPr>
        <w:tc>
          <w:tcPr>
            <w:tcW w:w="1276" w:type="dxa"/>
            <w:gridSpan w:val="2"/>
            <w:tcBorders>
              <w:top w:val="single" w:sz="4" w:space="0" w:color="auto"/>
              <w:left w:val="single" w:sz="4" w:space="0" w:color="auto"/>
              <w:bottom w:val="single" w:sz="4" w:space="0" w:color="auto"/>
              <w:right w:val="single" w:sz="4" w:space="0" w:color="auto"/>
            </w:tcBorders>
          </w:tcPr>
          <w:p w14:paraId="39C1E60B" w14:textId="77777777" w:rsidR="00A4011A" w:rsidRPr="00931A8A" w:rsidRDefault="00A4011A" w:rsidP="00183B53">
            <w:pPr>
              <w:spacing w:after="0" w:line="240" w:lineRule="auto"/>
              <w:ind w:right="-393"/>
              <w:jc w:val="center"/>
              <w:rPr>
                <w:rFonts w:ascii="Times New Roman" w:eastAsia="Times New Roman" w:hAnsi="Times New Roman" w:cs="Times New Roman"/>
                <w:sz w:val="20"/>
                <w:szCs w:val="20"/>
                <w:lang w:val="kk-KZ" w:eastAsia="ru-RU"/>
              </w:rPr>
            </w:pPr>
            <w:r w:rsidRPr="00931A8A">
              <w:rPr>
                <w:rFonts w:ascii="Times New Roman" w:eastAsia="Times New Roman" w:hAnsi="Times New Roman" w:cs="Times New Roman"/>
                <w:sz w:val="20"/>
                <w:szCs w:val="20"/>
                <w:lang w:val="en-US" w:eastAsia="ru-RU"/>
              </w:rPr>
              <w:t>P</w:t>
            </w:r>
          </w:p>
        </w:tc>
        <w:tc>
          <w:tcPr>
            <w:tcW w:w="1276" w:type="dxa"/>
            <w:tcBorders>
              <w:top w:val="single" w:sz="4" w:space="0" w:color="auto"/>
              <w:left w:val="single" w:sz="4" w:space="0" w:color="auto"/>
              <w:bottom w:val="single" w:sz="4" w:space="0" w:color="auto"/>
              <w:right w:val="single" w:sz="4" w:space="0" w:color="auto"/>
            </w:tcBorders>
          </w:tcPr>
          <w:p w14:paraId="5EA3188C"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 xml:space="preserve">= 0,00002 </w:t>
            </w:r>
          </w:p>
          <w:p w14:paraId="31F1A9EC"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eastAsia="ru-RU"/>
              </w:rPr>
            </w:pPr>
            <w:r w:rsidRPr="00931A8A">
              <w:rPr>
                <w:rFonts w:ascii="Times New Roman" w:hAnsi="Times New Roman" w:cs="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14:paraId="1F108E44" w14:textId="77777777" w:rsidR="00A4011A" w:rsidRPr="00931A8A" w:rsidRDefault="00A4011A" w:rsidP="009260EB">
            <w:pPr>
              <w:spacing w:after="0" w:line="240" w:lineRule="auto"/>
              <w:jc w:val="center"/>
              <w:rPr>
                <w:rFonts w:ascii="Times New Roman" w:eastAsia="Times New Roman" w:hAnsi="Times New Roman" w:cs="Times New Roman"/>
                <w:sz w:val="20"/>
                <w:szCs w:val="20"/>
                <w:lang w:val="en-US" w:eastAsia="ru-RU"/>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rPr>
              <w:t xml:space="preserve">1–2 </w:t>
            </w:r>
            <w:r w:rsidRPr="00931A8A">
              <w:rPr>
                <w:rFonts w:ascii="Times New Roman" w:hAnsi="Times New Roman" w:cs="Times New Roman"/>
                <w:sz w:val="20"/>
                <w:szCs w:val="20"/>
              </w:rPr>
              <w:t>= 0,000001</w:t>
            </w:r>
          </w:p>
        </w:tc>
        <w:tc>
          <w:tcPr>
            <w:tcW w:w="1559" w:type="dxa"/>
            <w:tcBorders>
              <w:top w:val="single" w:sz="4" w:space="0" w:color="auto"/>
              <w:left w:val="single" w:sz="4" w:space="0" w:color="auto"/>
              <w:bottom w:val="single" w:sz="4" w:space="0" w:color="auto"/>
              <w:right w:val="single" w:sz="4" w:space="0" w:color="auto"/>
            </w:tcBorders>
          </w:tcPr>
          <w:p w14:paraId="592E7DC6"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lang w:val="en-US"/>
              </w:rPr>
              <w:t>1</w:t>
            </w:r>
            <w:r w:rsidRPr="00931A8A">
              <w:rPr>
                <w:rFonts w:ascii="Times New Roman" w:hAnsi="Times New Roman" w:cs="Times New Roman"/>
                <w:sz w:val="20"/>
                <w:szCs w:val="20"/>
                <w:vertAlign w:val="subscript"/>
              </w:rPr>
              <w:t>–</w:t>
            </w:r>
            <w:r w:rsidRPr="00931A8A">
              <w:rPr>
                <w:rFonts w:ascii="Times New Roman" w:hAnsi="Times New Roman" w:cs="Times New Roman"/>
                <w:sz w:val="20"/>
                <w:szCs w:val="20"/>
                <w:vertAlign w:val="subscript"/>
                <w:lang w:val="en-US"/>
              </w:rPr>
              <w:t>2</w:t>
            </w:r>
            <w:r w:rsidRPr="00931A8A">
              <w:rPr>
                <w:rFonts w:ascii="Times New Roman" w:hAnsi="Times New Roman" w:cs="Times New Roman"/>
                <w:sz w:val="20"/>
                <w:szCs w:val="20"/>
                <w:vertAlign w:val="subscript"/>
              </w:rPr>
              <w:t xml:space="preserve"> </w:t>
            </w:r>
            <w:r w:rsidRPr="00931A8A">
              <w:rPr>
                <w:rFonts w:ascii="Times New Roman" w:hAnsi="Times New Roman" w:cs="Times New Roman"/>
                <w:sz w:val="20"/>
                <w:szCs w:val="20"/>
              </w:rPr>
              <w:t>= 0,0</w:t>
            </w:r>
            <w:r w:rsidRPr="00931A8A">
              <w:rPr>
                <w:rFonts w:ascii="Times New Roman" w:hAnsi="Times New Roman" w:cs="Times New Roman"/>
                <w:sz w:val="20"/>
                <w:szCs w:val="20"/>
                <w:lang w:val="en-US"/>
              </w:rPr>
              <w:t>1</w:t>
            </w:r>
            <w:r w:rsidRPr="00931A8A">
              <w:rPr>
                <w:rFonts w:ascii="Times New Roman" w:hAnsi="Times New Roman" w:cs="Times New Roman"/>
                <w:sz w:val="20"/>
                <w:szCs w:val="20"/>
              </w:rPr>
              <w:t xml:space="preserve"> </w:t>
            </w:r>
          </w:p>
          <w:p w14:paraId="679C022C" w14:textId="77777777" w:rsidR="00A4011A" w:rsidRPr="00931A8A" w:rsidRDefault="00A4011A" w:rsidP="009260EB">
            <w:pPr>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70C4BBE"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lang w:val="en-US"/>
              </w:rPr>
              <w:t>1</w:t>
            </w:r>
            <w:r w:rsidRPr="00931A8A">
              <w:rPr>
                <w:rFonts w:ascii="Times New Roman" w:hAnsi="Times New Roman" w:cs="Times New Roman"/>
                <w:sz w:val="20"/>
                <w:szCs w:val="20"/>
                <w:vertAlign w:val="subscript"/>
              </w:rPr>
              <w:t>–</w:t>
            </w:r>
            <w:r w:rsidRPr="00931A8A">
              <w:rPr>
                <w:rFonts w:ascii="Times New Roman" w:hAnsi="Times New Roman" w:cs="Times New Roman"/>
                <w:sz w:val="20"/>
                <w:szCs w:val="20"/>
                <w:vertAlign w:val="subscript"/>
                <w:lang w:val="en-US"/>
              </w:rPr>
              <w:t>2</w:t>
            </w:r>
            <w:r w:rsidRPr="00931A8A">
              <w:rPr>
                <w:rFonts w:ascii="Times New Roman" w:hAnsi="Times New Roman" w:cs="Times New Roman"/>
                <w:sz w:val="20"/>
                <w:szCs w:val="20"/>
                <w:vertAlign w:val="subscript"/>
              </w:rPr>
              <w:t xml:space="preserve"> </w:t>
            </w:r>
            <w:r w:rsidRPr="00931A8A">
              <w:rPr>
                <w:rFonts w:ascii="Times New Roman" w:hAnsi="Times New Roman" w:cs="Times New Roman"/>
                <w:sz w:val="20"/>
                <w:szCs w:val="20"/>
              </w:rPr>
              <w:t>= 0,0</w:t>
            </w:r>
            <w:r w:rsidRPr="00931A8A">
              <w:rPr>
                <w:rFonts w:ascii="Times New Roman" w:hAnsi="Times New Roman" w:cs="Times New Roman"/>
                <w:sz w:val="20"/>
                <w:szCs w:val="20"/>
                <w:lang w:val="kk-KZ"/>
              </w:rPr>
              <w:t>1</w:t>
            </w:r>
            <w:r w:rsidRPr="00931A8A">
              <w:rPr>
                <w:rFonts w:ascii="Times New Roman" w:hAnsi="Times New Roman" w:cs="Times New Roman"/>
                <w:sz w:val="20"/>
                <w:szCs w:val="20"/>
              </w:rPr>
              <w:t xml:space="preserve"> </w:t>
            </w:r>
          </w:p>
          <w:p w14:paraId="5DC2983B" w14:textId="77777777" w:rsidR="00A4011A" w:rsidRPr="00931A8A" w:rsidRDefault="00A4011A" w:rsidP="009260EB">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56F1F8"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lang w:val="en-US"/>
              </w:rPr>
              <w:t>1</w:t>
            </w:r>
            <w:r w:rsidRPr="00931A8A">
              <w:rPr>
                <w:rFonts w:ascii="Times New Roman" w:hAnsi="Times New Roman" w:cs="Times New Roman"/>
                <w:sz w:val="20"/>
                <w:szCs w:val="20"/>
                <w:vertAlign w:val="subscript"/>
              </w:rPr>
              <w:t>–</w:t>
            </w:r>
            <w:r w:rsidRPr="00931A8A">
              <w:rPr>
                <w:rFonts w:ascii="Times New Roman" w:hAnsi="Times New Roman" w:cs="Times New Roman"/>
                <w:sz w:val="20"/>
                <w:szCs w:val="20"/>
                <w:vertAlign w:val="subscript"/>
                <w:lang w:val="en-US"/>
              </w:rPr>
              <w:t>2</w:t>
            </w:r>
            <w:r w:rsidRPr="00931A8A">
              <w:rPr>
                <w:rFonts w:ascii="Times New Roman" w:hAnsi="Times New Roman" w:cs="Times New Roman"/>
                <w:sz w:val="20"/>
                <w:szCs w:val="20"/>
                <w:vertAlign w:val="subscript"/>
              </w:rPr>
              <w:t xml:space="preserve"> </w:t>
            </w:r>
            <w:r w:rsidRPr="00931A8A">
              <w:rPr>
                <w:rFonts w:ascii="Times New Roman" w:hAnsi="Times New Roman" w:cs="Times New Roman"/>
                <w:sz w:val="20"/>
                <w:szCs w:val="20"/>
              </w:rPr>
              <w:t xml:space="preserve">= </w:t>
            </w:r>
            <w:r w:rsidRPr="00931A8A">
              <w:rPr>
                <w:rFonts w:ascii="Times New Roman" w:hAnsi="Times New Roman" w:cs="Times New Roman"/>
                <w:sz w:val="20"/>
                <w:szCs w:val="20"/>
                <w:lang w:val="kk-KZ"/>
              </w:rPr>
              <w:t>0</w:t>
            </w:r>
            <w:r w:rsidRPr="00931A8A">
              <w:rPr>
                <w:rFonts w:ascii="Times New Roman" w:hAnsi="Times New Roman" w:cs="Times New Roman"/>
                <w:sz w:val="20"/>
                <w:szCs w:val="20"/>
              </w:rPr>
              <w:t>,</w:t>
            </w:r>
            <w:r w:rsidRPr="00931A8A">
              <w:rPr>
                <w:rFonts w:ascii="Times New Roman" w:hAnsi="Times New Roman" w:cs="Times New Roman"/>
                <w:sz w:val="20"/>
                <w:szCs w:val="20"/>
                <w:lang w:val="kk-KZ"/>
              </w:rPr>
              <w:t>000</w:t>
            </w:r>
            <w:r w:rsidRPr="00931A8A">
              <w:rPr>
                <w:rFonts w:ascii="Times New Roman" w:hAnsi="Times New Roman" w:cs="Times New Roman"/>
                <w:sz w:val="20"/>
                <w:szCs w:val="20"/>
                <w:lang w:val="en-US"/>
              </w:rPr>
              <w:t>00009</w:t>
            </w:r>
            <w:r w:rsidRPr="00931A8A">
              <w:rPr>
                <w:rFonts w:ascii="Times New Roman" w:hAnsi="Times New Roman" w:cs="Times New Roman"/>
                <w:sz w:val="20"/>
                <w:szCs w:val="20"/>
              </w:rPr>
              <w:t xml:space="preserve">  </w:t>
            </w:r>
          </w:p>
          <w:p w14:paraId="5B8D6519" w14:textId="77777777" w:rsidR="00A4011A" w:rsidRPr="00931A8A" w:rsidRDefault="00A4011A" w:rsidP="009260EB">
            <w:pPr>
              <w:spacing w:after="0" w:line="240" w:lineRule="auto"/>
              <w:jc w:val="center"/>
              <w:rPr>
                <w:rFonts w:ascii="Times New Roman" w:hAnsi="Times New Roman" w:cs="Times New Roman"/>
                <w:sz w:val="20"/>
                <w:szCs w:val="20"/>
              </w:rPr>
            </w:pPr>
          </w:p>
        </w:tc>
        <w:tc>
          <w:tcPr>
            <w:tcW w:w="986" w:type="dxa"/>
            <w:tcBorders>
              <w:top w:val="single" w:sz="4" w:space="0" w:color="auto"/>
              <w:left w:val="single" w:sz="4" w:space="0" w:color="auto"/>
              <w:bottom w:val="single" w:sz="4" w:space="0" w:color="auto"/>
              <w:right w:val="single" w:sz="4" w:space="0" w:color="auto"/>
            </w:tcBorders>
          </w:tcPr>
          <w:p w14:paraId="5A6C5E27" w14:textId="77777777" w:rsidR="00A4011A" w:rsidRPr="00931A8A" w:rsidRDefault="00A4011A" w:rsidP="009260EB">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Р </w:t>
            </w:r>
            <w:r w:rsidRPr="00931A8A">
              <w:rPr>
                <w:rFonts w:ascii="Times New Roman" w:hAnsi="Times New Roman" w:cs="Times New Roman"/>
                <w:sz w:val="20"/>
                <w:szCs w:val="20"/>
                <w:vertAlign w:val="subscript"/>
                <w:lang w:val="en-US"/>
              </w:rPr>
              <w:t>1</w:t>
            </w:r>
            <w:r w:rsidRPr="00931A8A">
              <w:rPr>
                <w:rFonts w:ascii="Times New Roman" w:hAnsi="Times New Roman" w:cs="Times New Roman"/>
                <w:sz w:val="20"/>
                <w:szCs w:val="20"/>
                <w:vertAlign w:val="subscript"/>
              </w:rPr>
              <w:t>–</w:t>
            </w:r>
            <w:r w:rsidRPr="00931A8A">
              <w:rPr>
                <w:rFonts w:ascii="Times New Roman" w:hAnsi="Times New Roman" w:cs="Times New Roman"/>
                <w:sz w:val="20"/>
                <w:szCs w:val="20"/>
                <w:vertAlign w:val="subscript"/>
                <w:lang w:val="en-US"/>
              </w:rPr>
              <w:t>2</w:t>
            </w:r>
            <w:r w:rsidRPr="00931A8A">
              <w:rPr>
                <w:rFonts w:ascii="Times New Roman" w:hAnsi="Times New Roman" w:cs="Times New Roman"/>
                <w:sz w:val="20"/>
                <w:szCs w:val="20"/>
                <w:vertAlign w:val="subscript"/>
              </w:rPr>
              <w:t xml:space="preserve"> </w:t>
            </w:r>
            <w:r w:rsidRPr="00931A8A">
              <w:rPr>
                <w:rFonts w:ascii="Times New Roman" w:hAnsi="Times New Roman" w:cs="Times New Roman"/>
                <w:sz w:val="20"/>
                <w:szCs w:val="20"/>
              </w:rPr>
              <w:t xml:space="preserve">= </w:t>
            </w:r>
            <w:r w:rsidRPr="00931A8A">
              <w:rPr>
                <w:rFonts w:ascii="Times New Roman" w:hAnsi="Times New Roman" w:cs="Times New Roman"/>
                <w:sz w:val="20"/>
                <w:szCs w:val="20"/>
                <w:lang w:val="kk-KZ"/>
              </w:rPr>
              <w:t>0</w:t>
            </w:r>
            <w:r w:rsidRPr="00931A8A">
              <w:rPr>
                <w:rFonts w:ascii="Times New Roman" w:hAnsi="Times New Roman" w:cs="Times New Roman"/>
                <w:sz w:val="20"/>
                <w:szCs w:val="20"/>
              </w:rPr>
              <w:t>,</w:t>
            </w:r>
            <w:r w:rsidRPr="00931A8A">
              <w:rPr>
                <w:rFonts w:ascii="Times New Roman" w:hAnsi="Times New Roman" w:cs="Times New Roman"/>
                <w:sz w:val="20"/>
                <w:szCs w:val="20"/>
                <w:lang w:val="kk-KZ"/>
              </w:rPr>
              <w:t>000</w:t>
            </w:r>
            <w:r w:rsidRPr="00931A8A">
              <w:rPr>
                <w:rFonts w:ascii="Times New Roman" w:hAnsi="Times New Roman" w:cs="Times New Roman"/>
                <w:sz w:val="20"/>
                <w:szCs w:val="20"/>
                <w:lang w:val="en-US"/>
              </w:rPr>
              <w:t>03</w:t>
            </w:r>
            <w:r w:rsidRPr="00931A8A">
              <w:rPr>
                <w:rFonts w:ascii="Times New Roman" w:hAnsi="Times New Roman" w:cs="Times New Roman"/>
                <w:sz w:val="20"/>
                <w:szCs w:val="20"/>
              </w:rPr>
              <w:t xml:space="preserve">  </w:t>
            </w:r>
          </w:p>
          <w:p w14:paraId="0A64D17E" w14:textId="77777777" w:rsidR="00A4011A" w:rsidRPr="00931A8A" w:rsidRDefault="00A4011A" w:rsidP="009260EB">
            <w:pPr>
              <w:spacing w:after="0" w:line="240" w:lineRule="auto"/>
              <w:jc w:val="center"/>
              <w:rPr>
                <w:rFonts w:ascii="Times New Roman" w:hAnsi="Times New Roman" w:cs="Times New Roman"/>
                <w:sz w:val="20"/>
                <w:szCs w:val="20"/>
              </w:rPr>
            </w:pPr>
          </w:p>
        </w:tc>
      </w:tr>
    </w:tbl>
    <w:p w14:paraId="2C0BA3F5" w14:textId="77777777" w:rsidR="00A4011A" w:rsidRPr="00931A8A" w:rsidRDefault="00A4011A" w:rsidP="00A4011A">
      <w:pPr>
        <w:spacing w:after="0" w:line="240" w:lineRule="auto"/>
        <w:ind w:firstLine="720"/>
        <w:jc w:val="both"/>
        <w:rPr>
          <w:rFonts w:ascii="Times New Roman" w:hAnsi="Times New Roman" w:cs="Times New Roman"/>
          <w:sz w:val="28"/>
          <w:szCs w:val="28"/>
          <w:lang w:val="kk-KZ"/>
        </w:rPr>
      </w:pPr>
    </w:p>
    <w:p w14:paraId="559DC1FF"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Әрі қарай, егер байланысты тану В және Th2 жасушаларының өзара әрекеттесу кезінде орын алса, В-жасушасының мембранасында экспрессияланатын, Th2 жасушаларының бетінде CD40L-CD40 рецептор молекуласы пайда болады. Мұндай қосымша костимуляция В-лимфоциттермен цитокиндік рецепторлардың экспрессиясына бастама және В-Т-конъюгатының біріншілік фолликул аймағына миграциясына серпін береді. CD40 рецепторы жад жасушаларына, реттеуші және киллерлі В-лимфоциттерге тән. </w:t>
      </w:r>
    </w:p>
    <w:p w14:paraId="2028453B"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Біздің зерттеуімізде, ЦФ әсерінен B220/CD45R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B</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-лимфоциттерінің саны 3,1 есе (</w:t>
      </w:r>
      <w:r w:rsidRPr="00931A8A">
        <w:rPr>
          <w:rFonts w:ascii="Times New Roman" w:hAnsi="Times New Roman" w:cs="Times New Roman"/>
          <w:iCs/>
          <w:sz w:val="28"/>
          <w:szCs w:val="28"/>
          <w:lang w:val="kk-KZ"/>
        </w:rPr>
        <w:t xml:space="preserve">P=0,00003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27745,30&gt;18,51</w:t>
      </w:r>
      <w:r w:rsidRPr="00931A8A">
        <w:rPr>
          <w:rFonts w:ascii="Times New Roman" w:hAnsi="Times New Roman" w:cs="Times New Roman"/>
          <w:sz w:val="28"/>
          <w:szCs w:val="28"/>
          <w:lang w:val="kk-KZ"/>
        </w:rPr>
        <w:t>) төмендеді.</w:t>
      </w:r>
    </w:p>
    <w:p w14:paraId="43F4A9FF" w14:textId="16CB497A"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Осылайша, ЦФ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ге әсері келесідей болды. ЦФ сүйек кемігі мен көкбауырдағы белсенді пролиферацияланатын В-лимфоциттер деңгейінің едәуір төмендеуін (33,85 - 54,42%-ға) тудырды: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Pro-B-I- және Pro-B-II-лимфоциттер;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Pre-B-I-, Pre-B-II- және жетілмеген В-лимфоциттер;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транзиторлы В-лимфоциттер;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CD19</w:t>
      </w:r>
      <w:r w:rsidRPr="00931A8A">
        <w:rPr>
          <w:rFonts w:ascii="Times New Roman" w:hAnsi="Times New Roman" w:cs="Times New Roman"/>
          <w:sz w:val="28"/>
          <w:szCs w:val="28"/>
          <w:vertAlign w:val="superscript"/>
          <w:lang w:val="kk-KZ"/>
        </w:rPr>
        <w:t>mid</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FO-B-лимфоциттер және MZB-лимфоциттер.</w:t>
      </w:r>
    </w:p>
    <w:p w14:paraId="1C2A7301" w14:textId="2C1058A3" w:rsidR="00A4011A" w:rsidRPr="00931A8A" w:rsidRDefault="00A4011A"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ЦФ белсенді пролиферацияланатын және иммуноглобулиндердің барлық кластарын синтездейтін деңгейінің (68,05 - 74,83%-ға) күрт төмендеуіне әкелді: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MHC class II</w:t>
      </w:r>
      <w:r w:rsidR="008A137C"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белсендірілген В-лимфоциттері,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B</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лимфоциттері.</w:t>
      </w:r>
    </w:p>
    <w:p w14:paraId="398B90D8" w14:textId="77777777" w:rsidR="00A4011A" w:rsidRPr="00931A8A" w:rsidRDefault="00A4011A" w:rsidP="00622120">
      <w:pPr>
        <w:spacing w:line="240" w:lineRule="auto"/>
        <w:rPr>
          <w:lang w:val="kk-KZ"/>
        </w:rPr>
      </w:pPr>
    </w:p>
    <w:p w14:paraId="088C4615" w14:textId="0EE0B772" w:rsidR="006A02AB" w:rsidRPr="00A010B1" w:rsidRDefault="006A02AB" w:rsidP="00622120">
      <w:pPr>
        <w:pStyle w:val="1"/>
        <w:spacing w:before="0" w:line="240" w:lineRule="auto"/>
        <w:ind w:firstLine="567"/>
        <w:jc w:val="both"/>
        <w:rPr>
          <w:rFonts w:ascii="Times New Roman" w:hAnsi="Times New Roman" w:cs="Times New Roman"/>
          <w:b/>
          <w:bCs/>
          <w:color w:val="auto"/>
          <w:sz w:val="28"/>
          <w:szCs w:val="28"/>
          <w:lang w:val="kk-KZ"/>
        </w:rPr>
      </w:pPr>
      <w:bookmarkStart w:id="161" w:name="_Toc164528926"/>
      <w:bookmarkStart w:id="162" w:name="_Toc164536724"/>
      <w:bookmarkStart w:id="163" w:name="_Toc165843261"/>
      <w:r w:rsidRPr="00931A8A">
        <w:rPr>
          <w:rFonts w:ascii="Times New Roman" w:hAnsi="Times New Roman" w:cs="Times New Roman"/>
          <w:b/>
          <w:bCs/>
          <w:color w:val="auto"/>
          <w:sz w:val="28"/>
          <w:szCs w:val="28"/>
          <w:lang w:val="kk-KZ"/>
        </w:rPr>
        <w:t>3.</w:t>
      </w:r>
      <w:r w:rsidR="005C62D7" w:rsidRPr="00931A8A">
        <w:rPr>
          <w:rFonts w:ascii="Times New Roman" w:hAnsi="Times New Roman" w:cs="Times New Roman"/>
          <w:b/>
          <w:bCs/>
          <w:color w:val="auto"/>
          <w:sz w:val="28"/>
          <w:szCs w:val="28"/>
          <w:lang w:val="kk-KZ"/>
        </w:rPr>
        <w:t>2</w:t>
      </w:r>
      <w:r w:rsidRPr="00931A8A">
        <w:rPr>
          <w:rFonts w:ascii="Times New Roman" w:hAnsi="Times New Roman" w:cs="Times New Roman"/>
          <w:b/>
          <w:bCs/>
          <w:color w:val="auto"/>
          <w:sz w:val="28"/>
          <w:szCs w:val="28"/>
          <w:lang w:val="kk-KZ"/>
        </w:rPr>
        <w:t xml:space="preserve"> Ц</w:t>
      </w:r>
      <w:r w:rsidR="00A2591D" w:rsidRPr="00931A8A">
        <w:rPr>
          <w:rFonts w:ascii="Times New Roman" w:hAnsi="Times New Roman" w:cs="Times New Roman"/>
          <w:b/>
          <w:bCs/>
          <w:color w:val="auto"/>
          <w:sz w:val="28"/>
          <w:szCs w:val="28"/>
          <w:lang w:val="kk-KZ"/>
        </w:rPr>
        <w:t>иклофосфамид</w:t>
      </w:r>
      <w:r w:rsidR="00F23632" w:rsidRPr="00931A8A">
        <w:rPr>
          <w:rFonts w:ascii="Times New Roman" w:hAnsi="Times New Roman" w:cs="Times New Roman"/>
          <w:b/>
          <w:bCs/>
          <w:color w:val="auto"/>
          <w:sz w:val="28"/>
          <w:szCs w:val="28"/>
          <w:lang w:val="kk-KZ"/>
        </w:rPr>
        <w:t xml:space="preserve"> </w:t>
      </w:r>
      <w:r w:rsidRPr="00931A8A">
        <w:rPr>
          <w:rFonts w:ascii="Times New Roman" w:hAnsi="Times New Roman" w:cs="Times New Roman"/>
          <w:b/>
          <w:bCs/>
          <w:color w:val="auto"/>
          <w:sz w:val="28"/>
          <w:szCs w:val="28"/>
          <w:lang w:val="kk-KZ"/>
        </w:rPr>
        <w:t>негізінде</w:t>
      </w:r>
      <w:r w:rsidR="00F63A88" w:rsidRPr="00931A8A">
        <w:rPr>
          <w:rFonts w:ascii="Times New Roman" w:hAnsi="Times New Roman" w:cs="Times New Roman"/>
          <w:b/>
          <w:bCs/>
          <w:color w:val="auto"/>
          <w:sz w:val="28"/>
          <w:szCs w:val="28"/>
          <w:lang w:val="kk-KZ"/>
        </w:rPr>
        <w:t>гі</w:t>
      </w:r>
      <w:r w:rsidRPr="00931A8A">
        <w:rPr>
          <w:rFonts w:ascii="Times New Roman" w:hAnsi="Times New Roman" w:cs="Times New Roman"/>
          <w:b/>
          <w:bCs/>
          <w:color w:val="auto"/>
          <w:sz w:val="28"/>
          <w:szCs w:val="28"/>
          <w:lang w:val="kk-KZ"/>
        </w:rPr>
        <w:t xml:space="preserve"> </w:t>
      </w:r>
      <w:r w:rsidR="00514CE5" w:rsidRPr="00931A8A">
        <w:rPr>
          <w:rFonts w:ascii="Times New Roman" w:hAnsi="Times New Roman" w:cs="Times New Roman"/>
          <w:b/>
          <w:bCs/>
          <w:color w:val="auto"/>
          <w:sz w:val="28"/>
          <w:szCs w:val="28"/>
          <w:lang w:val="kk-KZ"/>
        </w:rPr>
        <w:t xml:space="preserve">қанның гематологиялық </w:t>
      </w:r>
      <w:r w:rsidR="00514CE5" w:rsidRPr="00A010B1">
        <w:rPr>
          <w:rFonts w:ascii="Times New Roman" w:hAnsi="Times New Roman" w:cs="Times New Roman"/>
          <w:b/>
          <w:bCs/>
          <w:color w:val="auto"/>
          <w:sz w:val="28"/>
          <w:szCs w:val="28"/>
          <w:lang w:val="kk-KZ"/>
        </w:rPr>
        <w:t xml:space="preserve">көрсеткіштерінің өзгерістері бойынша </w:t>
      </w:r>
      <w:r w:rsidR="008A7309" w:rsidRPr="00A010B1">
        <w:rPr>
          <w:rFonts w:ascii="Times New Roman" w:hAnsi="Times New Roman" w:cs="Times New Roman"/>
          <w:b/>
          <w:bCs/>
          <w:color w:val="auto"/>
          <w:sz w:val="28"/>
          <w:szCs w:val="28"/>
          <w:lang w:val="kk-KZ"/>
        </w:rPr>
        <w:t xml:space="preserve">қосылыстардың </w:t>
      </w:r>
      <w:r w:rsidRPr="00A010B1">
        <w:rPr>
          <w:rFonts w:ascii="Times New Roman" w:hAnsi="Times New Roman" w:cs="Times New Roman"/>
          <w:b/>
          <w:bCs/>
          <w:color w:val="auto"/>
          <w:sz w:val="28"/>
          <w:szCs w:val="28"/>
          <w:lang w:val="kk-KZ"/>
        </w:rPr>
        <w:t>скринингі</w:t>
      </w:r>
      <w:bookmarkEnd w:id="161"/>
      <w:bookmarkEnd w:id="162"/>
      <w:bookmarkEnd w:id="163"/>
    </w:p>
    <w:p w14:paraId="086945D6" w14:textId="15A4059E" w:rsidR="008A7309" w:rsidRPr="00A010B1" w:rsidRDefault="006A02AB" w:rsidP="00622120">
      <w:pPr>
        <w:pStyle w:val="2"/>
        <w:spacing w:before="0" w:line="240" w:lineRule="auto"/>
        <w:ind w:firstLine="567"/>
        <w:jc w:val="both"/>
        <w:rPr>
          <w:rFonts w:ascii="Times New Roman" w:hAnsi="Times New Roman" w:cs="Times New Roman"/>
          <w:color w:val="auto"/>
          <w:sz w:val="28"/>
          <w:szCs w:val="28"/>
          <w:lang w:val="kk-KZ"/>
        </w:rPr>
      </w:pPr>
      <w:bookmarkStart w:id="164" w:name="_Toc164528927"/>
      <w:bookmarkStart w:id="165" w:name="_Toc164536725"/>
      <w:bookmarkStart w:id="166" w:name="_Toc165843262"/>
      <w:r w:rsidRPr="00A010B1">
        <w:rPr>
          <w:rFonts w:ascii="Times New Roman" w:hAnsi="Times New Roman" w:cs="Times New Roman"/>
          <w:color w:val="auto"/>
          <w:sz w:val="28"/>
          <w:szCs w:val="28"/>
          <w:lang w:val="kk-KZ"/>
        </w:rPr>
        <w:t>3.</w:t>
      </w:r>
      <w:r w:rsidR="005C62D7" w:rsidRPr="00A010B1">
        <w:rPr>
          <w:rFonts w:ascii="Times New Roman" w:hAnsi="Times New Roman" w:cs="Times New Roman"/>
          <w:color w:val="auto"/>
          <w:sz w:val="28"/>
          <w:szCs w:val="28"/>
          <w:lang w:val="kk-KZ"/>
        </w:rPr>
        <w:t>2</w:t>
      </w:r>
      <w:r w:rsidRPr="00A010B1">
        <w:rPr>
          <w:rFonts w:ascii="Times New Roman" w:hAnsi="Times New Roman" w:cs="Times New Roman"/>
          <w:color w:val="auto"/>
          <w:sz w:val="28"/>
          <w:szCs w:val="28"/>
          <w:lang w:val="kk-KZ"/>
        </w:rPr>
        <w:t>.1 Биспидин</w:t>
      </w:r>
      <w:r w:rsidR="00D82D36" w:rsidRPr="00A010B1">
        <w:rPr>
          <w:rFonts w:ascii="Times New Roman" w:hAnsi="Times New Roman" w:cs="Times New Roman"/>
          <w:color w:val="auto"/>
          <w:sz w:val="28"/>
          <w:szCs w:val="28"/>
          <w:lang w:val="kk-KZ"/>
        </w:rPr>
        <w:t xml:space="preserve"> </w:t>
      </w:r>
      <w:r w:rsidRPr="00A010B1">
        <w:rPr>
          <w:rFonts w:ascii="Times New Roman" w:hAnsi="Times New Roman" w:cs="Times New Roman"/>
          <w:color w:val="auto"/>
          <w:sz w:val="28"/>
          <w:szCs w:val="28"/>
          <w:lang w:val="kk-KZ"/>
        </w:rPr>
        <w:t>қосылыстар</w:t>
      </w:r>
      <w:r w:rsidR="000F459E" w:rsidRPr="00A010B1">
        <w:rPr>
          <w:rFonts w:ascii="Times New Roman" w:hAnsi="Times New Roman" w:cs="Times New Roman"/>
          <w:color w:val="auto"/>
          <w:sz w:val="28"/>
          <w:szCs w:val="28"/>
          <w:lang w:val="kk-KZ"/>
        </w:rPr>
        <w:t>ының</w:t>
      </w:r>
      <w:r w:rsidRPr="00A010B1">
        <w:rPr>
          <w:rFonts w:ascii="Times New Roman" w:hAnsi="Times New Roman" w:cs="Times New Roman"/>
          <w:color w:val="auto"/>
          <w:sz w:val="28"/>
          <w:szCs w:val="28"/>
          <w:lang w:val="kk-KZ"/>
        </w:rPr>
        <w:t xml:space="preserve"> гемоынталандырушы белсенділігін зерттеу</w:t>
      </w:r>
      <w:bookmarkEnd w:id="164"/>
      <w:bookmarkEnd w:id="165"/>
      <w:bookmarkEnd w:id="166"/>
      <w:r w:rsidRPr="00A010B1">
        <w:rPr>
          <w:rFonts w:ascii="Times New Roman" w:hAnsi="Times New Roman" w:cs="Times New Roman"/>
          <w:color w:val="auto"/>
          <w:sz w:val="28"/>
          <w:szCs w:val="28"/>
          <w:lang w:val="kk-KZ"/>
        </w:rPr>
        <w:t xml:space="preserve"> </w:t>
      </w:r>
      <w:bookmarkEnd w:id="150"/>
      <w:r w:rsidR="008A7309" w:rsidRPr="00A010B1">
        <w:rPr>
          <w:rFonts w:ascii="Times New Roman" w:hAnsi="Times New Roman" w:cs="Times New Roman"/>
          <w:color w:val="auto"/>
          <w:sz w:val="28"/>
          <w:szCs w:val="28"/>
          <w:lang w:val="kk-KZ"/>
        </w:rPr>
        <w:tab/>
      </w:r>
    </w:p>
    <w:p w14:paraId="49A8CAAE" w14:textId="77777777" w:rsidR="008A7309" w:rsidRPr="00931A8A" w:rsidRDefault="008A730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Бұл бөлімде ЦФ әсеріне ұшыраған жаңадан синтезделген </w:t>
      </w:r>
      <w:r w:rsidR="00860305" w:rsidRPr="00931A8A">
        <w:rPr>
          <w:rFonts w:ascii="Times New Roman" w:hAnsi="Times New Roman" w:cs="Times New Roman"/>
          <w:sz w:val="28"/>
          <w:szCs w:val="28"/>
          <w:lang w:val="kk-KZ"/>
        </w:rPr>
        <w:t xml:space="preserve">химиялық препараттардың жануарлардың гематологиялық көрсеткіштеріне әсері ұсынылған. </w:t>
      </w:r>
    </w:p>
    <w:p w14:paraId="6B7447EE" w14:textId="3BF02AE4" w:rsidR="00F4537B" w:rsidRPr="00931A8A" w:rsidRDefault="008A730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3,7-диазабицикло</w:t>
      </w:r>
      <w:r w:rsidR="00860305" w:rsidRPr="00931A8A">
        <w:rPr>
          <w:rFonts w:ascii="Times New Roman" w:hAnsi="Times New Roman" w:cs="Times New Roman"/>
          <w:sz w:val="28"/>
          <w:szCs w:val="28"/>
          <w:lang w:val="kk-KZ"/>
        </w:rPr>
        <w:t>[3.3.1]</w:t>
      </w:r>
      <w:r w:rsidR="00CD2F6B" w:rsidRPr="00931A8A">
        <w:rPr>
          <w:rFonts w:ascii="Times New Roman" w:hAnsi="Times New Roman" w:cs="Times New Roman"/>
          <w:sz w:val="28"/>
          <w:szCs w:val="28"/>
          <w:lang w:val="kk-KZ"/>
        </w:rPr>
        <w:t xml:space="preserve"> </w:t>
      </w:r>
      <w:r w:rsidR="00860305" w:rsidRPr="00931A8A">
        <w:rPr>
          <w:rFonts w:ascii="Times New Roman" w:hAnsi="Times New Roman" w:cs="Times New Roman"/>
          <w:sz w:val="28"/>
          <w:szCs w:val="28"/>
          <w:lang w:val="kk-KZ"/>
        </w:rPr>
        <w:t xml:space="preserve">нонанның (биспидин) </w:t>
      </w:r>
      <w:r w:rsidRPr="00931A8A">
        <w:rPr>
          <w:rFonts w:ascii="Times New Roman" w:hAnsi="Times New Roman" w:cs="Times New Roman"/>
          <w:sz w:val="28"/>
          <w:szCs w:val="28"/>
          <w:lang w:val="kk-KZ"/>
        </w:rPr>
        <w:t>қосылыс</w:t>
      </w:r>
      <w:r w:rsidR="00860305" w:rsidRPr="00931A8A">
        <w:rPr>
          <w:rFonts w:ascii="Times New Roman" w:hAnsi="Times New Roman" w:cs="Times New Roman"/>
          <w:sz w:val="28"/>
          <w:szCs w:val="28"/>
          <w:lang w:val="kk-KZ"/>
        </w:rPr>
        <w:t xml:space="preserve">ы </w:t>
      </w:r>
      <w:r w:rsidR="00CD2F6B" w:rsidRPr="00931A8A">
        <w:rPr>
          <w:rFonts w:ascii="Times New Roman" w:hAnsi="Times New Roman" w:cs="Times New Roman"/>
          <w:sz w:val="28"/>
          <w:szCs w:val="28"/>
          <w:lang w:val="kk-KZ"/>
        </w:rPr>
        <w:t xml:space="preserve">тәжірибелік қолданылуындағы </w:t>
      </w:r>
      <w:r w:rsidR="00860305" w:rsidRPr="00931A8A">
        <w:rPr>
          <w:rFonts w:ascii="Times New Roman" w:hAnsi="Times New Roman" w:cs="Times New Roman"/>
          <w:sz w:val="28"/>
          <w:szCs w:val="28"/>
          <w:lang w:val="kk-KZ"/>
        </w:rPr>
        <w:t xml:space="preserve">үлкен </w:t>
      </w:r>
      <w:r w:rsidR="00F4537B" w:rsidRPr="00931A8A">
        <w:rPr>
          <w:rFonts w:ascii="Times New Roman" w:hAnsi="Times New Roman" w:cs="Times New Roman"/>
          <w:sz w:val="28"/>
          <w:szCs w:val="28"/>
          <w:lang w:val="kk-KZ"/>
        </w:rPr>
        <w:t xml:space="preserve">маңызына </w:t>
      </w:r>
      <w:r w:rsidR="00CD2F6B" w:rsidRPr="00931A8A">
        <w:rPr>
          <w:rFonts w:ascii="Times New Roman" w:hAnsi="Times New Roman" w:cs="Times New Roman"/>
          <w:sz w:val="28"/>
          <w:szCs w:val="28"/>
          <w:lang w:val="kk-KZ"/>
        </w:rPr>
        <w:t>байланысты сұранысқа ие болып қала береді [</w:t>
      </w:r>
      <w:r w:rsidR="00181BB9" w:rsidRPr="00931A8A">
        <w:fldChar w:fldCharType="begin"/>
      </w:r>
      <w:r w:rsidR="00181BB9" w:rsidRPr="00931A8A">
        <w:rPr>
          <w:rFonts w:ascii="Times New Roman" w:hAnsi="Times New Roman" w:cs="Times New Roman"/>
          <w:sz w:val="28"/>
          <w:szCs w:val="28"/>
          <w:lang w:val="kk-KZ"/>
        </w:rPr>
        <w:instrText xml:space="preserve"> REF _Ref165242595 \r \h </w:instrText>
      </w:r>
      <w:r w:rsidR="00181BB9" w:rsidRPr="00931A8A">
        <w:fldChar w:fldCharType="separate"/>
      </w:r>
      <w:r w:rsidR="007A1298">
        <w:rPr>
          <w:rFonts w:ascii="Times New Roman" w:hAnsi="Times New Roman" w:cs="Times New Roman"/>
          <w:sz w:val="28"/>
          <w:szCs w:val="28"/>
          <w:lang w:val="kk-KZ"/>
        </w:rPr>
        <w:t>201</w:t>
      </w:r>
      <w:r w:rsidR="00181BB9" w:rsidRPr="00931A8A">
        <w:fldChar w:fldCharType="end"/>
      </w:r>
      <w:r w:rsidR="00CD2F6B" w:rsidRPr="00931A8A">
        <w:rPr>
          <w:rFonts w:ascii="Times New Roman" w:hAnsi="Times New Roman" w:cs="Times New Roman"/>
          <w:sz w:val="28"/>
          <w:szCs w:val="28"/>
          <w:lang w:val="kk-KZ"/>
        </w:rPr>
        <w:t>,</w:t>
      </w:r>
      <w:r w:rsidR="00971468"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_Ref150862085 \r \h  \* MERGEFORMAT </w:instrText>
      </w:r>
      <w:r w:rsidRPr="00931A8A">
        <w:fldChar w:fldCharType="separate"/>
      </w:r>
      <w:r w:rsidR="007A1298" w:rsidRPr="007A1298">
        <w:rPr>
          <w:rFonts w:ascii="Times New Roman" w:hAnsi="Times New Roman" w:cs="Times New Roman"/>
          <w:sz w:val="28"/>
          <w:szCs w:val="28"/>
          <w:lang w:val="kk-KZ"/>
        </w:rPr>
        <w:t>202</w:t>
      </w:r>
      <w:r w:rsidRPr="00931A8A">
        <w:fldChar w:fldCharType="end"/>
      </w:r>
      <w:r w:rsidR="00CD2F6B" w:rsidRPr="00931A8A">
        <w:rPr>
          <w:rFonts w:ascii="Times New Roman" w:hAnsi="Times New Roman" w:cs="Times New Roman"/>
          <w:sz w:val="28"/>
          <w:szCs w:val="28"/>
          <w:lang w:val="kk-KZ"/>
        </w:rPr>
        <w:t xml:space="preserve">]. </w:t>
      </w:r>
      <w:r w:rsidR="003407D9" w:rsidRPr="00931A8A">
        <w:rPr>
          <w:rFonts w:ascii="Times New Roman" w:hAnsi="Times New Roman" w:cs="Times New Roman"/>
          <w:sz w:val="28"/>
          <w:szCs w:val="28"/>
          <w:lang w:val="kk-KZ"/>
        </w:rPr>
        <w:t>Биспидиндердің а</w:t>
      </w:r>
      <w:r w:rsidR="00CD2F6B" w:rsidRPr="00931A8A">
        <w:rPr>
          <w:rFonts w:ascii="Times New Roman" w:hAnsi="Times New Roman" w:cs="Times New Roman"/>
          <w:sz w:val="28"/>
          <w:szCs w:val="28"/>
          <w:lang w:val="kk-KZ"/>
        </w:rPr>
        <w:t>зот алмастырғыштар</w:t>
      </w:r>
      <w:r w:rsidR="003407D9" w:rsidRPr="00931A8A">
        <w:rPr>
          <w:rFonts w:ascii="Times New Roman" w:hAnsi="Times New Roman" w:cs="Times New Roman"/>
          <w:sz w:val="28"/>
          <w:szCs w:val="28"/>
          <w:lang w:val="kk-KZ"/>
        </w:rPr>
        <w:t>дың</w:t>
      </w:r>
      <w:r w:rsidR="00CD2F6B" w:rsidRPr="00931A8A">
        <w:rPr>
          <w:rFonts w:ascii="Times New Roman" w:hAnsi="Times New Roman" w:cs="Times New Roman"/>
          <w:sz w:val="28"/>
          <w:szCs w:val="28"/>
          <w:lang w:val="kk-KZ"/>
        </w:rPr>
        <w:t xml:space="preserve"> табиғатын өзгерту арқылы </w:t>
      </w:r>
      <w:r w:rsidR="00DD2C35" w:rsidRPr="00931A8A">
        <w:rPr>
          <w:rFonts w:ascii="Times New Roman" w:hAnsi="Times New Roman" w:cs="Times New Roman"/>
          <w:sz w:val="28"/>
          <w:szCs w:val="28"/>
          <w:lang w:val="kk-KZ"/>
        </w:rPr>
        <w:t>реттеуге болатын</w:t>
      </w:r>
      <w:r w:rsidR="00CD2F6B" w:rsidRPr="00931A8A">
        <w:rPr>
          <w:rFonts w:ascii="Times New Roman" w:hAnsi="Times New Roman" w:cs="Times New Roman"/>
          <w:sz w:val="28"/>
          <w:szCs w:val="28"/>
          <w:lang w:val="kk-KZ"/>
        </w:rPr>
        <w:t xml:space="preserve"> антиаритмиялық белсенділігін ерекше атап өтуге болады</w:t>
      </w:r>
      <w:r w:rsidR="008751A6"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_Ref150862117 \r \h  \* MERGEFORMAT </w:instrText>
      </w:r>
      <w:r w:rsidRPr="00931A8A">
        <w:fldChar w:fldCharType="separate"/>
      </w:r>
      <w:r w:rsidR="007A1298" w:rsidRPr="007A1298">
        <w:rPr>
          <w:rFonts w:ascii="Times New Roman" w:hAnsi="Times New Roman" w:cs="Times New Roman"/>
          <w:sz w:val="28"/>
          <w:szCs w:val="28"/>
          <w:lang w:val="kk-KZ"/>
        </w:rPr>
        <w:t>203</w:t>
      </w:r>
      <w:r w:rsidRPr="00931A8A">
        <w:fldChar w:fldCharType="end"/>
      </w:r>
      <w:r w:rsidR="008751A6" w:rsidRPr="00931A8A">
        <w:rPr>
          <w:rFonts w:ascii="Times New Roman" w:hAnsi="Times New Roman" w:cs="Times New Roman"/>
          <w:sz w:val="28"/>
          <w:szCs w:val="28"/>
          <w:lang w:val="kk-KZ"/>
        </w:rPr>
        <w:t>]</w:t>
      </w:r>
      <w:r w:rsidR="00CD2F6B" w:rsidRPr="00931A8A">
        <w:rPr>
          <w:rFonts w:ascii="Times New Roman" w:hAnsi="Times New Roman" w:cs="Times New Roman"/>
          <w:sz w:val="28"/>
          <w:szCs w:val="28"/>
          <w:lang w:val="kk-KZ"/>
        </w:rPr>
        <w:t>.</w:t>
      </w:r>
      <w:r w:rsidR="008751A6" w:rsidRPr="00931A8A">
        <w:rPr>
          <w:rFonts w:ascii="Times New Roman" w:hAnsi="Times New Roman" w:cs="Times New Roman"/>
          <w:sz w:val="28"/>
          <w:szCs w:val="28"/>
          <w:lang w:val="kk-KZ"/>
        </w:rPr>
        <w:t xml:space="preserve"> Олардың өлімге әкеле</w:t>
      </w:r>
      <w:r w:rsidR="00F069AE" w:rsidRPr="00931A8A">
        <w:rPr>
          <w:rFonts w:ascii="Times New Roman" w:hAnsi="Times New Roman" w:cs="Times New Roman"/>
          <w:sz w:val="28"/>
          <w:szCs w:val="28"/>
          <w:lang w:val="kk-KZ"/>
        </w:rPr>
        <w:t>тін</w:t>
      </w:r>
      <w:r w:rsidR="008751A6" w:rsidRPr="00931A8A">
        <w:rPr>
          <w:rFonts w:ascii="Times New Roman" w:hAnsi="Times New Roman" w:cs="Times New Roman"/>
          <w:sz w:val="28"/>
          <w:szCs w:val="28"/>
          <w:lang w:val="kk-KZ"/>
        </w:rPr>
        <w:t xml:space="preserve"> аритмияларды емдеу және кенеттен жүректің тоқтап қалуының алдын алу үшін әрекет ете</w:t>
      </w:r>
      <w:r w:rsidR="00F069AE" w:rsidRPr="00931A8A">
        <w:rPr>
          <w:rFonts w:ascii="Times New Roman" w:hAnsi="Times New Roman" w:cs="Times New Roman"/>
          <w:sz w:val="28"/>
          <w:szCs w:val="28"/>
          <w:lang w:val="kk-KZ"/>
        </w:rPr>
        <w:t>тін</w:t>
      </w:r>
      <w:r w:rsidR="008751A6" w:rsidRPr="00931A8A">
        <w:rPr>
          <w:rFonts w:ascii="Times New Roman" w:hAnsi="Times New Roman" w:cs="Times New Roman"/>
          <w:sz w:val="28"/>
          <w:szCs w:val="28"/>
          <w:lang w:val="kk-KZ"/>
        </w:rPr>
        <w:t>і көрсетілген.</w:t>
      </w:r>
      <w:r w:rsidR="00F4537B" w:rsidRPr="00931A8A">
        <w:rPr>
          <w:rFonts w:ascii="Times New Roman" w:hAnsi="Times New Roman" w:cs="Times New Roman"/>
          <w:sz w:val="28"/>
          <w:szCs w:val="28"/>
          <w:lang w:val="kk-KZ"/>
        </w:rPr>
        <w:t xml:space="preserve"> </w:t>
      </w:r>
    </w:p>
    <w:p w14:paraId="66F863AE" w14:textId="2A20E2E6" w:rsidR="006B3A7B" w:rsidRPr="00931A8A" w:rsidRDefault="006B3A7B"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3-(3-метоксипропил)-7-(3-имидазоло-пропил)</w:t>
      </w:r>
      <w:r w:rsidR="00D66DF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3,7диазабицикло[3.3.1]</w:t>
      </w:r>
      <w:r w:rsidR="00F4537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нонанның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-циклодекстринмен кешені қолданыл</w:t>
      </w:r>
      <w:r w:rsidR="00D278C4" w:rsidRPr="00931A8A">
        <w:rPr>
          <w:rFonts w:ascii="Times New Roman" w:hAnsi="Times New Roman" w:cs="Times New Roman"/>
          <w:sz w:val="28"/>
          <w:szCs w:val="28"/>
          <w:lang w:val="kk-KZ"/>
        </w:rPr>
        <w:t>атын</w:t>
      </w:r>
      <w:r w:rsidRPr="00931A8A">
        <w:rPr>
          <w:rFonts w:ascii="Times New Roman" w:hAnsi="Times New Roman" w:cs="Times New Roman"/>
          <w:sz w:val="28"/>
          <w:szCs w:val="28"/>
          <w:lang w:val="kk-KZ"/>
        </w:rPr>
        <w:t xml:space="preserve"> лидокаин мен тримекаин анестетиктеріне қарағанда ұзаққа созылатын терең инфильтрациялық анестезияны тудырады</w:t>
      </w:r>
      <w:r w:rsidR="00D278C4"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_Ref150862245 \r \h  \* MERGEFORMAT </w:instrText>
      </w:r>
      <w:r w:rsidRPr="00931A8A">
        <w:fldChar w:fldCharType="separate"/>
      </w:r>
      <w:r w:rsidR="007A1298" w:rsidRPr="007A1298">
        <w:rPr>
          <w:rFonts w:ascii="Times New Roman" w:hAnsi="Times New Roman" w:cs="Times New Roman"/>
          <w:sz w:val="28"/>
          <w:szCs w:val="28"/>
          <w:lang w:val="kk-KZ"/>
        </w:rPr>
        <w:t>204</w:t>
      </w:r>
      <w:r w:rsidRPr="00931A8A">
        <w:fldChar w:fldCharType="end"/>
      </w:r>
      <w:r w:rsidR="00D278C4"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6214EB8B" w14:textId="6DCDB3C5" w:rsidR="00D278C4" w:rsidRPr="00931A8A" w:rsidRDefault="00DF2EC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Біздің зерттеуімізге </w:t>
      </w:r>
      <w:r w:rsidR="00D278C4" w:rsidRPr="00931A8A">
        <w:rPr>
          <w:rFonts w:ascii="Times New Roman" w:hAnsi="Times New Roman" w:cs="Times New Roman"/>
          <w:sz w:val="28"/>
          <w:szCs w:val="28"/>
          <w:lang w:val="kk-KZ"/>
        </w:rPr>
        <w:t>гемоынталандырғыш белсенділік потенциалы бар 7 жаңа си</w:t>
      </w:r>
      <w:r w:rsidR="003D6C62" w:rsidRPr="00931A8A">
        <w:rPr>
          <w:rFonts w:ascii="Times New Roman" w:hAnsi="Times New Roman" w:cs="Times New Roman"/>
          <w:sz w:val="28"/>
          <w:szCs w:val="28"/>
          <w:lang w:val="kk-KZ"/>
        </w:rPr>
        <w:t>н</w:t>
      </w:r>
      <w:r w:rsidR="00D278C4" w:rsidRPr="00931A8A">
        <w:rPr>
          <w:rFonts w:ascii="Times New Roman" w:hAnsi="Times New Roman" w:cs="Times New Roman"/>
          <w:sz w:val="28"/>
          <w:szCs w:val="28"/>
          <w:lang w:val="kk-KZ"/>
        </w:rPr>
        <w:t xml:space="preserve">тезделген </w:t>
      </w:r>
      <w:r w:rsidR="003D6C62" w:rsidRPr="00931A8A">
        <w:rPr>
          <w:rFonts w:ascii="Times New Roman" w:hAnsi="Times New Roman" w:cs="Times New Roman"/>
          <w:sz w:val="28"/>
          <w:szCs w:val="28"/>
          <w:lang w:val="kk-KZ"/>
        </w:rPr>
        <w:t xml:space="preserve">биспидинді </w:t>
      </w:r>
      <w:r w:rsidR="00D278C4" w:rsidRPr="00931A8A">
        <w:rPr>
          <w:rFonts w:ascii="Times New Roman" w:hAnsi="Times New Roman" w:cs="Times New Roman"/>
          <w:sz w:val="28"/>
          <w:szCs w:val="28"/>
          <w:lang w:val="kk-KZ"/>
        </w:rPr>
        <w:t xml:space="preserve">қосылыстар алынды. </w:t>
      </w:r>
    </w:p>
    <w:p w14:paraId="579D0B76" w14:textId="007E39D9" w:rsidR="00742F3B" w:rsidRPr="00931A8A" w:rsidRDefault="00025EB4"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Жаңа </w:t>
      </w:r>
      <w:r w:rsidR="00742F3B" w:rsidRPr="00931A8A">
        <w:rPr>
          <w:rFonts w:ascii="Times New Roman" w:hAnsi="Times New Roman" w:cs="Times New Roman"/>
          <w:sz w:val="28"/>
          <w:szCs w:val="28"/>
          <w:lang w:val="kk-KZ"/>
        </w:rPr>
        <w:t>БИВ-135, БИВ-136, БИВ-1</w:t>
      </w:r>
      <w:r w:rsidR="00350A63" w:rsidRPr="00931A8A">
        <w:rPr>
          <w:rFonts w:ascii="Times New Roman" w:hAnsi="Times New Roman" w:cs="Times New Roman"/>
          <w:sz w:val="28"/>
          <w:szCs w:val="28"/>
          <w:lang w:val="kk-KZ"/>
        </w:rPr>
        <w:t>37</w:t>
      </w:r>
      <w:r w:rsidR="00742F3B" w:rsidRPr="00931A8A">
        <w:rPr>
          <w:rFonts w:ascii="Times New Roman" w:hAnsi="Times New Roman" w:cs="Times New Roman"/>
          <w:sz w:val="28"/>
          <w:szCs w:val="28"/>
          <w:lang w:val="kk-KZ"/>
        </w:rPr>
        <w:t>, БИВ-1</w:t>
      </w:r>
      <w:r w:rsidR="00350A63" w:rsidRPr="00931A8A">
        <w:rPr>
          <w:rFonts w:ascii="Times New Roman" w:hAnsi="Times New Roman" w:cs="Times New Roman"/>
          <w:sz w:val="28"/>
          <w:szCs w:val="28"/>
          <w:lang w:val="kk-KZ"/>
        </w:rPr>
        <w:t>56</w:t>
      </w:r>
      <w:r w:rsidR="00742F3B" w:rsidRPr="00931A8A">
        <w:rPr>
          <w:rFonts w:ascii="Times New Roman" w:hAnsi="Times New Roman" w:cs="Times New Roman"/>
          <w:sz w:val="28"/>
          <w:szCs w:val="28"/>
          <w:lang w:val="kk-KZ"/>
        </w:rPr>
        <w:t xml:space="preserve">, БИВ-178 қосылыстарына 3,7-диазабицикло[3.3.1]нонан радикалдарының ядросының полярлы азот иондарына 3-ші орнында жалғанған: метил (БИВ-135), [[3-(1H-имидазол-1-ил)пропил)]  (БИВ-136, БИВ-156, БИВ-138, БИВ-158), </w:t>
      </w:r>
      <w:r w:rsidR="00350A63" w:rsidRPr="00931A8A">
        <w:rPr>
          <w:rFonts w:ascii="Times New Roman" w:hAnsi="Times New Roman" w:cs="Times New Roman"/>
          <w:sz w:val="28"/>
          <w:szCs w:val="28"/>
          <w:lang w:val="kk-KZ"/>
        </w:rPr>
        <w:t xml:space="preserve">(БИВ-137, БИВ-139)(3-метоксипропил), </w:t>
      </w:r>
      <w:r w:rsidR="00742F3B" w:rsidRPr="00931A8A">
        <w:rPr>
          <w:rFonts w:ascii="Times New Roman" w:hAnsi="Times New Roman" w:cs="Times New Roman"/>
          <w:sz w:val="28"/>
          <w:szCs w:val="28"/>
          <w:lang w:val="kk-KZ"/>
        </w:rPr>
        <w:t>ВОС (БИВ-178).</w:t>
      </w:r>
      <w:r w:rsidR="00DF2EC8" w:rsidRPr="00931A8A">
        <w:rPr>
          <w:rFonts w:ascii="Times New Roman" w:hAnsi="Times New Roman" w:cs="Times New Roman"/>
          <w:sz w:val="28"/>
          <w:szCs w:val="28"/>
          <w:lang w:val="kk-KZ"/>
        </w:rPr>
        <w:t xml:space="preserve"> </w:t>
      </w:r>
      <w:r w:rsidR="00742F3B" w:rsidRPr="00931A8A">
        <w:rPr>
          <w:rFonts w:ascii="Times New Roman" w:hAnsi="Times New Roman" w:cs="Times New Roman"/>
          <w:sz w:val="28"/>
          <w:szCs w:val="28"/>
          <w:lang w:val="kk-KZ"/>
        </w:rPr>
        <w:t>7-ші ор</w:t>
      </w:r>
      <w:r w:rsidR="00350A63" w:rsidRPr="00931A8A">
        <w:rPr>
          <w:rFonts w:ascii="Times New Roman" w:hAnsi="Times New Roman" w:cs="Times New Roman"/>
          <w:sz w:val="28"/>
          <w:szCs w:val="28"/>
          <w:lang w:val="kk-KZ"/>
        </w:rPr>
        <w:t>н</w:t>
      </w:r>
      <w:r w:rsidR="00742F3B" w:rsidRPr="00931A8A">
        <w:rPr>
          <w:rFonts w:ascii="Times New Roman" w:hAnsi="Times New Roman" w:cs="Times New Roman"/>
          <w:sz w:val="28"/>
          <w:szCs w:val="28"/>
          <w:lang w:val="kk-KZ"/>
        </w:rPr>
        <w:t>ында жалғанған</w:t>
      </w:r>
      <w:r w:rsidR="00350A63" w:rsidRPr="00931A8A">
        <w:rPr>
          <w:rFonts w:ascii="Times New Roman" w:hAnsi="Times New Roman" w:cs="Times New Roman"/>
          <w:sz w:val="28"/>
          <w:szCs w:val="28"/>
          <w:lang w:val="kk-KZ"/>
        </w:rPr>
        <w:t xml:space="preserve"> радикалдар</w:t>
      </w:r>
      <w:r w:rsidR="00742F3B" w:rsidRPr="00931A8A">
        <w:rPr>
          <w:rFonts w:ascii="Times New Roman" w:hAnsi="Times New Roman" w:cs="Times New Roman"/>
          <w:sz w:val="28"/>
          <w:szCs w:val="28"/>
          <w:lang w:val="kk-KZ"/>
        </w:rPr>
        <w:t>: фенилэтил (БИВ-135), 3-метоксипропил (БИВ-136, БИВ-138),</w:t>
      </w:r>
      <w:r w:rsidR="00350A63" w:rsidRPr="00931A8A">
        <w:rPr>
          <w:rFonts w:ascii="Times New Roman" w:hAnsi="Times New Roman" w:cs="Times New Roman"/>
          <w:sz w:val="28"/>
          <w:szCs w:val="28"/>
          <w:lang w:val="kk-KZ"/>
        </w:rPr>
        <w:t xml:space="preserve"> [2-(пиридин-2-ил)этил]  (БИВ-137, БИВ-139), </w:t>
      </w:r>
      <w:r w:rsidR="00742F3B" w:rsidRPr="00931A8A">
        <w:rPr>
          <w:rFonts w:ascii="Times New Roman" w:hAnsi="Times New Roman" w:cs="Times New Roman"/>
          <w:sz w:val="28"/>
          <w:szCs w:val="28"/>
          <w:lang w:val="kk-KZ"/>
        </w:rPr>
        <w:t xml:space="preserve"> </w:t>
      </w:r>
      <w:r w:rsidR="00350A63" w:rsidRPr="00931A8A">
        <w:rPr>
          <w:rFonts w:ascii="Times New Roman" w:hAnsi="Times New Roman" w:cs="Times New Roman"/>
          <w:sz w:val="28"/>
          <w:szCs w:val="28"/>
          <w:lang w:val="kk-KZ"/>
        </w:rPr>
        <w:t xml:space="preserve">(3-бутоксипропил) (БИВ-156, БИВ-158). </w:t>
      </w:r>
      <w:r w:rsidR="00742F3B" w:rsidRPr="00931A8A">
        <w:rPr>
          <w:rFonts w:ascii="Times New Roman" w:hAnsi="Times New Roman" w:cs="Times New Roman"/>
          <w:sz w:val="28"/>
          <w:szCs w:val="28"/>
          <w:lang w:val="kk-KZ"/>
        </w:rPr>
        <w:t>Ал БИВ-138, БИВ-158 қосылыстарында 9-шы орнында 3,7-диазабицикло[3.3.1]нонан</w:t>
      </w:r>
      <w:r w:rsidR="003407D9" w:rsidRPr="00931A8A">
        <w:rPr>
          <w:rFonts w:ascii="Times New Roman" w:hAnsi="Times New Roman" w:cs="Times New Roman"/>
          <w:sz w:val="28"/>
          <w:szCs w:val="28"/>
          <w:lang w:val="kk-KZ"/>
        </w:rPr>
        <w:t>ның</w:t>
      </w:r>
      <w:r w:rsidR="00742F3B" w:rsidRPr="00931A8A">
        <w:rPr>
          <w:rFonts w:ascii="Times New Roman" w:hAnsi="Times New Roman" w:cs="Times New Roman"/>
          <w:sz w:val="28"/>
          <w:szCs w:val="28"/>
          <w:lang w:val="kk-KZ"/>
        </w:rPr>
        <w:t xml:space="preserve"> ядросына үшінші радикал О-бензоилоксим қосылды. Барлық қосылыстар β-циклодекстрин</w:t>
      </w:r>
      <w:r w:rsidR="003407D9" w:rsidRPr="00931A8A">
        <w:rPr>
          <w:rFonts w:ascii="Times New Roman" w:hAnsi="Times New Roman" w:cs="Times New Roman"/>
          <w:sz w:val="28"/>
          <w:szCs w:val="28"/>
          <w:lang w:val="kk-KZ"/>
        </w:rPr>
        <w:t>нің</w:t>
      </w:r>
      <w:r w:rsidR="00742F3B" w:rsidRPr="00931A8A">
        <w:rPr>
          <w:rFonts w:ascii="Times New Roman" w:hAnsi="Times New Roman" w:cs="Times New Roman"/>
          <w:sz w:val="28"/>
          <w:szCs w:val="28"/>
          <w:lang w:val="kk-KZ"/>
        </w:rPr>
        <w:t xml:space="preserve"> к</w:t>
      </w:r>
      <w:r w:rsidRPr="00931A8A">
        <w:rPr>
          <w:rFonts w:ascii="Times New Roman" w:hAnsi="Times New Roman" w:cs="Times New Roman"/>
          <w:sz w:val="28"/>
          <w:szCs w:val="28"/>
          <w:lang w:val="kk-KZ"/>
        </w:rPr>
        <w:t>ешен</w:t>
      </w:r>
      <w:r w:rsidR="003407D9" w:rsidRPr="00931A8A">
        <w:rPr>
          <w:rFonts w:ascii="Times New Roman" w:hAnsi="Times New Roman" w:cs="Times New Roman"/>
          <w:sz w:val="28"/>
          <w:szCs w:val="28"/>
          <w:lang w:val="kk-KZ"/>
        </w:rPr>
        <w:t>ді қосылыстары болып табылады.</w:t>
      </w:r>
      <w:r w:rsidRPr="00931A8A">
        <w:rPr>
          <w:rFonts w:ascii="Times New Roman" w:hAnsi="Times New Roman" w:cs="Times New Roman"/>
          <w:sz w:val="28"/>
          <w:szCs w:val="28"/>
          <w:lang w:val="kk-KZ"/>
        </w:rPr>
        <w:t xml:space="preserve"> </w:t>
      </w:r>
      <w:r w:rsidR="00742F3B" w:rsidRPr="00931A8A">
        <w:rPr>
          <w:rFonts w:ascii="Times New Roman" w:hAnsi="Times New Roman" w:cs="Times New Roman"/>
          <w:sz w:val="28"/>
          <w:szCs w:val="28"/>
          <w:lang w:val="kk-KZ"/>
        </w:rPr>
        <w:t xml:space="preserve"> </w:t>
      </w:r>
    </w:p>
    <w:p w14:paraId="34B704BE" w14:textId="3B6ABA7B" w:rsidR="00D53AFC" w:rsidRPr="00931A8A" w:rsidRDefault="00742F3B" w:rsidP="004D1A9A">
      <w:pPr>
        <w:pStyle w:val="a3"/>
        <w:spacing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Тек БИВ-137 және БИВ-139 қосылыстары радикалдың 3-ші орнында 3,7-диазабицикло[3.3.1]нонан ядросының полярлы азот иондарына қосылуымен орташа гемопоэзді </w:t>
      </w:r>
      <w:r w:rsidR="00025EB4" w:rsidRPr="00931A8A">
        <w:rPr>
          <w:rFonts w:ascii="Times New Roman" w:hAnsi="Times New Roman" w:cs="Times New Roman"/>
          <w:sz w:val="28"/>
          <w:szCs w:val="28"/>
          <w:lang w:val="kk-KZ"/>
        </w:rPr>
        <w:t xml:space="preserve">ынталандыратын </w:t>
      </w:r>
      <w:r w:rsidRPr="00931A8A">
        <w:rPr>
          <w:rFonts w:ascii="Times New Roman" w:hAnsi="Times New Roman" w:cs="Times New Roman"/>
          <w:sz w:val="28"/>
          <w:szCs w:val="28"/>
          <w:lang w:val="kk-KZ"/>
        </w:rPr>
        <w:t>белсенділікті көрсетті: (3-метоксипропил); және радикалдың 7-ші орнында: [2-(пиридин-2-ил)этил]. БИВ-139 қосылысында 9-шы орнында үшінші радикал -О-бензоилоксим де болды. Барлық қосылыстар β-циклодекстринмен кешенде болды (</w:t>
      </w:r>
      <w:r w:rsidR="00813E4B" w:rsidRPr="00931A8A">
        <w:rPr>
          <w:rFonts w:ascii="Times New Roman" w:hAnsi="Times New Roman" w:cs="Times New Roman"/>
          <w:sz w:val="28"/>
          <w:szCs w:val="28"/>
          <w:lang w:val="kk-KZ"/>
        </w:rPr>
        <w:t>к</w:t>
      </w:r>
      <w:r w:rsidRPr="00931A8A">
        <w:rPr>
          <w:rFonts w:ascii="Times New Roman" w:hAnsi="Times New Roman" w:cs="Times New Roman"/>
          <w:sz w:val="28"/>
          <w:szCs w:val="28"/>
          <w:lang w:val="kk-KZ"/>
        </w:rPr>
        <w:t xml:space="preserve">есте </w:t>
      </w:r>
      <w:r w:rsidR="00F64934"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 xml:space="preserve">). </w:t>
      </w:r>
    </w:p>
    <w:p w14:paraId="2406CCE9" w14:textId="06A2E51A" w:rsidR="008A7309" w:rsidRPr="00931A8A" w:rsidRDefault="00813E4B" w:rsidP="00622120">
      <w:pPr>
        <w:tabs>
          <w:tab w:val="left" w:pos="142"/>
        </w:tabs>
        <w:spacing w:line="240" w:lineRule="auto"/>
        <w:ind w:firstLine="142"/>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w:t>
      </w:r>
      <w:r w:rsidR="008A7309" w:rsidRPr="00931A8A">
        <w:rPr>
          <w:rFonts w:ascii="Times New Roman" w:hAnsi="Times New Roman" w:cs="Times New Roman"/>
          <w:sz w:val="28"/>
          <w:szCs w:val="28"/>
          <w:lang w:val="kk-KZ"/>
        </w:rPr>
        <w:t xml:space="preserve">есте </w:t>
      </w:r>
      <w:r w:rsidR="00F64934"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Биспидин</w:t>
      </w:r>
      <w:r w:rsidR="003D6C62"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қосылыстарының химиялық құрылы</w:t>
      </w:r>
      <w:r w:rsidR="00F23632" w:rsidRPr="00931A8A">
        <w:rPr>
          <w:rFonts w:ascii="Times New Roman" w:hAnsi="Times New Roman" w:cs="Times New Roman"/>
          <w:sz w:val="28"/>
          <w:szCs w:val="28"/>
          <w:lang w:val="kk-KZ"/>
        </w:rPr>
        <w:t>м</w:t>
      </w:r>
      <w:r w:rsidR="008A7309" w:rsidRPr="00931A8A">
        <w:rPr>
          <w:rFonts w:ascii="Times New Roman" w:hAnsi="Times New Roman" w:cs="Times New Roman"/>
          <w:sz w:val="28"/>
          <w:szCs w:val="28"/>
          <w:lang w:val="kk-KZ"/>
        </w:rPr>
        <w:t>ы</w:t>
      </w:r>
    </w:p>
    <w:tbl>
      <w:tblPr>
        <w:tblStyle w:val="a9"/>
        <w:tblW w:w="9639" w:type="dxa"/>
        <w:tblInd w:w="-5" w:type="dxa"/>
        <w:tblLayout w:type="fixed"/>
        <w:tblLook w:val="04A0" w:firstRow="1" w:lastRow="0" w:firstColumn="1" w:lastColumn="0" w:noHBand="0" w:noVBand="1"/>
      </w:tblPr>
      <w:tblGrid>
        <w:gridCol w:w="1134"/>
        <w:gridCol w:w="1560"/>
        <w:gridCol w:w="3260"/>
        <w:gridCol w:w="3685"/>
      </w:tblGrid>
      <w:tr w:rsidR="00931A8A" w:rsidRPr="00931A8A" w14:paraId="343DB705" w14:textId="77777777" w:rsidTr="00FD6166">
        <w:trPr>
          <w:trHeight w:val="125"/>
        </w:trPr>
        <w:tc>
          <w:tcPr>
            <w:tcW w:w="1134" w:type="dxa"/>
          </w:tcPr>
          <w:p w14:paraId="33EFBB8C" w14:textId="77777777" w:rsidR="008A7309" w:rsidRPr="00931A8A" w:rsidRDefault="008A7309" w:rsidP="009152AF">
            <w:pPr>
              <w:spacing w:after="0" w:line="240" w:lineRule="auto"/>
              <w:jc w:val="center"/>
              <w:rPr>
                <w:rFonts w:ascii="Times New Roman" w:hAnsi="Times New Roman" w:cs="Times New Roman"/>
                <w:bCs/>
                <w:sz w:val="28"/>
                <w:szCs w:val="28"/>
              </w:rPr>
            </w:pPr>
            <w:bookmarkStart w:id="167" w:name="_Hlk139889672"/>
            <w:r w:rsidRPr="00931A8A">
              <w:rPr>
                <w:rFonts w:ascii="Times New Roman" w:hAnsi="Times New Roman" w:cs="Times New Roman"/>
                <w:bCs/>
                <w:sz w:val="28"/>
                <w:szCs w:val="28"/>
              </w:rPr>
              <w:t>№</w:t>
            </w:r>
          </w:p>
        </w:tc>
        <w:tc>
          <w:tcPr>
            <w:tcW w:w="1560" w:type="dxa"/>
          </w:tcPr>
          <w:p w14:paraId="0EFAA67B" w14:textId="77777777" w:rsidR="008A7309" w:rsidRPr="00931A8A" w:rsidRDefault="008A7309" w:rsidP="009152AF">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Шифр</w:t>
            </w:r>
            <w:r w:rsidR="00067594" w:rsidRPr="00931A8A">
              <w:rPr>
                <w:rFonts w:ascii="Times New Roman" w:hAnsi="Times New Roman" w:cs="Times New Roman"/>
                <w:bCs/>
                <w:sz w:val="28"/>
                <w:szCs w:val="28"/>
                <w:lang w:val="kk-KZ"/>
              </w:rPr>
              <w:t>ы</w:t>
            </w:r>
          </w:p>
        </w:tc>
        <w:tc>
          <w:tcPr>
            <w:tcW w:w="3260" w:type="dxa"/>
          </w:tcPr>
          <w:p w14:paraId="40D16E23" w14:textId="77777777" w:rsidR="008A7309" w:rsidRPr="00931A8A" w:rsidRDefault="008A7309" w:rsidP="009152AF">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685" w:type="dxa"/>
          </w:tcPr>
          <w:p w14:paraId="3D7B0A0F" w14:textId="77777777" w:rsidR="008A7309" w:rsidRPr="00931A8A" w:rsidRDefault="008A7309" w:rsidP="009152AF">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lang w:val="kk-KZ"/>
              </w:rPr>
              <w:t>Атауы</w:t>
            </w:r>
          </w:p>
        </w:tc>
      </w:tr>
      <w:tr w:rsidR="00931A8A" w:rsidRPr="00931A8A" w14:paraId="0E1AA836" w14:textId="77777777" w:rsidTr="00FD6166">
        <w:trPr>
          <w:trHeight w:val="72"/>
        </w:trPr>
        <w:tc>
          <w:tcPr>
            <w:tcW w:w="9639" w:type="dxa"/>
            <w:gridSpan w:val="4"/>
          </w:tcPr>
          <w:p w14:paraId="3EA2FEED" w14:textId="77777777" w:rsidR="008A7309" w:rsidRPr="00931A8A" w:rsidRDefault="008A7309" w:rsidP="009152AF">
            <w:pPr>
              <w:spacing w:after="0" w:line="240" w:lineRule="auto"/>
              <w:jc w:val="center"/>
              <w:rPr>
                <w:rFonts w:ascii="Times New Roman" w:hAnsi="Times New Roman" w:cs="Times New Roman"/>
                <w:bCs/>
                <w:sz w:val="28"/>
                <w:szCs w:val="28"/>
                <w:lang w:val="kk-KZ"/>
              </w:rPr>
            </w:pPr>
            <w:proofErr w:type="spellStart"/>
            <w:r w:rsidRPr="00931A8A">
              <w:rPr>
                <w:rFonts w:ascii="Times New Roman" w:hAnsi="Times New Roman" w:cs="Times New Roman"/>
                <w:bCs/>
                <w:sz w:val="28"/>
                <w:szCs w:val="28"/>
              </w:rPr>
              <w:t>Биспидин</w:t>
            </w:r>
            <w:proofErr w:type="spellEnd"/>
            <w:r w:rsidRPr="00931A8A">
              <w:rPr>
                <w:rFonts w:ascii="Times New Roman" w:hAnsi="Times New Roman" w:cs="Times New Roman"/>
                <w:bCs/>
                <w:sz w:val="28"/>
                <w:szCs w:val="28"/>
                <w:lang w:val="kk-KZ"/>
              </w:rPr>
              <w:t>дер</w:t>
            </w:r>
          </w:p>
        </w:tc>
      </w:tr>
      <w:tr w:rsidR="00931A8A" w:rsidRPr="00931A8A" w14:paraId="784EDFDB" w14:textId="77777777" w:rsidTr="00FD6166">
        <w:trPr>
          <w:trHeight w:val="593"/>
        </w:trPr>
        <w:tc>
          <w:tcPr>
            <w:tcW w:w="1134" w:type="dxa"/>
          </w:tcPr>
          <w:p w14:paraId="2FB3D87D" w14:textId="77777777" w:rsidR="008A7309" w:rsidRPr="00931A8A" w:rsidRDefault="008A730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1</w:t>
            </w:r>
          </w:p>
        </w:tc>
        <w:tc>
          <w:tcPr>
            <w:tcW w:w="1560" w:type="dxa"/>
            <w:shd w:val="clear" w:color="auto" w:fill="auto"/>
          </w:tcPr>
          <w:p w14:paraId="21850815" w14:textId="77777777" w:rsidR="008A7309" w:rsidRPr="00931A8A" w:rsidRDefault="008A7309" w:rsidP="00622120">
            <w:pPr>
              <w:spacing w:after="0" w:line="240" w:lineRule="auto"/>
              <w:jc w:val="both"/>
              <w:rPr>
                <w:rFonts w:ascii="Times New Roman" w:hAnsi="Times New Roman" w:cs="Times New Roman"/>
                <w:bCs/>
                <w:sz w:val="28"/>
                <w:szCs w:val="28"/>
              </w:rPr>
            </w:pPr>
            <w:bookmarkStart w:id="168" w:name="_Hlk164503412"/>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135</w:t>
            </w:r>
            <w:bookmarkEnd w:id="168"/>
          </w:p>
        </w:tc>
        <w:tc>
          <w:tcPr>
            <w:tcW w:w="3260" w:type="dxa"/>
            <w:shd w:val="clear" w:color="auto" w:fill="auto"/>
          </w:tcPr>
          <w:p w14:paraId="0793CAD9" w14:textId="77777777" w:rsidR="008A7309" w:rsidRPr="00931A8A" w:rsidRDefault="008A730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150" w:dyaOrig="2704" w14:anchorId="68116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106.5pt" o:ole="">
                  <v:imagedata r:id="rId13" o:title=""/>
                </v:shape>
                <o:OLEObject Type="Embed" ProgID="ChemDraw.Document.6.0" ShapeID="_x0000_i1025" DrawAspect="Content" ObjectID="_1777129287" r:id="rId14"/>
              </w:object>
            </w:r>
          </w:p>
        </w:tc>
        <w:tc>
          <w:tcPr>
            <w:tcW w:w="3685" w:type="dxa"/>
            <w:shd w:val="clear" w:color="auto" w:fill="auto"/>
          </w:tcPr>
          <w:p w14:paraId="2BCE3020" w14:textId="77777777" w:rsidR="008A7309" w:rsidRPr="00931A8A" w:rsidRDefault="008A7309" w:rsidP="00622120">
            <w:pPr>
              <w:spacing w:after="0" w:line="240" w:lineRule="auto"/>
              <w:jc w:val="both"/>
              <w:rPr>
                <w:rFonts w:ascii="Times New Roman" w:hAnsi="Times New Roman" w:cs="Times New Roman"/>
                <w:sz w:val="28"/>
                <w:szCs w:val="28"/>
                <w:lang w:val="kk-KZ"/>
              </w:rPr>
            </w:pPr>
            <w:bookmarkStart w:id="169" w:name="_Hlk142829297"/>
            <w:bookmarkStart w:id="170" w:name="_Hlk164503432"/>
            <w:r w:rsidRPr="00931A8A">
              <w:rPr>
                <w:rFonts w:ascii="Times New Roman" w:hAnsi="Times New Roman" w:cs="Times New Roman"/>
                <w:sz w:val="28"/>
                <w:szCs w:val="28"/>
              </w:rPr>
              <w:t>3-метил-7-фенилэтил-3,7-</w:t>
            </w:r>
            <w:proofErr w:type="gramStart"/>
            <w:r w:rsidRPr="00931A8A">
              <w:rPr>
                <w:rFonts w:ascii="Times New Roman" w:hAnsi="Times New Roman" w:cs="Times New Roman"/>
                <w:sz w:val="28"/>
                <w:szCs w:val="28"/>
              </w:rPr>
              <w:t>диазабицикло[</w:t>
            </w:r>
            <w:proofErr w:type="gramEnd"/>
            <w:r w:rsidRPr="00931A8A">
              <w:rPr>
                <w:rFonts w:ascii="Times New Roman" w:hAnsi="Times New Roman" w:cs="Times New Roman"/>
                <w:sz w:val="28"/>
                <w:szCs w:val="28"/>
              </w:rPr>
              <w:t>3.3.1]</w:t>
            </w:r>
            <w:proofErr w:type="spellStart"/>
            <w:r w:rsidRPr="00931A8A">
              <w:rPr>
                <w:rFonts w:ascii="Times New Roman" w:hAnsi="Times New Roman" w:cs="Times New Roman"/>
                <w:sz w:val="28"/>
                <w:szCs w:val="28"/>
              </w:rPr>
              <w:t>нонан</w:t>
            </w:r>
            <w:proofErr w:type="spellEnd"/>
            <w:r w:rsidRPr="00931A8A">
              <w:rPr>
                <w:rFonts w:ascii="Times New Roman" w:hAnsi="Times New Roman" w:cs="Times New Roman"/>
                <w:sz w:val="28"/>
                <w:szCs w:val="28"/>
                <w:lang w:val="kk-KZ"/>
              </w:rPr>
              <w:t xml:space="preserve">ның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 xml:space="preserve">мен </w:t>
            </w:r>
            <w:bookmarkEnd w:id="169"/>
            <w:r w:rsidR="00D278C4" w:rsidRPr="00931A8A">
              <w:rPr>
                <w:rFonts w:ascii="Times New Roman" w:hAnsi="Times New Roman" w:cs="Times New Roman"/>
                <w:sz w:val="28"/>
                <w:szCs w:val="28"/>
                <w:lang w:val="kk-KZ"/>
              </w:rPr>
              <w:t>кешені</w:t>
            </w:r>
            <w:bookmarkEnd w:id="170"/>
          </w:p>
          <w:p w14:paraId="7C849178"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60756FFE"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4EF14AFC"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5837843A"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4B87CBB0"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78C90402" w14:textId="77777777" w:rsidR="00FD6166" w:rsidRPr="00931A8A" w:rsidRDefault="00FD6166" w:rsidP="00622120">
            <w:pPr>
              <w:spacing w:after="0" w:line="240" w:lineRule="auto"/>
              <w:jc w:val="both"/>
              <w:rPr>
                <w:rFonts w:ascii="Times New Roman" w:hAnsi="Times New Roman" w:cs="Times New Roman"/>
                <w:sz w:val="28"/>
                <w:szCs w:val="28"/>
                <w:lang w:val="kk-KZ"/>
              </w:rPr>
            </w:pPr>
          </w:p>
          <w:p w14:paraId="7F324367"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4BD9A9AB" w14:textId="77777777" w:rsidR="004D1A9A" w:rsidRPr="00931A8A" w:rsidRDefault="004D1A9A" w:rsidP="00622120">
            <w:pPr>
              <w:spacing w:after="0" w:line="240" w:lineRule="auto"/>
              <w:jc w:val="both"/>
              <w:rPr>
                <w:rFonts w:ascii="Times New Roman" w:hAnsi="Times New Roman" w:cs="Times New Roman"/>
                <w:sz w:val="28"/>
                <w:szCs w:val="28"/>
                <w:lang w:val="kk-KZ"/>
              </w:rPr>
            </w:pPr>
          </w:p>
        </w:tc>
      </w:tr>
      <w:tr w:rsidR="00931A8A" w:rsidRPr="00931A8A" w14:paraId="517CEBA9" w14:textId="77777777" w:rsidTr="00FD6166">
        <w:trPr>
          <w:trHeight w:val="428"/>
        </w:trPr>
        <w:tc>
          <w:tcPr>
            <w:tcW w:w="9639" w:type="dxa"/>
            <w:gridSpan w:val="4"/>
          </w:tcPr>
          <w:p w14:paraId="1F2B0C20" w14:textId="52071B74" w:rsidR="004D1A9A" w:rsidRPr="00931A8A" w:rsidRDefault="00F64934"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5</w:t>
            </w:r>
            <w:r w:rsidR="004D1A9A" w:rsidRPr="00931A8A">
              <w:rPr>
                <w:rFonts w:ascii="Times New Roman" w:hAnsi="Times New Roman" w:cs="Times New Roman"/>
                <w:sz w:val="28"/>
                <w:szCs w:val="28"/>
                <w:lang w:val="kk-KZ"/>
              </w:rPr>
              <w:t>-кестенің жалғасы</w:t>
            </w:r>
          </w:p>
        </w:tc>
      </w:tr>
      <w:tr w:rsidR="00931A8A" w:rsidRPr="00931A8A" w14:paraId="7FCF6AE6" w14:textId="77777777" w:rsidTr="00FD6166">
        <w:trPr>
          <w:trHeight w:val="420"/>
        </w:trPr>
        <w:tc>
          <w:tcPr>
            <w:tcW w:w="1134" w:type="dxa"/>
          </w:tcPr>
          <w:p w14:paraId="38DE76BE" w14:textId="0B4DAC60" w:rsidR="004D1A9A" w:rsidRPr="00931A8A" w:rsidRDefault="004D1A9A" w:rsidP="004D1A9A">
            <w:pPr>
              <w:spacing w:after="0" w:line="240" w:lineRule="auto"/>
              <w:jc w:val="center"/>
              <w:rPr>
                <w:rFonts w:ascii="Times New Roman" w:hAnsi="Times New Roman" w:cs="Times New Roman"/>
                <w:bCs/>
                <w:sz w:val="28"/>
                <w:szCs w:val="28"/>
              </w:rPr>
            </w:pPr>
            <w:r w:rsidRPr="00931A8A">
              <w:rPr>
                <w:rFonts w:ascii="Times New Roman" w:hAnsi="Times New Roman" w:cs="Times New Roman"/>
                <w:bCs/>
                <w:sz w:val="28"/>
                <w:szCs w:val="28"/>
              </w:rPr>
              <w:t>№</w:t>
            </w:r>
          </w:p>
        </w:tc>
        <w:tc>
          <w:tcPr>
            <w:tcW w:w="1560" w:type="dxa"/>
            <w:shd w:val="clear" w:color="auto" w:fill="auto"/>
          </w:tcPr>
          <w:p w14:paraId="497E2E8A" w14:textId="3DDA8949" w:rsidR="004D1A9A" w:rsidRPr="00931A8A" w:rsidRDefault="004D1A9A" w:rsidP="004D1A9A">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3260" w:type="dxa"/>
            <w:shd w:val="clear" w:color="auto" w:fill="auto"/>
          </w:tcPr>
          <w:p w14:paraId="08CC4F6F" w14:textId="03D18805" w:rsidR="004D1A9A" w:rsidRPr="00931A8A" w:rsidRDefault="004D1A9A" w:rsidP="004D1A9A">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685" w:type="dxa"/>
            <w:shd w:val="clear" w:color="auto" w:fill="auto"/>
          </w:tcPr>
          <w:p w14:paraId="21100D00" w14:textId="185BDAC5" w:rsidR="004D1A9A" w:rsidRPr="00931A8A" w:rsidRDefault="004D1A9A" w:rsidP="004D1A9A">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lang w:val="kk-KZ"/>
              </w:rPr>
              <w:t>Атауы</w:t>
            </w:r>
          </w:p>
        </w:tc>
      </w:tr>
      <w:tr w:rsidR="00931A8A" w:rsidRPr="00931A8A" w14:paraId="2D27279F" w14:textId="77777777" w:rsidTr="00FD6166">
        <w:trPr>
          <w:trHeight w:val="372"/>
        </w:trPr>
        <w:tc>
          <w:tcPr>
            <w:tcW w:w="9639" w:type="dxa"/>
            <w:gridSpan w:val="4"/>
          </w:tcPr>
          <w:p w14:paraId="65F618ED" w14:textId="385D7405" w:rsidR="004D1A9A" w:rsidRPr="00931A8A" w:rsidRDefault="004D1A9A" w:rsidP="004D1A9A">
            <w:pPr>
              <w:spacing w:after="0" w:line="240" w:lineRule="auto"/>
              <w:jc w:val="center"/>
              <w:rPr>
                <w:rFonts w:ascii="Times New Roman" w:hAnsi="Times New Roman" w:cs="Times New Roman"/>
                <w:bCs/>
                <w:sz w:val="28"/>
                <w:szCs w:val="28"/>
                <w:lang w:val="kk-KZ"/>
              </w:rPr>
            </w:pPr>
            <w:proofErr w:type="spellStart"/>
            <w:r w:rsidRPr="00931A8A">
              <w:rPr>
                <w:rFonts w:ascii="Times New Roman" w:hAnsi="Times New Roman" w:cs="Times New Roman"/>
                <w:bCs/>
                <w:sz w:val="28"/>
                <w:szCs w:val="28"/>
              </w:rPr>
              <w:t>Биспидин</w:t>
            </w:r>
            <w:proofErr w:type="spellEnd"/>
            <w:r w:rsidRPr="00931A8A">
              <w:rPr>
                <w:rFonts w:ascii="Times New Roman" w:hAnsi="Times New Roman" w:cs="Times New Roman"/>
                <w:bCs/>
                <w:sz w:val="28"/>
                <w:szCs w:val="28"/>
                <w:lang w:val="kk-KZ"/>
              </w:rPr>
              <w:t>дер</w:t>
            </w:r>
          </w:p>
        </w:tc>
      </w:tr>
      <w:tr w:rsidR="00931A8A" w:rsidRPr="00931A8A" w14:paraId="16B4CA08" w14:textId="77777777" w:rsidTr="00FD6166">
        <w:trPr>
          <w:trHeight w:val="577"/>
        </w:trPr>
        <w:tc>
          <w:tcPr>
            <w:tcW w:w="1134" w:type="dxa"/>
          </w:tcPr>
          <w:p w14:paraId="04EED37E" w14:textId="77777777" w:rsidR="008A7309" w:rsidRPr="00931A8A" w:rsidRDefault="008A730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2</w:t>
            </w:r>
          </w:p>
        </w:tc>
        <w:tc>
          <w:tcPr>
            <w:tcW w:w="1560" w:type="dxa"/>
            <w:shd w:val="clear" w:color="auto" w:fill="auto"/>
          </w:tcPr>
          <w:p w14:paraId="593430DC" w14:textId="77777777" w:rsidR="008A7309" w:rsidRPr="00931A8A" w:rsidRDefault="008A7309" w:rsidP="00622120">
            <w:pPr>
              <w:spacing w:after="0" w:line="240" w:lineRule="auto"/>
              <w:jc w:val="both"/>
              <w:rPr>
                <w:rFonts w:ascii="Times New Roman" w:hAnsi="Times New Roman" w:cs="Times New Roman"/>
                <w:sz w:val="28"/>
                <w:szCs w:val="28"/>
                <w:lang w:val="en-US"/>
              </w:rPr>
            </w:pPr>
            <w:bookmarkStart w:id="171" w:name="_Hlk164503466"/>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136</w:t>
            </w:r>
            <w:bookmarkEnd w:id="171"/>
          </w:p>
        </w:tc>
        <w:tc>
          <w:tcPr>
            <w:tcW w:w="3260" w:type="dxa"/>
            <w:shd w:val="clear" w:color="auto" w:fill="auto"/>
          </w:tcPr>
          <w:p w14:paraId="42434894" w14:textId="77777777" w:rsidR="008A7309" w:rsidRPr="00931A8A" w:rsidRDefault="008A730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542" w:dyaOrig="2661" w14:anchorId="7E18BB13">
                <v:shape id="_x0000_i1026" type="#_x0000_t75" style="width:106.5pt;height:109.5pt" o:ole="">
                  <v:imagedata r:id="rId15" o:title=""/>
                </v:shape>
                <o:OLEObject Type="Embed" ProgID="ChemDraw.Document.6.0" ShapeID="_x0000_i1026" DrawAspect="Content" ObjectID="_1777129288" r:id="rId16"/>
              </w:object>
            </w:r>
          </w:p>
        </w:tc>
        <w:tc>
          <w:tcPr>
            <w:tcW w:w="3685" w:type="dxa"/>
            <w:shd w:val="clear" w:color="auto" w:fill="auto"/>
          </w:tcPr>
          <w:p w14:paraId="2A443BBF" w14:textId="77777777" w:rsidR="008A7309" w:rsidRPr="00931A8A" w:rsidRDefault="008A7309" w:rsidP="00622120">
            <w:pPr>
              <w:spacing w:after="0" w:line="240" w:lineRule="auto"/>
              <w:jc w:val="both"/>
              <w:rPr>
                <w:rFonts w:ascii="Times New Roman" w:hAnsi="Times New Roman" w:cs="Times New Roman"/>
                <w:sz w:val="28"/>
                <w:szCs w:val="28"/>
              </w:rPr>
            </w:pPr>
            <w:bookmarkStart w:id="172" w:name="_Hlk142829353"/>
            <w:r w:rsidRPr="00931A8A">
              <w:rPr>
                <w:rFonts w:ascii="Times New Roman" w:hAnsi="Times New Roman" w:cs="Times New Roman"/>
                <w:sz w:val="28"/>
                <w:szCs w:val="28"/>
              </w:rPr>
              <w:t>3-[3-(1</w:t>
            </w:r>
            <w:r w:rsidRPr="00931A8A">
              <w:rPr>
                <w:rFonts w:ascii="Times New Roman" w:hAnsi="Times New Roman" w:cs="Times New Roman"/>
                <w:i/>
                <w:iCs/>
                <w:sz w:val="28"/>
                <w:szCs w:val="28"/>
              </w:rPr>
              <w:t>H</w:t>
            </w:r>
            <w:r w:rsidRPr="00931A8A">
              <w:rPr>
                <w:rFonts w:ascii="Times New Roman" w:hAnsi="Times New Roman" w:cs="Times New Roman"/>
                <w:sz w:val="28"/>
                <w:szCs w:val="28"/>
              </w:rPr>
              <w:t>-имидазол-1-</w:t>
            </w:r>
            <w:proofErr w:type="gramStart"/>
            <w:r w:rsidRPr="00931A8A">
              <w:rPr>
                <w:rFonts w:ascii="Times New Roman" w:hAnsi="Times New Roman" w:cs="Times New Roman"/>
                <w:sz w:val="28"/>
                <w:szCs w:val="28"/>
              </w:rPr>
              <w:t>ил)пропил</w:t>
            </w:r>
            <w:proofErr w:type="gramEnd"/>
            <w:r w:rsidRPr="00931A8A">
              <w:rPr>
                <w:rFonts w:ascii="Times New Roman" w:hAnsi="Times New Roman" w:cs="Times New Roman"/>
                <w:sz w:val="28"/>
                <w:szCs w:val="28"/>
              </w:rPr>
              <w:t>)]-7-(3-метоксипропил)-3,7-диазабицикло[3.3.1]нонан</w:t>
            </w:r>
            <w:r w:rsidRPr="00931A8A">
              <w:rPr>
                <w:rFonts w:ascii="Times New Roman" w:hAnsi="Times New Roman" w:cs="Times New Roman"/>
                <w:sz w:val="28"/>
                <w:szCs w:val="28"/>
                <w:lang w:val="kk-KZ"/>
              </w:rPr>
              <w:t xml:space="preserve">ның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w:t>
            </w:r>
            <w:r w:rsidR="00D278C4" w:rsidRPr="00931A8A">
              <w:rPr>
                <w:rFonts w:ascii="Times New Roman" w:hAnsi="Times New Roman" w:cs="Times New Roman"/>
                <w:sz w:val="28"/>
                <w:szCs w:val="28"/>
                <w:lang w:val="kk-KZ"/>
              </w:rPr>
              <w:t>ешені</w:t>
            </w:r>
            <w:r w:rsidRPr="00931A8A">
              <w:rPr>
                <w:rFonts w:ascii="Times New Roman" w:hAnsi="Times New Roman" w:cs="Times New Roman"/>
                <w:sz w:val="28"/>
                <w:szCs w:val="28"/>
              </w:rPr>
              <w:t xml:space="preserve"> </w:t>
            </w:r>
            <w:bookmarkEnd w:id="172"/>
          </w:p>
        </w:tc>
      </w:tr>
      <w:tr w:rsidR="00931A8A" w:rsidRPr="00931A8A" w14:paraId="55D23767" w14:textId="77777777" w:rsidTr="00FD6166">
        <w:trPr>
          <w:trHeight w:val="2440"/>
        </w:trPr>
        <w:tc>
          <w:tcPr>
            <w:tcW w:w="1134" w:type="dxa"/>
            <w:shd w:val="clear" w:color="auto" w:fill="auto"/>
          </w:tcPr>
          <w:p w14:paraId="30B75EDD" w14:textId="77777777" w:rsidR="008A7309" w:rsidRPr="00931A8A" w:rsidRDefault="008A730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3</w:t>
            </w:r>
          </w:p>
        </w:tc>
        <w:tc>
          <w:tcPr>
            <w:tcW w:w="1560" w:type="dxa"/>
            <w:shd w:val="clear" w:color="auto" w:fill="auto"/>
          </w:tcPr>
          <w:p w14:paraId="05BF027B" w14:textId="77777777" w:rsidR="008A7309" w:rsidRPr="00931A8A" w:rsidRDefault="008A7309" w:rsidP="00622120">
            <w:pPr>
              <w:spacing w:after="0" w:line="240" w:lineRule="auto"/>
              <w:jc w:val="both"/>
              <w:rPr>
                <w:rFonts w:ascii="Times New Roman" w:hAnsi="Times New Roman" w:cs="Times New Roman"/>
                <w:sz w:val="28"/>
                <w:szCs w:val="28"/>
                <w:lang w:val="en-US"/>
              </w:rPr>
            </w:pPr>
            <w:bookmarkStart w:id="173" w:name="_Hlk164503484"/>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137</w:t>
            </w:r>
            <w:bookmarkEnd w:id="173"/>
          </w:p>
        </w:tc>
        <w:tc>
          <w:tcPr>
            <w:tcW w:w="3260" w:type="dxa"/>
            <w:shd w:val="clear" w:color="auto" w:fill="auto"/>
          </w:tcPr>
          <w:p w14:paraId="0BCED306" w14:textId="77777777" w:rsidR="008A7309" w:rsidRPr="00931A8A" w:rsidRDefault="008A730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160" w:dyaOrig="2807" w14:anchorId="15CDD6A5">
                <v:shape id="_x0000_i1027" type="#_x0000_t75" style="width:88.25pt;height:113.6pt" o:ole="">
                  <v:imagedata r:id="rId17" o:title=""/>
                </v:shape>
                <o:OLEObject Type="Embed" ProgID="ChemDraw.Document.6.0" ShapeID="_x0000_i1027" DrawAspect="Content" ObjectID="_1777129289" r:id="rId18"/>
              </w:object>
            </w:r>
          </w:p>
        </w:tc>
        <w:tc>
          <w:tcPr>
            <w:tcW w:w="3685" w:type="dxa"/>
            <w:shd w:val="clear" w:color="auto" w:fill="auto"/>
          </w:tcPr>
          <w:p w14:paraId="18823259" w14:textId="77777777" w:rsidR="008A7309" w:rsidRPr="00931A8A" w:rsidRDefault="008A7309" w:rsidP="00622120">
            <w:pPr>
              <w:spacing w:after="0" w:line="240" w:lineRule="auto"/>
              <w:jc w:val="both"/>
              <w:rPr>
                <w:rFonts w:ascii="Times New Roman" w:hAnsi="Times New Roman" w:cs="Times New Roman"/>
                <w:sz w:val="28"/>
                <w:szCs w:val="28"/>
              </w:rPr>
            </w:pPr>
            <w:bookmarkStart w:id="174" w:name="_Hlk142829399"/>
            <w:r w:rsidRPr="00931A8A">
              <w:rPr>
                <w:rFonts w:ascii="Times New Roman" w:hAnsi="Times New Roman" w:cs="Times New Roman"/>
                <w:sz w:val="28"/>
                <w:szCs w:val="28"/>
              </w:rPr>
              <w:t>3-(3-метоксипропил)-7-[2-(пиридин-2-</w:t>
            </w:r>
            <w:proofErr w:type="gramStart"/>
            <w:r w:rsidRPr="00931A8A">
              <w:rPr>
                <w:rFonts w:ascii="Times New Roman" w:hAnsi="Times New Roman" w:cs="Times New Roman"/>
                <w:sz w:val="28"/>
                <w:szCs w:val="28"/>
              </w:rPr>
              <w:t>ил)этил</w:t>
            </w:r>
            <w:proofErr w:type="gramEnd"/>
            <w:r w:rsidRPr="00931A8A">
              <w:rPr>
                <w:rFonts w:ascii="Times New Roman" w:hAnsi="Times New Roman" w:cs="Times New Roman"/>
                <w:sz w:val="28"/>
                <w:szCs w:val="28"/>
              </w:rPr>
              <w:t xml:space="preserve">]-3,7-диазабицикло[3.3.1] </w:t>
            </w:r>
            <w:proofErr w:type="spellStart"/>
            <w:r w:rsidRPr="00931A8A">
              <w:rPr>
                <w:rFonts w:ascii="Times New Roman" w:hAnsi="Times New Roman" w:cs="Times New Roman"/>
                <w:sz w:val="28"/>
                <w:szCs w:val="28"/>
              </w:rPr>
              <w:t>нонан</w:t>
            </w:r>
            <w:proofErr w:type="spellEnd"/>
            <w:r w:rsidRPr="00931A8A">
              <w:rPr>
                <w:rFonts w:ascii="Times New Roman" w:hAnsi="Times New Roman" w:cs="Times New Roman"/>
                <w:sz w:val="28"/>
                <w:szCs w:val="28"/>
                <w:lang w:val="kk-KZ"/>
              </w:rPr>
              <w:t xml:space="preserve">ның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 xml:space="preserve">мен </w:t>
            </w:r>
            <w:r w:rsidR="00D278C4" w:rsidRPr="00931A8A">
              <w:rPr>
                <w:rFonts w:ascii="Times New Roman" w:hAnsi="Times New Roman" w:cs="Times New Roman"/>
                <w:sz w:val="28"/>
                <w:szCs w:val="28"/>
                <w:lang w:val="kk-KZ"/>
              </w:rPr>
              <w:t>кешені</w:t>
            </w:r>
            <w:bookmarkEnd w:id="174"/>
          </w:p>
        </w:tc>
      </w:tr>
      <w:tr w:rsidR="00931A8A" w:rsidRPr="00931A8A" w14:paraId="7626E50A" w14:textId="77777777" w:rsidTr="00FD6166">
        <w:trPr>
          <w:trHeight w:val="2440"/>
        </w:trPr>
        <w:tc>
          <w:tcPr>
            <w:tcW w:w="1134" w:type="dxa"/>
            <w:shd w:val="clear" w:color="auto" w:fill="auto"/>
          </w:tcPr>
          <w:p w14:paraId="7CA457A9" w14:textId="77777777" w:rsidR="00D278C4" w:rsidRPr="00931A8A" w:rsidRDefault="00D278C4"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4</w:t>
            </w:r>
          </w:p>
        </w:tc>
        <w:tc>
          <w:tcPr>
            <w:tcW w:w="1560" w:type="dxa"/>
            <w:shd w:val="clear" w:color="auto" w:fill="auto"/>
          </w:tcPr>
          <w:p w14:paraId="47C3E827" w14:textId="77777777" w:rsidR="00D278C4" w:rsidRPr="00931A8A" w:rsidRDefault="00D278C4" w:rsidP="00622120">
            <w:pPr>
              <w:spacing w:after="0" w:line="240" w:lineRule="auto"/>
              <w:jc w:val="both"/>
              <w:rPr>
                <w:rFonts w:ascii="Times New Roman" w:hAnsi="Times New Roman" w:cs="Times New Roman"/>
                <w:sz w:val="28"/>
                <w:szCs w:val="28"/>
              </w:rPr>
            </w:pPr>
            <w:bookmarkStart w:id="175" w:name="_Hlk164503503"/>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138</w:t>
            </w:r>
            <w:bookmarkEnd w:id="175"/>
          </w:p>
        </w:tc>
        <w:tc>
          <w:tcPr>
            <w:tcW w:w="3260" w:type="dxa"/>
            <w:shd w:val="clear" w:color="auto" w:fill="auto"/>
          </w:tcPr>
          <w:p w14:paraId="41AE0073" w14:textId="77777777" w:rsidR="00D278C4" w:rsidRPr="00931A8A" w:rsidRDefault="00D278C4" w:rsidP="00FD616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2542" w:dyaOrig="2856" w14:anchorId="14B02C78">
                <v:shape id="_x0000_i1028" type="#_x0000_t75" style="width:98.35pt;height:106.5pt" o:ole="">
                  <v:imagedata r:id="rId19" o:title=""/>
                </v:shape>
                <o:OLEObject Type="Embed" ProgID="ChemDraw.Document.6.0" ShapeID="_x0000_i1028" DrawAspect="Content" ObjectID="_1777129290" r:id="rId20"/>
              </w:object>
            </w:r>
          </w:p>
        </w:tc>
        <w:tc>
          <w:tcPr>
            <w:tcW w:w="3685" w:type="dxa"/>
            <w:shd w:val="clear" w:color="auto" w:fill="auto"/>
          </w:tcPr>
          <w:p w14:paraId="4B542547" w14:textId="77777777" w:rsidR="00D278C4" w:rsidRPr="00931A8A" w:rsidRDefault="00D278C4" w:rsidP="00622120">
            <w:pPr>
              <w:spacing w:after="0" w:line="240" w:lineRule="auto"/>
              <w:jc w:val="both"/>
              <w:rPr>
                <w:rFonts w:ascii="Times New Roman" w:hAnsi="Times New Roman" w:cs="Times New Roman"/>
                <w:sz w:val="28"/>
                <w:szCs w:val="28"/>
              </w:rPr>
            </w:pPr>
            <w:bookmarkStart w:id="176" w:name="_Hlk142829484"/>
            <w:r w:rsidRPr="00931A8A">
              <w:rPr>
                <w:rFonts w:ascii="Times New Roman" w:hAnsi="Times New Roman" w:cs="Times New Roman"/>
                <w:sz w:val="28"/>
                <w:szCs w:val="28"/>
              </w:rPr>
              <w:t>3-[3-(1</w:t>
            </w:r>
            <w:r w:rsidRPr="00931A8A">
              <w:rPr>
                <w:rFonts w:ascii="Times New Roman" w:hAnsi="Times New Roman" w:cs="Times New Roman"/>
                <w:i/>
                <w:iCs/>
                <w:sz w:val="28"/>
                <w:szCs w:val="28"/>
              </w:rPr>
              <w:t>H</w:t>
            </w:r>
            <w:r w:rsidRPr="00931A8A">
              <w:rPr>
                <w:rFonts w:ascii="Times New Roman" w:hAnsi="Times New Roman" w:cs="Times New Roman"/>
                <w:sz w:val="28"/>
                <w:szCs w:val="28"/>
              </w:rPr>
              <w:t>-имидазол-1-</w:t>
            </w:r>
            <w:proofErr w:type="gramStart"/>
            <w:r w:rsidRPr="00931A8A">
              <w:rPr>
                <w:rFonts w:ascii="Times New Roman" w:hAnsi="Times New Roman" w:cs="Times New Roman"/>
                <w:sz w:val="28"/>
                <w:szCs w:val="28"/>
              </w:rPr>
              <w:t>ил)пропил</w:t>
            </w:r>
            <w:proofErr w:type="gramEnd"/>
            <w:r w:rsidRPr="00931A8A">
              <w:rPr>
                <w:rFonts w:ascii="Times New Roman" w:hAnsi="Times New Roman" w:cs="Times New Roman"/>
                <w:sz w:val="28"/>
                <w:szCs w:val="28"/>
              </w:rPr>
              <w:t>)]-7-(3-метоксипропил)-3,7-диазабицикло[3.3.1]нонан-9-он O-</w:t>
            </w:r>
            <w:proofErr w:type="spellStart"/>
            <w:r w:rsidRPr="00931A8A">
              <w:rPr>
                <w:rFonts w:ascii="Times New Roman" w:hAnsi="Times New Roman" w:cs="Times New Roman"/>
                <w:sz w:val="28"/>
                <w:szCs w:val="28"/>
              </w:rPr>
              <w:t>бензоилоксим</w:t>
            </w:r>
            <w:proofErr w:type="spellEnd"/>
            <w:r w:rsidRPr="00931A8A">
              <w:rPr>
                <w:rFonts w:ascii="Times New Roman" w:hAnsi="Times New Roman" w:cs="Times New Roman"/>
                <w:sz w:val="28"/>
                <w:szCs w:val="28"/>
                <w:lang w:val="kk-KZ"/>
              </w:rPr>
              <w:t>нің</w:t>
            </w:r>
            <w:r w:rsidRPr="00931A8A">
              <w:rPr>
                <w:rFonts w:ascii="Times New Roman" w:hAnsi="Times New Roman" w:cs="Times New Roman"/>
                <w:sz w:val="28"/>
                <w:szCs w:val="28"/>
              </w:rPr>
              <w:t xml:space="preserve">  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176"/>
          </w:p>
        </w:tc>
      </w:tr>
      <w:tr w:rsidR="00931A8A" w:rsidRPr="00931A8A" w14:paraId="69CEFC28" w14:textId="77777777" w:rsidTr="00FD6166">
        <w:trPr>
          <w:trHeight w:val="2440"/>
        </w:trPr>
        <w:tc>
          <w:tcPr>
            <w:tcW w:w="1134" w:type="dxa"/>
            <w:shd w:val="clear" w:color="auto" w:fill="auto"/>
          </w:tcPr>
          <w:p w14:paraId="4D2D9F14" w14:textId="77777777" w:rsidR="00D278C4" w:rsidRPr="00931A8A" w:rsidRDefault="00D278C4"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5</w:t>
            </w:r>
          </w:p>
        </w:tc>
        <w:tc>
          <w:tcPr>
            <w:tcW w:w="1560" w:type="dxa"/>
            <w:shd w:val="clear" w:color="auto" w:fill="auto"/>
          </w:tcPr>
          <w:p w14:paraId="6A3C9236" w14:textId="77777777" w:rsidR="00D278C4" w:rsidRPr="00931A8A" w:rsidRDefault="00D278C4" w:rsidP="00622120">
            <w:pPr>
              <w:spacing w:after="0" w:line="240" w:lineRule="auto"/>
              <w:jc w:val="both"/>
              <w:rPr>
                <w:rFonts w:ascii="Times New Roman" w:hAnsi="Times New Roman" w:cs="Times New Roman"/>
                <w:sz w:val="28"/>
                <w:szCs w:val="28"/>
              </w:rPr>
            </w:pPr>
            <w:bookmarkStart w:id="177" w:name="_Hlk164503518"/>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139</w:t>
            </w:r>
            <w:bookmarkEnd w:id="177"/>
          </w:p>
        </w:tc>
        <w:tc>
          <w:tcPr>
            <w:tcW w:w="3260" w:type="dxa"/>
            <w:shd w:val="clear" w:color="auto" w:fill="auto"/>
          </w:tcPr>
          <w:p w14:paraId="30C21A8D" w14:textId="77777777" w:rsidR="00D278C4" w:rsidRPr="00931A8A" w:rsidRDefault="00D278C4" w:rsidP="00FD616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2160" w:dyaOrig="3002" w14:anchorId="45A6B7BB">
                <v:shape id="_x0000_i1029" type="#_x0000_t75" style="width:78.1pt;height:112.55pt" o:ole="">
                  <v:imagedata r:id="rId21" o:title=""/>
                </v:shape>
                <o:OLEObject Type="Embed" ProgID="ChemDraw.Document.6.0" ShapeID="_x0000_i1029" DrawAspect="Content" ObjectID="_1777129291" r:id="rId22"/>
              </w:object>
            </w:r>
          </w:p>
        </w:tc>
        <w:tc>
          <w:tcPr>
            <w:tcW w:w="3685" w:type="dxa"/>
            <w:shd w:val="clear" w:color="auto" w:fill="auto"/>
          </w:tcPr>
          <w:p w14:paraId="21817382" w14:textId="77777777" w:rsidR="00D278C4" w:rsidRPr="00931A8A" w:rsidRDefault="00D278C4" w:rsidP="00622120">
            <w:pPr>
              <w:spacing w:after="0" w:line="240" w:lineRule="auto"/>
              <w:jc w:val="both"/>
              <w:rPr>
                <w:rFonts w:ascii="Times New Roman" w:hAnsi="Times New Roman" w:cs="Times New Roman"/>
                <w:sz w:val="28"/>
                <w:szCs w:val="28"/>
                <w:lang w:val="kk-KZ"/>
              </w:rPr>
            </w:pPr>
            <w:bookmarkStart w:id="178" w:name="_Hlk164503527"/>
            <w:r w:rsidRPr="00931A8A">
              <w:rPr>
                <w:rFonts w:ascii="Times New Roman" w:hAnsi="Times New Roman" w:cs="Times New Roman"/>
                <w:sz w:val="28"/>
                <w:szCs w:val="28"/>
              </w:rPr>
              <w:t>3-(3-метоксипропил)-7-(2-(пиридин-2-</w:t>
            </w:r>
            <w:proofErr w:type="gramStart"/>
            <w:r w:rsidRPr="00931A8A">
              <w:rPr>
                <w:rFonts w:ascii="Times New Roman" w:hAnsi="Times New Roman" w:cs="Times New Roman"/>
                <w:sz w:val="28"/>
                <w:szCs w:val="28"/>
              </w:rPr>
              <w:t>ил)этил</w:t>
            </w:r>
            <w:proofErr w:type="gramEnd"/>
            <w:r w:rsidRPr="00931A8A">
              <w:rPr>
                <w:rFonts w:ascii="Times New Roman" w:hAnsi="Times New Roman" w:cs="Times New Roman"/>
                <w:sz w:val="28"/>
                <w:szCs w:val="28"/>
              </w:rPr>
              <w:t>)-3,7-диазабицикло[3.3.1] нонан-9-он O-</w:t>
            </w:r>
            <w:proofErr w:type="spellStart"/>
            <w:r w:rsidRPr="00931A8A">
              <w:rPr>
                <w:rFonts w:ascii="Times New Roman" w:hAnsi="Times New Roman" w:cs="Times New Roman"/>
                <w:sz w:val="28"/>
                <w:szCs w:val="28"/>
              </w:rPr>
              <w:t>бензоилоксим</w:t>
            </w:r>
            <w:proofErr w:type="spellEnd"/>
            <w:r w:rsidRPr="00931A8A">
              <w:rPr>
                <w:rFonts w:ascii="Times New Roman" w:hAnsi="Times New Roman" w:cs="Times New Roman"/>
                <w:sz w:val="28"/>
                <w:szCs w:val="28"/>
                <w:lang w:val="kk-KZ"/>
              </w:rPr>
              <w:t>нің</w:t>
            </w:r>
            <w:r w:rsidRPr="00931A8A">
              <w:rPr>
                <w:rFonts w:ascii="Times New Roman" w:hAnsi="Times New Roman" w:cs="Times New Roman"/>
                <w:sz w:val="28"/>
                <w:szCs w:val="28"/>
              </w:rPr>
              <w:t xml:space="preserve">  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178"/>
          </w:p>
          <w:p w14:paraId="4DEEF656" w14:textId="77777777" w:rsidR="00F4537B" w:rsidRPr="00931A8A" w:rsidRDefault="00F4537B" w:rsidP="00622120">
            <w:pPr>
              <w:spacing w:after="0" w:line="240" w:lineRule="auto"/>
              <w:jc w:val="both"/>
              <w:rPr>
                <w:rFonts w:ascii="Times New Roman" w:hAnsi="Times New Roman" w:cs="Times New Roman"/>
                <w:sz w:val="28"/>
                <w:szCs w:val="28"/>
                <w:lang w:val="kk-KZ"/>
              </w:rPr>
            </w:pPr>
          </w:p>
          <w:p w14:paraId="636D0E6B" w14:textId="77777777" w:rsidR="00F4537B" w:rsidRPr="00931A8A" w:rsidRDefault="00F4537B" w:rsidP="00622120">
            <w:pPr>
              <w:spacing w:after="0" w:line="240" w:lineRule="auto"/>
              <w:jc w:val="both"/>
              <w:rPr>
                <w:rFonts w:ascii="Times New Roman" w:hAnsi="Times New Roman" w:cs="Times New Roman"/>
                <w:sz w:val="28"/>
                <w:szCs w:val="28"/>
                <w:lang w:val="kk-KZ"/>
              </w:rPr>
            </w:pPr>
          </w:p>
        </w:tc>
      </w:tr>
      <w:tr w:rsidR="00931A8A" w:rsidRPr="00931A8A" w14:paraId="4B69FF4A" w14:textId="77777777" w:rsidTr="00FD6166">
        <w:trPr>
          <w:trHeight w:val="395"/>
        </w:trPr>
        <w:tc>
          <w:tcPr>
            <w:tcW w:w="1134" w:type="dxa"/>
          </w:tcPr>
          <w:p w14:paraId="09E60DC5" w14:textId="77777777" w:rsidR="00F4537B" w:rsidRPr="00931A8A" w:rsidRDefault="00F4537B"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6</w:t>
            </w:r>
          </w:p>
        </w:tc>
        <w:tc>
          <w:tcPr>
            <w:tcW w:w="1560" w:type="dxa"/>
            <w:shd w:val="clear" w:color="auto" w:fill="auto"/>
          </w:tcPr>
          <w:p w14:paraId="59AB0453" w14:textId="77777777" w:rsidR="00F4537B" w:rsidRPr="00931A8A" w:rsidRDefault="00F4537B" w:rsidP="00622120">
            <w:pPr>
              <w:spacing w:after="0" w:line="240" w:lineRule="auto"/>
              <w:jc w:val="both"/>
              <w:rPr>
                <w:rFonts w:ascii="Times New Roman" w:hAnsi="Times New Roman" w:cs="Times New Roman"/>
                <w:sz w:val="28"/>
                <w:szCs w:val="28"/>
              </w:rPr>
            </w:pPr>
            <w:bookmarkStart w:id="179" w:name="_Hlk164503535"/>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156</w:t>
            </w:r>
            <w:bookmarkEnd w:id="179"/>
          </w:p>
        </w:tc>
        <w:tc>
          <w:tcPr>
            <w:tcW w:w="3260" w:type="dxa"/>
            <w:shd w:val="clear" w:color="auto" w:fill="auto"/>
          </w:tcPr>
          <w:p w14:paraId="10D1C21E" w14:textId="77777777" w:rsidR="00F4537B" w:rsidRPr="00931A8A" w:rsidRDefault="00F4537B" w:rsidP="00FD616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2542" w:dyaOrig="2618" w14:anchorId="27E36D5B">
                <v:shape id="_x0000_i1030" type="#_x0000_t75" style="width:113.6pt;height:117.65pt" o:ole="">
                  <v:imagedata r:id="rId23" o:title=""/>
                </v:shape>
                <o:OLEObject Type="Embed" ProgID="ChemDraw.Document.6.0" ShapeID="_x0000_i1030" DrawAspect="Content" ObjectID="_1777129292" r:id="rId24"/>
              </w:object>
            </w:r>
          </w:p>
        </w:tc>
        <w:tc>
          <w:tcPr>
            <w:tcW w:w="3685" w:type="dxa"/>
            <w:shd w:val="clear" w:color="auto" w:fill="auto"/>
          </w:tcPr>
          <w:p w14:paraId="11B29235" w14:textId="77777777" w:rsidR="00F4537B" w:rsidRPr="00931A8A" w:rsidRDefault="00F4537B" w:rsidP="00622120">
            <w:pPr>
              <w:spacing w:after="0" w:line="240" w:lineRule="auto"/>
              <w:jc w:val="both"/>
              <w:rPr>
                <w:rFonts w:ascii="Times New Roman" w:hAnsi="Times New Roman" w:cs="Times New Roman"/>
                <w:sz w:val="28"/>
                <w:szCs w:val="28"/>
                <w:lang w:val="kk-KZ"/>
              </w:rPr>
            </w:pPr>
            <w:bookmarkStart w:id="180" w:name="_Hlk142829454"/>
            <w:r w:rsidRPr="00931A8A">
              <w:rPr>
                <w:rFonts w:ascii="Times New Roman" w:hAnsi="Times New Roman" w:cs="Times New Roman"/>
                <w:sz w:val="28"/>
                <w:szCs w:val="28"/>
              </w:rPr>
              <w:t>3-[3-(1</w:t>
            </w:r>
            <w:r w:rsidRPr="00931A8A">
              <w:rPr>
                <w:rFonts w:ascii="Times New Roman" w:hAnsi="Times New Roman" w:cs="Times New Roman"/>
                <w:i/>
                <w:iCs/>
                <w:sz w:val="28"/>
                <w:szCs w:val="28"/>
              </w:rPr>
              <w:t>H</w:t>
            </w:r>
            <w:r w:rsidRPr="00931A8A">
              <w:rPr>
                <w:rFonts w:ascii="Times New Roman" w:hAnsi="Times New Roman" w:cs="Times New Roman"/>
                <w:sz w:val="28"/>
                <w:szCs w:val="28"/>
              </w:rPr>
              <w:t>-имидазол-1-</w:t>
            </w:r>
            <w:proofErr w:type="gramStart"/>
            <w:r w:rsidRPr="00931A8A">
              <w:rPr>
                <w:rFonts w:ascii="Times New Roman" w:hAnsi="Times New Roman" w:cs="Times New Roman"/>
                <w:sz w:val="28"/>
                <w:szCs w:val="28"/>
              </w:rPr>
              <w:t>ил)пропил</w:t>
            </w:r>
            <w:proofErr w:type="gramEnd"/>
            <w:r w:rsidRPr="00931A8A">
              <w:rPr>
                <w:rFonts w:ascii="Times New Roman" w:hAnsi="Times New Roman" w:cs="Times New Roman"/>
                <w:sz w:val="28"/>
                <w:szCs w:val="28"/>
              </w:rPr>
              <w:t xml:space="preserve">)]-7-(3-бутоксипропил)- 3,7-диазабицикло[3.3.1] </w:t>
            </w:r>
            <w:proofErr w:type="spellStart"/>
            <w:r w:rsidRPr="00931A8A">
              <w:rPr>
                <w:rFonts w:ascii="Times New Roman" w:hAnsi="Times New Roman" w:cs="Times New Roman"/>
                <w:sz w:val="28"/>
                <w:szCs w:val="28"/>
              </w:rPr>
              <w:t>нонан</w:t>
            </w:r>
            <w:proofErr w:type="spellEnd"/>
            <w:r w:rsidRPr="00931A8A">
              <w:rPr>
                <w:rFonts w:ascii="Times New Roman" w:hAnsi="Times New Roman" w:cs="Times New Roman"/>
                <w:sz w:val="28"/>
                <w:szCs w:val="28"/>
                <w:lang w:val="kk-KZ"/>
              </w:rPr>
              <w:t xml:space="preserve">ның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180"/>
          </w:p>
          <w:p w14:paraId="2DFBAB35"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013A1331"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6FDD913D"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5078218D" w14:textId="77777777" w:rsidR="004D1A9A" w:rsidRPr="00931A8A" w:rsidRDefault="004D1A9A" w:rsidP="00622120">
            <w:pPr>
              <w:spacing w:after="0" w:line="240" w:lineRule="auto"/>
              <w:jc w:val="both"/>
              <w:rPr>
                <w:rFonts w:ascii="Times New Roman" w:hAnsi="Times New Roman" w:cs="Times New Roman"/>
                <w:sz w:val="28"/>
                <w:szCs w:val="28"/>
                <w:lang w:val="kk-KZ"/>
              </w:rPr>
            </w:pPr>
          </w:p>
          <w:p w14:paraId="5A10A3D5" w14:textId="77777777" w:rsidR="00D66DF8" w:rsidRPr="00931A8A" w:rsidRDefault="00D66DF8" w:rsidP="00622120">
            <w:pPr>
              <w:spacing w:after="0" w:line="240" w:lineRule="auto"/>
              <w:jc w:val="both"/>
              <w:rPr>
                <w:rFonts w:ascii="Times New Roman" w:hAnsi="Times New Roman" w:cs="Times New Roman"/>
                <w:sz w:val="28"/>
                <w:szCs w:val="28"/>
                <w:lang w:val="kk-KZ"/>
              </w:rPr>
            </w:pPr>
          </w:p>
        </w:tc>
      </w:tr>
      <w:tr w:rsidR="00931A8A" w:rsidRPr="00931A8A" w14:paraId="5AEAE1FB" w14:textId="77777777" w:rsidTr="00FD6166">
        <w:trPr>
          <w:trHeight w:val="395"/>
        </w:trPr>
        <w:tc>
          <w:tcPr>
            <w:tcW w:w="9639" w:type="dxa"/>
            <w:gridSpan w:val="4"/>
          </w:tcPr>
          <w:p w14:paraId="6607F911" w14:textId="40B4AB5A" w:rsidR="004D1A9A" w:rsidRPr="00931A8A" w:rsidRDefault="00F64934"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lang w:val="kk-KZ"/>
              </w:rPr>
              <w:lastRenderedPageBreak/>
              <w:t>5</w:t>
            </w:r>
            <w:r w:rsidR="004D1A9A" w:rsidRPr="00931A8A">
              <w:rPr>
                <w:rFonts w:ascii="Times New Roman" w:hAnsi="Times New Roman" w:cs="Times New Roman"/>
                <w:sz w:val="28"/>
                <w:szCs w:val="28"/>
                <w:lang w:val="kk-KZ"/>
              </w:rPr>
              <w:t>-кестенің жалғасы</w:t>
            </w:r>
          </w:p>
        </w:tc>
      </w:tr>
      <w:tr w:rsidR="00931A8A" w:rsidRPr="00931A8A" w14:paraId="42244C03" w14:textId="77777777" w:rsidTr="00FD6166">
        <w:trPr>
          <w:trHeight w:val="476"/>
        </w:trPr>
        <w:tc>
          <w:tcPr>
            <w:tcW w:w="1134" w:type="dxa"/>
          </w:tcPr>
          <w:p w14:paraId="3C739CB7" w14:textId="56F523E5" w:rsidR="004D1A9A" w:rsidRPr="00931A8A" w:rsidRDefault="004D1A9A" w:rsidP="004D1A9A">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rPr>
              <w:t>№</w:t>
            </w:r>
          </w:p>
        </w:tc>
        <w:tc>
          <w:tcPr>
            <w:tcW w:w="1560" w:type="dxa"/>
            <w:shd w:val="clear" w:color="auto" w:fill="auto"/>
          </w:tcPr>
          <w:p w14:paraId="3A4FE25C" w14:textId="156EF357" w:rsidR="004D1A9A" w:rsidRPr="00931A8A" w:rsidRDefault="004D1A9A" w:rsidP="004D1A9A">
            <w:pPr>
              <w:spacing w:after="0" w:line="240" w:lineRule="auto"/>
              <w:jc w:val="both"/>
              <w:rPr>
                <w:rFonts w:ascii="Times New Roman" w:hAnsi="Times New Roman" w:cs="Times New Roman"/>
                <w:sz w:val="28"/>
                <w:szCs w:val="28"/>
                <w:lang w:val="en-US"/>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3260" w:type="dxa"/>
            <w:shd w:val="clear" w:color="auto" w:fill="auto"/>
          </w:tcPr>
          <w:p w14:paraId="25ABC102" w14:textId="5C7A20B4" w:rsidR="004D1A9A" w:rsidRPr="00931A8A" w:rsidRDefault="004D1A9A" w:rsidP="004D1A9A">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685" w:type="dxa"/>
            <w:shd w:val="clear" w:color="auto" w:fill="auto"/>
          </w:tcPr>
          <w:p w14:paraId="49183E8C" w14:textId="544579E6" w:rsidR="004D1A9A" w:rsidRPr="00931A8A" w:rsidRDefault="004D1A9A" w:rsidP="004D1A9A">
            <w:pPr>
              <w:spacing w:after="0" w:line="240" w:lineRule="auto"/>
              <w:jc w:val="both"/>
              <w:rPr>
                <w:rFonts w:ascii="Times New Roman" w:hAnsi="Times New Roman" w:cs="Times New Roman"/>
                <w:sz w:val="28"/>
                <w:szCs w:val="28"/>
              </w:rPr>
            </w:pPr>
            <w:r w:rsidRPr="00931A8A">
              <w:rPr>
                <w:rFonts w:ascii="Times New Roman" w:hAnsi="Times New Roman" w:cs="Times New Roman"/>
                <w:bCs/>
                <w:sz w:val="28"/>
                <w:szCs w:val="28"/>
                <w:lang w:val="kk-KZ"/>
              </w:rPr>
              <w:t>Атауы</w:t>
            </w:r>
          </w:p>
        </w:tc>
      </w:tr>
      <w:tr w:rsidR="00931A8A" w:rsidRPr="00931A8A" w14:paraId="0AA5C470" w14:textId="77777777" w:rsidTr="00FD6166">
        <w:trPr>
          <w:trHeight w:val="370"/>
        </w:trPr>
        <w:tc>
          <w:tcPr>
            <w:tcW w:w="9639" w:type="dxa"/>
            <w:gridSpan w:val="4"/>
          </w:tcPr>
          <w:p w14:paraId="33C0E88A" w14:textId="1ACA0DAD" w:rsidR="004D1A9A" w:rsidRPr="00931A8A" w:rsidRDefault="004D1A9A" w:rsidP="004D1A9A">
            <w:pPr>
              <w:spacing w:after="0" w:line="240" w:lineRule="auto"/>
              <w:jc w:val="center"/>
              <w:rPr>
                <w:rFonts w:ascii="Times New Roman" w:hAnsi="Times New Roman" w:cs="Times New Roman"/>
                <w:bCs/>
                <w:sz w:val="28"/>
                <w:szCs w:val="28"/>
                <w:lang w:val="kk-KZ"/>
              </w:rPr>
            </w:pPr>
            <w:proofErr w:type="spellStart"/>
            <w:r w:rsidRPr="00931A8A">
              <w:rPr>
                <w:rFonts w:ascii="Times New Roman" w:hAnsi="Times New Roman" w:cs="Times New Roman"/>
                <w:bCs/>
                <w:sz w:val="28"/>
                <w:szCs w:val="28"/>
              </w:rPr>
              <w:t>Биспидин</w:t>
            </w:r>
            <w:proofErr w:type="spellEnd"/>
            <w:r w:rsidRPr="00931A8A">
              <w:rPr>
                <w:rFonts w:ascii="Times New Roman" w:hAnsi="Times New Roman" w:cs="Times New Roman"/>
                <w:bCs/>
                <w:sz w:val="28"/>
                <w:szCs w:val="28"/>
                <w:lang w:val="kk-KZ"/>
              </w:rPr>
              <w:t>дер</w:t>
            </w:r>
          </w:p>
        </w:tc>
      </w:tr>
      <w:tr w:rsidR="00931A8A" w:rsidRPr="00931A8A" w14:paraId="53EE8817" w14:textId="77777777" w:rsidTr="00FD6166">
        <w:trPr>
          <w:trHeight w:val="476"/>
        </w:trPr>
        <w:tc>
          <w:tcPr>
            <w:tcW w:w="1134" w:type="dxa"/>
          </w:tcPr>
          <w:p w14:paraId="0250A0EC" w14:textId="53DC148C" w:rsidR="004D1A9A" w:rsidRPr="00931A8A" w:rsidRDefault="004D1A9A" w:rsidP="004D1A9A">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7</w:t>
            </w:r>
          </w:p>
        </w:tc>
        <w:tc>
          <w:tcPr>
            <w:tcW w:w="1560" w:type="dxa"/>
            <w:shd w:val="clear" w:color="auto" w:fill="auto"/>
          </w:tcPr>
          <w:p w14:paraId="6A3A24B2" w14:textId="3D0D2A3B" w:rsidR="004D1A9A" w:rsidRPr="00931A8A" w:rsidRDefault="004D1A9A" w:rsidP="004D1A9A">
            <w:pPr>
              <w:spacing w:after="0" w:line="240" w:lineRule="auto"/>
              <w:jc w:val="both"/>
              <w:rPr>
                <w:rFonts w:ascii="Times New Roman" w:hAnsi="Times New Roman" w:cs="Times New Roman"/>
                <w:sz w:val="28"/>
                <w:szCs w:val="28"/>
              </w:rPr>
            </w:pPr>
            <w:bookmarkStart w:id="181" w:name="_Hlk164503549"/>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158</w:t>
            </w:r>
            <w:bookmarkEnd w:id="181"/>
          </w:p>
        </w:tc>
        <w:tc>
          <w:tcPr>
            <w:tcW w:w="3260" w:type="dxa"/>
            <w:shd w:val="clear" w:color="auto" w:fill="auto"/>
          </w:tcPr>
          <w:p w14:paraId="539EABE3" w14:textId="2942E2D5" w:rsidR="004D1A9A" w:rsidRPr="00931A8A" w:rsidRDefault="004D1A9A" w:rsidP="00FD616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2542" w:dyaOrig="2856" w14:anchorId="3D19FE70">
                <v:shape id="_x0000_i1031" type="#_x0000_t75" style="width:98.35pt;height:106.5pt" o:ole="">
                  <v:imagedata r:id="rId25" o:title=""/>
                </v:shape>
                <o:OLEObject Type="Embed" ProgID="ChemDraw.Document.6.0" ShapeID="_x0000_i1031" DrawAspect="Content" ObjectID="_1777129293" r:id="rId26"/>
              </w:object>
            </w:r>
          </w:p>
        </w:tc>
        <w:tc>
          <w:tcPr>
            <w:tcW w:w="3685" w:type="dxa"/>
            <w:shd w:val="clear" w:color="auto" w:fill="auto"/>
          </w:tcPr>
          <w:p w14:paraId="0935118A" w14:textId="0604DE8C" w:rsidR="004D1A9A" w:rsidRPr="00931A8A" w:rsidRDefault="004D1A9A" w:rsidP="004D1A9A">
            <w:pPr>
              <w:spacing w:after="0" w:line="240" w:lineRule="auto"/>
              <w:jc w:val="both"/>
              <w:rPr>
                <w:rFonts w:ascii="Times New Roman" w:hAnsi="Times New Roman" w:cs="Times New Roman"/>
                <w:sz w:val="28"/>
                <w:szCs w:val="28"/>
              </w:rPr>
            </w:pPr>
            <w:bookmarkStart w:id="182" w:name="_Hlk142829562"/>
            <w:r w:rsidRPr="00931A8A">
              <w:rPr>
                <w:rFonts w:ascii="Times New Roman" w:hAnsi="Times New Roman" w:cs="Times New Roman"/>
                <w:sz w:val="28"/>
                <w:szCs w:val="28"/>
              </w:rPr>
              <w:t>3-[3-(1</w:t>
            </w:r>
            <w:r w:rsidRPr="00931A8A">
              <w:rPr>
                <w:rFonts w:ascii="Times New Roman" w:hAnsi="Times New Roman" w:cs="Times New Roman"/>
                <w:i/>
                <w:iCs/>
                <w:sz w:val="28"/>
                <w:szCs w:val="28"/>
              </w:rPr>
              <w:t>H</w:t>
            </w:r>
            <w:r w:rsidRPr="00931A8A">
              <w:rPr>
                <w:rFonts w:ascii="Times New Roman" w:hAnsi="Times New Roman" w:cs="Times New Roman"/>
                <w:sz w:val="28"/>
                <w:szCs w:val="28"/>
              </w:rPr>
              <w:t>-имидазол-1-</w:t>
            </w:r>
            <w:proofErr w:type="gramStart"/>
            <w:r w:rsidRPr="00931A8A">
              <w:rPr>
                <w:rFonts w:ascii="Times New Roman" w:hAnsi="Times New Roman" w:cs="Times New Roman"/>
                <w:sz w:val="28"/>
                <w:szCs w:val="28"/>
              </w:rPr>
              <w:t>ил)пропил</w:t>
            </w:r>
            <w:proofErr w:type="gramEnd"/>
            <w:r w:rsidRPr="00931A8A">
              <w:rPr>
                <w:rFonts w:ascii="Times New Roman" w:hAnsi="Times New Roman" w:cs="Times New Roman"/>
                <w:sz w:val="28"/>
                <w:szCs w:val="28"/>
              </w:rPr>
              <w:t>)]-7-(3-бутоксипропил)- 3,7-диазабицикло[3.3.1] нонан-9-он O-</w:t>
            </w:r>
            <w:proofErr w:type="spellStart"/>
            <w:r w:rsidRPr="00931A8A">
              <w:rPr>
                <w:rFonts w:ascii="Times New Roman" w:hAnsi="Times New Roman" w:cs="Times New Roman"/>
                <w:sz w:val="28"/>
                <w:szCs w:val="28"/>
              </w:rPr>
              <w:t>бензоилоксим</w:t>
            </w:r>
            <w:proofErr w:type="spellEnd"/>
            <w:r w:rsidRPr="00931A8A">
              <w:rPr>
                <w:rFonts w:ascii="Times New Roman" w:hAnsi="Times New Roman" w:cs="Times New Roman"/>
                <w:sz w:val="28"/>
                <w:szCs w:val="28"/>
                <w:lang w:val="kk-KZ"/>
              </w:rPr>
              <w:t>нің</w:t>
            </w:r>
            <w:r w:rsidRPr="00931A8A">
              <w:rPr>
                <w:rFonts w:ascii="Times New Roman" w:hAnsi="Times New Roman" w:cs="Times New Roman"/>
                <w:sz w:val="28"/>
                <w:szCs w:val="28"/>
              </w:rPr>
              <w:t xml:space="preserve">  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182"/>
          </w:p>
        </w:tc>
      </w:tr>
      <w:bookmarkEnd w:id="167"/>
    </w:tbl>
    <w:p w14:paraId="0584F00D" w14:textId="77777777" w:rsidR="009B13A2" w:rsidRPr="00931A8A" w:rsidRDefault="009B13A2" w:rsidP="00622120">
      <w:pPr>
        <w:pStyle w:val="a3"/>
        <w:spacing w:after="0" w:line="240" w:lineRule="auto"/>
        <w:ind w:left="0" w:firstLine="567"/>
        <w:jc w:val="both"/>
        <w:rPr>
          <w:rFonts w:ascii="Times New Roman" w:hAnsi="Times New Roman" w:cs="Times New Roman"/>
          <w:sz w:val="28"/>
          <w:szCs w:val="28"/>
          <w:lang w:val="kk-KZ"/>
        </w:rPr>
      </w:pPr>
    </w:p>
    <w:p w14:paraId="57F9D7D8" w14:textId="77777777" w:rsidR="003407D9" w:rsidRPr="00931A8A" w:rsidRDefault="003407D9"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Метилурацилдың салыстырмалы препарат деңгейіндегі гемопоэтикалық белсенділігі БИВ-139 қосылысында басым айқындалса, </w:t>
      </w:r>
      <w:r w:rsidR="00D278C4" w:rsidRPr="00931A8A">
        <w:rPr>
          <w:rFonts w:ascii="Times New Roman" w:hAnsi="Times New Roman" w:cs="Times New Roman"/>
          <w:sz w:val="28"/>
          <w:szCs w:val="28"/>
          <w:lang w:val="kk-KZ"/>
        </w:rPr>
        <w:t>БИВ-137</w:t>
      </w:r>
      <w:r w:rsidRPr="00931A8A">
        <w:rPr>
          <w:rFonts w:ascii="Times New Roman" w:hAnsi="Times New Roman" w:cs="Times New Roman"/>
          <w:sz w:val="28"/>
          <w:szCs w:val="28"/>
          <w:lang w:val="kk-KZ"/>
        </w:rPr>
        <w:t>-де</w:t>
      </w:r>
      <w:r w:rsidR="00D278C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3,7-диазабицикло[3.3.1]нонана радикалдың 3-ші орынында -(3-метоксипропил), ал радикалдың 7-ші орында -[2-(пиридин-2-ил)этил] байланысқан, біршама төмен деңгейде айқындалды.  </w:t>
      </w:r>
      <w:r w:rsidR="00182862" w:rsidRPr="00931A8A">
        <w:rPr>
          <w:rFonts w:ascii="Times New Roman" w:hAnsi="Times New Roman" w:cs="Times New Roman"/>
          <w:sz w:val="28"/>
          <w:szCs w:val="28"/>
          <w:lang w:val="kk-KZ"/>
        </w:rPr>
        <w:t xml:space="preserve">3-ші, 7-ші орындарындағы екі радикалының  азот ядросы </w:t>
      </w:r>
      <w:r w:rsidRPr="00931A8A">
        <w:rPr>
          <w:rFonts w:ascii="Times New Roman" w:hAnsi="Times New Roman" w:cs="Times New Roman"/>
          <w:sz w:val="28"/>
          <w:szCs w:val="28"/>
          <w:lang w:val="kk-KZ"/>
        </w:rPr>
        <w:t>полярлы иондары</w:t>
      </w:r>
      <w:r w:rsidR="00182862" w:rsidRPr="00931A8A">
        <w:rPr>
          <w:rFonts w:ascii="Times New Roman" w:hAnsi="Times New Roman" w:cs="Times New Roman"/>
          <w:sz w:val="28"/>
          <w:szCs w:val="28"/>
          <w:lang w:val="kk-KZ"/>
        </w:rPr>
        <w:t>мен жалғануы бар БИВ-137 қосылысының белсенділігі біршама төмен болды. БИВ-139 қосылысының 9-шы орындағы үшінші радикал –О-бензоилоксиммен бірлескен белсенділігі арта түсті.</w:t>
      </w:r>
    </w:p>
    <w:p w14:paraId="26DA715B" w14:textId="16F700A0" w:rsidR="00CD3927" w:rsidRPr="00931A8A" w:rsidRDefault="00B17BFD"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6</w:t>
      </w:r>
      <w:r w:rsidR="00CD3927" w:rsidRPr="00931A8A">
        <w:rPr>
          <w:rFonts w:ascii="Times New Roman" w:hAnsi="Times New Roman" w:cs="Times New Roman"/>
          <w:sz w:val="28"/>
          <w:szCs w:val="28"/>
          <w:lang w:val="kk-KZ"/>
        </w:rPr>
        <w:t>-кестеде биспидин</w:t>
      </w:r>
      <w:r w:rsidR="00182862" w:rsidRPr="00931A8A">
        <w:rPr>
          <w:rFonts w:ascii="Times New Roman" w:hAnsi="Times New Roman" w:cs="Times New Roman"/>
          <w:sz w:val="28"/>
          <w:szCs w:val="28"/>
          <w:lang w:val="kk-KZ"/>
        </w:rPr>
        <w:t xml:space="preserve">дердің </w:t>
      </w:r>
      <w:r w:rsidR="00CD3927" w:rsidRPr="00931A8A">
        <w:rPr>
          <w:rFonts w:ascii="Times New Roman" w:hAnsi="Times New Roman" w:cs="Times New Roman"/>
          <w:sz w:val="28"/>
          <w:szCs w:val="28"/>
          <w:lang w:val="kk-KZ"/>
        </w:rPr>
        <w:t>гемопоэтикалық белсенділігінің зерттеу нәтижелері көрсетілген.</w:t>
      </w:r>
    </w:p>
    <w:p w14:paraId="253B7B83" w14:textId="77777777" w:rsidR="00E21784" w:rsidRPr="00931A8A" w:rsidRDefault="00CD3927"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ЦФ (PL тобы) </w:t>
      </w:r>
      <w:r w:rsidR="00182862" w:rsidRPr="00931A8A">
        <w:rPr>
          <w:rFonts w:ascii="Times New Roman" w:hAnsi="Times New Roman" w:cs="Times New Roman"/>
          <w:sz w:val="28"/>
          <w:szCs w:val="28"/>
          <w:lang w:val="kk-KZ"/>
        </w:rPr>
        <w:t xml:space="preserve">cүйек кемігіндегі </w:t>
      </w:r>
      <w:r w:rsidR="003C10CE" w:rsidRPr="00931A8A">
        <w:rPr>
          <w:rFonts w:ascii="Times New Roman" w:hAnsi="Times New Roman" w:cs="Times New Roman"/>
          <w:sz w:val="28"/>
          <w:szCs w:val="28"/>
          <w:lang w:val="kk-KZ"/>
        </w:rPr>
        <w:t>жасушалардың барлық дерлік түрлеріне жалпы токсикалық әсер етті. Осы</w:t>
      </w:r>
      <w:r w:rsidR="00182862" w:rsidRPr="00931A8A">
        <w:rPr>
          <w:rFonts w:ascii="Times New Roman" w:hAnsi="Times New Roman" w:cs="Times New Roman"/>
          <w:sz w:val="28"/>
          <w:szCs w:val="28"/>
          <w:lang w:val="kk-KZ"/>
        </w:rPr>
        <w:t xml:space="preserve"> негізде</w:t>
      </w:r>
      <w:r w:rsidR="003C10CE" w:rsidRPr="00931A8A">
        <w:rPr>
          <w:rFonts w:ascii="Times New Roman" w:hAnsi="Times New Roman" w:cs="Times New Roman"/>
          <w:sz w:val="28"/>
          <w:szCs w:val="28"/>
          <w:lang w:val="kk-KZ"/>
        </w:rPr>
        <w:t xml:space="preserve"> эритропоэз көрсеткіштерінде келесі</w:t>
      </w:r>
      <w:r w:rsidR="00182862" w:rsidRPr="00931A8A">
        <w:rPr>
          <w:rFonts w:ascii="Times New Roman" w:hAnsi="Times New Roman" w:cs="Times New Roman"/>
          <w:sz w:val="28"/>
          <w:szCs w:val="28"/>
          <w:lang w:val="kk-KZ"/>
        </w:rPr>
        <w:t>дей</w:t>
      </w:r>
      <w:r w:rsidR="003C10CE" w:rsidRPr="00931A8A">
        <w:rPr>
          <w:rFonts w:ascii="Times New Roman" w:hAnsi="Times New Roman" w:cs="Times New Roman"/>
          <w:sz w:val="28"/>
          <w:szCs w:val="28"/>
          <w:lang w:val="kk-KZ"/>
        </w:rPr>
        <w:t xml:space="preserve"> өзгерістер байқалды.</w:t>
      </w:r>
      <w:r w:rsidR="00182862" w:rsidRPr="00931A8A">
        <w:rPr>
          <w:rFonts w:ascii="Times New Roman" w:hAnsi="Times New Roman" w:cs="Times New Roman"/>
          <w:sz w:val="28"/>
          <w:szCs w:val="28"/>
          <w:lang w:val="kk-KZ"/>
        </w:rPr>
        <w:t xml:space="preserve"> БИВ-139 тобындағы г</w:t>
      </w:r>
      <w:r w:rsidR="008A7309" w:rsidRPr="00931A8A">
        <w:rPr>
          <w:rFonts w:ascii="Times New Roman" w:hAnsi="Times New Roman" w:cs="Times New Roman"/>
          <w:sz w:val="28"/>
          <w:szCs w:val="28"/>
          <w:lang w:val="kk-KZ"/>
        </w:rPr>
        <w:t>емоглобин деңгейі (148,5±4,5)</w:t>
      </w:r>
      <w:r w:rsidR="00E21784"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xml:space="preserve">г/л,  </w:t>
      </w:r>
      <w:r w:rsidR="00182862" w:rsidRPr="00931A8A">
        <w:rPr>
          <w:rFonts w:ascii="Times New Roman" w:hAnsi="Times New Roman" w:cs="Times New Roman"/>
          <w:sz w:val="28"/>
          <w:szCs w:val="28"/>
          <w:lang w:val="kk-KZ"/>
        </w:rPr>
        <w:t>БИВ-137 тобының (143,0±2,0)</w:t>
      </w:r>
      <w:r w:rsidR="00E21784" w:rsidRPr="00931A8A">
        <w:rPr>
          <w:rFonts w:ascii="Times New Roman" w:hAnsi="Times New Roman" w:cs="Times New Roman"/>
          <w:sz w:val="28"/>
          <w:szCs w:val="28"/>
          <w:lang w:val="kk-KZ"/>
        </w:rPr>
        <w:t xml:space="preserve"> </w:t>
      </w:r>
      <w:r w:rsidR="00182862" w:rsidRPr="00931A8A">
        <w:rPr>
          <w:rFonts w:ascii="Times New Roman" w:hAnsi="Times New Roman" w:cs="Times New Roman"/>
          <w:sz w:val="28"/>
          <w:szCs w:val="28"/>
          <w:lang w:val="kk-KZ"/>
        </w:rPr>
        <w:t>г/л көрсеткішімен бір деңгейде болды.</w:t>
      </w:r>
      <w:r w:rsidR="00E21784" w:rsidRPr="00931A8A">
        <w:rPr>
          <w:rFonts w:ascii="Times New Roman" w:hAnsi="Times New Roman" w:cs="Times New Roman"/>
          <w:sz w:val="28"/>
          <w:szCs w:val="28"/>
          <w:lang w:val="kk-KZ"/>
        </w:rPr>
        <w:t xml:space="preserve"> </w:t>
      </w:r>
      <w:r w:rsidR="00182862" w:rsidRPr="00931A8A">
        <w:rPr>
          <w:rFonts w:ascii="Times New Roman" w:hAnsi="Times New Roman" w:cs="Times New Roman"/>
          <w:sz w:val="28"/>
          <w:szCs w:val="28"/>
          <w:lang w:val="kk-KZ"/>
        </w:rPr>
        <w:t>Бұл МU (139,5±12,1)</w:t>
      </w:r>
      <w:r w:rsidR="00795133" w:rsidRPr="00931A8A">
        <w:rPr>
          <w:rFonts w:ascii="Times New Roman" w:hAnsi="Times New Roman" w:cs="Times New Roman"/>
          <w:sz w:val="28"/>
          <w:szCs w:val="28"/>
          <w:lang w:val="kk-KZ"/>
        </w:rPr>
        <w:t xml:space="preserve"> </w:t>
      </w:r>
      <w:r w:rsidR="00E21784" w:rsidRPr="00931A8A">
        <w:rPr>
          <w:rFonts w:ascii="Times New Roman" w:hAnsi="Times New Roman" w:cs="Times New Roman"/>
          <w:sz w:val="28"/>
          <w:szCs w:val="28"/>
          <w:lang w:val="kk-KZ"/>
        </w:rPr>
        <w:t>г/л</w:t>
      </w:r>
      <w:r w:rsidR="00182862" w:rsidRPr="00931A8A">
        <w:rPr>
          <w:rFonts w:ascii="Times New Roman" w:hAnsi="Times New Roman" w:cs="Times New Roman"/>
          <w:sz w:val="28"/>
          <w:szCs w:val="28"/>
          <w:lang w:val="kk-KZ"/>
        </w:rPr>
        <w:t xml:space="preserve"> тобының деңгейіне сәйкес келді де, UT </w:t>
      </w:r>
      <w:r w:rsidR="008A7309" w:rsidRPr="00931A8A">
        <w:rPr>
          <w:rFonts w:ascii="Times New Roman" w:hAnsi="Times New Roman" w:cs="Times New Roman"/>
          <w:sz w:val="28"/>
          <w:szCs w:val="28"/>
          <w:lang w:val="kk-KZ"/>
        </w:rPr>
        <w:t xml:space="preserve">тобындағы гемоглобин деңгейіне дерлік жетті (158,5±16,5) г/л. </w:t>
      </w:r>
    </w:p>
    <w:p w14:paraId="5B787AEC" w14:textId="4020B944" w:rsidR="004D1A9A" w:rsidRPr="00931A8A" w:rsidRDefault="008A7309" w:rsidP="004D1A9A">
      <w:pPr>
        <w:pStyle w:val="a3"/>
        <w:spacing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БИВ-139 тобындағы эритроциттердің </w:t>
      </w:r>
      <w:r w:rsidR="00B23989" w:rsidRPr="00931A8A">
        <w:rPr>
          <w:rFonts w:ascii="Times New Roman" w:hAnsi="Times New Roman" w:cs="Times New Roman"/>
          <w:sz w:val="28"/>
          <w:szCs w:val="28"/>
          <w:lang w:val="kk-KZ"/>
        </w:rPr>
        <w:t xml:space="preserve">саны </w:t>
      </w:r>
      <w:r w:rsidRPr="00931A8A">
        <w:rPr>
          <w:rFonts w:ascii="Times New Roman" w:hAnsi="Times New Roman" w:cs="Times New Roman"/>
          <w:sz w:val="28"/>
          <w:szCs w:val="28"/>
          <w:lang w:val="kk-KZ"/>
        </w:rPr>
        <w:t xml:space="preserve">(8,1±0,1) </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 xml:space="preserve">/л </w:t>
      </w:r>
      <w:r w:rsidRPr="00931A8A">
        <w:rPr>
          <w:rFonts w:ascii="Times New Roman" w:hAnsi="Times New Roman" w:cs="Times New Roman"/>
          <w:sz w:val="28"/>
          <w:szCs w:val="28"/>
          <w:lang w:val="kk-KZ"/>
        </w:rPr>
        <w:t>құрады</w:t>
      </w:r>
      <w:r w:rsidR="00B23989" w:rsidRPr="00931A8A">
        <w:rPr>
          <w:rFonts w:ascii="Times New Roman" w:hAnsi="Times New Roman" w:cs="Times New Roman"/>
          <w:sz w:val="28"/>
          <w:szCs w:val="28"/>
          <w:lang w:val="kk-KZ"/>
        </w:rPr>
        <w:t xml:space="preserve">, бұл </w:t>
      </w:r>
      <w:r w:rsidR="00E21784" w:rsidRPr="00931A8A">
        <w:rPr>
          <w:rFonts w:ascii="Times New Roman" w:hAnsi="Times New Roman" w:cs="Times New Roman"/>
          <w:sz w:val="28"/>
          <w:szCs w:val="28"/>
          <w:lang w:val="kk-KZ"/>
        </w:rPr>
        <w:t xml:space="preserve">МU </w:t>
      </w:r>
      <w:r w:rsidR="00B23989" w:rsidRPr="00931A8A">
        <w:rPr>
          <w:rFonts w:ascii="Times New Roman" w:hAnsi="Times New Roman" w:cs="Times New Roman"/>
          <w:sz w:val="28"/>
          <w:szCs w:val="28"/>
          <w:lang w:val="kk-KZ"/>
        </w:rPr>
        <w:t>(7,4±1,1)</w:t>
      </w:r>
      <w:r w:rsidR="00B23989" w:rsidRPr="00931A8A">
        <w:rPr>
          <w:rFonts w:ascii="Times New Roman" w:hAnsi="Times New Roman" w:cs="Times New Roman"/>
          <w:iCs/>
          <w:sz w:val="28"/>
          <w:szCs w:val="28"/>
          <w:lang w:val="kk-KZ"/>
        </w:rPr>
        <w:t>·</w:t>
      </w:r>
      <w:r w:rsidR="00B23989" w:rsidRPr="00931A8A">
        <w:rPr>
          <w:rFonts w:ascii="Times New Roman" w:hAnsi="Times New Roman" w:cs="Times New Roman"/>
          <w:sz w:val="28"/>
          <w:szCs w:val="28"/>
          <w:lang w:val="kk-KZ"/>
        </w:rPr>
        <w:t>10</w:t>
      </w:r>
      <w:r w:rsidR="00B23989" w:rsidRPr="00931A8A">
        <w:rPr>
          <w:rFonts w:ascii="Times New Roman" w:hAnsi="Times New Roman" w:cs="Times New Roman"/>
          <w:sz w:val="28"/>
          <w:szCs w:val="28"/>
          <w:vertAlign w:val="superscript"/>
          <w:lang w:val="kk-KZ"/>
        </w:rPr>
        <w:t>12</w:t>
      </w:r>
      <w:r w:rsidR="00B23989" w:rsidRPr="00931A8A">
        <w:rPr>
          <w:rFonts w:ascii="Times New Roman" w:hAnsi="Times New Roman" w:cs="Times New Roman"/>
          <w:sz w:val="28"/>
          <w:szCs w:val="28"/>
          <w:lang w:val="kk-KZ"/>
        </w:rPr>
        <w:t xml:space="preserve">/л, </w:t>
      </w:r>
      <w:r w:rsidR="00E21784" w:rsidRPr="00931A8A">
        <w:rPr>
          <w:rFonts w:ascii="Times New Roman" w:hAnsi="Times New Roman" w:cs="Times New Roman"/>
          <w:sz w:val="28"/>
          <w:szCs w:val="28"/>
          <w:lang w:val="kk-KZ"/>
        </w:rPr>
        <w:t>UT (7,1±1,1)</w:t>
      </w:r>
      <w:r w:rsidR="00E21784" w:rsidRPr="00931A8A">
        <w:rPr>
          <w:rFonts w:ascii="Times New Roman" w:hAnsi="Times New Roman" w:cs="Times New Roman"/>
          <w:iCs/>
          <w:sz w:val="28"/>
          <w:szCs w:val="28"/>
          <w:lang w:val="kk-KZ"/>
        </w:rPr>
        <w:t>·10</w:t>
      </w:r>
      <w:r w:rsidR="00E21784" w:rsidRPr="00931A8A">
        <w:rPr>
          <w:rFonts w:ascii="Times New Roman" w:hAnsi="Times New Roman" w:cs="Times New Roman"/>
          <w:iCs/>
          <w:sz w:val="28"/>
          <w:szCs w:val="28"/>
          <w:vertAlign w:val="superscript"/>
          <w:lang w:val="kk-KZ"/>
        </w:rPr>
        <w:t>12</w:t>
      </w:r>
      <w:r w:rsidR="00E21784" w:rsidRPr="00931A8A">
        <w:rPr>
          <w:rFonts w:ascii="Times New Roman" w:hAnsi="Times New Roman" w:cs="Times New Roman"/>
          <w:iCs/>
          <w:sz w:val="28"/>
          <w:szCs w:val="28"/>
          <w:lang w:val="kk-KZ"/>
        </w:rPr>
        <w:t xml:space="preserve">/л </w:t>
      </w:r>
      <w:r w:rsidR="00B23989" w:rsidRPr="00931A8A">
        <w:rPr>
          <w:rFonts w:ascii="Times New Roman" w:hAnsi="Times New Roman" w:cs="Times New Roman"/>
          <w:iCs/>
          <w:sz w:val="28"/>
          <w:szCs w:val="28"/>
          <w:lang w:val="kk-KZ"/>
        </w:rPr>
        <w:t xml:space="preserve"> топтарының деңгейінен</w:t>
      </w:r>
      <w:r w:rsidR="00B23989" w:rsidRPr="00931A8A">
        <w:rPr>
          <w:rFonts w:ascii="Times New Roman" w:hAnsi="Times New Roman" w:cs="Times New Roman"/>
          <w:sz w:val="28"/>
          <w:szCs w:val="28"/>
          <w:lang w:val="kk-KZ"/>
        </w:rPr>
        <w:t xml:space="preserve"> аса ерекшеленбейді</w:t>
      </w:r>
      <w:r w:rsidR="00E21784" w:rsidRPr="00931A8A">
        <w:rPr>
          <w:rFonts w:ascii="Times New Roman" w:hAnsi="Times New Roman" w:cs="Times New Roman"/>
          <w:sz w:val="28"/>
          <w:szCs w:val="28"/>
          <w:lang w:val="kk-KZ"/>
        </w:rPr>
        <w:t>.</w:t>
      </w:r>
      <w:r w:rsidR="00B2398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БИВ-137, БИВ-139</w:t>
      </w:r>
      <w:r w:rsidR="00B23989" w:rsidRPr="00931A8A">
        <w:rPr>
          <w:rFonts w:ascii="Times New Roman" w:hAnsi="Times New Roman" w:cs="Times New Roman"/>
          <w:sz w:val="28"/>
          <w:szCs w:val="28"/>
          <w:lang w:val="kk-KZ"/>
        </w:rPr>
        <w:t xml:space="preserve"> тотарының</w:t>
      </w:r>
      <w:r w:rsidRPr="00931A8A">
        <w:rPr>
          <w:rFonts w:ascii="Times New Roman" w:hAnsi="Times New Roman" w:cs="Times New Roman"/>
          <w:sz w:val="28"/>
          <w:szCs w:val="28"/>
          <w:lang w:val="kk-KZ"/>
        </w:rPr>
        <w:t xml:space="preserve"> эритроциттер</w:t>
      </w:r>
      <w:r w:rsidR="00B23989" w:rsidRPr="00931A8A">
        <w:rPr>
          <w:rFonts w:ascii="Times New Roman" w:hAnsi="Times New Roman" w:cs="Times New Roman"/>
          <w:sz w:val="28"/>
          <w:szCs w:val="28"/>
          <w:lang w:val="kk-KZ"/>
        </w:rPr>
        <w:t>ін</w:t>
      </w:r>
      <w:r w:rsidRPr="00931A8A">
        <w:rPr>
          <w:rFonts w:ascii="Times New Roman" w:hAnsi="Times New Roman" w:cs="Times New Roman"/>
          <w:sz w:val="28"/>
          <w:szCs w:val="28"/>
          <w:lang w:val="kk-KZ"/>
        </w:rPr>
        <w:t xml:space="preserve">дегі </w:t>
      </w:r>
      <w:r w:rsidR="00B23989" w:rsidRPr="00931A8A">
        <w:rPr>
          <w:rFonts w:ascii="Times New Roman" w:hAnsi="Times New Roman" w:cs="Times New Roman"/>
          <w:sz w:val="28"/>
          <w:szCs w:val="28"/>
          <w:lang w:val="kk-KZ"/>
        </w:rPr>
        <w:t xml:space="preserve">(MCH) </w:t>
      </w:r>
      <w:r w:rsidRPr="00931A8A">
        <w:rPr>
          <w:rFonts w:ascii="Times New Roman" w:hAnsi="Times New Roman" w:cs="Times New Roman"/>
          <w:sz w:val="28"/>
          <w:szCs w:val="28"/>
          <w:lang w:val="kk-KZ"/>
        </w:rPr>
        <w:t>гемоглобиннің орташа мөлшері</w:t>
      </w:r>
      <w:r w:rsidR="00B23989" w:rsidRPr="00931A8A">
        <w:rPr>
          <w:rFonts w:ascii="Times New Roman" w:hAnsi="Times New Roman" w:cs="Times New Roman"/>
          <w:sz w:val="28"/>
          <w:szCs w:val="28"/>
          <w:lang w:val="kk-KZ"/>
        </w:rPr>
        <w:t xml:space="preserve"> (18,0-18,4) пг</w:t>
      </w:r>
      <w:r w:rsidRPr="00931A8A">
        <w:rPr>
          <w:rFonts w:ascii="Times New Roman" w:hAnsi="Times New Roman" w:cs="Times New Roman"/>
          <w:sz w:val="28"/>
          <w:szCs w:val="28"/>
          <w:lang w:val="kk-KZ"/>
        </w:rPr>
        <w:t xml:space="preserve">, бұл </w:t>
      </w:r>
      <w:r w:rsidR="00B23989" w:rsidRPr="00931A8A">
        <w:rPr>
          <w:rFonts w:ascii="Times New Roman" w:hAnsi="Times New Roman" w:cs="Times New Roman"/>
          <w:sz w:val="28"/>
          <w:szCs w:val="28"/>
          <w:lang w:val="kk-KZ"/>
        </w:rPr>
        <w:t xml:space="preserve">UT тобының </w:t>
      </w:r>
      <w:r w:rsidRPr="00931A8A">
        <w:rPr>
          <w:rFonts w:ascii="Times New Roman" w:hAnsi="Times New Roman" w:cs="Times New Roman"/>
          <w:sz w:val="28"/>
          <w:szCs w:val="28"/>
          <w:lang w:val="kk-KZ"/>
        </w:rPr>
        <w:t>көрсеткішіне</w:t>
      </w:r>
      <w:r w:rsidR="00B23989" w:rsidRPr="00931A8A">
        <w:rPr>
          <w:rFonts w:ascii="Times New Roman" w:hAnsi="Times New Roman" w:cs="Times New Roman"/>
          <w:sz w:val="28"/>
          <w:szCs w:val="28"/>
          <w:lang w:val="kk-KZ"/>
        </w:rPr>
        <w:t xml:space="preserve"> (19,45±1,6) пг </w:t>
      </w:r>
      <w:r w:rsidRPr="00931A8A">
        <w:rPr>
          <w:rFonts w:ascii="Times New Roman" w:hAnsi="Times New Roman" w:cs="Times New Roman"/>
          <w:sz w:val="28"/>
          <w:szCs w:val="28"/>
          <w:lang w:val="kk-KZ"/>
        </w:rPr>
        <w:t xml:space="preserve">сәйкес келді. БИВ-137, БИВ-139 </w:t>
      </w:r>
      <w:r w:rsidR="00B23989" w:rsidRPr="00931A8A">
        <w:rPr>
          <w:rFonts w:ascii="Times New Roman" w:hAnsi="Times New Roman" w:cs="Times New Roman"/>
          <w:sz w:val="28"/>
          <w:szCs w:val="28"/>
          <w:lang w:val="kk-KZ"/>
        </w:rPr>
        <w:t xml:space="preserve">топтарының </w:t>
      </w:r>
      <w:r w:rsidRPr="00931A8A">
        <w:rPr>
          <w:rFonts w:ascii="Times New Roman" w:hAnsi="Times New Roman" w:cs="Times New Roman"/>
          <w:sz w:val="28"/>
          <w:szCs w:val="28"/>
          <w:lang w:val="kk-KZ"/>
        </w:rPr>
        <w:t>эритроцитте</w:t>
      </w:r>
      <w:r w:rsidR="00B23989" w:rsidRPr="00931A8A">
        <w:rPr>
          <w:rFonts w:ascii="Times New Roman" w:hAnsi="Times New Roman" w:cs="Times New Roman"/>
          <w:sz w:val="28"/>
          <w:szCs w:val="28"/>
          <w:lang w:val="kk-KZ"/>
        </w:rPr>
        <w:t>рінде</w:t>
      </w:r>
      <w:r w:rsidRPr="00931A8A">
        <w:rPr>
          <w:rFonts w:ascii="Times New Roman" w:hAnsi="Times New Roman" w:cs="Times New Roman"/>
          <w:sz w:val="28"/>
          <w:szCs w:val="28"/>
          <w:lang w:val="kk-KZ"/>
        </w:rPr>
        <w:t xml:space="preserve">гі </w:t>
      </w:r>
      <w:r w:rsidR="00B23989" w:rsidRPr="00931A8A">
        <w:rPr>
          <w:rFonts w:ascii="Times New Roman" w:hAnsi="Times New Roman" w:cs="Times New Roman"/>
          <w:sz w:val="28"/>
          <w:szCs w:val="28"/>
          <w:lang w:val="kk-KZ"/>
        </w:rPr>
        <w:t xml:space="preserve">(MCHC) </w:t>
      </w:r>
      <w:r w:rsidRPr="00931A8A">
        <w:rPr>
          <w:rFonts w:ascii="Times New Roman" w:hAnsi="Times New Roman" w:cs="Times New Roman"/>
          <w:sz w:val="28"/>
          <w:szCs w:val="28"/>
          <w:lang w:val="kk-KZ"/>
        </w:rPr>
        <w:t xml:space="preserve">гемоглобиннің орташа </w:t>
      </w:r>
      <w:r w:rsidR="00B23989" w:rsidRPr="00931A8A">
        <w:rPr>
          <w:rFonts w:ascii="Times New Roman" w:hAnsi="Times New Roman" w:cs="Times New Roman"/>
          <w:sz w:val="28"/>
          <w:szCs w:val="28"/>
          <w:lang w:val="kk-KZ"/>
        </w:rPr>
        <w:t>мөлшері</w:t>
      </w:r>
      <w:r w:rsidRPr="00931A8A">
        <w:rPr>
          <w:rFonts w:ascii="Times New Roman" w:hAnsi="Times New Roman" w:cs="Times New Roman"/>
          <w:sz w:val="28"/>
          <w:szCs w:val="28"/>
          <w:lang w:val="kk-KZ"/>
        </w:rPr>
        <w:t xml:space="preserve"> </w:t>
      </w:r>
      <w:r w:rsidR="00B23989" w:rsidRPr="00931A8A">
        <w:rPr>
          <w:rFonts w:ascii="Times New Roman" w:hAnsi="Times New Roman" w:cs="Times New Roman"/>
          <w:sz w:val="28"/>
          <w:szCs w:val="28"/>
          <w:lang w:val="kk-KZ"/>
        </w:rPr>
        <w:t xml:space="preserve">деңгейі </w:t>
      </w:r>
      <w:r w:rsidRPr="00931A8A">
        <w:rPr>
          <w:rFonts w:ascii="Times New Roman" w:hAnsi="Times New Roman" w:cs="Times New Roman"/>
          <w:sz w:val="28"/>
          <w:szCs w:val="28"/>
          <w:lang w:val="kk-KZ"/>
        </w:rPr>
        <w:t>(433,5-438,0) г/л</w:t>
      </w:r>
      <w:r w:rsidR="00B23989" w:rsidRPr="00931A8A">
        <w:rPr>
          <w:rFonts w:ascii="Times New Roman" w:hAnsi="Times New Roman" w:cs="Times New Roman"/>
          <w:sz w:val="28"/>
          <w:szCs w:val="28"/>
          <w:lang w:val="kk-KZ"/>
        </w:rPr>
        <w:t xml:space="preserve"> болды</w:t>
      </w:r>
      <w:r w:rsidRPr="00931A8A">
        <w:rPr>
          <w:rFonts w:ascii="Times New Roman" w:hAnsi="Times New Roman" w:cs="Times New Roman"/>
          <w:sz w:val="28"/>
          <w:szCs w:val="28"/>
          <w:lang w:val="kk-KZ"/>
        </w:rPr>
        <w:t xml:space="preserve">, бұл </w:t>
      </w:r>
      <w:r w:rsidR="00B2398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w:t>
      </w:r>
      <w:r w:rsidR="00B23989" w:rsidRPr="00931A8A">
        <w:rPr>
          <w:rFonts w:ascii="Times New Roman" w:hAnsi="Times New Roman" w:cs="Times New Roman"/>
          <w:sz w:val="28"/>
          <w:szCs w:val="28"/>
          <w:lang w:val="kk-KZ"/>
        </w:rPr>
        <w:t>бының</w:t>
      </w:r>
      <w:r w:rsidRPr="00931A8A">
        <w:rPr>
          <w:rFonts w:ascii="Times New Roman" w:hAnsi="Times New Roman" w:cs="Times New Roman"/>
          <w:sz w:val="28"/>
          <w:szCs w:val="28"/>
          <w:lang w:val="kk-KZ"/>
        </w:rPr>
        <w:t xml:space="preserve"> </w:t>
      </w:r>
      <w:r w:rsidR="00B23989" w:rsidRPr="00931A8A">
        <w:rPr>
          <w:rFonts w:ascii="Times New Roman" w:hAnsi="Times New Roman" w:cs="Times New Roman"/>
          <w:sz w:val="28"/>
          <w:szCs w:val="28"/>
          <w:lang w:val="kk-KZ"/>
        </w:rPr>
        <w:t xml:space="preserve">деңгейіне (446,5±16,5) г/л </w:t>
      </w:r>
      <w:r w:rsidRPr="00931A8A">
        <w:rPr>
          <w:rFonts w:ascii="Times New Roman" w:hAnsi="Times New Roman" w:cs="Times New Roman"/>
          <w:sz w:val="28"/>
          <w:szCs w:val="28"/>
          <w:lang w:val="kk-KZ"/>
        </w:rPr>
        <w:t>сәйкес келді.</w:t>
      </w:r>
      <w:r w:rsidR="004D1A9A" w:rsidRPr="00931A8A">
        <w:rPr>
          <w:rFonts w:ascii="Times New Roman" w:hAnsi="Times New Roman" w:cs="Times New Roman"/>
          <w:sz w:val="28"/>
          <w:szCs w:val="28"/>
          <w:lang w:val="kk-KZ"/>
        </w:rPr>
        <w:t xml:space="preserve"> Жоғары, төмен ығысулар байқалмады, бұл гемоглобин деңгейінің нормахромды қалпына келуін көрсетеді. БИВ-137 және БИВ-139 топтарындағы (MCV) эритроциттердің орташа көлемі (41,1 - 42,4) фл болды, бұл UT тобы (43,5±2,3) фл және MU тобы (40,8±1,0) фл сәйкес келеді. Эритроциттердің (RDWsd) көлем бойынша таралу ауқымының көрсеткіші де қалыпты мөлшерде және MU тобына қарағанда жоғары болды. </w:t>
      </w:r>
      <w:r w:rsidR="004D1A9A" w:rsidRPr="00931A8A">
        <w:rPr>
          <w:rFonts w:ascii="Times New Roman" w:hAnsi="Times New Roman" w:cs="Times New Roman"/>
          <w:iCs/>
          <w:sz w:val="28"/>
          <w:szCs w:val="28"/>
          <w:lang w:val="kk-KZ"/>
        </w:rPr>
        <w:t xml:space="preserve">БИВ-139 тобындағы нейтрофилдердің абсолютті саны </w:t>
      </w:r>
      <w:r w:rsidR="004D1A9A" w:rsidRPr="00931A8A">
        <w:rPr>
          <w:rFonts w:ascii="Times New Roman" w:hAnsi="Times New Roman" w:cs="Times New Roman"/>
          <w:sz w:val="28"/>
          <w:szCs w:val="28"/>
          <w:lang w:val="kk-KZ"/>
        </w:rPr>
        <w:t>(3,5±1,1)·10</w:t>
      </w:r>
      <w:r w:rsidR="004D1A9A" w:rsidRPr="00931A8A">
        <w:rPr>
          <w:rFonts w:ascii="Times New Roman" w:hAnsi="Times New Roman" w:cs="Times New Roman"/>
          <w:sz w:val="28"/>
          <w:szCs w:val="28"/>
          <w:vertAlign w:val="superscript"/>
          <w:lang w:val="kk-KZ"/>
        </w:rPr>
        <w:t>9</w:t>
      </w:r>
      <w:r w:rsidR="004D1A9A" w:rsidRPr="00931A8A">
        <w:rPr>
          <w:rFonts w:ascii="Times New Roman" w:hAnsi="Times New Roman" w:cs="Times New Roman"/>
          <w:sz w:val="28"/>
          <w:szCs w:val="28"/>
          <w:lang w:val="kk-KZ"/>
        </w:rPr>
        <w:t xml:space="preserve">/л құрады  </w:t>
      </w:r>
      <w:r w:rsidR="004D1A9A" w:rsidRPr="00931A8A">
        <w:rPr>
          <w:rFonts w:ascii="Times New Roman" w:hAnsi="Times New Roman" w:cs="Times New Roman"/>
          <w:iCs/>
          <w:sz w:val="28"/>
          <w:szCs w:val="28"/>
          <w:lang w:val="kk-KZ"/>
        </w:rPr>
        <w:t xml:space="preserve">және UT тобы деңгейінде болды, PL тобына қарағанда </w:t>
      </w:r>
      <w:r w:rsidR="004D1A9A" w:rsidRPr="00931A8A">
        <w:rPr>
          <w:rFonts w:ascii="Times New Roman" w:hAnsi="Times New Roman" w:cs="Times New Roman"/>
          <w:sz w:val="28"/>
          <w:szCs w:val="28"/>
          <w:lang w:val="kk-KZ"/>
        </w:rPr>
        <w:t>(1,6±0,1)·10</w:t>
      </w:r>
      <w:r w:rsidR="004D1A9A" w:rsidRPr="00931A8A">
        <w:rPr>
          <w:rFonts w:ascii="Times New Roman" w:hAnsi="Times New Roman" w:cs="Times New Roman"/>
          <w:sz w:val="28"/>
          <w:szCs w:val="28"/>
          <w:vertAlign w:val="superscript"/>
          <w:lang w:val="kk-KZ"/>
        </w:rPr>
        <w:t>9</w:t>
      </w:r>
      <w:r w:rsidR="004D1A9A" w:rsidRPr="00931A8A">
        <w:rPr>
          <w:rFonts w:ascii="Times New Roman" w:hAnsi="Times New Roman" w:cs="Times New Roman"/>
          <w:sz w:val="28"/>
          <w:szCs w:val="28"/>
          <w:lang w:val="kk-KZ"/>
        </w:rPr>
        <w:t xml:space="preserve">/л </w:t>
      </w:r>
      <w:r w:rsidR="004D1A9A" w:rsidRPr="00931A8A">
        <w:rPr>
          <w:rFonts w:ascii="Times New Roman" w:hAnsi="Times New Roman" w:cs="Times New Roman"/>
          <w:iCs/>
          <w:sz w:val="28"/>
          <w:szCs w:val="28"/>
          <w:lang w:val="kk-KZ"/>
        </w:rPr>
        <w:t>– 2,18 есе (P=0,005 F&gt;F</w:t>
      </w:r>
      <w:r w:rsidR="004D1A9A" w:rsidRPr="00931A8A">
        <w:rPr>
          <w:rFonts w:ascii="Times New Roman" w:hAnsi="Times New Roman" w:cs="Times New Roman"/>
          <w:iCs/>
          <w:sz w:val="28"/>
          <w:szCs w:val="28"/>
          <w:vertAlign w:val="subscript"/>
          <w:lang w:val="kk-KZ"/>
        </w:rPr>
        <w:t>crit</w:t>
      </w:r>
      <w:r w:rsidR="004D1A9A" w:rsidRPr="00931A8A">
        <w:rPr>
          <w:rFonts w:ascii="Times New Roman" w:hAnsi="Times New Roman" w:cs="Times New Roman"/>
          <w:iCs/>
          <w:sz w:val="28"/>
          <w:szCs w:val="28"/>
          <w:lang w:val="kk-KZ"/>
        </w:rPr>
        <w:t>, 180,5&gt;18,51), яғни біршама жоғары, MU тобынан (2,1±0,6)·10</w:t>
      </w:r>
      <w:r w:rsidR="004D1A9A" w:rsidRPr="00931A8A">
        <w:rPr>
          <w:rFonts w:ascii="Times New Roman" w:hAnsi="Times New Roman" w:cs="Times New Roman"/>
          <w:iCs/>
          <w:sz w:val="28"/>
          <w:szCs w:val="28"/>
          <w:vertAlign w:val="superscript"/>
          <w:lang w:val="kk-KZ"/>
        </w:rPr>
        <w:t>9</w:t>
      </w:r>
      <w:r w:rsidR="004D1A9A" w:rsidRPr="00931A8A">
        <w:rPr>
          <w:rFonts w:ascii="Times New Roman" w:hAnsi="Times New Roman" w:cs="Times New Roman"/>
          <w:iCs/>
          <w:sz w:val="28"/>
          <w:szCs w:val="28"/>
          <w:lang w:val="kk-KZ"/>
        </w:rPr>
        <w:t>/л - 1,6 есе (P=0,005 F&gt;F</w:t>
      </w:r>
      <w:r w:rsidR="004D1A9A" w:rsidRPr="00931A8A">
        <w:rPr>
          <w:rFonts w:ascii="Times New Roman" w:hAnsi="Times New Roman" w:cs="Times New Roman"/>
          <w:iCs/>
          <w:sz w:val="28"/>
          <w:szCs w:val="28"/>
          <w:vertAlign w:val="subscript"/>
          <w:lang w:val="kk-KZ"/>
        </w:rPr>
        <w:t>crit</w:t>
      </w:r>
      <w:r w:rsidR="004D1A9A" w:rsidRPr="00931A8A">
        <w:rPr>
          <w:rFonts w:ascii="Times New Roman" w:hAnsi="Times New Roman" w:cs="Times New Roman"/>
          <w:iCs/>
          <w:sz w:val="28"/>
          <w:szCs w:val="28"/>
          <w:lang w:val="kk-KZ"/>
        </w:rPr>
        <w:t xml:space="preserve">, 196&gt;18,51) қарағанда жоғары болды. </w:t>
      </w:r>
    </w:p>
    <w:p w14:paraId="75FE270E" w14:textId="77777777" w:rsidR="004D1A9A" w:rsidRPr="00931A8A" w:rsidRDefault="004D1A9A" w:rsidP="00622120">
      <w:pPr>
        <w:pStyle w:val="a3"/>
        <w:spacing w:line="240" w:lineRule="auto"/>
        <w:ind w:left="0" w:firstLine="567"/>
        <w:jc w:val="both"/>
        <w:rPr>
          <w:rFonts w:ascii="Times New Roman" w:hAnsi="Times New Roman" w:cs="Times New Roman"/>
          <w:iCs/>
          <w:sz w:val="28"/>
          <w:szCs w:val="28"/>
          <w:highlight w:val="yellow"/>
          <w:lang w:val="kk-KZ"/>
        </w:rPr>
        <w:sectPr w:rsidR="004D1A9A" w:rsidRPr="00931A8A" w:rsidSect="00AB1A58">
          <w:footerReference w:type="default" r:id="rId27"/>
          <w:pgSz w:w="11906" w:h="16838"/>
          <w:pgMar w:top="1134" w:right="567" w:bottom="1134" w:left="1701" w:header="708" w:footer="708" w:gutter="0"/>
          <w:cols w:space="708"/>
          <w:docGrid w:linePitch="360"/>
        </w:sectPr>
      </w:pPr>
    </w:p>
    <w:tbl>
      <w:tblPr>
        <w:tblStyle w:val="a9"/>
        <w:tblW w:w="14850" w:type="dxa"/>
        <w:tblLayout w:type="fixed"/>
        <w:tblLook w:val="04A0" w:firstRow="1" w:lastRow="0" w:firstColumn="1" w:lastColumn="0" w:noHBand="0" w:noVBand="1"/>
      </w:tblPr>
      <w:tblGrid>
        <w:gridCol w:w="451"/>
        <w:gridCol w:w="769"/>
        <w:gridCol w:w="589"/>
        <w:gridCol w:w="567"/>
        <w:gridCol w:w="567"/>
        <w:gridCol w:w="709"/>
        <w:gridCol w:w="567"/>
        <w:gridCol w:w="567"/>
        <w:gridCol w:w="709"/>
        <w:gridCol w:w="709"/>
        <w:gridCol w:w="708"/>
        <w:gridCol w:w="567"/>
        <w:gridCol w:w="567"/>
        <w:gridCol w:w="709"/>
        <w:gridCol w:w="709"/>
        <w:gridCol w:w="709"/>
        <w:gridCol w:w="708"/>
        <w:gridCol w:w="567"/>
        <w:gridCol w:w="709"/>
        <w:gridCol w:w="709"/>
        <w:gridCol w:w="709"/>
        <w:gridCol w:w="708"/>
        <w:gridCol w:w="567"/>
      </w:tblGrid>
      <w:tr w:rsidR="00931A8A" w:rsidRPr="00931A8A" w14:paraId="0B68763D" w14:textId="77777777" w:rsidTr="00773802">
        <w:trPr>
          <w:cantSplit/>
          <w:trHeight w:val="136"/>
        </w:trPr>
        <w:tc>
          <w:tcPr>
            <w:tcW w:w="14850" w:type="dxa"/>
            <w:gridSpan w:val="23"/>
          </w:tcPr>
          <w:p w14:paraId="322D3574" w14:textId="7F7EFDFB" w:rsidR="00D43D30" w:rsidRPr="00931A8A" w:rsidRDefault="00D43D30" w:rsidP="00622120">
            <w:pPr>
              <w:spacing w:after="0" w:line="240" w:lineRule="auto"/>
              <w:jc w:val="both"/>
              <w:rPr>
                <w:rFonts w:ascii="Times New Roman" w:hAnsi="Times New Roman" w:cs="Times New Roman"/>
                <w:sz w:val="24"/>
                <w:szCs w:val="24"/>
                <w:lang w:val="kk-KZ"/>
              </w:rPr>
            </w:pPr>
            <w:bookmarkStart w:id="183" w:name="_Hlk140071965"/>
            <w:r w:rsidRPr="00931A8A">
              <w:rPr>
                <w:rFonts w:ascii="Times New Roman" w:hAnsi="Times New Roman" w:cs="Times New Roman"/>
                <w:sz w:val="24"/>
                <w:szCs w:val="24"/>
                <w:lang w:val="kk-KZ"/>
              </w:rPr>
              <w:lastRenderedPageBreak/>
              <w:t xml:space="preserve">Кесте </w:t>
            </w:r>
            <w:r w:rsidR="00F64934" w:rsidRPr="00931A8A">
              <w:rPr>
                <w:rFonts w:ascii="Times New Roman" w:hAnsi="Times New Roman" w:cs="Times New Roman"/>
                <w:sz w:val="24"/>
                <w:szCs w:val="24"/>
                <w:lang w:val="kk-KZ"/>
              </w:rPr>
              <w:t>6</w:t>
            </w:r>
            <w:r w:rsidRPr="00931A8A">
              <w:rPr>
                <w:rFonts w:ascii="Times New Roman" w:hAnsi="Times New Roman" w:cs="Times New Roman"/>
                <w:sz w:val="24"/>
                <w:szCs w:val="24"/>
                <w:lang w:val="kk-KZ"/>
              </w:rPr>
              <w:t xml:space="preserve"> – Биспидиндердің гемопоэзынталандырушы белсенділігі</w:t>
            </w:r>
          </w:p>
        </w:tc>
      </w:tr>
      <w:tr w:rsidR="00931A8A" w:rsidRPr="00931A8A" w14:paraId="7FC83ADD" w14:textId="77777777" w:rsidTr="008D3861">
        <w:trPr>
          <w:cantSplit/>
          <w:trHeight w:val="1127"/>
        </w:trPr>
        <w:tc>
          <w:tcPr>
            <w:tcW w:w="451" w:type="dxa"/>
            <w:textDirection w:val="btLr"/>
          </w:tcPr>
          <w:p w14:paraId="418CC67F" w14:textId="77777777" w:rsidR="00746267" w:rsidRPr="00931A8A" w:rsidRDefault="00746267" w:rsidP="00944FBD">
            <w:pPr>
              <w:spacing w:after="0" w:line="240" w:lineRule="auto"/>
              <w:jc w:val="center"/>
              <w:rPr>
                <w:rFonts w:ascii="Times New Roman" w:hAnsi="Times New Roman" w:cs="Times New Roman"/>
                <w:sz w:val="17"/>
                <w:szCs w:val="17"/>
              </w:rPr>
            </w:pPr>
            <w:r w:rsidRPr="00931A8A">
              <w:rPr>
                <w:rFonts w:ascii="Times New Roman" w:hAnsi="Times New Roman" w:cs="Times New Roman"/>
                <w:sz w:val="17"/>
                <w:szCs w:val="17"/>
              </w:rPr>
              <w:t>№</w:t>
            </w:r>
          </w:p>
        </w:tc>
        <w:tc>
          <w:tcPr>
            <w:tcW w:w="769" w:type="dxa"/>
          </w:tcPr>
          <w:p w14:paraId="50A7C2CA"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lang w:val="kk-KZ"/>
              </w:rPr>
              <w:t>Гемограмма көрсеткіштері</w:t>
            </w:r>
          </w:p>
        </w:tc>
        <w:tc>
          <w:tcPr>
            <w:tcW w:w="589" w:type="dxa"/>
            <w:textDirection w:val="btLr"/>
            <w:vAlign w:val="bottom"/>
          </w:tcPr>
          <w:p w14:paraId="4EE89241" w14:textId="32F29F15" w:rsidR="00746267" w:rsidRPr="00931A8A" w:rsidRDefault="00944FBD"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lang w:val="kk-KZ"/>
              </w:rPr>
              <w:t xml:space="preserve">  </w:t>
            </w:r>
            <w:proofErr w:type="gramStart"/>
            <w:r w:rsidR="00746267" w:rsidRPr="00931A8A">
              <w:rPr>
                <w:rFonts w:ascii="Times New Roman" w:hAnsi="Times New Roman" w:cs="Times New Roman"/>
                <w:sz w:val="17"/>
                <w:szCs w:val="17"/>
              </w:rPr>
              <w:t>W</w:t>
            </w:r>
            <w:r w:rsidR="00746267" w:rsidRPr="00931A8A">
              <w:rPr>
                <w:rFonts w:ascii="Times New Roman" w:hAnsi="Times New Roman" w:cs="Times New Roman"/>
                <w:sz w:val="17"/>
                <w:szCs w:val="17"/>
                <w:lang w:val="en-US"/>
              </w:rPr>
              <w:t>B</w:t>
            </w:r>
            <w:r w:rsidR="00746267" w:rsidRPr="00931A8A">
              <w:rPr>
                <w:rFonts w:ascii="Times New Roman" w:hAnsi="Times New Roman" w:cs="Times New Roman"/>
                <w:sz w:val="17"/>
                <w:szCs w:val="17"/>
              </w:rPr>
              <w:t>C,·</w:t>
            </w:r>
            <w:proofErr w:type="gramEnd"/>
            <w:r w:rsidR="00746267" w:rsidRPr="00931A8A">
              <w:rPr>
                <w:rFonts w:ascii="Times New Roman" w:hAnsi="Times New Roman" w:cs="Times New Roman"/>
                <w:i/>
                <w:iCs/>
                <w:sz w:val="17"/>
                <w:szCs w:val="17"/>
              </w:rPr>
              <w:t>10</w:t>
            </w:r>
            <w:r w:rsidR="00746267" w:rsidRPr="00931A8A">
              <w:rPr>
                <w:rFonts w:ascii="Times New Roman" w:hAnsi="Times New Roman" w:cs="Times New Roman"/>
                <w:i/>
                <w:iCs/>
                <w:sz w:val="17"/>
                <w:szCs w:val="17"/>
                <w:vertAlign w:val="superscript"/>
              </w:rPr>
              <w:t>9</w:t>
            </w:r>
            <w:r w:rsidR="00746267" w:rsidRPr="00931A8A">
              <w:rPr>
                <w:rFonts w:ascii="Times New Roman" w:hAnsi="Times New Roman" w:cs="Times New Roman"/>
                <w:i/>
                <w:iCs/>
                <w:sz w:val="17"/>
                <w:szCs w:val="17"/>
              </w:rPr>
              <w:t>/L</w:t>
            </w:r>
          </w:p>
        </w:tc>
        <w:tc>
          <w:tcPr>
            <w:tcW w:w="567" w:type="dxa"/>
            <w:textDirection w:val="btLr"/>
          </w:tcPr>
          <w:p w14:paraId="4B3F9D68" w14:textId="77777777" w:rsidR="00746267" w:rsidRPr="00931A8A" w:rsidRDefault="00746267" w:rsidP="00622120">
            <w:pPr>
              <w:spacing w:after="0" w:line="240" w:lineRule="auto"/>
              <w:ind w:left="113" w:right="113"/>
              <w:jc w:val="both"/>
              <w:rPr>
                <w:rFonts w:ascii="Times New Roman" w:hAnsi="Times New Roman" w:cs="Times New Roman"/>
                <w:sz w:val="17"/>
                <w:szCs w:val="17"/>
                <w:lang w:val="kk-KZ"/>
              </w:rPr>
            </w:pPr>
            <w:r w:rsidRPr="00931A8A">
              <w:rPr>
                <w:rFonts w:ascii="Times New Roman" w:hAnsi="Times New Roman" w:cs="Times New Roman"/>
                <w:sz w:val="17"/>
                <w:szCs w:val="17"/>
              </w:rPr>
              <w:t>LYM,</w:t>
            </w:r>
            <w:r w:rsidRPr="00931A8A">
              <w:rPr>
                <w:rFonts w:ascii="Times New Roman" w:hAnsi="Times New Roman" w:cs="Times New Roman"/>
                <w:i/>
                <w:iCs/>
                <w:sz w:val="17"/>
                <w:szCs w:val="17"/>
              </w:rPr>
              <w:t xml:space="preserve"> 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/L</w:t>
            </w:r>
          </w:p>
        </w:tc>
        <w:tc>
          <w:tcPr>
            <w:tcW w:w="567" w:type="dxa"/>
            <w:textDirection w:val="btLr"/>
          </w:tcPr>
          <w:p w14:paraId="628677CB"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r w:rsidRPr="00931A8A">
              <w:rPr>
                <w:rFonts w:ascii="Times New Roman" w:hAnsi="Times New Roman" w:cs="Times New Roman"/>
                <w:sz w:val="17"/>
                <w:szCs w:val="17"/>
              </w:rPr>
              <w:t xml:space="preserve">NEU, </w:t>
            </w:r>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/L</w:t>
            </w:r>
          </w:p>
        </w:tc>
        <w:tc>
          <w:tcPr>
            <w:tcW w:w="709" w:type="dxa"/>
            <w:textDirection w:val="btLr"/>
          </w:tcPr>
          <w:p w14:paraId="5BAE9EDB"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proofErr w:type="gramStart"/>
            <w:r w:rsidRPr="00931A8A">
              <w:rPr>
                <w:rFonts w:ascii="Times New Roman" w:hAnsi="Times New Roman" w:cs="Times New Roman"/>
                <w:sz w:val="17"/>
                <w:szCs w:val="17"/>
              </w:rPr>
              <w:t>MON,</w:t>
            </w:r>
            <w:r w:rsidRPr="00931A8A">
              <w:rPr>
                <w:rFonts w:ascii="Times New Roman" w:hAnsi="Times New Roman" w:cs="Times New Roman"/>
                <w:i/>
                <w:iCs/>
                <w:sz w:val="17"/>
                <w:szCs w:val="17"/>
              </w:rPr>
              <w:t>·</w:t>
            </w:r>
            <w:proofErr w:type="gramEnd"/>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/L</w:t>
            </w:r>
          </w:p>
        </w:tc>
        <w:tc>
          <w:tcPr>
            <w:tcW w:w="567" w:type="dxa"/>
            <w:textDirection w:val="btLr"/>
          </w:tcPr>
          <w:p w14:paraId="551117EA"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 xml:space="preserve">EO, </w:t>
            </w:r>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/L</w:t>
            </w:r>
          </w:p>
        </w:tc>
        <w:tc>
          <w:tcPr>
            <w:tcW w:w="567" w:type="dxa"/>
            <w:textDirection w:val="btLr"/>
          </w:tcPr>
          <w:p w14:paraId="0BCF5C7B"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 xml:space="preserve">BAS, </w:t>
            </w:r>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/L</w:t>
            </w:r>
          </w:p>
        </w:tc>
        <w:tc>
          <w:tcPr>
            <w:tcW w:w="709" w:type="dxa"/>
            <w:textDirection w:val="btLr"/>
          </w:tcPr>
          <w:p w14:paraId="2D1B8073"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LYM, %</w:t>
            </w:r>
          </w:p>
        </w:tc>
        <w:tc>
          <w:tcPr>
            <w:tcW w:w="709" w:type="dxa"/>
            <w:textDirection w:val="btLr"/>
          </w:tcPr>
          <w:p w14:paraId="131B843C"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NEU, %</w:t>
            </w:r>
          </w:p>
        </w:tc>
        <w:tc>
          <w:tcPr>
            <w:tcW w:w="708" w:type="dxa"/>
            <w:textDirection w:val="btLr"/>
          </w:tcPr>
          <w:p w14:paraId="21ACBE13"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MON, %</w:t>
            </w:r>
          </w:p>
        </w:tc>
        <w:tc>
          <w:tcPr>
            <w:tcW w:w="567" w:type="dxa"/>
            <w:textDirection w:val="btLr"/>
          </w:tcPr>
          <w:p w14:paraId="7B04B54B"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EO</w:t>
            </w:r>
            <w:r w:rsidRPr="00931A8A">
              <w:rPr>
                <w:rFonts w:ascii="Times New Roman" w:hAnsi="Times New Roman" w:cs="Times New Roman"/>
                <w:sz w:val="17"/>
                <w:szCs w:val="17"/>
                <w:lang w:val="en-US"/>
              </w:rPr>
              <w:t xml:space="preserve">, </w:t>
            </w:r>
            <w:r w:rsidRPr="00931A8A">
              <w:rPr>
                <w:rFonts w:ascii="Times New Roman" w:hAnsi="Times New Roman" w:cs="Times New Roman"/>
                <w:sz w:val="17"/>
                <w:szCs w:val="17"/>
              </w:rPr>
              <w:t>%</w:t>
            </w:r>
          </w:p>
        </w:tc>
        <w:tc>
          <w:tcPr>
            <w:tcW w:w="567" w:type="dxa"/>
            <w:textDirection w:val="btLr"/>
          </w:tcPr>
          <w:p w14:paraId="7EABE8A4"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BAS</w:t>
            </w:r>
            <w:r w:rsidRPr="00931A8A">
              <w:rPr>
                <w:rFonts w:ascii="Times New Roman" w:hAnsi="Times New Roman" w:cs="Times New Roman"/>
                <w:sz w:val="17"/>
                <w:szCs w:val="17"/>
                <w:lang w:val="en-US"/>
              </w:rPr>
              <w:t xml:space="preserve">, </w:t>
            </w:r>
            <w:r w:rsidRPr="00931A8A">
              <w:rPr>
                <w:rFonts w:ascii="Times New Roman" w:hAnsi="Times New Roman" w:cs="Times New Roman"/>
                <w:sz w:val="17"/>
                <w:szCs w:val="17"/>
              </w:rPr>
              <w:t>%</w:t>
            </w:r>
          </w:p>
        </w:tc>
        <w:tc>
          <w:tcPr>
            <w:tcW w:w="709" w:type="dxa"/>
            <w:textDirection w:val="btLr"/>
          </w:tcPr>
          <w:p w14:paraId="2408D916"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RBC</w:t>
            </w:r>
            <w:r w:rsidRPr="00931A8A">
              <w:rPr>
                <w:rFonts w:ascii="Times New Roman" w:hAnsi="Times New Roman" w:cs="Times New Roman"/>
                <w:sz w:val="17"/>
                <w:szCs w:val="17"/>
                <w:lang w:val="en-US"/>
              </w:rPr>
              <w:t xml:space="preserve">, </w:t>
            </w:r>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12</w:t>
            </w:r>
            <w:r w:rsidRPr="00931A8A">
              <w:rPr>
                <w:rFonts w:ascii="Times New Roman" w:hAnsi="Times New Roman" w:cs="Times New Roman"/>
                <w:i/>
                <w:iCs/>
                <w:sz w:val="17"/>
                <w:szCs w:val="17"/>
              </w:rPr>
              <w:t>/L</w:t>
            </w:r>
          </w:p>
        </w:tc>
        <w:tc>
          <w:tcPr>
            <w:tcW w:w="709" w:type="dxa"/>
            <w:textDirection w:val="btLr"/>
          </w:tcPr>
          <w:p w14:paraId="027CDE10"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HGB</w:t>
            </w:r>
            <w:r w:rsidRPr="00931A8A">
              <w:rPr>
                <w:rFonts w:ascii="Times New Roman" w:hAnsi="Times New Roman" w:cs="Times New Roman"/>
                <w:sz w:val="17"/>
                <w:szCs w:val="17"/>
                <w:lang w:val="en-US"/>
              </w:rPr>
              <w:t xml:space="preserve">, </w:t>
            </w:r>
            <w:r w:rsidRPr="00931A8A">
              <w:rPr>
                <w:rFonts w:ascii="Times New Roman" w:hAnsi="Times New Roman" w:cs="Times New Roman"/>
                <w:sz w:val="17"/>
                <w:szCs w:val="17"/>
              </w:rPr>
              <w:t>г/л</w:t>
            </w:r>
          </w:p>
        </w:tc>
        <w:tc>
          <w:tcPr>
            <w:tcW w:w="709" w:type="dxa"/>
            <w:textDirection w:val="btLr"/>
          </w:tcPr>
          <w:p w14:paraId="0B5FC0B7"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r w:rsidRPr="00931A8A">
              <w:rPr>
                <w:rFonts w:ascii="Times New Roman" w:hAnsi="Times New Roman" w:cs="Times New Roman"/>
                <w:sz w:val="17"/>
                <w:szCs w:val="17"/>
              </w:rPr>
              <w:t>HCT, %</w:t>
            </w:r>
          </w:p>
        </w:tc>
        <w:tc>
          <w:tcPr>
            <w:tcW w:w="708" w:type="dxa"/>
            <w:textDirection w:val="btLr"/>
          </w:tcPr>
          <w:p w14:paraId="7370E919"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r w:rsidRPr="00931A8A">
              <w:rPr>
                <w:rFonts w:ascii="Times New Roman" w:hAnsi="Times New Roman" w:cs="Times New Roman"/>
                <w:sz w:val="17"/>
                <w:szCs w:val="17"/>
              </w:rPr>
              <w:t xml:space="preserve">MCV, </w:t>
            </w:r>
            <w:proofErr w:type="spellStart"/>
            <w:r w:rsidRPr="00931A8A">
              <w:rPr>
                <w:rFonts w:ascii="Times New Roman" w:hAnsi="Times New Roman" w:cs="Times New Roman"/>
                <w:sz w:val="17"/>
                <w:szCs w:val="17"/>
              </w:rPr>
              <w:t>фл</w:t>
            </w:r>
            <w:proofErr w:type="spellEnd"/>
          </w:p>
        </w:tc>
        <w:tc>
          <w:tcPr>
            <w:tcW w:w="567" w:type="dxa"/>
            <w:textDirection w:val="btLr"/>
          </w:tcPr>
          <w:p w14:paraId="4DAB52E4"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r w:rsidRPr="00931A8A">
              <w:rPr>
                <w:rFonts w:ascii="Times New Roman" w:hAnsi="Times New Roman" w:cs="Times New Roman"/>
                <w:sz w:val="17"/>
                <w:szCs w:val="17"/>
              </w:rPr>
              <w:t xml:space="preserve">MCH, </w:t>
            </w:r>
            <w:proofErr w:type="spellStart"/>
            <w:r w:rsidRPr="00931A8A">
              <w:rPr>
                <w:rFonts w:ascii="Times New Roman" w:hAnsi="Times New Roman" w:cs="Times New Roman"/>
                <w:sz w:val="17"/>
                <w:szCs w:val="17"/>
              </w:rPr>
              <w:t>пг</w:t>
            </w:r>
            <w:proofErr w:type="spellEnd"/>
          </w:p>
        </w:tc>
        <w:tc>
          <w:tcPr>
            <w:tcW w:w="709" w:type="dxa"/>
            <w:textDirection w:val="btLr"/>
          </w:tcPr>
          <w:p w14:paraId="4097D842"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r w:rsidRPr="00931A8A">
              <w:rPr>
                <w:rFonts w:ascii="Times New Roman" w:hAnsi="Times New Roman" w:cs="Times New Roman"/>
                <w:sz w:val="17"/>
                <w:szCs w:val="17"/>
              </w:rPr>
              <w:t>MCHC, г/л</w:t>
            </w:r>
          </w:p>
        </w:tc>
        <w:tc>
          <w:tcPr>
            <w:tcW w:w="709" w:type="dxa"/>
            <w:textDirection w:val="btLr"/>
          </w:tcPr>
          <w:p w14:paraId="1C50373E"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proofErr w:type="spellStart"/>
            <w:r w:rsidRPr="00931A8A">
              <w:rPr>
                <w:rFonts w:ascii="Times New Roman" w:hAnsi="Times New Roman" w:cs="Times New Roman"/>
                <w:sz w:val="17"/>
                <w:szCs w:val="17"/>
              </w:rPr>
              <w:t>RDWsd</w:t>
            </w:r>
            <w:proofErr w:type="spellEnd"/>
            <w:r w:rsidRPr="00931A8A">
              <w:rPr>
                <w:rFonts w:ascii="Times New Roman" w:hAnsi="Times New Roman" w:cs="Times New Roman"/>
                <w:sz w:val="17"/>
                <w:szCs w:val="17"/>
              </w:rPr>
              <w:t xml:space="preserve">, </w:t>
            </w:r>
            <w:proofErr w:type="spellStart"/>
            <w:r w:rsidRPr="00931A8A">
              <w:rPr>
                <w:rFonts w:ascii="Times New Roman" w:hAnsi="Times New Roman" w:cs="Times New Roman"/>
                <w:sz w:val="17"/>
                <w:szCs w:val="17"/>
              </w:rPr>
              <w:t>фл</w:t>
            </w:r>
            <w:proofErr w:type="spellEnd"/>
          </w:p>
        </w:tc>
        <w:tc>
          <w:tcPr>
            <w:tcW w:w="709" w:type="dxa"/>
            <w:textDirection w:val="btLr"/>
          </w:tcPr>
          <w:p w14:paraId="4C640224"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proofErr w:type="spellStart"/>
            <w:r w:rsidRPr="00931A8A">
              <w:rPr>
                <w:rFonts w:ascii="Times New Roman" w:hAnsi="Times New Roman" w:cs="Times New Roman"/>
                <w:sz w:val="17"/>
                <w:szCs w:val="17"/>
              </w:rPr>
              <w:t>RDWcv</w:t>
            </w:r>
            <w:proofErr w:type="spellEnd"/>
            <w:r w:rsidRPr="00931A8A">
              <w:rPr>
                <w:rFonts w:ascii="Times New Roman" w:hAnsi="Times New Roman" w:cs="Times New Roman"/>
                <w:sz w:val="17"/>
                <w:szCs w:val="17"/>
              </w:rPr>
              <w:t>, %</w:t>
            </w:r>
          </w:p>
        </w:tc>
        <w:tc>
          <w:tcPr>
            <w:tcW w:w="708" w:type="dxa"/>
            <w:textDirection w:val="btLr"/>
          </w:tcPr>
          <w:p w14:paraId="33B2F6E5" w14:textId="77777777" w:rsidR="00746267" w:rsidRPr="00931A8A" w:rsidRDefault="00746267" w:rsidP="00622120">
            <w:pPr>
              <w:spacing w:after="0" w:line="240" w:lineRule="auto"/>
              <w:ind w:left="113" w:right="113"/>
              <w:jc w:val="both"/>
              <w:rPr>
                <w:rFonts w:ascii="Times New Roman" w:hAnsi="Times New Roman" w:cs="Times New Roman"/>
                <w:i/>
                <w:iCs/>
                <w:sz w:val="17"/>
                <w:szCs w:val="17"/>
              </w:rPr>
            </w:pPr>
            <w:r w:rsidRPr="00931A8A">
              <w:rPr>
                <w:rFonts w:ascii="Times New Roman" w:hAnsi="Times New Roman" w:cs="Times New Roman"/>
                <w:sz w:val="17"/>
                <w:szCs w:val="17"/>
              </w:rPr>
              <w:t xml:space="preserve">PLT, </w:t>
            </w:r>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/L</w:t>
            </w:r>
          </w:p>
        </w:tc>
        <w:tc>
          <w:tcPr>
            <w:tcW w:w="567" w:type="dxa"/>
            <w:textDirection w:val="btLr"/>
          </w:tcPr>
          <w:p w14:paraId="73B68488"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r w:rsidRPr="00931A8A">
              <w:rPr>
                <w:rFonts w:ascii="Times New Roman" w:hAnsi="Times New Roman" w:cs="Times New Roman"/>
                <w:sz w:val="17"/>
                <w:szCs w:val="17"/>
              </w:rPr>
              <w:t xml:space="preserve">MPV, </w:t>
            </w:r>
            <w:proofErr w:type="spellStart"/>
            <w:r w:rsidRPr="00931A8A">
              <w:rPr>
                <w:rFonts w:ascii="Times New Roman" w:hAnsi="Times New Roman" w:cs="Times New Roman"/>
                <w:sz w:val="17"/>
                <w:szCs w:val="17"/>
              </w:rPr>
              <w:t>фл</w:t>
            </w:r>
            <w:proofErr w:type="spellEnd"/>
          </w:p>
          <w:p w14:paraId="3C075157" w14:textId="77777777" w:rsidR="00746267" w:rsidRPr="00931A8A" w:rsidRDefault="00746267" w:rsidP="00622120">
            <w:pPr>
              <w:spacing w:after="0" w:line="240" w:lineRule="auto"/>
              <w:ind w:left="113" w:right="113"/>
              <w:jc w:val="both"/>
              <w:rPr>
                <w:rFonts w:ascii="Times New Roman" w:hAnsi="Times New Roman" w:cs="Times New Roman"/>
                <w:sz w:val="17"/>
                <w:szCs w:val="17"/>
              </w:rPr>
            </w:pPr>
          </w:p>
        </w:tc>
      </w:tr>
      <w:tr w:rsidR="00931A8A" w:rsidRPr="00931A8A" w14:paraId="492B263C" w14:textId="77777777" w:rsidTr="00773802">
        <w:trPr>
          <w:trHeight w:val="512"/>
        </w:trPr>
        <w:tc>
          <w:tcPr>
            <w:tcW w:w="451" w:type="dxa"/>
          </w:tcPr>
          <w:p w14:paraId="3F871C5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w:t>
            </w:r>
          </w:p>
        </w:tc>
        <w:tc>
          <w:tcPr>
            <w:tcW w:w="769" w:type="dxa"/>
          </w:tcPr>
          <w:p w14:paraId="3D56C00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БИВ-135</w:t>
            </w:r>
          </w:p>
        </w:tc>
        <w:tc>
          <w:tcPr>
            <w:tcW w:w="589" w:type="dxa"/>
          </w:tcPr>
          <w:p w14:paraId="4411632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5,3 </w:t>
            </w:r>
          </w:p>
          <w:p w14:paraId="6A16634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7EB81E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0,3 </w:t>
            </w:r>
          </w:p>
        </w:tc>
        <w:tc>
          <w:tcPr>
            <w:tcW w:w="567" w:type="dxa"/>
          </w:tcPr>
          <w:p w14:paraId="20E305A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2,1</w:t>
            </w:r>
          </w:p>
          <w:p w14:paraId="405BF0C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231668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5C37072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2,8 </w:t>
            </w:r>
          </w:p>
          <w:p w14:paraId="461A79A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0B8BEC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tc>
        <w:tc>
          <w:tcPr>
            <w:tcW w:w="709" w:type="dxa"/>
          </w:tcPr>
          <w:p w14:paraId="4A7B8EF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0,2 </w:t>
            </w:r>
          </w:p>
          <w:p w14:paraId="012970A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DD4905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0,05</w:t>
            </w:r>
          </w:p>
        </w:tc>
        <w:tc>
          <w:tcPr>
            <w:tcW w:w="567" w:type="dxa"/>
          </w:tcPr>
          <w:p w14:paraId="4EB1236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p w14:paraId="7CA72F2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4C96E9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2EA3AAE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p w14:paraId="57DF83C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4CE734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6F2967C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39,3 </w:t>
            </w:r>
          </w:p>
          <w:p w14:paraId="227EEFD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AC508D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709" w:type="dxa"/>
          </w:tcPr>
          <w:p w14:paraId="73F1F1B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53,5 </w:t>
            </w:r>
          </w:p>
          <w:p w14:paraId="23D37F0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3BE1A2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tc>
        <w:tc>
          <w:tcPr>
            <w:tcW w:w="708" w:type="dxa"/>
          </w:tcPr>
          <w:p w14:paraId="2EFCEF8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lang w:val="en-US"/>
              </w:rPr>
              <w:t>5</w:t>
            </w:r>
            <w:r w:rsidRPr="00931A8A">
              <w:rPr>
                <w:rFonts w:ascii="Times New Roman" w:hAnsi="Times New Roman" w:cs="Times New Roman"/>
                <w:sz w:val="17"/>
                <w:szCs w:val="17"/>
              </w:rPr>
              <w:t xml:space="preserve">,2 </w:t>
            </w:r>
          </w:p>
          <w:p w14:paraId="387DE6D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10D5C9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w:t>
            </w:r>
          </w:p>
        </w:tc>
        <w:tc>
          <w:tcPr>
            <w:tcW w:w="567" w:type="dxa"/>
          </w:tcPr>
          <w:p w14:paraId="08A5ACD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1,9 </w:t>
            </w:r>
          </w:p>
          <w:p w14:paraId="56E4F02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7DEC50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2839F08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0,2 </w:t>
            </w:r>
          </w:p>
          <w:p w14:paraId="51CDCB2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EF77C0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575DB86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7,1</w:t>
            </w:r>
          </w:p>
          <w:p w14:paraId="41778F5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22C40E7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566B0A9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133,5</w:t>
            </w:r>
          </w:p>
          <w:p w14:paraId="6381771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8C3082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3,5</w:t>
            </w:r>
          </w:p>
        </w:tc>
        <w:tc>
          <w:tcPr>
            <w:tcW w:w="709" w:type="dxa"/>
          </w:tcPr>
          <w:p w14:paraId="6D1C5C4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29,5</w:t>
            </w:r>
          </w:p>
          <w:p w14:paraId="740C7B0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DD8FC7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708" w:type="dxa"/>
          </w:tcPr>
          <w:p w14:paraId="285AF06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42,3 </w:t>
            </w:r>
          </w:p>
          <w:p w14:paraId="43C53A3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058376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567" w:type="dxa"/>
          </w:tcPr>
          <w:p w14:paraId="53529DA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18,8</w:t>
            </w:r>
          </w:p>
          <w:p w14:paraId="2376AF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1B3264A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709" w:type="dxa"/>
          </w:tcPr>
          <w:p w14:paraId="774BC9F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444,5</w:t>
            </w:r>
          </w:p>
          <w:p w14:paraId="318FA8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F4B906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4,0</w:t>
            </w:r>
          </w:p>
        </w:tc>
        <w:tc>
          <w:tcPr>
            <w:tcW w:w="709" w:type="dxa"/>
          </w:tcPr>
          <w:p w14:paraId="40F051C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13,1 </w:t>
            </w:r>
          </w:p>
          <w:p w14:paraId="5E7F2C4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FD2242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tc>
        <w:tc>
          <w:tcPr>
            <w:tcW w:w="709" w:type="dxa"/>
          </w:tcPr>
          <w:p w14:paraId="4BC1411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17,5 </w:t>
            </w:r>
          </w:p>
          <w:p w14:paraId="4FEAB1D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9B4B46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708" w:type="dxa"/>
          </w:tcPr>
          <w:p w14:paraId="2479E1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300</w:t>
            </w:r>
          </w:p>
          <w:p w14:paraId="72DD53E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FE7D89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17,2</w:t>
            </w:r>
          </w:p>
        </w:tc>
        <w:tc>
          <w:tcPr>
            <w:tcW w:w="567" w:type="dxa"/>
          </w:tcPr>
          <w:p w14:paraId="6C6C405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4,4</w:t>
            </w:r>
          </w:p>
          <w:p w14:paraId="0FEE1C2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3CBA110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1,3</w:t>
            </w:r>
          </w:p>
        </w:tc>
      </w:tr>
      <w:tr w:rsidR="00931A8A" w:rsidRPr="00931A8A" w14:paraId="7DBC71CD" w14:textId="77777777" w:rsidTr="00773802">
        <w:trPr>
          <w:trHeight w:val="505"/>
        </w:trPr>
        <w:tc>
          <w:tcPr>
            <w:tcW w:w="451" w:type="dxa"/>
          </w:tcPr>
          <w:p w14:paraId="1766A19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w:t>
            </w:r>
          </w:p>
        </w:tc>
        <w:tc>
          <w:tcPr>
            <w:tcW w:w="769" w:type="dxa"/>
          </w:tcPr>
          <w:p w14:paraId="5751F6D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БИВ-136</w:t>
            </w:r>
          </w:p>
        </w:tc>
        <w:tc>
          <w:tcPr>
            <w:tcW w:w="589" w:type="dxa"/>
          </w:tcPr>
          <w:p w14:paraId="7E789AC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5,4 </w:t>
            </w:r>
          </w:p>
          <w:p w14:paraId="73D5E4D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FB8AFF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0,3 </w:t>
            </w:r>
          </w:p>
        </w:tc>
        <w:tc>
          <w:tcPr>
            <w:tcW w:w="567" w:type="dxa"/>
          </w:tcPr>
          <w:p w14:paraId="1B44A3C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3,8 </w:t>
            </w:r>
          </w:p>
          <w:p w14:paraId="334BD08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E8C811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0,3</w:t>
            </w:r>
          </w:p>
        </w:tc>
        <w:tc>
          <w:tcPr>
            <w:tcW w:w="567" w:type="dxa"/>
          </w:tcPr>
          <w:p w14:paraId="6F4167A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w:t>
            </w:r>
          </w:p>
          <w:p w14:paraId="3B33890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31DA7E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0,04</w:t>
            </w:r>
          </w:p>
        </w:tc>
        <w:tc>
          <w:tcPr>
            <w:tcW w:w="709" w:type="dxa"/>
          </w:tcPr>
          <w:p w14:paraId="63BEAC7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p w14:paraId="24EA6A5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FFEEFD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0243C93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p w14:paraId="7D8B596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65F2ED5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3387F0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011AC80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B78EA1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68B978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71,4 </w:t>
            </w:r>
          </w:p>
          <w:p w14:paraId="2E63078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824B7C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2,4</w:t>
            </w:r>
          </w:p>
        </w:tc>
        <w:tc>
          <w:tcPr>
            <w:tcW w:w="709" w:type="dxa"/>
          </w:tcPr>
          <w:p w14:paraId="23AB698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23,2 </w:t>
            </w:r>
          </w:p>
          <w:p w14:paraId="01FBE27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72ADBB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2,05</w:t>
            </w:r>
          </w:p>
        </w:tc>
        <w:tc>
          <w:tcPr>
            <w:tcW w:w="708" w:type="dxa"/>
          </w:tcPr>
          <w:p w14:paraId="023B22E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3,0  </w:t>
            </w:r>
          </w:p>
          <w:p w14:paraId="31B7676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4062EE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tc>
        <w:tc>
          <w:tcPr>
            <w:tcW w:w="567" w:type="dxa"/>
          </w:tcPr>
          <w:p w14:paraId="5C4196D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2,0 </w:t>
            </w:r>
          </w:p>
          <w:p w14:paraId="5B45019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15BA46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33BEB80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0,2 </w:t>
            </w:r>
          </w:p>
          <w:p w14:paraId="36A65EE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794778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709" w:type="dxa"/>
          </w:tcPr>
          <w:p w14:paraId="05BAA53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8,2</w:t>
            </w:r>
          </w:p>
          <w:p w14:paraId="64616F7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08FE40C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709" w:type="dxa"/>
          </w:tcPr>
          <w:p w14:paraId="1D0831F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149,5</w:t>
            </w:r>
          </w:p>
          <w:p w14:paraId="5E71AD7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A198FA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14,5</w:t>
            </w:r>
          </w:p>
        </w:tc>
        <w:tc>
          <w:tcPr>
            <w:tcW w:w="709" w:type="dxa"/>
          </w:tcPr>
          <w:p w14:paraId="51A9653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35,05</w:t>
            </w:r>
          </w:p>
          <w:p w14:paraId="6A9DD85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4821D4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2,7</w:t>
            </w:r>
          </w:p>
        </w:tc>
        <w:tc>
          <w:tcPr>
            <w:tcW w:w="708" w:type="dxa"/>
          </w:tcPr>
          <w:p w14:paraId="4EAA478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42,7</w:t>
            </w:r>
          </w:p>
          <w:p w14:paraId="7586968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749916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567" w:type="dxa"/>
          </w:tcPr>
          <w:p w14:paraId="6C5B3C6F" w14:textId="77777777" w:rsidR="00746267" w:rsidRPr="00931A8A" w:rsidRDefault="00746267" w:rsidP="00622120">
            <w:pPr>
              <w:spacing w:after="0" w:line="240" w:lineRule="auto"/>
              <w:jc w:val="both"/>
              <w:rPr>
                <w:rFonts w:ascii="Times New Roman" w:hAnsi="Times New Roman" w:cs="Times New Roman"/>
                <w:sz w:val="17"/>
                <w:szCs w:val="17"/>
                <w:lang w:val="en-US"/>
              </w:rPr>
            </w:pPr>
            <w:r w:rsidRPr="00931A8A">
              <w:rPr>
                <w:rFonts w:ascii="Times New Roman" w:hAnsi="Times New Roman" w:cs="Times New Roman"/>
                <w:sz w:val="17"/>
                <w:szCs w:val="17"/>
              </w:rPr>
              <w:t>18,1</w:t>
            </w:r>
          </w:p>
          <w:p w14:paraId="032A546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9F3D00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0,65</w:t>
            </w:r>
          </w:p>
        </w:tc>
        <w:tc>
          <w:tcPr>
            <w:tcW w:w="709" w:type="dxa"/>
          </w:tcPr>
          <w:p w14:paraId="697F63C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424,5</w:t>
            </w:r>
          </w:p>
          <w:p w14:paraId="5723703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595FCD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7,5</w:t>
            </w:r>
          </w:p>
        </w:tc>
        <w:tc>
          <w:tcPr>
            <w:tcW w:w="709" w:type="dxa"/>
          </w:tcPr>
          <w:p w14:paraId="6610FF9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16,9</w:t>
            </w:r>
          </w:p>
          <w:p w14:paraId="352B4FD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9A336E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2,0</w:t>
            </w:r>
          </w:p>
        </w:tc>
        <w:tc>
          <w:tcPr>
            <w:tcW w:w="709" w:type="dxa"/>
          </w:tcPr>
          <w:p w14:paraId="657E64E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18,4</w:t>
            </w:r>
          </w:p>
          <w:p w14:paraId="3CF0FC9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416A8B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tc>
        <w:tc>
          <w:tcPr>
            <w:tcW w:w="708" w:type="dxa"/>
          </w:tcPr>
          <w:p w14:paraId="74540E8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291,5</w:t>
            </w:r>
          </w:p>
          <w:p w14:paraId="57BD85B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CC08EE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74,5</w:t>
            </w:r>
          </w:p>
        </w:tc>
        <w:tc>
          <w:tcPr>
            <w:tcW w:w="567" w:type="dxa"/>
          </w:tcPr>
          <w:p w14:paraId="22364B2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7,0</w:t>
            </w:r>
          </w:p>
          <w:p w14:paraId="17EE8D0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35A45E2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2,2</w:t>
            </w:r>
          </w:p>
        </w:tc>
      </w:tr>
      <w:tr w:rsidR="00931A8A" w:rsidRPr="00931A8A" w14:paraId="6C4639D0" w14:textId="77777777" w:rsidTr="00773802">
        <w:trPr>
          <w:trHeight w:val="527"/>
        </w:trPr>
        <w:tc>
          <w:tcPr>
            <w:tcW w:w="451" w:type="dxa"/>
          </w:tcPr>
          <w:p w14:paraId="4166C6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w:t>
            </w:r>
          </w:p>
        </w:tc>
        <w:tc>
          <w:tcPr>
            <w:tcW w:w="769" w:type="dxa"/>
          </w:tcPr>
          <w:p w14:paraId="1EE56DB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БИВ-137</w:t>
            </w:r>
          </w:p>
        </w:tc>
        <w:tc>
          <w:tcPr>
            <w:tcW w:w="589" w:type="dxa"/>
          </w:tcPr>
          <w:p w14:paraId="62AF6EC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6,6 </w:t>
            </w:r>
          </w:p>
          <w:p w14:paraId="7F3AC6C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CE98AE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0,4 </w:t>
            </w:r>
          </w:p>
        </w:tc>
        <w:tc>
          <w:tcPr>
            <w:tcW w:w="567" w:type="dxa"/>
          </w:tcPr>
          <w:p w14:paraId="76819C7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3,8 </w:t>
            </w:r>
          </w:p>
          <w:p w14:paraId="655DAE4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5F369E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0,4 </w:t>
            </w:r>
          </w:p>
        </w:tc>
        <w:tc>
          <w:tcPr>
            <w:tcW w:w="567" w:type="dxa"/>
          </w:tcPr>
          <w:p w14:paraId="76329EC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2,3 </w:t>
            </w:r>
          </w:p>
          <w:p w14:paraId="0F022CA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178065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549730B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473577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946EB4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tc>
        <w:tc>
          <w:tcPr>
            <w:tcW w:w="567" w:type="dxa"/>
          </w:tcPr>
          <w:p w14:paraId="60BD12B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p w14:paraId="5084672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276072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tc>
        <w:tc>
          <w:tcPr>
            <w:tcW w:w="567" w:type="dxa"/>
          </w:tcPr>
          <w:p w14:paraId="04FC4D2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5E29055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6BFF86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6DAA3FD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59,0</w:t>
            </w:r>
          </w:p>
          <w:p w14:paraId="3761126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220C8CE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3,6</w:t>
            </w:r>
          </w:p>
        </w:tc>
        <w:tc>
          <w:tcPr>
            <w:tcW w:w="709" w:type="dxa"/>
          </w:tcPr>
          <w:p w14:paraId="56875C2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36,2</w:t>
            </w:r>
          </w:p>
          <w:p w14:paraId="21E822C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18A425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3,1 </w:t>
            </w:r>
          </w:p>
        </w:tc>
        <w:tc>
          <w:tcPr>
            <w:tcW w:w="708" w:type="dxa"/>
          </w:tcPr>
          <w:p w14:paraId="102009F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p w14:paraId="382AA34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56C6486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tc>
        <w:tc>
          <w:tcPr>
            <w:tcW w:w="567" w:type="dxa"/>
          </w:tcPr>
          <w:p w14:paraId="0FD5B74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1,2 </w:t>
            </w:r>
          </w:p>
          <w:p w14:paraId="14E4AFF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43EEDF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w:t>
            </w:r>
          </w:p>
        </w:tc>
        <w:tc>
          <w:tcPr>
            <w:tcW w:w="567" w:type="dxa"/>
          </w:tcPr>
          <w:p w14:paraId="1D3C24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p w14:paraId="2742C21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71C6D0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288F97B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7,9  </w:t>
            </w:r>
          </w:p>
          <w:p w14:paraId="27BCDA3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30D594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02271A6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143,0</w:t>
            </w:r>
          </w:p>
          <w:p w14:paraId="312D26A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C2FCB5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2,0</w:t>
            </w:r>
          </w:p>
        </w:tc>
        <w:tc>
          <w:tcPr>
            <w:tcW w:w="709" w:type="dxa"/>
          </w:tcPr>
          <w:p w14:paraId="4098220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32,6</w:t>
            </w:r>
          </w:p>
          <w:p w14:paraId="275DDEC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73749C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708" w:type="dxa"/>
          </w:tcPr>
          <w:p w14:paraId="7F167C4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41,1</w:t>
            </w:r>
          </w:p>
          <w:p w14:paraId="1CAAD55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0C61A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w:t>
            </w:r>
          </w:p>
        </w:tc>
        <w:tc>
          <w:tcPr>
            <w:tcW w:w="567" w:type="dxa"/>
          </w:tcPr>
          <w:p w14:paraId="2B05DC8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18,0±</w:t>
            </w:r>
          </w:p>
          <w:p w14:paraId="1AE9527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709" w:type="dxa"/>
          </w:tcPr>
          <w:p w14:paraId="040CDCD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438</w:t>
            </w:r>
          </w:p>
          <w:p w14:paraId="7C8126D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1BC77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12,4</w:t>
            </w:r>
          </w:p>
        </w:tc>
        <w:tc>
          <w:tcPr>
            <w:tcW w:w="709" w:type="dxa"/>
          </w:tcPr>
          <w:p w14:paraId="3653722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14,3</w:t>
            </w:r>
          </w:p>
          <w:p w14:paraId="3A50500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61B6DB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0,8</w:t>
            </w:r>
          </w:p>
        </w:tc>
        <w:tc>
          <w:tcPr>
            <w:tcW w:w="709" w:type="dxa"/>
          </w:tcPr>
          <w:p w14:paraId="554DF14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19,2</w:t>
            </w:r>
          </w:p>
          <w:p w14:paraId="2A2D45A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5D5AE8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708" w:type="dxa"/>
          </w:tcPr>
          <w:p w14:paraId="11950D8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243</w:t>
            </w:r>
          </w:p>
          <w:p w14:paraId="1E345BB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9AE6DD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64,5</w:t>
            </w:r>
          </w:p>
        </w:tc>
        <w:tc>
          <w:tcPr>
            <w:tcW w:w="567" w:type="dxa"/>
          </w:tcPr>
          <w:p w14:paraId="13B9ABF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3,4</w:t>
            </w:r>
          </w:p>
          <w:p w14:paraId="55065BF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700433D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tc>
      </w:tr>
      <w:tr w:rsidR="00931A8A" w:rsidRPr="00931A8A" w14:paraId="281CBAE5" w14:textId="77777777" w:rsidTr="00773802">
        <w:trPr>
          <w:trHeight w:val="535"/>
        </w:trPr>
        <w:tc>
          <w:tcPr>
            <w:tcW w:w="451" w:type="dxa"/>
          </w:tcPr>
          <w:p w14:paraId="5D24D81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w:t>
            </w:r>
          </w:p>
        </w:tc>
        <w:tc>
          <w:tcPr>
            <w:tcW w:w="769" w:type="dxa"/>
          </w:tcPr>
          <w:p w14:paraId="69821FF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БИВ-138</w:t>
            </w:r>
          </w:p>
        </w:tc>
        <w:tc>
          <w:tcPr>
            <w:tcW w:w="589" w:type="dxa"/>
          </w:tcPr>
          <w:p w14:paraId="40109F5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5,1</w:t>
            </w:r>
          </w:p>
          <w:p w14:paraId="58BCD1C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5EC9641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0,3</w:t>
            </w:r>
          </w:p>
        </w:tc>
        <w:tc>
          <w:tcPr>
            <w:tcW w:w="567" w:type="dxa"/>
          </w:tcPr>
          <w:p w14:paraId="6F1280A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3,5 </w:t>
            </w:r>
          </w:p>
          <w:p w14:paraId="33DF6C6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D4D7EB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0,71</w:t>
            </w:r>
          </w:p>
        </w:tc>
        <w:tc>
          <w:tcPr>
            <w:tcW w:w="567" w:type="dxa"/>
          </w:tcPr>
          <w:p w14:paraId="4102CBC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1,3</w:t>
            </w:r>
          </w:p>
          <w:p w14:paraId="235186D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9AD9F6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64C8CA9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p w14:paraId="061202F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7C078E7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48F1974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p w14:paraId="7744E75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96BD41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28B3538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p w14:paraId="029893E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326FA6D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005F70D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69,0</w:t>
            </w:r>
          </w:p>
          <w:p w14:paraId="68792C4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BA41B1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3,5</w:t>
            </w:r>
          </w:p>
        </w:tc>
        <w:tc>
          <w:tcPr>
            <w:tcW w:w="709" w:type="dxa"/>
          </w:tcPr>
          <w:p w14:paraId="31AF7F1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25,4</w:t>
            </w:r>
          </w:p>
          <w:p w14:paraId="34AC8C3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A8C36E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3,2</w:t>
            </w:r>
          </w:p>
        </w:tc>
        <w:tc>
          <w:tcPr>
            <w:tcW w:w="708" w:type="dxa"/>
          </w:tcPr>
          <w:p w14:paraId="50223D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3,6</w:t>
            </w:r>
          </w:p>
          <w:p w14:paraId="4C933AE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747742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1B40CE6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2,0</w:t>
            </w:r>
          </w:p>
          <w:p w14:paraId="203ACFA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B3E41F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6E7689C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p w14:paraId="5491B08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42EEFD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47B48E3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7,6 </w:t>
            </w:r>
          </w:p>
          <w:p w14:paraId="74C0659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4061FA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0,6</w:t>
            </w:r>
          </w:p>
        </w:tc>
        <w:tc>
          <w:tcPr>
            <w:tcW w:w="709" w:type="dxa"/>
          </w:tcPr>
          <w:p w14:paraId="49F852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135,8</w:t>
            </w:r>
          </w:p>
          <w:p w14:paraId="567A6C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1B389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15,6</w:t>
            </w:r>
          </w:p>
        </w:tc>
        <w:tc>
          <w:tcPr>
            <w:tcW w:w="709" w:type="dxa"/>
          </w:tcPr>
          <w:p w14:paraId="4FA3C70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32,3 </w:t>
            </w:r>
          </w:p>
          <w:p w14:paraId="5916BB9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827999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0,6</w:t>
            </w:r>
          </w:p>
        </w:tc>
        <w:tc>
          <w:tcPr>
            <w:tcW w:w="708" w:type="dxa"/>
          </w:tcPr>
          <w:p w14:paraId="023B70B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42,2 </w:t>
            </w:r>
          </w:p>
          <w:p w14:paraId="3D5F43C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AB78DA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2,3</w:t>
            </w:r>
          </w:p>
        </w:tc>
        <w:tc>
          <w:tcPr>
            <w:tcW w:w="567" w:type="dxa"/>
          </w:tcPr>
          <w:p w14:paraId="3EC1E2C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17,5 </w:t>
            </w:r>
          </w:p>
          <w:p w14:paraId="2F2700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64399C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0,8</w:t>
            </w:r>
          </w:p>
        </w:tc>
        <w:tc>
          <w:tcPr>
            <w:tcW w:w="709" w:type="dxa"/>
          </w:tcPr>
          <w:p w14:paraId="6A6E971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417</w:t>
            </w:r>
          </w:p>
          <w:p w14:paraId="2FA84C7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68A40A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18,5</w:t>
            </w:r>
          </w:p>
        </w:tc>
        <w:tc>
          <w:tcPr>
            <w:tcW w:w="709" w:type="dxa"/>
          </w:tcPr>
          <w:p w14:paraId="60DF352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18,9</w:t>
            </w:r>
          </w:p>
          <w:p w14:paraId="6E08493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EED36C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w:t>
            </w:r>
          </w:p>
        </w:tc>
        <w:tc>
          <w:tcPr>
            <w:tcW w:w="709" w:type="dxa"/>
          </w:tcPr>
          <w:p w14:paraId="7D5AE62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18,6</w:t>
            </w:r>
          </w:p>
          <w:p w14:paraId="233D388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EAF116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w:t>
            </w:r>
          </w:p>
        </w:tc>
        <w:tc>
          <w:tcPr>
            <w:tcW w:w="708" w:type="dxa"/>
          </w:tcPr>
          <w:p w14:paraId="1D3C4FC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366,2</w:t>
            </w:r>
          </w:p>
          <w:p w14:paraId="2DCD3C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591A90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19,5</w:t>
            </w:r>
          </w:p>
        </w:tc>
        <w:tc>
          <w:tcPr>
            <w:tcW w:w="567" w:type="dxa"/>
          </w:tcPr>
          <w:p w14:paraId="300E6B4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9,3 </w:t>
            </w:r>
          </w:p>
          <w:p w14:paraId="3437492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7FF4C3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0,8</w:t>
            </w:r>
          </w:p>
        </w:tc>
      </w:tr>
      <w:tr w:rsidR="00931A8A" w:rsidRPr="00931A8A" w14:paraId="61B5D5B1" w14:textId="77777777" w:rsidTr="00773802">
        <w:tc>
          <w:tcPr>
            <w:tcW w:w="451" w:type="dxa"/>
          </w:tcPr>
          <w:p w14:paraId="713AAAE5"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lang w:val="kk-KZ"/>
              </w:rPr>
              <w:t>5</w:t>
            </w:r>
          </w:p>
        </w:tc>
        <w:tc>
          <w:tcPr>
            <w:tcW w:w="769" w:type="dxa"/>
          </w:tcPr>
          <w:p w14:paraId="72BB0CD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БИВ-139</w:t>
            </w:r>
          </w:p>
        </w:tc>
        <w:tc>
          <w:tcPr>
            <w:tcW w:w="589" w:type="dxa"/>
          </w:tcPr>
          <w:p w14:paraId="0CE9C69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9,6  </w:t>
            </w:r>
          </w:p>
          <w:p w14:paraId="7F755BC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44E22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2,8</w:t>
            </w:r>
          </w:p>
        </w:tc>
        <w:tc>
          <w:tcPr>
            <w:tcW w:w="567" w:type="dxa"/>
          </w:tcPr>
          <w:p w14:paraId="549A001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5,7 </w:t>
            </w:r>
          </w:p>
          <w:p w14:paraId="3302689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E735AD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1,7</w:t>
            </w:r>
          </w:p>
        </w:tc>
        <w:tc>
          <w:tcPr>
            <w:tcW w:w="567" w:type="dxa"/>
          </w:tcPr>
          <w:p w14:paraId="2A700EB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3,5 </w:t>
            </w:r>
          </w:p>
          <w:p w14:paraId="27F0856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513B7A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w:t>
            </w:r>
          </w:p>
        </w:tc>
        <w:tc>
          <w:tcPr>
            <w:tcW w:w="709" w:type="dxa"/>
          </w:tcPr>
          <w:p w14:paraId="71D244D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p w14:paraId="2AA793A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9D8DD5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0FB1154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0,1 </w:t>
            </w:r>
          </w:p>
          <w:p w14:paraId="1788F16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BA2866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250B639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p w14:paraId="40F8F5B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29F7677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13490EF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59,9 </w:t>
            </w:r>
          </w:p>
          <w:p w14:paraId="74D0895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7F32172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3FB0700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36,7 </w:t>
            </w:r>
          </w:p>
          <w:p w14:paraId="6EC632B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494EB4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0,3</w:t>
            </w:r>
          </w:p>
        </w:tc>
        <w:tc>
          <w:tcPr>
            <w:tcW w:w="708" w:type="dxa"/>
          </w:tcPr>
          <w:p w14:paraId="2012D73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1,5 </w:t>
            </w:r>
          </w:p>
          <w:p w14:paraId="0DD80DD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49799F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36F98C2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1,7 </w:t>
            </w:r>
          </w:p>
          <w:p w14:paraId="1E830A6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4325DB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tc>
        <w:tc>
          <w:tcPr>
            <w:tcW w:w="567" w:type="dxa"/>
          </w:tcPr>
          <w:p w14:paraId="3B4228F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0,8 </w:t>
            </w:r>
          </w:p>
          <w:p w14:paraId="7429A23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C4194D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tc>
        <w:tc>
          <w:tcPr>
            <w:tcW w:w="709" w:type="dxa"/>
          </w:tcPr>
          <w:p w14:paraId="7AF8BD9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8,1 </w:t>
            </w:r>
          </w:p>
          <w:p w14:paraId="338F66C9"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rPr>
              <w:t>±</w:t>
            </w:r>
          </w:p>
          <w:p w14:paraId="1F6707C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709" w:type="dxa"/>
          </w:tcPr>
          <w:p w14:paraId="4EA1760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148,5</w:t>
            </w:r>
          </w:p>
          <w:p w14:paraId="233A524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F74005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4,5</w:t>
            </w:r>
          </w:p>
        </w:tc>
        <w:tc>
          <w:tcPr>
            <w:tcW w:w="709" w:type="dxa"/>
          </w:tcPr>
          <w:p w14:paraId="703D84B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34,2</w:t>
            </w:r>
          </w:p>
          <w:p w14:paraId="031A018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7BA75B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0,9</w:t>
            </w:r>
          </w:p>
        </w:tc>
        <w:tc>
          <w:tcPr>
            <w:tcW w:w="708" w:type="dxa"/>
          </w:tcPr>
          <w:p w14:paraId="67437C4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42,4</w:t>
            </w:r>
          </w:p>
          <w:p w14:paraId="2303652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544BFC8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0,6</w:t>
            </w:r>
          </w:p>
        </w:tc>
        <w:tc>
          <w:tcPr>
            <w:tcW w:w="567" w:type="dxa"/>
          </w:tcPr>
          <w:p w14:paraId="0222C65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18,4 </w:t>
            </w:r>
          </w:p>
          <w:p w14:paraId="0B1EE90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BDE254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0,0</w:t>
            </w:r>
          </w:p>
        </w:tc>
        <w:tc>
          <w:tcPr>
            <w:tcW w:w="709" w:type="dxa"/>
          </w:tcPr>
          <w:p w14:paraId="5448278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433,5</w:t>
            </w:r>
          </w:p>
          <w:p w14:paraId="6F21AA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79889B6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15,1</w:t>
            </w:r>
          </w:p>
        </w:tc>
        <w:tc>
          <w:tcPr>
            <w:tcW w:w="709" w:type="dxa"/>
          </w:tcPr>
          <w:p w14:paraId="08BE184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18,2</w:t>
            </w:r>
          </w:p>
          <w:p w14:paraId="7FB64A9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0F59355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709" w:type="dxa"/>
          </w:tcPr>
          <w:p w14:paraId="6C5F149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20,5 </w:t>
            </w:r>
          </w:p>
          <w:p w14:paraId="16A6504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562A93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tc>
        <w:tc>
          <w:tcPr>
            <w:tcW w:w="708" w:type="dxa"/>
          </w:tcPr>
          <w:p w14:paraId="350221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204,2</w:t>
            </w:r>
          </w:p>
          <w:p w14:paraId="2DDC92D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1F9DA6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3,5</w:t>
            </w:r>
          </w:p>
        </w:tc>
        <w:tc>
          <w:tcPr>
            <w:tcW w:w="567" w:type="dxa"/>
          </w:tcPr>
          <w:p w14:paraId="693BB5B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5,5 </w:t>
            </w:r>
          </w:p>
          <w:p w14:paraId="32B8398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6084CCE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w:t>
            </w:r>
          </w:p>
        </w:tc>
      </w:tr>
      <w:tr w:rsidR="00931A8A" w:rsidRPr="00931A8A" w14:paraId="37420086" w14:textId="77777777" w:rsidTr="00773802">
        <w:trPr>
          <w:trHeight w:val="501"/>
        </w:trPr>
        <w:tc>
          <w:tcPr>
            <w:tcW w:w="451" w:type="dxa"/>
          </w:tcPr>
          <w:p w14:paraId="17D3D95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w:t>
            </w:r>
          </w:p>
        </w:tc>
        <w:tc>
          <w:tcPr>
            <w:tcW w:w="769" w:type="dxa"/>
          </w:tcPr>
          <w:p w14:paraId="3545C9F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БИВ-156</w:t>
            </w:r>
          </w:p>
        </w:tc>
        <w:tc>
          <w:tcPr>
            <w:tcW w:w="589" w:type="dxa"/>
          </w:tcPr>
          <w:p w14:paraId="516260D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6,03</w:t>
            </w:r>
          </w:p>
          <w:p w14:paraId="462952C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A5A354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0,5</w:t>
            </w:r>
          </w:p>
        </w:tc>
        <w:tc>
          <w:tcPr>
            <w:tcW w:w="567" w:type="dxa"/>
          </w:tcPr>
          <w:p w14:paraId="31BA9E1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5,08</w:t>
            </w:r>
          </w:p>
          <w:p w14:paraId="5F5096A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1B04F8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53E78CC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p w14:paraId="751000C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1FBFB9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3AEF830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0,8</w:t>
            </w:r>
          </w:p>
          <w:p w14:paraId="1182A61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C29DB0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4CC56BB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4CC3590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D3C195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05A431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p w14:paraId="0700B6F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177ED1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30D01AA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82,8 </w:t>
            </w:r>
          </w:p>
          <w:p w14:paraId="3A9C079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EDCBE5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15,4</w:t>
            </w:r>
          </w:p>
        </w:tc>
        <w:tc>
          <w:tcPr>
            <w:tcW w:w="709" w:type="dxa"/>
          </w:tcPr>
          <w:p w14:paraId="457E10A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2,6</w:t>
            </w:r>
          </w:p>
          <w:p w14:paraId="1052A23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D265BB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8" w:type="dxa"/>
          </w:tcPr>
          <w:p w14:paraId="5398803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14,6 </w:t>
            </w:r>
          </w:p>
          <w:p w14:paraId="1C7BEC4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923B33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0,9</w:t>
            </w:r>
          </w:p>
        </w:tc>
        <w:tc>
          <w:tcPr>
            <w:tcW w:w="567" w:type="dxa"/>
          </w:tcPr>
          <w:p w14:paraId="499EF58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723E57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CA4E00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3C3246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6FB9299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D7C87C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1D70B6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4,3 </w:t>
            </w:r>
          </w:p>
          <w:p w14:paraId="0807E09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3140AB9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709" w:type="dxa"/>
          </w:tcPr>
          <w:p w14:paraId="1903C7C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93,0</w:t>
            </w:r>
          </w:p>
          <w:p w14:paraId="4113E3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3317066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5,8</w:t>
            </w:r>
          </w:p>
        </w:tc>
        <w:tc>
          <w:tcPr>
            <w:tcW w:w="709" w:type="dxa"/>
          </w:tcPr>
          <w:p w14:paraId="155CF8C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23,4</w:t>
            </w:r>
          </w:p>
          <w:p w14:paraId="2AC0CAF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136B24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2,1</w:t>
            </w:r>
          </w:p>
        </w:tc>
        <w:tc>
          <w:tcPr>
            <w:tcW w:w="708" w:type="dxa"/>
          </w:tcPr>
          <w:p w14:paraId="6A61499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54,00</w:t>
            </w:r>
          </w:p>
          <w:p w14:paraId="315222B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370AAB0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11,2</w:t>
            </w:r>
          </w:p>
        </w:tc>
        <w:tc>
          <w:tcPr>
            <w:tcW w:w="567" w:type="dxa"/>
          </w:tcPr>
          <w:p w14:paraId="2F5048F8" w14:textId="77777777" w:rsidR="00746267" w:rsidRPr="00931A8A" w:rsidRDefault="00746267" w:rsidP="00622120">
            <w:pPr>
              <w:spacing w:after="0" w:line="240" w:lineRule="auto"/>
              <w:jc w:val="both"/>
              <w:rPr>
                <w:rFonts w:ascii="Times New Roman" w:hAnsi="Times New Roman" w:cs="Times New Roman"/>
                <w:sz w:val="17"/>
                <w:szCs w:val="17"/>
                <w:lang w:val="en-US"/>
              </w:rPr>
            </w:pPr>
            <w:r w:rsidRPr="00931A8A">
              <w:rPr>
                <w:rFonts w:ascii="Times New Roman" w:hAnsi="Times New Roman" w:cs="Times New Roman"/>
                <w:sz w:val="17"/>
                <w:szCs w:val="17"/>
              </w:rPr>
              <w:t>21,9</w:t>
            </w:r>
          </w:p>
          <w:p w14:paraId="360C1D9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9D93A3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7,3</w:t>
            </w:r>
          </w:p>
        </w:tc>
        <w:tc>
          <w:tcPr>
            <w:tcW w:w="709" w:type="dxa"/>
          </w:tcPr>
          <w:p w14:paraId="6D9A7D6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407 </w:t>
            </w:r>
          </w:p>
          <w:p w14:paraId="5AC9F88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1150A66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16,7</w:t>
            </w:r>
          </w:p>
        </w:tc>
        <w:tc>
          <w:tcPr>
            <w:tcW w:w="709" w:type="dxa"/>
          </w:tcPr>
          <w:p w14:paraId="5E0D1A0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29,5 </w:t>
            </w:r>
          </w:p>
          <w:p w14:paraId="37AB8E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B98D4E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8,6</w:t>
            </w:r>
          </w:p>
        </w:tc>
        <w:tc>
          <w:tcPr>
            <w:tcW w:w="709" w:type="dxa"/>
          </w:tcPr>
          <w:p w14:paraId="412C71B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16,3 </w:t>
            </w:r>
          </w:p>
          <w:p w14:paraId="6113647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00284D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w:t>
            </w:r>
          </w:p>
        </w:tc>
        <w:tc>
          <w:tcPr>
            <w:tcW w:w="708" w:type="dxa"/>
          </w:tcPr>
          <w:p w14:paraId="3BAF3B3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375,5</w:t>
            </w:r>
          </w:p>
          <w:p w14:paraId="775639AA" w14:textId="77777777" w:rsidR="0071426B"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rPr>
              <w:t xml:space="preserve">± </w:t>
            </w:r>
          </w:p>
          <w:p w14:paraId="4C7FAAA3" w14:textId="4F011382"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14,6</w:t>
            </w:r>
          </w:p>
        </w:tc>
        <w:tc>
          <w:tcPr>
            <w:tcW w:w="567" w:type="dxa"/>
          </w:tcPr>
          <w:p w14:paraId="58C1FA2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7,6 </w:t>
            </w:r>
          </w:p>
          <w:p w14:paraId="24A6297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1592AEA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r>
      <w:tr w:rsidR="00931A8A" w:rsidRPr="00931A8A" w14:paraId="048FBC4D" w14:textId="77777777" w:rsidTr="00773802">
        <w:trPr>
          <w:trHeight w:val="597"/>
        </w:trPr>
        <w:tc>
          <w:tcPr>
            <w:tcW w:w="451" w:type="dxa"/>
          </w:tcPr>
          <w:p w14:paraId="7A1AEAB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w:t>
            </w:r>
          </w:p>
        </w:tc>
        <w:tc>
          <w:tcPr>
            <w:tcW w:w="769" w:type="dxa"/>
          </w:tcPr>
          <w:p w14:paraId="75AA9C9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БИВ-158</w:t>
            </w:r>
          </w:p>
        </w:tc>
        <w:tc>
          <w:tcPr>
            <w:tcW w:w="589" w:type="dxa"/>
          </w:tcPr>
          <w:p w14:paraId="2D45EBF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4,8</w:t>
            </w:r>
          </w:p>
          <w:p w14:paraId="6E79B1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DA6EE3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180DD82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4,6</w:t>
            </w:r>
          </w:p>
          <w:p w14:paraId="662A02A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4B5444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6909D9D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p w14:paraId="39F7233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90DBB9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7EE31AF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p w14:paraId="698EB15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2369CF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242F9BD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p w14:paraId="5179B21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4B0E36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5111E81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3700F71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B13430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6CFF6D6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95,6</w:t>
            </w:r>
          </w:p>
          <w:p w14:paraId="1E15376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EFA3CC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4,5</w:t>
            </w:r>
          </w:p>
        </w:tc>
        <w:tc>
          <w:tcPr>
            <w:tcW w:w="709" w:type="dxa"/>
          </w:tcPr>
          <w:p w14:paraId="50FBB05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w:t>
            </w:r>
          </w:p>
          <w:p w14:paraId="62A9871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CB197F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8" w:type="dxa"/>
          </w:tcPr>
          <w:p w14:paraId="641FA13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2,5</w:t>
            </w:r>
          </w:p>
          <w:p w14:paraId="2C77B31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71D33A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0652273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p w14:paraId="18B640C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22DF815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73727E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0A649F6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142F75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1116EFA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3,7</w:t>
            </w:r>
          </w:p>
          <w:p w14:paraId="37F41AC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AB51B7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709" w:type="dxa"/>
          </w:tcPr>
          <w:p w14:paraId="00EB7AC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74,5</w:t>
            </w:r>
          </w:p>
          <w:p w14:paraId="64D1CFE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0219FD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4,8</w:t>
            </w:r>
          </w:p>
        </w:tc>
        <w:tc>
          <w:tcPr>
            <w:tcW w:w="709" w:type="dxa"/>
          </w:tcPr>
          <w:p w14:paraId="04FD047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19,5</w:t>
            </w:r>
          </w:p>
          <w:p w14:paraId="79A241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0B2AD0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0,9</w:t>
            </w:r>
          </w:p>
        </w:tc>
        <w:tc>
          <w:tcPr>
            <w:tcW w:w="708" w:type="dxa"/>
          </w:tcPr>
          <w:p w14:paraId="41A5E04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52,8</w:t>
            </w:r>
          </w:p>
          <w:p w14:paraId="139AF19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A33253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8,4</w:t>
            </w:r>
          </w:p>
        </w:tc>
        <w:tc>
          <w:tcPr>
            <w:tcW w:w="567" w:type="dxa"/>
          </w:tcPr>
          <w:p w14:paraId="57279661"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rPr>
              <w:t>20,1</w:t>
            </w:r>
          </w:p>
          <w:p w14:paraId="24C0FA8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A58E1F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w:t>
            </w:r>
          </w:p>
        </w:tc>
        <w:tc>
          <w:tcPr>
            <w:tcW w:w="709" w:type="dxa"/>
          </w:tcPr>
          <w:p w14:paraId="5EE1AC6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382</w:t>
            </w:r>
          </w:p>
          <w:p w14:paraId="129FC5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679257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18,9</w:t>
            </w:r>
          </w:p>
        </w:tc>
        <w:tc>
          <w:tcPr>
            <w:tcW w:w="709" w:type="dxa"/>
          </w:tcPr>
          <w:p w14:paraId="409FE0B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28,2</w:t>
            </w:r>
          </w:p>
          <w:p w14:paraId="507C77B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20979E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w:t>
            </w:r>
          </w:p>
        </w:tc>
        <w:tc>
          <w:tcPr>
            <w:tcW w:w="709" w:type="dxa"/>
          </w:tcPr>
          <w:p w14:paraId="5096654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15,2</w:t>
            </w:r>
          </w:p>
          <w:p w14:paraId="34B7AD1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577CE2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0,9</w:t>
            </w:r>
          </w:p>
        </w:tc>
        <w:tc>
          <w:tcPr>
            <w:tcW w:w="708" w:type="dxa"/>
          </w:tcPr>
          <w:p w14:paraId="602B971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372,0</w:t>
            </w:r>
          </w:p>
          <w:p w14:paraId="0351062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666F9F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19,2</w:t>
            </w:r>
          </w:p>
        </w:tc>
        <w:tc>
          <w:tcPr>
            <w:tcW w:w="567" w:type="dxa"/>
          </w:tcPr>
          <w:p w14:paraId="479037B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7,4</w:t>
            </w:r>
          </w:p>
          <w:p w14:paraId="02B7820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5038EF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r>
      <w:tr w:rsidR="00931A8A" w:rsidRPr="00931A8A" w14:paraId="6D288A49" w14:textId="77777777" w:rsidTr="00773802">
        <w:tc>
          <w:tcPr>
            <w:tcW w:w="451" w:type="dxa"/>
          </w:tcPr>
          <w:p w14:paraId="19378D0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8</w:t>
            </w:r>
          </w:p>
        </w:tc>
        <w:tc>
          <w:tcPr>
            <w:tcW w:w="769" w:type="dxa"/>
          </w:tcPr>
          <w:p w14:paraId="032ACC3F" w14:textId="77777777" w:rsidR="00746267" w:rsidRPr="00931A8A" w:rsidRDefault="00746267" w:rsidP="00622120">
            <w:pPr>
              <w:spacing w:after="0" w:line="240" w:lineRule="auto"/>
              <w:jc w:val="both"/>
              <w:rPr>
                <w:rFonts w:ascii="Times New Roman" w:hAnsi="Times New Roman" w:cs="Times New Roman"/>
                <w:sz w:val="17"/>
                <w:szCs w:val="17"/>
                <w:lang w:val="en-US"/>
              </w:rPr>
            </w:pPr>
            <w:r w:rsidRPr="00931A8A">
              <w:rPr>
                <w:rFonts w:ascii="Times New Roman" w:hAnsi="Times New Roman" w:cs="Times New Roman"/>
                <w:sz w:val="17"/>
                <w:szCs w:val="17"/>
                <w:lang w:val="en-US"/>
              </w:rPr>
              <w:t>MU</w:t>
            </w:r>
          </w:p>
        </w:tc>
        <w:tc>
          <w:tcPr>
            <w:tcW w:w="589" w:type="dxa"/>
          </w:tcPr>
          <w:p w14:paraId="1BEA39E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7,2 </w:t>
            </w:r>
          </w:p>
          <w:p w14:paraId="03BCCC9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D01434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w:t>
            </w:r>
          </w:p>
        </w:tc>
        <w:tc>
          <w:tcPr>
            <w:tcW w:w="567" w:type="dxa"/>
          </w:tcPr>
          <w:p w14:paraId="347FAC4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4,5 </w:t>
            </w:r>
          </w:p>
          <w:p w14:paraId="2100E86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AE06B4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4E8004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2,1 </w:t>
            </w:r>
          </w:p>
          <w:p w14:paraId="202E9D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74ECB1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0,6</w:t>
            </w:r>
          </w:p>
        </w:tc>
        <w:tc>
          <w:tcPr>
            <w:tcW w:w="709" w:type="dxa"/>
          </w:tcPr>
          <w:p w14:paraId="64D1EB7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0,3 </w:t>
            </w:r>
          </w:p>
          <w:p w14:paraId="6444658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EF8496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0623FDC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0,2 </w:t>
            </w:r>
          </w:p>
          <w:p w14:paraId="2DCCB36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10C7CD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771F3EC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0,03 ±</w:t>
            </w:r>
          </w:p>
          <w:p w14:paraId="04B8CC0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40784A7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62,8</w:t>
            </w:r>
          </w:p>
          <w:p w14:paraId="61CD7ED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2388B0A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1,7</w:t>
            </w:r>
          </w:p>
        </w:tc>
        <w:tc>
          <w:tcPr>
            <w:tcW w:w="709" w:type="dxa"/>
          </w:tcPr>
          <w:p w14:paraId="4DED3A9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29,8 </w:t>
            </w:r>
          </w:p>
          <w:p w14:paraId="20ECFFA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F198DB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0,6</w:t>
            </w:r>
          </w:p>
        </w:tc>
        <w:tc>
          <w:tcPr>
            <w:tcW w:w="708" w:type="dxa"/>
          </w:tcPr>
          <w:p w14:paraId="525EF86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4,2 </w:t>
            </w:r>
          </w:p>
          <w:p w14:paraId="206C6D7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AB07D9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567" w:type="dxa"/>
          </w:tcPr>
          <w:p w14:paraId="5FCE0FD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2,8 </w:t>
            </w:r>
          </w:p>
          <w:p w14:paraId="7F43C2F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59A64B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6F17110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p w14:paraId="62F4409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F5F74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1BFA50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7,4</w:t>
            </w:r>
          </w:p>
          <w:p w14:paraId="6CE0B5E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3AFA72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w:t>
            </w:r>
          </w:p>
        </w:tc>
        <w:tc>
          <w:tcPr>
            <w:tcW w:w="709" w:type="dxa"/>
          </w:tcPr>
          <w:p w14:paraId="04AB5DA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139,5</w:t>
            </w:r>
          </w:p>
          <w:p w14:paraId="3D34A02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6F0621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12,1</w:t>
            </w:r>
          </w:p>
        </w:tc>
        <w:tc>
          <w:tcPr>
            <w:tcW w:w="709" w:type="dxa"/>
          </w:tcPr>
          <w:p w14:paraId="6EEEE99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30,2</w:t>
            </w:r>
          </w:p>
          <w:p w14:paraId="5E84F1C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D3CD6C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2,3</w:t>
            </w:r>
          </w:p>
        </w:tc>
        <w:tc>
          <w:tcPr>
            <w:tcW w:w="708" w:type="dxa"/>
          </w:tcPr>
          <w:p w14:paraId="12088EE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40,8</w:t>
            </w:r>
          </w:p>
          <w:p w14:paraId="6D5FCC8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F3613E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tc>
        <w:tc>
          <w:tcPr>
            <w:tcW w:w="567" w:type="dxa"/>
          </w:tcPr>
          <w:p w14:paraId="28A5B1D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18,7</w:t>
            </w:r>
          </w:p>
          <w:p w14:paraId="77A3B4A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E55818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tc>
        <w:tc>
          <w:tcPr>
            <w:tcW w:w="709" w:type="dxa"/>
          </w:tcPr>
          <w:p w14:paraId="1157917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459</w:t>
            </w:r>
          </w:p>
          <w:p w14:paraId="6774E9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B275C6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22,5</w:t>
            </w:r>
          </w:p>
        </w:tc>
        <w:tc>
          <w:tcPr>
            <w:tcW w:w="709" w:type="dxa"/>
          </w:tcPr>
          <w:p w14:paraId="0011D4E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10,1</w:t>
            </w:r>
          </w:p>
          <w:p w14:paraId="4721A62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0F089F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56E91DF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17</w:t>
            </w:r>
          </w:p>
          <w:p w14:paraId="482EB1B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263B8E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tc>
        <w:tc>
          <w:tcPr>
            <w:tcW w:w="708" w:type="dxa"/>
          </w:tcPr>
          <w:p w14:paraId="06B95B7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340,2</w:t>
            </w:r>
          </w:p>
          <w:p w14:paraId="0FF602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BDCED2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26,1</w:t>
            </w:r>
          </w:p>
        </w:tc>
        <w:tc>
          <w:tcPr>
            <w:tcW w:w="567" w:type="dxa"/>
          </w:tcPr>
          <w:p w14:paraId="15823A0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4,1 </w:t>
            </w:r>
          </w:p>
          <w:p w14:paraId="3FF8B7A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3AA090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r>
      <w:tr w:rsidR="00931A8A" w:rsidRPr="00931A8A" w14:paraId="4B1A2A7B" w14:textId="77777777" w:rsidTr="00773802">
        <w:trPr>
          <w:trHeight w:val="433"/>
        </w:trPr>
        <w:tc>
          <w:tcPr>
            <w:tcW w:w="451" w:type="dxa"/>
          </w:tcPr>
          <w:p w14:paraId="474DF65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9</w:t>
            </w:r>
          </w:p>
        </w:tc>
        <w:tc>
          <w:tcPr>
            <w:tcW w:w="769" w:type="dxa"/>
          </w:tcPr>
          <w:p w14:paraId="14EFA5E5" w14:textId="77777777" w:rsidR="00746267" w:rsidRPr="00931A8A" w:rsidRDefault="00746267" w:rsidP="00622120">
            <w:pPr>
              <w:spacing w:after="0" w:line="240" w:lineRule="auto"/>
              <w:jc w:val="both"/>
              <w:rPr>
                <w:rFonts w:ascii="Times New Roman" w:hAnsi="Times New Roman" w:cs="Times New Roman"/>
                <w:sz w:val="17"/>
                <w:szCs w:val="17"/>
                <w:lang w:val="en-US"/>
              </w:rPr>
            </w:pPr>
            <w:r w:rsidRPr="00931A8A">
              <w:rPr>
                <w:rFonts w:ascii="Times New Roman" w:hAnsi="Times New Roman" w:cs="Times New Roman"/>
                <w:sz w:val="17"/>
                <w:szCs w:val="17"/>
                <w:lang w:val="en-US"/>
              </w:rPr>
              <w:t>PL</w:t>
            </w:r>
          </w:p>
        </w:tc>
        <w:tc>
          <w:tcPr>
            <w:tcW w:w="589" w:type="dxa"/>
          </w:tcPr>
          <w:p w14:paraId="48BC109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3,8</w:t>
            </w:r>
          </w:p>
          <w:p w14:paraId="71D4645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C1B2DE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0,9</w:t>
            </w:r>
          </w:p>
        </w:tc>
        <w:tc>
          <w:tcPr>
            <w:tcW w:w="567" w:type="dxa"/>
          </w:tcPr>
          <w:p w14:paraId="39BC18B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w:t>
            </w:r>
          </w:p>
          <w:p w14:paraId="000DB1D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286CAB9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567" w:type="dxa"/>
          </w:tcPr>
          <w:p w14:paraId="21DF6E3A" w14:textId="77777777" w:rsidR="00A3575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rPr>
              <w:t xml:space="preserve">1,6 </w:t>
            </w:r>
          </w:p>
          <w:p w14:paraId="6BFFD749" w14:textId="63BE9823"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0F2F6A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0,1</w:t>
            </w:r>
          </w:p>
        </w:tc>
        <w:tc>
          <w:tcPr>
            <w:tcW w:w="709" w:type="dxa"/>
          </w:tcPr>
          <w:p w14:paraId="13EDCE5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p w14:paraId="2512DA9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F58C90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0,2</w:t>
            </w:r>
          </w:p>
        </w:tc>
        <w:tc>
          <w:tcPr>
            <w:tcW w:w="567" w:type="dxa"/>
          </w:tcPr>
          <w:p w14:paraId="6C24897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0,0 </w:t>
            </w:r>
          </w:p>
          <w:p w14:paraId="50B9E94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73817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0DF5CB5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p w14:paraId="2987C25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5836903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404772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40,6 </w:t>
            </w:r>
          </w:p>
          <w:p w14:paraId="0FF922D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3BB037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1,4</w:t>
            </w:r>
          </w:p>
        </w:tc>
        <w:tc>
          <w:tcPr>
            <w:tcW w:w="709" w:type="dxa"/>
          </w:tcPr>
          <w:p w14:paraId="18802F1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44,4</w:t>
            </w:r>
          </w:p>
          <w:p w14:paraId="089B56C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A5DE15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w:t>
            </w:r>
          </w:p>
        </w:tc>
        <w:tc>
          <w:tcPr>
            <w:tcW w:w="708" w:type="dxa"/>
          </w:tcPr>
          <w:p w14:paraId="0E99E16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12,2 </w:t>
            </w:r>
          </w:p>
          <w:p w14:paraId="406810D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35BEB3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0,9</w:t>
            </w:r>
          </w:p>
        </w:tc>
        <w:tc>
          <w:tcPr>
            <w:tcW w:w="567" w:type="dxa"/>
          </w:tcPr>
          <w:p w14:paraId="285A88C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2,0 </w:t>
            </w:r>
          </w:p>
          <w:p w14:paraId="343DE2F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53982D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4A5E1D4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0,8</w:t>
            </w:r>
          </w:p>
          <w:p w14:paraId="1796AB4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0A348A6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1CAE1DD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4,09</w:t>
            </w:r>
          </w:p>
          <w:p w14:paraId="5EBC3A3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61334A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w:t>
            </w:r>
          </w:p>
        </w:tc>
        <w:tc>
          <w:tcPr>
            <w:tcW w:w="709" w:type="dxa"/>
          </w:tcPr>
          <w:p w14:paraId="59D7426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71,0</w:t>
            </w:r>
          </w:p>
          <w:p w14:paraId="321C617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5D49EA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6,04</w:t>
            </w:r>
          </w:p>
        </w:tc>
        <w:tc>
          <w:tcPr>
            <w:tcW w:w="709" w:type="dxa"/>
          </w:tcPr>
          <w:p w14:paraId="48D62C0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11,0</w:t>
            </w:r>
          </w:p>
          <w:p w14:paraId="5B63E27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1F37B2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0,3</w:t>
            </w:r>
          </w:p>
        </w:tc>
        <w:tc>
          <w:tcPr>
            <w:tcW w:w="708" w:type="dxa"/>
          </w:tcPr>
          <w:p w14:paraId="14C80FB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26,9</w:t>
            </w:r>
          </w:p>
          <w:p w14:paraId="5A0F87B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0D6661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w:t>
            </w:r>
          </w:p>
        </w:tc>
        <w:tc>
          <w:tcPr>
            <w:tcW w:w="567" w:type="dxa"/>
          </w:tcPr>
          <w:p w14:paraId="5C16C4A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17,4</w:t>
            </w:r>
          </w:p>
          <w:p w14:paraId="708283F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A0DAA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0,02</w:t>
            </w:r>
          </w:p>
        </w:tc>
        <w:tc>
          <w:tcPr>
            <w:tcW w:w="709" w:type="dxa"/>
          </w:tcPr>
          <w:p w14:paraId="594DB9E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647</w:t>
            </w:r>
          </w:p>
          <w:p w14:paraId="15E2BAE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627EDE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28,8</w:t>
            </w:r>
          </w:p>
        </w:tc>
        <w:tc>
          <w:tcPr>
            <w:tcW w:w="709" w:type="dxa"/>
          </w:tcPr>
          <w:p w14:paraId="34DF930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11,5</w:t>
            </w:r>
          </w:p>
          <w:p w14:paraId="001896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A4D3C4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100F8A5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31,2</w:t>
            </w:r>
          </w:p>
          <w:p w14:paraId="3F3A81A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28C7B9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0,3</w:t>
            </w:r>
          </w:p>
        </w:tc>
        <w:tc>
          <w:tcPr>
            <w:tcW w:w="708" w:type="dxa"/>
          </w:tcPr>
          <w:p w14:paraId="226D67B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381,0 </w:t>
            </w:r>
          </w:p>
          <w:p w14:paraId="5A30522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0ACCCCB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19,6</w:t>
            </w:r>
          </w:p>
        </w:tc>
        <w:tc>
          <w:tcPr>
            <w:tcW w:w="567" w:type="dxa"/>
          </w:tcPr>
          <w:p w14:paraId="6DD5FF1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3,5 </w:t>
            </w:r>
          </w:p>
          <w:p w14:paraId="45A8E0B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AC0A22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r>
      <w:tr w:rsidR="00931A8A" w:rsidRPr="00931A8A" w14:paraId="56B84394" w14:textId="77777777" w:rsidTr="00773802">
        <w:tc>
          <w:tcPr>
            <w:tcW w:w="451" w:type="dxa"/>
          </w:tcPr>
          <w:p w14:paraId="45DC890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tc>
        <w:tc>
          <w:tcPr>
            <w:tcW w:w="769" w:type="dxa"/>
          </w:tcPr>
          <w:p w14:paraId="38818AF0" w14:textId="77777777" w:rsidR="00746267" w:rsidRPr="00931A8A" w:rsidRDefault="00746267" w:rsidP="00622120">
            <w:pPr>
              <w:spacing w:after="0" w:line="240" w:lineRule="auto"/>
              <w:jc w:val="both"/>
              <w:rPr>
                <w:rFonts w:ascii="Times New Roman" w:hAnsi="Times New Roman" w:cs="Times New Roman"/>
                <w:sz w:val="17"/>
                <w:szCs w:val="17"/>
                <w:lang w:val="en-US"/>
              </w:rPr>
            </w:pPr>
            <w:r w:rsidRPr="00931A8A">
              <w:rPr>
                <w:rFonts w:ascii="Times New Roman" w:hAnsi="Times New Roman" w:cs="Times New Roman"/>
                <w:sz w:val="17"/>
                <w:szCs w:val="17"/>
                <w:lang w:val="en-US"/>
              </w:rPr>
              <w:t>UT</w:t>
            </w:r>
          </w:p>
        </w:tc>
        <w:tc>
          <w:tcPr>
            <w:tcW w:w="589" w:type="dxa"/>
          </w:tcPr>
          <w:p w14:paraId="5CBBF84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10,7</w:t>
            </w:r>
          </w:p>
          <w:p w14:paraId="32305C2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044C7CB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w:t>
            </w:r>
          </w:p>
        </w:tc>
        <w:tc>
          <w:tcPr>
            <w:tcW w:w="567" w:type="dxa"/>
          </w:tcPr>
          <w:p w14:paraId="055960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6,7 </w:t>
            </w:r>
          </w:p>
          <w:p w14:paraId="50E86C3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F8D61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w:t>
            </w:r>
          </w:p>
        </w:tc>
        <w:tc>
          <w:tcPr>
            <w:tcW w:w="567" w:type="dxa"/>
          </w:tcPr>
          <w:p w14:paraId="0FC406E0" w14:textId="77777777" w:rsidR="0071426B"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sz w:val="17"/>
                <w:szCs w:val="17"/>
              </w:rPr>
              <w:t xml:space="preserve">3,1 </w:t>
            </w:r>
          </w:p>
          <w:p w14:paraId="6DF2FEBD" w14:textId="41EF2DFC"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E238EA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0,7</w:t>
            </w:r>
          </w:p>
        </w:tc>
        <w:tc>
          <w:tcPr>
            <w:tcW w:w="709" w:type="dxa"/>
          </w:tcPr>
          <w:p w14:paraId="5525399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0,3 </w:t>
            </w:r>
          </w:p>
          <w:p w14:paraId="10205A2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442EAE3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4DDEEC2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0,4</w:t>
            </w:r>
          </w:p>
          <w:p w14:paraId="7C1611B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75B1B3B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567" w:type="dxa"/>
          </w:tcPr>
          <w:p w14:paraId="3D48CD4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0,2 </w:t>
            </w:r>
          </w:p>
          <w:p w14:paraId="2CF8B7A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5CAA296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0702526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62,4</w:t>
            </w:r>
          </w:p>
          <w:p w14:paraId="7F20A71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2B6FD7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3,1</w:t>
            </w:r>
          </w:p>
        </w:tc>
        <w:tc>
          <w:tcPr>
            <w:tcW w:w="709" w:type="dxa"/>
          </w:tcPr>
          <w:p w14:paraId="6127800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29,3 </w:t>
            </w:r>
          </w:p>
          <w:p w14:paraId="43682BD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E65DA8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1,0</w:t>
            </w:r>
          </w:p>
        </w:tc>
        <w:tc>
          <w:tcPr>
            <w:tcW w:w="708" w:type="dxa"/>
          </w:tcPr>
          <w:p w14:paraId="747C37B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2,7</w:t>
            </w:r>
          </w:p>
          <w:p w14:paraId="5C7251C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8B91C1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0,07</w:t>
            </w:r>
          </w:p>
        </w:tc>
        <w:tc>
          <w:tcPr>
            <w:tcW w:w="567" w:type="dxa"/>
          </w:tcPr>
          <w:p w14:paraId="6077401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3,5</w:t>
            </w:r>
          </w:p>
          <w:p w14:paraId="59E1E8B3"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4AA9060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0,8</w:t>
            </w:r>
          </w:p>
        </w:tc>
        <w:tc>
          <w:tcPr>
            <w:tcW w:w="567" w:type="dxa"/>
          </w:tcPr>
          <w:p w14:paraId="5158FCB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3,0 </w:t>
            </w:r>
          </w:p>
          <w:p w14:paraId="5DE36E2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905325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0,0</w:t>
            </w:r>
          </w:p>
        </w:tc>
        <w:tc>
          <w:tcPr>
            <w:tcW w:w="709" w:type="dxa"/>
          </w:tcPr>
          <w:p w14:paraId="576A317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7,1</w:t>
            </w:r>
          </w:p>
          <w:p w14:paraId="1FF7881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p>
          <w:p w14:paraId="762D354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w:t>
            </w:r>
          </w:p>
        </w:tc>
        <w:tc>
          <w:tcPr>
            <w:tcW w:w="709" w:type="dxa"/>
          </w:tcPr>
          <w:p w14:paraId="3F62750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158,5</w:t>
            </w:r>
          </w:p>
          <w:p w14:paraId="3F2FA3D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21AC7DD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16,5</w:t>
            </w:r>
          </w:p>
        </w:tc>
        <w:tc>
          <w:tcPr>
            <w:tcW w:w="709" w:type="dxa"/>
          </w:tcPr>
          <w:p w14:paraId="71637C3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36,9</w:t>
            </w:r>
          </w:p>
          <w:p w14:paraId="10A01F4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9DD62C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3,2</w:t>
            </w:r>
          </w:p>
        </w:tc>
        <w:tc>
          <w:tcPr>
            <w:tcW w:w="708" w:type="dxa"/>
          </w:tcPr>
          <w:p w14:paraId="6D2340A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43,5</w:t>
            </w:r>
          </w:p>
          <w:p w14:paraId="7C748176"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C9785A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2,3</w:t>
            </w:r>
          </w:p>
        </w:tc>
        <w:tc>
          <w:tcPr>
            <w:tcW w:w="567" w:type="dxa"/>
          </w:tcPr>
          <w:p w14:paraId="7BEE2B6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19,4</w:t>
            </w:r>
          </w:p>
          <w:p w14:paraId="7B041E4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680A806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w:t>
            </w:r>
          </w:p>
        </w:tc>
        <w:tc>
          <w:tcPr>
            <w:tcW w:w="709" w:type="dxa"/>
          </w:tcPr>
          <w:p w14:paraId="75ECDDE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446,5</w:t>
            </w:r>
          </w:p>
          <w:p w14:paraId="1B0B16F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37C75AC"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16,5</w:t>
            </w:r>
          </w:p>
        </w:tc>
        <w:tc>
          <w:tcPr>
            <w:tcW w:w="709" w:type="dxa"/>
          </w:tcPr>
          <w:p w14:paraId="28BAF19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19,8</w:t>
            </w:r>
          </w:p>
          <w:p w14:paraId="26D33135"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0F1381B1"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4,6</w:t>
            </w:r>
          </w:p>
        </w:tc>
        <w:tc>
          <w:tcPr>
            <w:tcW w:w="709" w:type="dxa"/>
          </w:tcPr>
          <w:p w14:paraId="7A63290E"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20,9</w:t>
            </w:r>
          </w:p>
          <w:p w14:paraId="492B026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12084798"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2</w:t>
            </w:r>
          </w:p>
        </w:tc>
        <w:tc>
          <w:tcPr>
            <w:tcW w:w="708" w:type="dxa"/>
          </w:tcPr>
          <w:p w14:paraId="62AF56B4"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561,2</w:t>
            </w:r>
          </w:p>
          <w:p w14:paraId="7B9E11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7A2494CF"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12,2</w:t>
            </w:r>
          </w:p>
        </w:tc>
        <w:tc>
          <w:tcPr>
            <w:tcW w:w="567" w:type="dxa"/>
          </w:tcPr>
          <w:p w14:paraId="686DC61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3,9 </w:t>
            </w:r>
          </w:p>
          <w:p w14:paraId="5655CBDB"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w:t>
            </w:r>
          </w:p>
          <w:p w14:paraId="347A666D"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0,3</w:t>
            </w:r>
          </w:p>
        </w:tc>
      </w:tr>
      <w:tr w:rsidR="00931A8A" w:rsidRPr="00931A8A" w14:paraId="64B1A11F" w14:textId="77777777" w:rsidTr="00773802">
        <w:tc>
          <w:tcPr>
            <w:tcW w:w="451" w:type="dxa"/>
          </w:tcPr>
          <w:p w14:paraId="760578C0"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11</w:t>
            </w:r>
          </w:p>
        </w:tc>
        <w:tc>
          <w:tcPr>
            <w:tcW w:w="769" w:type="dxa"/>
          </w:tcPr>
          <w:p w14:paraId="4AF664D8" w14:textId="77777777" w:rsidR="00746267" w:rsidRPr="00931A8A" w:rsidRDefault="00746267" w:rsidP="00622120">
            <w:pPr>
              <w:spacing w:after="0" w:line="240" w:lineRule="auto"/>
              <w:jc w:val="both"/>
              <w:rPr>
                <w:rFonts w:ascii="Times New Roman" w:hAnsi="Times New Roman" w:cs="Times New Roman"/>
                <w:sz w:val="17"/>
                <w:szCs w:val="17"/>
                <w:lang w:val="en-US"/>
              </w:rPr>
            </w:pPr>
            <w:r w:rsidRPr="00931A8A">
              <w:rPr>
                <w:rFonts w:ascii="Times New Roman" w:hAnsi="Times New Roman" w:cs="Times New Roman"/>
                <w:sz w:val="17"/>
                <w:szCs w:val="17"/>
              </w:rPr>
              <w:t>P, F</w:t>
            </w:r>
          </w:p>
        </w:tc>
        <w:tc>
          <w:tcPr>
            <w:tcW w:w="589" w:type="dxa"/>
          </w:tcPr>
          <w:p w14:paraId="69879F7D"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iCs/>
                <w:sz w:val="17"/>
                <w:szCs w:val="17"/>
              </w:rPr>
              <w:t xml:space="preserve">* </w:t>
            </w:r>
          </w:p>
        </w:tc>
        <w:tc>
          <w:tcPr>
            <w:tcW w:w="567" w:type="dxa"/>
          </w:tcPr>
          <w:p w14:paraId="12FE6344"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iCs/>
                <w:sz w:val="17"/>
                <w:szCs w:val="17"/>
              </w:rPr>
              <w:t xml:space="preserve">** </w:t>
            </w:r>
          </w:p>
        </w:tc>
        <w:tc>
          <w:tcPr>
            <w:tcW w:w="567" w:type="dxa"/>
          </w:tcPr>
          <w:p w14:paraId="4432EDE9"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rPr>
              <w:t xml:space="preserve"> </w:t>
            </w:r>
            <w:r w:rsidRPr="00931A8A">
              <w:rPr>
                <w:rFonts w:ascii="Times New Roman" w:hAnsi="Times New Roman" w:cs="Times New Roman"/>
                <w:iCs/>
                <w:sz w:val="17"/>
                <w:szCs w:val="17"/>
              </w:rPr>
              <w:t>***</w:t>
            </w:r>
          </w:p>
        </w:tc>
        <w:tc>
          <w:tcPr>
            <w:tcW w:w="709" w:type="dxa"/>
          </w:tcPr>
          <w:p w14:paraId="70DDE50C" w14:textId="77777777" w:rsidR="00746267" w:rsidRPr="00931A8A" w:rsidRDefault="00746267" w:rsidP="00622120">
            <w:pPr>
              <w:spacing w:after="0" w:line="240" w:lineRule="auto"/>
              <w:jc w:val="both"/>
              <w:rPr>
                <w:rFonts w:ascii="Times New Roman" w:hAnsi="Times New Roman" w:cs="Times New Roman"/>
                <w:sz w:val="17"/>
                <w:szCs w:val="17"/>
              </w:rPr>
            </w:pPr>
          </w:p>
        </w:tc>
        <w:tc>
          <w:tcPr>
            <w:tcW w:w="567" w:type="dxa"/>
          </w:tcPr>
          <w:p w14:paraId="0BA902A9" w14:textId="77777777" w:rsidR="00746267" w:rsidRPr="00931A8A" w:rsidRDefault="00746267" w:rsidP="00622120">
            <w:pPr>
              <w:spacing w:after="0" w:line="240" w:lineRule="auto"/>
              <w:jc w:val="both"/>
              <w:rPr>
                <w:rFonts w:ascii="Times New Roman" w:hAnsi="Times New Roman" w:cs="Times New Roman"/>
                <w:sz w:val="17"/>
                <w:szCs w:val="17"/>
              </w:rPr>
            </w:pPr>
          </w:p>
        </w:tc>
        <w:tc>
          <w:tcPr>
            <w:tcW w:w="567" w:type="dxa"/>
          </w:tcPr>
          <w:p w14:paraId="6DD7C643" w14:textId="77777777" w:rsidR="00746267" w:rsidRPr="00931A8A" w:rsidRDefault="00746267" w:rsidP="00622120">
            <w:pPr>
              <w:spacing w:after="0" w:line="240" w:lineRule="auto"/>
              <w:jc w:val="both"/>
              <w:rPr>
                <w:rFonts w:ascii="Times New Roman" w:hAnsi="Times New Roman" w:cs="Times New Roman"/>
                <w:sz w:val="17"/>
                <w:szCs w:val="17"/>
              </w:rPr>
            </w:pPr>
          </w:p>
        </w:tc>
        <w:tc>
          <w:tcPr>
            <w:tcW w:w="709" w:type="dxa"/>
          </w:tcPr>
          <w:p w14:paraId="09DDF360" w14:textId="77777777" w:rsidR="00746267" w:rsidRPr="00931A8A" w:rsidRDefault="00746267" w:rsidP="00622120">
            <w:pPr>
              <w:spacing w:after="0" w:line="240" w:lineRule="auto"/>
              <w:jc w:val="both"/>
              <w:rPr>
                <w:rFonts w:ascii="Times New Roman" w:hAnsi="Times New Roman" w:cs="Times New Roman"/>
                <w:sz w:val="17"/>
                <w:szCs w:val="17"/>
                <w:lang w:val="kk-KZ"/>
              </w:rPr>
            </w:pPr>
            <w:r w:rsidRPr="00931A8A">
              <w:rPr>
                <w:rFonts w:ascii="Times New Roman" w:hAnsi="Times New Roman" w:cs="Times New Roman"/>
                <w:iCs/>
                <w:sz w:val="17"/>
                <w:szCs w:val="17"/>
                <w:lang w:val="kk-KZ"/>
              </w:rPr>
              <w:t xml:space="preserve">**** </w:t>
            </w:r>
          </w:p>
        </w:tc>
        <w:tc>
          <w:tcPr>
            <w:tcW w:w="709" w:type="dxa"/>
          </w:tcPr>
          <w:p w14:paraId="22CE673E" w14:textId="534CCD36" w:rsidR="00746267" w:rsidRPr="00931A8A" w:rsidRDefault="00746267" w:rsidP="00622120">
            <w:pPr>
              <w:spacing w:after="0" w:line="240" w:lineRule="auto"/>
              <w:jc w:val="both"/>
              <w:rPr>
                <w:rFonts w:ascii="Times New Roman" w:hAnsi="Times New Roman" w:cs="Times New Roman"/>
                <w:sz w:val="17"/>
                <w:szCs w:val="17"/>
                <w:lang w:val="kk-KZ"/>
              </w:rPr>
            </w:pPr>
          </w:p>
        </w:tc>
        <w:tc>
          <w:tcPr>
            <w:tcW w:w="708" w:type="dxa"/>
          </w:tcPr>
          <w:p w14:paraId="635B864B" w14:textId="5CC4BA8A" w:rsidR="00746267" w:rsidRPr="00931A8A" w:rsidRDefault="00746267" w:rsidP="00622120">
            <w:pPr>
              <w:spacing w:after="0" w:line="240" w:lineRule="auto"/>
              <w:jc w:val="both"/>
              <w:rPr>
                <w:rFonts w:ascii="Times New Roman" w:hAnsi="Times New Roman" w:cs="Times New Roman"/>
                <w:sz w:val="17"/>
                <w:szCs w:val="17"/>
                <w:lang w:val="kk-KZ"/>
              </w:rPr>
            </w:pPr>
          </w:p>
        </w:tc>
        <w:tc>
          <w:tcPr>
            <w:tcW w:w="567" w:type="dxa"/>
          </w:tcPr>
          <w:p w14:paraId="493BE41B" w14:textId="09886B19" w:rsidR="00746267" w:rsidRPr="00931A8A" w:rsidRDefault="00746267" w:rsidP="00622120">
            <w:pPr>
              <w:spacing w:after="0" w:line="240" w:lineRule="auto"/>
              <w:jc w:val="both"/>
              <w:rPr>
                <w:rFonts w:ascii="Times New Roman" w:hAnsi="Times New Roman" w:cs="Times New Roman"/>
                <w:sz w:val="17"/>
                <w:szCs w:val="17"/>
                <w:lang w:val="kk-KZ"/>
              </w:rPr>
            </w:pPr>
          </w:p>
        </w:tc>
        <w:tc>
          <w:tcPr>
            <w:tcW w:w="567" w:type="dxa"/>
          </w:tcPr>
          <w:p w14:paraId="19AAB920" w14:textId="244E57C8" w:rsidR="00746267" w:rsidRPr="00931A8A" w:rsidRDefault="00746267" w:rsidP="00622120">
            <w:pPr>
              <w:spacing w:after="0" w:line="240" w:lineRule="auto"/>
              <w:jc w:val="both"/>
              <w:rPr>
                <w:rFonts w:ascii="Times New Roman" w:hAnsi="Times New Roman" w:cs="Times New Roman"/>
                <w:sz w:val="17"/>
                <w:szCs w:val="17"/>
                <w:lang w:val="kk-KZ"/>
              </w:rPr>
            </w:pPr>
          </w:p>
        </w:tc>
        <w:tc>
          <w:tcPr>
            <w:tcW w:w="709" w:type="dxa"/>
          </w:tcPr>
          <w:p w14:paraId="458CC7E2"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lang w:val="kk-KZ"/>
              </w:rPr>
              <w:t>*****</w:t>
            </w:r>
          </w:p>
        </w:tc>
        <w:tc>
          <w:tcPr>
            <w:tcW w:w="709" w:type="dxa"/>
          </w:tcPr>
          <w:p w14:paraId="44DCF8FA"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lang w:val="kk-KZ"/>
              </w:rPr>
              <w:t>******</w:t>
            </w:r>
          </w:p>
        </w:tc>
        <w:tc>
          <w:tcPr>
            <w:tcW w:w="709" w:type="dxa"/>
          </w:tcPr>
          <w:p w14:paraId="6C485A6C" w14:textId="77777777" w:rsidR="00746267" w:rsidRPr="00931A8A" w:rsidRDefault="00746267" w:rsidP="00622120">
            <w:pPr>
              <w:spacing w:after="0" w:line="240" w:lineRule="auto"/>
              <w:jc w:val="both"/>
              <w:rPr>
                <w:rFonts w:ascii="Times New Roman" w:hAnsi="Times New Roman" w:cs="Times New Roman"/>
                <w:sz w:val="17"/>
                <w:szCs w:val="17"/>
                <w:lang w:val="en-US"/>
              </w:rPr>
            </w:pPr>
          </w:p>
        </w:tc>
        <w:tc>
          <w:tcPr>
            <w:tcW w:w="708" w:type="dxa"/>
          </w:tcPr>
          <w:p w14:paraId="2EC1C5A4" w14:textId="77777777" w:rsidR="00746267" w:rsidRPr="00931A8A" w:rsidRDefault="00746267" w:rsidP="00622120">
            <w:pPr>
              <w:spacing w:after="0" w:line="240" w:lineRule="auto"/>
              <w:jc w:val="both"/>
              <w:rPr>
                <w:rFonts w:ascii="Times New Roman" w:hAnsi="Times New Roman" w:cs="Times New Roman"/>
                <w:sz w:val="17"/>
                <w:szCs w:val="17"/>
                <w:lang w:val="en-US"/>
              </w:rPr>
            </w:pPr>
          </w:p>
        </w:tc>
        <w:tc>
          <w:tcPr>
            <w:tcW w:w="567" w:type="dxa"/>
          </w:tcPr>
          <w:p w14:paraId="5AC7E757" w14:textId="77777777" w:rsidR="00746267" w:rsidRPr="00931A8A" w:rsidRDefault="00746267" w:rsidP="00622120">
            <w:pPr>
              <w:spacing w:after="0" w:line="240" w:lineRule="auto"/>
              <w:jc w:val="both"/>
              <w:rPr>
                <w:rFonts w:ascii="Times New Roman" w:hAnsi="Times New Roman" w:cs="Times New Roman"/>
                <w:sz w:val="17"/>
                <w:szCs w:val="17"/>
              </w:rPr>
            </w:pPr>
            <w:r w:rsidRPr="00931A8A">
              <w:rPr>
                <w:rFonts w:ascii="Times New Roman" w:hAnsi="Times New Roman" w:cs="Times New Roman"/>
                <w:sz w:val="17"/>
                <w:szCs w:val="17"/>
                <w:lang w:val="kk-KZ"/>
              </w:rPr>
              <w:t>*****</w:t>
            </w:r>
            <w:r w:rsidRPr="00931A8A">
              <w:rPr>
                <w:rFonts w:ascii="Times New Roman" w:hAnsi="Times New Roman" w:cs="Times New Roman"/>
                <w:sz w:val="17"/>
                <w:szCs w:val="17"/>
              </w:rPr>
              <w:t>**</w:t>
            </w:r>
          </w:p>
        </w:tc>
        <w:tc>
          <w:tcPr>
            <w:tcW w:w="709" w:type="dxa"/>
          </w:tcPr>
          <w:p w14:paraId="4202C860" w14:textId="77777777" w:rsidR="00746267" w:rsidRPr="00931A8A" w:rsidRDefault="00746267" w:rsidP="00622120">
            <w:pPr>
              <w:spacing w:after="0" w:line="240" w:lineRule="auto"/>
              <w:jc w:val="both"/>
              <w:rPr>
                <w:rFonts w:ascii="Times New Roman" w:hAnsi="Times New Roman" w:cs="Times New Roman"/>
                <w:sz w:val="17"/>
                <w:szCs w:val="17"/>
              </w:rPr>
            </w:pPr>
          </w:p>
        </w:tc>
        <w:tc>
          <w:tcPr>
            <w:tcW w:w="709" w:type="dxa"/>
          </w:tcPr>
          <w:p w14:paraId="7FCDE78F" w14:textId="77777777" w:rsidR="00746267" w:rsidRPr="00931A8A" w:rsidRDefault="00746267" w:rsidP="00622120">
            <w:pPr>
              <w:spacing w:after="0" w:line="240" w:lineRule="auto"/>
              <w:jc w:val="both"/>
              <w:rPr>
                <w:rFonts w:ascii="Times New Roman" w:hAnsi="Times New Roman" w:cs="Times New Roman"/>
                <w:sz w:val="17"/>
                <w:szCs w:val="17"/>
              </w:rPr>
            </w:pPr>
          </w:p>
        </w:tc>
        <w:tc>
          <w:tcPr>
            <w:tcW w:w="709" w:type="dxa"/>
          </w:tcPr>
          <w:p w14:paraId="19394D3E" w14:textId="77777777" w:rsidR="00746267" w:rsidRPr="00931A8A" w:rsidRDefault="00746267" w:rsidP="00622120">
            <w:pPr>
              <w:spacing w:after="0" w:line="240" w:lineRule="auto"/>
              <w:jc w:val="both"/>
              <w:rPr>
                <w:rFonts w:ascii="Times New Roman" w:hAnsi="Times New Roman" w:cs="Times New Roman"/>
                <w:sz w:val="17"/>
                <w:szCs w:val="17"/>
              </w:rPr>
            </w:pPr>
          </w:p>
        </w:tc>
        <w:tc>
          <w:tcPr>
            <w:tcW w:w="708" w:type="dxa"/>
          </w:tcPr>
          <w:p w14:paraId="4654F367" w14:textId="77777777" w:rsidR="00746267" w:rsidRPr="00931A8A" w:rsidRDefault="00746267" w:rsidP="00622120">
            <w:pPr>
              <w:spacing w:after="0" w:line="240" w:lineRule="auto"/>
              <w:rPr>
                <w:rFonts w:ascii="Times New Roman" w:hAnsi="Times New Roman" w:cs="Times New Roman"/>
                <w:sz w:val="17"/>
                <w:szCs w:val="17"/>
                <w:lang w:val="en-US"/>
              </w:rPr>
            </w:pPr>
            <w:r w:rsidRPr="00931A8A">
              <w:rPr>
                <w:rFonts w:ascii="Times New Roman" w:hAnsi="Times New Roman" w:cs="Times New Roman"/>
                <w:sz w:val="17"/>
                <w:szCs w:val="17"/>
                <w:lang w:val="kk-KZ"/>
              </w:rPr>
              <w:t>********</w:t>
            </w:r>
          </w:p>
        </w:tc>
        <w:tc>
          <w:tcPr>
            <w:tcW w:w="567" w:type="dxa"/>
          </w:tcPr>
          <w:p w14:paraId="440A92E1" w14:textId="77777777" w:rsidR="00746267" w:rsidRPr="00931A8A" w:rsidRDefault="00746267" w:rsidP="00622120">
            <w:pPr>
              <w:spacing w:after="0" w:line="240" w:lineRule="auto"/>
              <w:jc w:val="both"/>
              <w:rPr>
                <w:rFonts w:ascii="Times New Roman" w:hAnsi="Times New Roman" w:cs="Times New Roman"/>
                <w:sz w:val="17"/>
                <w:szCs w:val="17"/>
              </w:rPr>
            </w:pPr>
          </w:p>
        </w:tc>
      </w:tr>
      <w:tr w:rsidR="004979A2" w:rsidRPr="003907E8" w14:paraId="1EED0D4C" w14:textId="77777777" w:rsidTr="00773802">
        <w:tc>
          <w:tcPr>
            <w:tcW w:w="451" w:type="dxa"/>
          </w:tcPr>
          <w:p w14:paraId="0D7F04DF" w14:textId="77777777" w:rsidR="00D43D30" w:rsidRPr="00931A8A" w:rsidRDefault="00D43D30" w:rsidP="00622120">
            <w:pPr>
              <w:spacing w:after="0" w:line="240" w:lineRule="auto"/>
              <w:jc w:val="both"/>
              <w:rPr>
                <w:rFonts w:ascii="Times New Roman" w:hAnsi="Times New Roman" w:cs="Times New Roman"/>
                <w:sz w:val="17"/>
                <w:szCs w:val="17"/>
              </w:rPr>
            </w:pPr>
          </w:p>
        </w:tc>
        <w:tc>
          <w:tcPr>
            <w:tcW w:w="14399" w:type="dxa"/>
            <w:gridSpan w:val="22"/>
          </w:tcPr>
          <w:p w14:paraId="5CEA93FC" w14:textId="2377330B" w:rsidR="00746267" w:rsidRPr="00931A8A" w:rsidRDefault="00746267" w:rsidP="00622120">
            <w:pPr>
              <w:spacing w:after="0" w:line="240" w:lineRule="auto"/>
              <w:jc w:val="both"/>
              <w:rPr>
                <w:rFonts w:ascii="Times New Roman" w:hAnsi="Times New Roman" w:cs="Times New Roman"/>
                <w:iCs/>
                <w:sz w:val="18"/>
                <w:szCs w:val="18"/>
                <w:lang w:val="kk-KZ"/>
              </w:rPr>
            </w:pPr>
            <w:r w:rsidRPr="00931A8A">
              <w:rPr>
                <w:rFonts w:ascii="Times New Roman" w:hAnsi="Times New Roman" w:cs="Times New Roman"/>
                <w:sz w:val="18"/>
                <w:szCs w:val="18"/>
                <w:lang w:val="en-US"/>
              </w:rPr>
              <w:t xml:space="preserve">* </w:t>
            </w:r>
            <w:r w:rsidRPr="00931A8A">
              <w:rPr>
                <w:rFonts w:ascii="Times New Roman" w:hAnsi="Times New Roman" w:cs="Times New Roman"/>
                <w:iCs/>
                <w:sz w:val="18"/>
                <w:szCs w:val="18"/>
                <w:lang w:val="en-US"/>
              </w:rPr>
              <w:t>(P</w:t>
            </w:r>
            <w:r w:rsidRPr="00931A8A">
              <w:rPr>
                <w:rFonts w:ascii="Times New Roman" w:hAnsi="Times New Roman" w:cs="Times New Roman"/>
                <w:iCs/>
                <w:sz w:val="18"/>
                <w:szCs w:val="18"/>
                <w:vertAlign w:val="subscript"/>
                <w:lang w:val="en-US"/>
              </w:rPr>
              <w:t>5-8</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,003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en-US"/>
              </w:rPr>
              <w:t xml:space="preserve">, </w:t>
            </w:r>
            <w:r w:rsidRPr="00931A8A">
              <w:rPr>
                <w:rFonts w:ascii="Times New Roman" w:hAnsi="Times New Roman" w:cs="Times New Roman"/>
                <w:iCs/>
                <w:sz w:val="18"/>
                <w:szCs w:val="18"/>
                <w:lang w:val="kk-KZ"/>
              </w:rPr>
              <w:t>288</w:t>
            </w:r>
            <w:r w:rsidRPr="00931A8A">
              <w:rPr>
                <w:rFonts w:ascii="Times New Roman" w:hAnsi="Times New Roman" w:cs="Times New Roman"/>
                <w:iCs/>
                <w:sz w:val="18"/>
                <w:szCs w:val="18"/>
                <w:lang w:val="en-US"/>
              </w:rPr>
              <w:t xml:space="preserve">&gt;18,51), </w:t>
            </w:r>
            <w:proofErr w:type="gramStart"/>
            <w:r w:rsidRPr="00931A8A">
              <w:rPr>
                <w:rFonts w:ascii="Times New Roman" w:hAnsi="Times New Roman" w:cs="Times New Roman"/>
                <w:iCs/>
                <w:sz w:val="18"/>
                <w:szCs w:val="18"/>
                <w:lang w:val="en-US"/>
              </w:rPr>
              <w:t>( P</w:t>
            </w:r>
            <w:proofErr w:type="gramEnd"/>
            <w:r w:rsidRPr="00931A8A">
              <w:rPr>
                <w:rFonts w:ascii="Times New Roman" w:hAnsi="Times New Roman" w:cs="Times New Roman"/>
                <w:iCs/>
                <w:sz w:val="18"/>
                <w:szCs w:val="18"/>
                <w:vertAlign w:val="subscript"/>
                <w:lang w:val="en-US"/>
              </w:rPr>
              <w:t>5-</w:t>
            </w:r>
            <w:r w:rsidRPr="00931A8A">
              <w:rPr>
                <w:rFonts w:ascii="Times New Roman" w:hAnsi="Times New Roman" w:cs="Times New Roman"/>
                <w:iCs/>
                <w:sz w:val="18"/>
                <w:szCs w:val="18"/>
                <w:vertAlign w:val="subscript"/>
                <w:lang w:val="kk-KZ"/>
              </w:rPr>
              <w:t>9</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,0005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xml:space="preserve">, </w:t>
            </w:r>
            <w:r w:rsidRPr="00931A8A">
              <w:rPr>
                <w:rFonts w:ascii="Times New Roman" w:hAnsi="Times New Roman" w:cs="Times New Roman"/>
                <w:iCs/>
                <w:sz w:val="18"/>
                <w:szCs w:val="18"/>
                <w:lang w:val="en-US"/>
              </w:rPr>
              <w:t>1</w:t>
            </w:r>
            <w:r w:rsidRPr="00931A8A">
              <w:rPr>
                <w:rFonts w:ascii="Times New Roman" w:hAnsi="Times New Roman" w:cs="Times New Roman"/>
                <w:iCs/>
                <w:sz w:val="18"/>
                <w:szCs w:val="18"/>
                <w:lang w:val="kk-KZ"/>
              </w:rPr>
              <w:t>682</w:t>
            </w:r>
            <w:r w:rsidRPr="00931A8A">
              <w:rPr>
                <w:rFonts w:ascii="Times New Roman" w:hAnsi="Times New Roman" w:cs="Times New Roman"/>
                <w:iCs/>
                <w:sz w:val="18"/>
                <w:szCs w:val="18"/>
                <w:lang w:val="en-US"/>
              </w:rPr>
              <w:t>&gt;18,51)</w:t>
            </w:r>
            <w:r w:rsidR="009152AF" w:rsidRPr="00931A8A">
              <w:rPr>
                <w:rFonts w:ascii="Times New Roman" w:hAnsi="Times New Roman" w:cs="Times New Roman"/>
                <w:iCs/>
                <w:sz w:val="18"/>
                <w:szCs w:val="18"/>
                <w:lang w:val="kk-KZ"/>
              </w:rPr>
              <w:t>;</w:t>
            </w:r>
          </w:p>
          <w:p w14:paraId="2E3C147F" w14:textId="2EEE04D0" w:rsidR="00746267" w:rsidRPr="00931A8A" w:rsidRDefault="00746267" w:rsidP="00622120">
            <w:pPr>
              <w:spacing w:after="0" w:line="240" w:lineRule="auto"/>
              <w:jc w:val="both"/>
              <w:rPr>
                <w:rFonts w:ascii="Times New Roman" w:hAnsi="Times New Roman" w:cs="Times New Roman"/>
                <w:iCs/>
                <w:sz w:val="18"/>
                <w:szCs w:val="18"/>
                <w:lang w:val="kk-KZ"/>
              </w:rPr>
            </w:pPr>
            <w:r w:rsidRPr="00931A8A">
              <w:rPr>
                <w:rFonts w:ascii="Times New Roman" w:hAnsi="Times New Roman" w:cs="Times New Roman"/>
                <w:iCs/>
                <w:sz w:val="18"/>
                <w:szCs w:val="18"/>
                <w:lang w:val="en-US"/>
              </w:rPr>
              <w:t>** (P</w:t>
            </w:r>
            <w:r w:rsidRPr="00931A8A">
              <w:rPr>
                <w:rFonts w:ascii="Times New Roman" w:hAnsi="Times New Roman" w:cs="Times New Roman"/>
                <w:iCs/>
                <w:sz w:val="18"/>
                <w:szCs w:val="18"/>
                <w:vertAlign w:val="subscript"/>
                <w:lang w:val="en-US"/>
              </w:rPr>
              <w:t>5-</w:t>
            </w:r>
            <w:r w:rsidRPr="00931A8A">
              <w:rPr>
                <w:rFonts w:ascii="Times New Roman" w:hAnsi="Times New Roman" w:cs="Times New Roman"/>
                <w:iCs/>
                <w:sz w:val="18"/>
                <w:szCs w:val="18"/>
                <w:vertAlign w:val="subscript"/>
                <w:lang w:val="kk-KZ"/>
              </w:rPr>
              <w:t>9</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,001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882&gt;18,51</w:t>
            </w:r>
            <w:r w:rsidRPr="00931A8A">
              <w:rPr>
                <w:rFonts w:ascii="Times New Roman" w:hAnsi="Times New Roman" w:cs="Times New Roman"/>
                <w:iCs/>
                <w:sz w:val="18"/>
                <w:szCs w:val="18"/>
                <w:lang w:val="en-US"/>
              </w:rPr>
              <w:t>), (P</w:t>
            </w:r>
            <w:r w:rsidRPr="00931A8A">
              <w:rPr>
                <w:rFonts w:ascii="Times New Roman" w:hAnsi="Times New Roman" w:cs="Times New Roman"/>
                <w:iCs/>
                <w:sz w:val="18"/>
                <w:szCs w:val="18"/>
                <w:vertAlign w:val="subscript"/>
                <w:lang w:val="en-US"/>
              </w:rPr>
              <w:t>5-8</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,01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72&gt;18,51</w:t>
            </w:r>
            <w:r w:rsidRPr="00931A8A">
              <w:rPr>
                <w:rFonts w:ascii="Times New Roman" w:hAnsi="Times New Roman" w:cs="Times New Roman"/>
                <w:iCs/>
                <w:sz w:val="18"/>
                <w:szCs w:val="18"/>
                <w:lang w:val="en-US"/>
              </w:rPr>
              <w:t>), (P</w:t>
            </w:r>
            <w:r w:rsidRPr="00931A8A">
              <w:rPr>
                <w:rFonts w:ascii="Times New Roman" w:hAnsi="Times New Roman" w:cs="Times New Roman"/>
                <w:iCs/>
                <w:sz w:val="18"/>
                <w:szCs w:val="18"/>
                <w:vertAlign w:val="subscript"/>
                <w:lang w:val="en-US"/>
              </w:rPr>
              <w:t>5-</w:t>
            </w:r>
            <w:r w:rsidRPr="00931A8A">
              <w:rPr>
                <w:rFonts w:ascii="Times New Roman" w:hAnsi="Times New Roman" w:cs="Times New Roman"/>
                <w:iCs/>
                <w:sz w:val="18"/>
                <w:szCs w:val="18"/>
                <w:vertAlign w:val="subscript"/>
                <w:lang w:val="kk-KZ"/>
              </w:rPr>
              <w:t>10</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,01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50&gt;18,51</w:t>
            </w:r>
            <w:proofErr w:type="gramStart"/>
            <w:r w:rsidRPr="00931A8A">
              <w:rPr>
                <w:rFonts w:ascii="Times New Roman" w:hAnsi="Times New Roman" w:cs="Times New Roman"/>
                <w:iCs/>
                <w:sz w:val="18"/>
                <w:szCs w:val="18"/>
                <w:lang w:val="en-US"/>
              </w:rPr>
              <w:t>)</w:t>
            </w:r>
            <w:r w:rsidR="009152AF" w:rsidRPr="00931A8A">
              <w:rPr>
                <w:rFonts w:ascii="Times New Roman" w:hAnsi="Times New Roman" w:cs="Times New Roman"/>
                <w:iCs/>
                <w:sz w:val="18"/>
                <w:szCs w:val="18"/>
                <w:lang w:val="kk-KZ"/>
              </w:rPr>
              <w:t>;</w:t>
            </w:r>
            <w:proofErr w:type="gramEnd"/>
          </w:p>
          <w:p w14:paraId="51EB1FD5" w14:textId="7C3B74E7" w:rsidR="00746267" w:rsidRPr="00931A8A" w:rsidRDefault="00746267"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iCs/>
                <w:sz w:val="18"/>
                <w:szCs w:val="18"/>
                <w:lang w:val="en-US"/>
              </w:rPr>
              <w:t>*** (P</w:t>
            </w:r>
            <w:r w:rsidRPr="00931A8A">
              <w:rPr>
                <w:rFonts w:ascii="Times New Roman" w:hAnsi="Times New Roman" w:cs="Times New Roman"/>
                <w:iCs/>
                <w:sz w:val="18"/>
                <w:szCs w:val="18"/>
                <w:vertAlign w:val="subscript"/>
                <w:lang w:val="en-US"/>
              </w:rPr>
              <w:t>5-9</w:t>
            </w:r>
            <w:r w:rsidRPr="00931A8A">
              <w:rPr>
                <w:rFonts w:ascii="Times New Roman" w:hAnsi="Times New Roman" w:cs="Times New Roman"/>
                <w:iCs/>
                <w:sz w:val="18"/>
                <w:szCs w:val="18"/>
                <w:lang w:val="en-US"/>
              </w:rPr>
              <w:t>=</w:t>
            </w:r>
            <w:r w:rsidRPr="00931A8A">
              <w:rPr>
                <w:rFonts w:ascii="Times New Roman" w:hAnsi="Times New Roman" w:cs="Times New Roman"/>
                <w:sz w:val="18"/>
                <w:szCs w:val="18"/>
                <w:lang w:val="en-US"/>
              </w:rPr>
              <w:t>0,005 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sz w:val="18"/>
                <w:szCs w:val="18"/>
                <w:lang w:val="en-US"/>
              </w:rPr>
              <w:t>, 180,5&gt;18,51), (P</w:t>
            </w:r>
            <w:r w:rsidRPr="00931A8A">
              <w:rPr>
                <w:rFonts w:ascii="Times New Roman" w:hAnsi="Times New Roman" w:cs="Times New Roman"/>
                <w:sz w:val="18"/>
                <w:szCs w:val="18"/>
                <w:vertAlign w:val="subscript"/>
                <w:lang w:val="en-US"/>
              </w:rPr>
              <w:t>5-8</w:t>
            </w:r>
            <w:r w:rsidRPr="00931A8A">
              <w:rPr>
                <w:rFonts w:ascii="Times New Roman" w:hAnsi="Times New Roman" w:cs="Times New Roman"/>
                <w:sz w:val="18"/>
                <w:szCs w:val="18"/>
                <w:lang w:val="en-US"/>
              </w:rPr>
              <w:t>=0,005 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sz w:val="18"/>
                <w:szCs w:val="18"/>
                <w:lang w:val="en-US"/>
              </w:rPr>
              <w:t>, 196&gt;18,51</w:t>
            </w:r>
            <w:proofErr w:type="gramStart"/>
            <w:r w:rsidRPr="00931A8A">
              <w:rPr>
                <w:rFonts w:ascii="Times New Roman" w:hAnsi="Times New Roman" w:cs="Times New Roman"/>
                <w:sz w:val="18"/>
                <w:szCs w:val="18"/>
                <w:lang w:val="en-US"/>
              </w:rPr>
              <w:t>)</w:t>
            </w:r>
            <w:r w:rsidR="009152AF" w:rsidRPr="00931A8A">
              <w:rPr>
                <w:rFonts w:ascii="Times New Roman" w:hAnsi="Times New Roman" w:cs="Times New Roman"/>
                <w:sz w:val="18"/>
                <w:szCs w:val="18"/>
                <w:lang w:val="kk-KZ"/>
              </w:rPr>
              <w:t>;</w:t>
            </w:r>
            <w:proofErr w:type="gramEnd"/>
          </w:p>
          <w:p w14:paraId="44310419" w14:textId="1000BDDA" w:rsidR="00D43D30" w:rsidRPr="00931A8A" w:rsidRDefault="00746267" w:rsidP="00622120">
            <w:pPr>
              <w:spacing w:after="0" w:line="240" w:lineRule="auto"/>
              <w:jc w:val="both"/>
              <w:rPr>
                <w:rFonts w:ascii="Times New Roman" w:hAnsi="Times New Roman" w:cs="Times New Roman"/>
                <w:iCs/>
                <w:sz w:val="18"/>
                <w:szCs w:val="18"/>
                <w:lang w:val="kk-KZ"/>
              </w:rPr>
            </w:pPr>
            <w:r w:rsidRPr="00931A8A">
              <w:rPr>
                <w:rFonts w:ascii="Times New Roman" w:hAnsi="Times New Roman" w:cs="Times New Roman"/>
                <w:sz w:val="18"/>
                <w:szCs w:val="18"/>
                <w:lang w:val="en-US"/>
              </w:rPr>
              <w:t>****</w:t>
            </w:r>
            <w:r w:rsidRPr="00931A8A">
              <w:rPr>
                <w:rFonts w:ascii="Times New Roman" w:hAnsi="Times New Roman" w:cs="Times New Roman"/>
                <w:iCs/>
                <w:sz w:val="18"/>
                <w:szCs w:val="18"/>
                <w:lang w:val="kk-KZ"/>
              </w:rPr>
              <w:t xml:space="preserve"> (P</w:t>
            </w:r>
            <w:r w:rsidRPr="00931A8A">
              <w:rPr>
                <w:rFonts w:ascii="Times New Roman" w:hAnsi="Times New Roman" w:cs="Times New Roman"/>
                <w:iCs/>
                <w:sz w:val="18"/>
                <w:szCs w:val="18"/>
                <w:vertAlign w:val="subscript"/>
                <w:lang w:val="kk-KZ"/>
              </w:rPr>
              <w:t>5-9</w:t>
            </w:r>
            <w:r w:rsidRPr="00931A8A">
              <w:rPr>
                <w:rFonts w:ascii="Times New Roman" w:hAnsi="Times New Roman" w:cs="Times New Roman"/>
                <w:iCs/>
                <w:sz w:val="18"/>
                <w:szCs w:val="18"/>
                <w:lang w:val="kk-KZ"/>
              </w:rPr>
              <w:t xml:space="preserve">=0,04, </w:t>
            </w:r>
            <w:r w:rsidRPr="00931A8A">
              <w:rPr>
                <w:rFonts w:ascii="Times New Roman" w:hAnsi="Times New Roman" w:cs="Times New Roman"/>
                <w:sz w:val="18"/>
                <w:szCs w:val="18"/>
                <w:lang w:val="kk-KZ"/>
              </w:rPr>
              <w:t>F&gt;F</w:t>
            </w:r>
            <w:r w:rsidRPr="00931A8A">
              <w:rPr>
                <w:rFonts w:ascii="Times New Roman" w:hAnsi="Times New Roman" w:cs="Times New Roman"/>
                <w:sz w:val="18"/>
                <w:szCs w:val="18"/>
                <w:vertAlign w:val="subscript"/>
                <w:lang w:val="kk-KZ"/>
              </w:rPr>
              <w:t>crit</w:t>
            </w:r>
            <w:r w:rsidRPr="00931A8A">
              <w:rPr>
                <w:rFonts w:ascii="Times New Roman" w:hAnsi="Times New Roman" w:cs="Times New Roman"/>
                <w:iCs/>
                <w:sz w:val="18"/>
                <w:szCs w:val="18"/>
                <w:lang w:val="kk-KZ"/>
              </w:rPr>
              <w:t xml:space="preserve">, 19&gt;18,51), </w:t>
            </w:r>
            <w:r w:rsidRPr="00931A8A">
              <w:rPr>
                <w:rFonts w:ascii="Times New Roman" w:hAnsi="Times New Roman" w:cs="Times New Roman"/>
                <w:iCs/>
                <w:sz w:val="18"/>
                <w:szCs w:val="18"/>
                <w:lang w:val="en-US"/>
              </w:rPr>
              <w:t>(P</w:t>
            </w:r>
            <w:r w:rsidRPr="00931A8A">
              <w:rPr>
                <w:rFonts w:ascii="Times New Roman" w:hAnsi="Times New Roman" w:cs="Times New Roman"/>
                <w:iCs/>
                <w:sz w:val="18"/>
                <w:szCs w:val="18"/>
                <w:vertAlign w:val="subscript"/>
                <w:lang w:val="en-US"/>
              </w:rPr>
              <w:t>5-8</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,04,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19&gt;18,51</w:t>
            </w:r>
            <w:proofErr w:type="gramStart"/>
            <w:r w:rsidRPr="00931A8A">
              <w:rPr>
                <w:rFonts w:ascii="Times New Roman" w:hAnsi="Times New Roman" w:cs="Times New Roman"/>
                <w:iCs/>
                <w:sz w:val="18"/>
                <w:szCs w:val="18"/>
                <w:lang w:val="en-US"/>
              </w:rPr>
              <w:t>)</w:t>
            </w:r>
            <w:r w:rsidR="009152AF" w:rsidRPr="00931A8A">
              <w:rPr>
                <w:rFonts w:ascii="Times New Roman" w:hAnsi="Times New Roman" w:cs="Times New Roman"/>
                <w:iCs/>
                <w:sz w:val="18"/>
                <w:szCs w:val="18"/>
                <w:lang w:val="kk-KZ"/>
              </w:rPr>
              <w:t>;</w:t>
            </w:r>
            <w:proofErr w:type="gramEnd"/>
          </w:p>
          <w:p w14:paraId="27770521" w14:textId="58370630" w:rsidR="00746267" w:rsidRPr="00931A8A" w:rsidRDefault="00746267" w:rsidP="00622120">
            <w:pPr>
              <w:spacing w:after="0" w:line="240" w:lineRule="auto"/>
              <w:jc w:val="both"/>
              <w:rPr>
                <w:rFonts w:ascii="Times New Roman" w:hAnsi="Times New Roman" w:cs="Times New Roman"/>
                <w:iCs/>
                <w:sz w:val="18"/>
                <w:szCs w:val="18"/>
                <w:lang w:val="kk-KZ"/>
              </w:rPr>
            </w:pPr>
            <w:r w:rsidRPr="00931A8A">
              <w:rPr>
                <w:rFonts w:ascii="Times New Roman" w:hAnsi="Times New Roman" w:cs="Times New Roman"/>
                <w:iCs/>
                <w:sz w:val="18"/>
                <w:szCs w:val="18"/>
                <w:lang w:val="kk-KZ"/>
              </w:rPr>
              <w:t>*****</w:t>
            </w:r>
            <w:r w:rsidRPr="00931A8A">
              <w:rPr>
                <w:rFonts w:ascii="Times New Roman" w:hAnsi="Times New Roman" w:cs="Times New Roman"/>
                <w:iCs/>
                <w:sz w:val="18"/>
                <w:szCs w:val="18"/>
                <w:lang w:val="en-US"/>
              </w:rPr>
              <w:t>(P</w:t>
            </w:r>
            <w:r w:rsidRPr="00931A8A">
              <w:rPr>
                <w:rFonts w:ascii="Times New Roman" w:hAnsi="Times New Roman" w:cs="Times New Roman"/>
                <w:iCs/>
                <w:sz w:val="18"/>
                <w:szCs w:val="18"/>
                <w:vertAlign w:val="subscript"/>
                <w:lang w:val="en-US"/>
              </w:rPr>
              <w:t>5-8</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,03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xml:space="preserve">, </w:t>
            </w:r>
            <w:r w:rsidRPr="00931A8A">
              <w:rPr>
                <w:rFonts w:ascii="Times New Roman" w:hAnsi="Times New Roman" w:cs="Times New Roman"/>
                <w:iCs/>
                <w:sz w:val="18"/>
                <w:szCs w:val="18"/>
                <w:lang w:val="en-US"/>
              </w:rPr>
              <w:t>24,5&gt;18,51), (P</w:t>
            </w:r>
            <w:r w:rsidRPr="00931A8A">
              <w:rPr>
                <w:rFonts w:ascii="Times New Roman" w:hAnsi="Times New Roman" w:cs="Times New Roman"/>
                <w:iCs/>
                <w:sz w:val="18"/>
                <w:szCs w:val="18"/>
                <w:vertAlign w:val="subscript"/>
                <w:lang w:val="en-US"/>
              </w:rPr>
              <w:t>5-9</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,0006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en-US"/>
              </w:rPr>
              <w:t>, 1592,08&gt;18,51)</w:t>
            </w:r>
            <w:r w:rsidR="009152AF" w:rsidRPr="00931A8A">
              <w:rPr>
                <w:rFonts w:ascii="Times New Roman" w:hAnsi="Times New Roman" w:cs="Times New Roman"/>
                <w:iCs/>
                <w:sz w:val="18"/>
                <w:szCs w:val="18"/>
                <w:lang w:val="kk-KZ"/>
              </w:rPr>
              <w:t>;</w:t>
            </w:r>
          </w:p>
          <w:p w14:paraId="1C0C98DC" w14:textId="51F5366E" w:rsidR="00746267" w:rsidRPr="00931A8A" w:rsidRDefault="00746267" w:rsidP="00622120">
            <w:pPr>
              <w:spacing w:after="0" w:line="240" w:lineRule="auto"/>
              <w:jc w:val="both"/>
              <w:rPr>
                <w:rFonts w:ascii="Times New Roman" w:hAnsi="Times New Roman" w:cs="Times New Roman"/>
                <w:iCs/>
                <w:sz w:val="18"/>
                <w:szCs w:val="18"/>
                <w:lang w:val="kk-KZ"/>
              </w:rPr>
            </w:pPr>
            <w:r w:rsidRPr="00931A8A">
              <w:rPr>
                <w:rFonts w:ascii="Times New Roman" w:hAnsi="Times New Roman" w:cs="Times New Roman"/>
                <w:iCs/>
                <w:sz w:val="18"/>
                <w:szCs w:val="18"/>
                <w:lang w:val="kk-KZ"/>
              </w:rPr>
              <w:t>******</w:t>
            </w:r>
            <w:r w:rsidRPr="00931A8A">
              <w:rPr>
                <w:rFonts w:ascii="Times New Roman" w:hAnsi="Times New Roman" w:cs="Times New Roman"/>
                <w:iCs/>
                <w:sz w:val="18"/>
                <w:szCs w:val="18"/>
                <w:lang w:val="en-US"/>
              </w:rPr>
              <w:t>(P</w:t>
            </w:r>
            <w:r w:rsidRPr="00931A8A">
              <w:rPr>
                <w:rFonts w:ascii="Times New Roman" w:hAnsi="Times New Roman" w:cs="Times New Roman"/>
                <w:iCs/>
                <w:sz w:val="18"/>
                <w:szCs w:val="18"/>
                <w:vertAlign w:val="subscript"/>
                <w:lang w:val="en-US"/>
              </w:rPr>
              <w:t>5-8</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,0</w:t>
            </w:r>
            <w:r w:rsidRPr="00931A8A">
              <w:rPr>
                <w:rFonts w:ascii="Times New Roman" w:hAnsi="Times New Roman" w:cs="Times New Roman"/>
                <w:iCs/>
                <w:sz w:val="18"/>
                <w:szCs w:val="18"/>
                <w:lang w:val="en-US"/>
              </w:rPr>
              <w:t>00</w:t>
            </w:r>
            <w:r w:rsidRPr="00931A8A">
              <w:rPr>
                <w:rFonts w:ascii="Times New Roman" w:hAnsi="Times New Roman" w:cs="Times New Roman"/>
                <w:iCs/>
                <w:sz w:val="18"/>
                <w:szCs w:val="18"/>
                <w:lang w:val="kk-KZ"/>
              </w:rPr>
              <w:t xml:space="preserve">2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en-US"/>
              </w:rPr>
              <w:t>, 4050&gt;18,51), (P</w:t>
            </w:r>
            <w:r w:rsidRPr="00931A8A">
              <w:rPr>
                <w:rFonts w:ascii="Times New Roman" w:hAnsi="Times New Roman" w:cs="Times New Roman"/>
                <w:iCs/>
                <w:sz w:val="18"/>
                <w:szCs w:val="18"/>
                <w:vertAlign w:val="subscript"/>
                <w:lang w:val="en-US"/>
              </w:rPr>
              <w:t>5-9</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,0001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5946,7</w:t>
            </w:r>
            <w:r w:rsidRPr="00931A8A">
              <w:rPr>
                <w:rFonts w:ascii="Times New Roman" w:hAnsi="Times New Roman" w:cs="Times New Roman"/>
                <w:iCs/>
                <w:sz w:val="18"/>
                <w:szCs w:val="18"/>
                <w:lang w:val="en-US"/>
              </w:rPr>
              <w:t>&gt;18,51)</w:t>
            </w:r>
            <w:r w:rsidR="009152AF" w:rsidRPr="00931A8A">
              <w:rPr>
                <w:rFonts w:ascii="Times New Roman" w:hAnsi="Times New Roman" w:cs="Times New Roman"/>
                <w:iCs/>
                <w:sz w:val="18"/>
                <w:szCs w:val="18"/>
                <w:lang w:val="kk-KZ"/>
              </w:rPr>
              <w:t>;</w:t>
            </w:r>
          </w:p>
          <w:p w14:paraId="2A50E98B" w14:textId="4735EF61" w:rsidR="00746267" w:rsidRPr="00931A8A" w:rsidRDefault="00746267" w:rsidP="00622120">
            <w:pPr>
              <w:spacing w:after="0" w:line="240" w:lineRule="auto"/>
              <w:jc w:val="both"/>
              <w:rPr>
                <w:rFonts w:ascii="Times New Roman" w:hAnsi="Times New Roman" w:cs="Times New Roman"/>
                <w:iCs/>
                <w:sz w:val="18"/>
                <w:szCs w:val="18"/>
                <w:lang w:val="kk-KZ"/>
              </w:rPr>
            </w:pPr>
            <w:r w:rsidRPr="00931A8A">
              <w:rPr>
                <w:rFonts w:ascii="Times New Roman" w:hAnsi="Times New Roman" w:cs="Times New Roman"/>
                <w:sz w:val="18"/>
                <w:szCs w:val="18"/>
                <w:lang w:val="kk-KZ"/>
              </w:rPr>
              <w:t>*******</w:t>
            </w:r>
            <w:r w:rsidRPr="00931A8A">
              <w:rPr>
                <w:rFonts w:ascii="Times New Roman" w:hAnsi="Times New Roman" w:cs="Times New Roman"/>
                <w:iCs/>
                <w:sz w:val="18"/>
                <w:szCs w:val="18"/>
                <w:lang w:val="en-US"/>
              </w:rPr>
              <w:t>(P</w:t>
            </w:r>
            <w:r w:rsidRPr="00931A8A">
              <w:rPr>
                <w:rFonts w:ascii="Times New Roman" w:hAnsi="Times New Roman" w:cs="Times New Roman"/>
                <w:iCs/>
                <w:sz w:val="18"/>
                <w:szCs w:val="18"/>
                <w:vertAlign w:val="subscript"/>
                <w:lang w:val="en-US"/>
              </w:rPr>
              <w:t>5-8</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,16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en-US"/>
              </w:rPr>
              <w:t>, 4</w:t>
            </w:r>
            <w:r w:rsidRPr="00931A8A">
              <w:rPr>
                <w:rFonts w:ascii="Times New Roman" w:hAnsi="Times New Roman" w:cs="Times New Roman"/>
                <w:iCs/>
                <w:sz w:val="18"/>
                <w:szCs w:val="18"/>
                <w:lang w:val="kk-KZ"/>
              </w:rPr>
              <w:t>,5</w:t>
            </w:r>
            <w:r w:rsidRPr="00931A8A">
              <w:rPr>
                <w:rFonts w:ascii="Times New Roman" w:hAnsi="Times New Roman" w:cs="Times New Roman"/>
                <w:iCs/>
                <w:sz w:val="18"/>
                <w:szCs w:val="18"/>
                <w:lang w:val="en-US"/>
              </w:rPr>
              <w:t>&gt;18,51), (P</w:t>
            </w:r>
            <w:r w:rsidRPr="00931A8A">
              <w:rPr>
                <w:rFonts w:ascii="Times New Roman" w:hAnsi="Times New Roman" w:cs="Times New Roman"/>
                <w:iCs/>
                <w:sz w:val="18"/>
                <w:szCs w:val="18"/>
                <w:vertAlign w:val="subscript"/>
                <w:lang w:val="en-US"/>
              </w:rPr>
              <w:t>5-9</w:t>
            </w:r>
            <w:r w:rsidRPr="00931A8A">
              <w:rPr>
                <w:rFonts w:ascii="Times New Roman" w:hAnsi="Times New Roman" w:cs="Times New Roman"/>
                <w:iCs/>
                <w:sz w:val="18"/>
                <w:szCs w:val="18"/>
                <w:lang w:val="en-US"/>
              </w:rPr>
              <w:t>=0</w:t>
            </w:r>
            <w:r w:rsidRPr="00931A8A">
              <w:rPr>
                <w:rFonts w:ascii="Times New Roman" w:hAnsi="Times New Roman" w:cs="Times New Roman"/>
                <w:iCs/>
                <w:sz w:val="18"/>
                <w:szCs w:val="18"/>
                <w:lang w:val="kk-KZ"/>
              </w:rPr>
              <w:t xml:space="preserve">,01 </w:t>
            </w:r>
            <w:r w:rsidRPr="00931A8A">
              <w:rPr>
                <w:rFonts w:ascii="Times New Roman" w:hAnsi="Times New Roman" w:cs="Times New Roman"/>
                <w:sz w:val="18"/>
                <w:szCs w:val="18"/>
                <w:lang w:val="en-US"/>
              </w:rPr>
              <w:t>F&gt;</w:t>
            </w:r>
            <w:proofErr w:type="spellStart"/>
            <w:r w:rsidRPr="00931A8A">
              <w:rPr>
                <w:rFonts w:ascii="Times New Roman" w:hAnsi="Times New Roman" w:cs="Times New Roman"/>
                <w:sz w:val="18"/>
                <w:szCs w:val="18"/>
                <w:lang w:val="en-US"/>
              </w:rPr>
              <w:t>F</w:t>
            </w:r>
            <w:r w:rsidRPr="00931A8A">
              <w:rPr>
                <w:rFonts w:ascii="Times New Roman" w:hAnsi="Times New Roman" w:cs="Times New Roman"/>
                <w:sz w:val="18"/>
                <w:szCs w:val="18"/>
                <w:vertAlign w:val="subscript"/>
                <w:lang w:val="en-US"/>
              </w:rPr>
              <w:t>crit</w:t>
            </w:r>
            <w:proofErr w:type="spellEnd"/>
            <w:r w:rsidRPr="00931A8A">
              <w:rPr>
                <w:rFonts w:ascii="Times New Roman" w:hAnsi="Times New Roman" w:cs="Times New Roman"/>
                <w:iCs/>
                <w:sz w:val="18"/>
                <w:szCs w:val="18"/>
                <w:lang w:val="kk-KZ"/>
              </w:rPr>
              <w:t>, 50</w:t>
            </w:r>
            <w:r w:rsidRPr="00931A8A">
              <w:rPr>
                <w:rFonts w:ascii="Times New Roman" w:hAnsi="Times New Roman" w:cs="Times New Roman"/>
                <w:iCs/>
                <w:sz w:val="18"/>
                <w:szCs w:val="18"/>
                <w:lang w:val="en-US"/>
              </w:rPr>
              <w:t>&gt;18,51)</w:t>
            </w:r>
            <w:r w:rsidR="009152AF" w:rsidRPr="00931A8A">
              <w:rPr>
                <w:rFonts w:ascii="Times New Roman" w:hAnsi="Times New Roman" w:cs="Times New Roman"/>
                <w:iCs/>
                <w:sz w:val="18"/>
                <w:szCs w:val="18"/>
                <w:lang w:val="kk-KZ"/>
              </w:rPr>
              <w:t>;</w:t>
            </w:r>
          </w:p>
          <w:p w14:paraId="40E150FF" w14:textId="380FC52D" w:rsidR="00746267" w:rsidRPr="00931A8A" w:rsidRDefault="00746267" w:rsidP="009152AF">
            <w:pPr>
              <w:pStyle w:val="ae"/>
              <w:shd w:val="clear" w:color="auto" w:fill="FFFFFF"/>
              <w:spacing w:before="0" w:beforeAutospacing="0" w:after="0" w:afterAutospacing="0"/>
              <w:jc w:val="both"/>
              <w:rPr>
                <w:sz w:val="17"/>
                <w:szCs w:val="17"/>
                <w:lang w:val="en-US"/>
              </w:rPr>
            </w:pPr>
            <w:r w:rsidRPr="00931A8A">
              <w:rPr>
                <w:sz w:val="18"/>
                <w:szCs w:val="18"/>
                <w:lang w:val="kk-KZ"/>
              </w:rPr>
              <w:t>********</w:t>
            </w:r>
            <w:r w:rsidRPr="00931A8A">
              <w:rPr>
                <w:iCs/>
                <w:sz w:val="18"/>
                <w:szCs w:val="18"/>
                <w:lang w:val="en-US"/>
              </w:rPr>
              <w:t>(P</w:t>
            </w:r>
            <w:r w:rsidRPr="00931A8A">
              <w:rPr>
                <w:iCs/>
                <w:sz w:val="18"/>
                <w:szCs w:val="18"/>
                <w:vertAlign w:val="subscript"/>
                <w:lang w:val="en-US"/>
              </w:rPr>
              <w:t>5-8</w:t>
            </w:r>
            <w:r w:rsidRPr="00931A8A">
              <w:rPr>
                <w:iCs/>
                <w:sz w:val="18"/>
                <w:szCs w:val="18"/>
                <w:lang w:val="en-US"/>
              </w:rPr>
              <w:t>=</w:t>
            </w:r>
            <w:r w:rsidRPr="00931A8A">
              <w:rPr>
                <w:iCs/>
                <w:sz w:val="18"/>
                <w:szCs w:val="18"/>
                <w:lang w:val="kk-KZ"/>
              </w:rPr>
              <w:t xml:space="preserve">0,000001 </w:t>
            </w:r>
            <w:r w:rsidRPr="00931A8A">
              <w:rPr>
                <w:sz w:val="18"/>
                <w:szCs w:val="18"/>
                <w:lang w:val="en-US"/>
              </w:rPr>
              <w:t>F&gt;</w:t>
            </w:r>
            <w:proofErr w:type="spellStart"/>
            <w:r w:rsidRPr="00931A8A">
              <w:rPr>
                <w:sz w:val="18"/>
                <w:szCs w:val="18"/>
                <w:lang w:val="en-US"/>
              </w:rPr>
              <w:t>F</w:t>
            </w:r>
            <w:r w:rsidRPr="00931A8A">
              <w:rPr>
                <w:sz w:val="18"/>
                <w:szCs w:val="18"/>
                <w:vertAlign w:val="subscript"/>
                <w:lang w:val="en-US"/>
              </w:rPr>
              <w:t>crit</w:t>
            </w:r>
            <w:proofErr w:type="spellEnd"/>
            <w:r w:rsidRPr="00931A8A">
              <w:rPr>
                <w:iCs/>
                <w:sz w:val="18"/>
                <w:szCs w:val="18"/>
                <w:lang w:val="en-US"/>
              </w:rPr>
              <w:t xml:space="preserve">, </w:t>
            </w:r>
            <w:r w:rsidRPr="00931A8A">
              <w:rPr>
                <w:iCs/>
                <w:sz w:val="18"/>
                <w:szCs w:val="18"/>
                <w:lang w:val="kk-KZ"/>
              </w:rPr>
              <w:t>924800</w:t>
            </w:r>
            <w:r w:rsidRPr="00931A8A">
              <w:rPr>
                <w:iCs/>
                <w:sz w:val="18"/>
                <w:szCs w:val="18"/>
                <w:lang w:val="en-US"/>
              </w:rPr>
              <w:t>&gt;18,51), (P</w:t>
            </w:r>
            <w:r w:rsidRPr="00931A8A">
              <w:rPr>
                <w:iCs/>
                <w:sz w:val="18"/>
                <w:szCs w:val="18"/>
                <w:vertAlign w:val="subscript"/>
                <w:lang w:val="en-US"/>
              </w:rPr>
              <w:t>5-9</w:t>
            </w:r>
            <w:r w:rsidRPr="00931A8A">
              <w:rPr>
                <w:iCs/>
                <w:sz w:val="18"/>
                <w:szCs w:val="18"/>
                <w:lang w:val="en-US"/>
              </w:rPr>
              <w:t>=</w:t>
            </w:r>
            <w:r w:rsidRPr="00931A8A">
              <w:rPr>
                <w:iCs/>
                <w:sz w:val="18"/>
                <w:szCs w:val="18"/>
                <w:lang w:val="kk-KZ"/>
              </w:rPr>
              <w:t xml:space="preserve">0,0000003, </w:t>
            </w:r>
            <w:r w:rsidRPr="00931A8A">
              <w:rPr>
                <w:sz w:val="18"/>
                <w:szCs w:val="18"/>
                <w:lang w:val="en-US"/>
              </w:rPr>
              <w:t>F&gt;</w:t>
            </w:r>
            <w:proofErr w:type="spellStart"/>
            <w:r w:rsidRPr="00931A8A">
              <w:rPr>
                <w:sz w:val="18"/>
                <w:szCs w:val="18"/>
                <w:lang w:val="en-US"/>
              </w:rPr>
              <w:t>F</w:t>
            </w:r>
            <w:r w:rsidRPr="00931A8A">
              <w:rPr>
                <w:sz w:val="18"/>
                <w:szCs w:val="18"/>
                <w:vertAlign w:val="subscript"/>
                <w:lang w:val="en-US"/>
              </w:rPr>
              <w:t>crit</w:t>
            </w:r>
            <w:proofErr w:type="spellEnd"/>
            <w:r w:rsidRPr="00931A8A">
              <w:rPr>
                <w:iCs/>
                <w:sz w:val="18"/>
                <w:szCs w:val="18"/>
                <w:lang w:val="kk-KZ"/>
              </w:rPr>
              <w:t>, 2504904</w:t>
            </w:r>
            <w:r w:rsidRPr="00931A8A">
              <w:rPr>
                <w:iCs/>
                <w:sz w:val="18"/>
                <w:szCs w:val="18"/>
                <w:lang w:val="en-US"/>
              </w:rPr>
              <w:t>&gt;18,51)</w:t>
            </w:r>
            <w:r w:rsidR="009152AF" w:rsidRPr="00931A8A">
              <w:rPr>
                <w:iCs/>
                <w:sz w:val="18"/>
                <w:szCs w:val="18"/>
                <w:lang w:val="kk-KZ"/>
              </w:rPr>
              <w:t>.</w:t>
            </w:r>
            <w:r w:rsidRPr="00931A8A">
              <w:rPr>
                <w:iCs/>
                <w:sz w:val="18"/>
                <w:szCs w:val="18"/>
                <w:lang w:val="kk-KZ"/>
              </w:rPr>
              <w:t xml:space="preserve"> </w:t>
            </w:r>
          </w:p>
        </w:tc>
      </w:tr>
      <w:bookmarkEnd w:id="183"/>
    </w:tbl>
    <w:p w14:paraId="0723DB1A" w14:textId="77777777" w:rsidR="009B13A2" w:rsidRPr="00931A8A" w:rsidRDefault="009B13A2" w:rsidP="00622120">
      <w:pPr>
        <w:spacing w:after="0" w:line="240" w:lineRule="auto"/>
        <w:jc w:val="both"/>
        <w:rPr>
          <w:rFonts w:ascii="Times New Roman" w:hAnsi="Times New Roman" w:cs="Times New Roman"/>
          <w:sz w:val="28"/>
          <w:szCs w:val="28"/>
          <w:lang w:val="kk-KZ"/>
        </w:rPr>
        <w:sectPr w:rsidR="009B13A2" w:rsidRPr="00931A8A" w:rsidSect="00AB1A58">
          <w:pgSz w:w="16838" w:h="11906" w:orient="landscape"/>
          <w:pgMar w:top="1134" w:right="567" w:bottom="1134" w:left="1701" w:header="708" w:footer="708" w:gutter="0"/>
          <w:cols w:space="708"/>
          <w:docGrid w:linePitch="360"/>
        </w:sectPr>
      </w:pPr>
    </w:p>
    <w:p w14:paraId="42704131" w14:textId="77777777" w:rsidR="004D1A9A" w:rsidRPr="00931A8A" w:rsidRDefault="004D1A9A" w:rsidP="004D1A9A">
      <w:pPr>
        <w:pStyle w:val="a3"/>
        <w:spacing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iCs/>
          <w:sz w:val="28"/>
          <w:szCs w:val="28"/>
          <w:lang w:val="kk-KZ"/>
        </w:rPr>
        <w:lastRenderedPageBreak/>
        <w:t xml:space="preserve">БИВ-137 және БИВ-139 топтарындағы қан жағындысын бақылау перифериялық қанға жолақты нейтрофилдердің жоғары көрсеткіштері бар миелобласттардың бөлінуін көрсетті. Ядролық регенеративті солға ығысуы бар нейтрофилияның жоғары деңгейі қандағы лейкоциттердің компенсаторлық қалпына келуін көрсетті. </w:t>
      </w:r>
    </w:p>
    <w:p w14:paraId="626BFA13" w14:textId="10E7EA49" w:rsidR="00566493" w:rsidRPr="00931A8A" w:rsidRDefault="00566493"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Лимфоциттердің көрсеткіштері ұқсас өзгерістерге ұшырады.</w:t>
      </w:r>
      <w:r w:rsidR="00AE7E72" w:rsidRPr="00931A8A">
        <w:rPr>
          <w:rFonts w:ascii="Times New Roman" w:hAnsi="Times New Roman" w:cs="Times New Roman"/>
          <w:sz w:val="28"/>
          <w:szCs w:val="28"/>
          <w:lang w:val="kk-KZ"/>
        </w:rPr>
        <w:t xml:space="preserve"> Мысалы</w:t>
      </w:r>
      <w:r w:rsidRPr="00931A8A">
        <w:rPr>
          <w:rFonts w:ascii="Times New Roman" w:hAnsi="Times New Roman" w:cs="Times New Roman"/>
          <w:sz w:val="28"/>
          <w:szCs w:val="28"/>
          <w:lang w:val="kk-KZ"/>
        </w:rPr>
        <w:t>, БИВ-137 және БИВ-139 топтарындағы лимфоциттердің деңгейі (59,0 – 59,9)</w:t>
      </w:r>
      <w:r w:rsidR="009152A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w:t>
      </w:r>
      <w:r w:rsidR="00AE7E72" w:rsidRPr="00931A8A">
        <w:rPr>
          <w:rFonts w:ascii="Times New Roman" w:hAnsi="Times New Roman" w:cs="Times New Roman"/>
          <w:sz w:val="28"/>
          <w:szCs w:val="28"/>
          <w:lang w:val="kk-KZ"/>
        </w:rPr>
        <w:t>құрады</w:t>
      </w:r>
      <w:r w:rsidRPr="00931A8A">
        <w:rPr>
          <w:rFonts w:ascii="Times New Roman" w:hAnsi="Times New Roman" w:cs="Times New Roman"/>
          <w:sz w:val="28"/>
          <w:szCs w:val="28"/>
          <w:lang w:val="kk-KZ"/>
        </w:rPr>
        <w:t>, бірақ PL тобын</w:t>
      </w:r>
      <w:r w:rsidR="00AE7E72" w:rsidRPr="00931A8A">
        <w:rPr>
          <w:rFonts w:ascii="Times New Roman" w:hAnsi="Times New Roman" w:cs="Times New Roman"/>
          <w:sz w:val="28"/>
          <w:szCs w:val="28"/>
          <w:lang w:val="kk-KZ"/>
        </w:rPr>
        <w:t xml:space="preserve">ың көрсеткішінен жоғары бола тұра, </w:t>
      </w:r>
      <w:r w:rsidRPr="00931A8A">
        <w:rPr>
          <w:rFonts w:ascii="Times New Roman" w:hAnsi="Times New Roman" w:cs="Times New Roman"/>
          <w:sz w:val="28"/>
          <w:szCs w:val="28"/>
          <w:lang w:val="kk-KZ"/>
        </w:rPr>
        <w:t xml:space="preserve"> </w:t>
      </w:r>
      <w:r w:rsidR="00AE7E72" w:rsidRPr="00931A8A">
        <w:rPr>
          <w:rFonts w:ascii="Times New Roman" w:hAnsi="Times New Roman" w:cs="Times New Roman"/>
          <w:sz w:val="28"/>
          <w:szCs w:val="28"/>
          <w:lang w:val="kk-KZ"/>
        </w:rPr>
        <w:t>MU және UT топтарының деңгейіне жеткен жоқ.</w:t>
      </w:r>
    </w:p>
    <w:p w14:paraId="636589D6" w14:textId="6E48692F" w:rsidR="008A7309" w:rsidRPr="00931A8A" w:rsidRDefault="008A7309"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БИВ-139 тобындағы лимфоцит</w:t>
      </w:r>
      <w:r w:rsidR="00AE7E72" w:rsidRPr="00931A8A">
        <w:rPr>
          <w:rFonts w:ascii="Times New Roman" w:hAnsi="Times New Roman" w:cs="Times New Roman"/>
          <w:sz w:val="28"/>
          <w:szCs w:val="28"/>
          <w:lang w:val="kk-KZ"/>
        </w:rPr>
        <w:t xml:space="preserve">тердің абсолютті саны </w:t>
      </w:r>
      <w:r w:rsidRPr="00931A8A">
        <w:rPr>
          <w:rFonts w:ascii="Times New Roman" w:hAnsi="Times New Roman" w:cs="Times New Roman"/>
          <w:sz w:val="28"/>
          <w:szCs w:val="28"/>
          <w:lang w:val="kk-KZ"/>
        </w:rPr>
        <w:t>(5,7±1,7)</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БИВ-137 тобын</w:t>
      </w:r>
      <w:r w:rsidR="00AE7E72" w:rsidRPr="00931A8A">
        <w:rPr>
          <w:rFonts w:ascii="Times New Roman" w:hAnsi="Times New Roman" w:cs="Times New Roman"/>
          <w:sz w:val="28"/>
          <w:szCs w:val="28"/>
          <w:lang w:val="kk-KZ"/>
        </w:rPr>
        <w:t xml:space="preserve">ың көрсеткішінен </w:t>
      </w:r>
      <w:r w:rsidRPr="00931A8A">
        <w:rPr>
          <w:rFonts w:ascii="Times New Roman" w:hAnsi="Times New Roman" w:cs="Times New Roman"/>
          <w:sz w:val="28"/>
          <w:szCs w:val="28"/>
          <w:lang w:val="kk-KZ"/>
        </w:rPr>
        <w:t xml:space="preserve">жоғары болды, </w:t>
      </w:r>
      <w:r w:rsidR="00AE7E72" w:rsidRPr="00931A8A">
        <w:rPr>
          <w:rFonts w:ascii="Times New Roman" w:hAnsi="Times New Roman" w:cs="Times New Roman"/>
          <w:sz w:val="28"/>
          <w:szCs w:val="28"/>
          <w:lang w:val="kk-KZ"/>
        </w:rPr>
        <w:t xml:space="preserve">бұл PL </w:t>
      </w:r>
      <w:r w:rsidRPr="00931A8A">
        <w:rPr>
          <w:rFonts w:ascii="Times New Roman" w:hAnsi="Times New Roman" w:cs="Times New Roman"/>
          <w:sz w:val="28"/>
          <w:szCs w:val="28"/>
          <w:lang w:val="kk-KZ"/>
        </w:rPr>
        <w:t>тобы</w:t>
      </w:r>
      <w:r w:rsidR="00AE7E72" w:rsidRPr="00931A8A">
        <w:rPr>
          <w:rFonts w:ascii="Times New Roman" w:hAnsi="Times New Roman" w:cs="Times New Roman"/>
          <w:sz w:val="28"/>
          <w:szCs w:val="28"/>
          <w:lang w:val="kk-KZ"/>
        </w:rPr>
        <w:t>ның</w:t>
      </w:r>
      <w:r w:rsidRPr="00931A8A">
        <w:rPr>
          <w:rFonts w:ascii="Times New Roman" w:hAnsi="Times New Roman" w:cs="Times New Roman"/>
          <w:sz w:val="28"/>
          <w:szCs w:val="28"/>
          <w:lang w:val="kk-KZ"/>
        </w:rPr>
        <w:t xml:space="preserve"> </w:t>
      </w:r>
      <w:r w:rsidR="00AE7E72" w:rsidRPr="00931A8A">
        <w:rPr>
          <w:rFonts w:ascii="Times New Roman" w:hAnsi="Times New Roman" w:cs="Times New Roman"/>
          <w:sz w:val="28"/>
          <w:szCs w:val="28"/>
          <w:lang w:val="kk-KZ"/>
        </w:rPr>
        <w:t xml:space="preserve">деңгейінен </w:t>
      </w:r>
      <w:r w:rsidRPr="00931A8A">
        <w:rPr>
          <w:rFonts w:ascii="Times New Roman" w:hAnsi="Times New Roman" w:cs="Times New Roman"/>
          <w:sz w:val="28"/>
          <w:szCs w:val="28"/>
          <w:lang w:val="kk-KZ"/>
        </w:rPr>
        <w:t>(1,5±0,1)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3,8 есеге </w:t>
      </w:r>
      <w:r w:rsidR="00566493" w:rsidRPr="00931A8A">
        <w:rPr>
          <w:rFonts w:ascii="Times New Roman" w:hAnsi="Times New Roman" w:cs="Times New Roman"/>
          <w:iCs/>
          <w:sz w:val="28"/>
          <w:szCs w:val="28"/>
          <w:lang w:val="kk-KZ"/>
        </w:rPr>
        <w:t xml:space="preserve">(P=0,001 </w:t>
      </w:r>
      <w:r w:rsidR="00566493" w:rsidRPr="00931A8A">
        <w:rPr>
          <w:rFonts w:ascii="Times New Roman" w:hAnsi="Times New Roman" w:cs="Times New Roman"/>
          <w:sz w:val="28"/>
          <w:szCs w:val="28"/>
          <w:lang w:val="kk-KZ"/>
        </w:rPr>
        <w:t>F&gt;F</w:t>
      </w:r>
      <w:r w:rsidR="00566493" w:rsidRPr="00931A8A">
        <w:rPr>
          <w:rFonts w:ascii="Times New Roman" w:hAnsi="Times New Roman" w:cs="Times New Roman"/>
          <w:sz w:val="28"/>
          <w:szCs w:val="28"/>
          <w:vertAlign w:val="subscript"/>
          <w:lang w:val="kk-KZ"/>
        </w:rPr>
        <w:t>crit</w:t>
      </w:r>
      <w:r w:rsidR="00566493" w:rsidRPr="00931A8A">
        <w:rPr>
          <w:rFonts w:ascii="Times New Roman" w:hAnsi="Times New Roman" w:cs="Times New Roman"/>
          <w:iCs/>
          <w:sz w:val="28"/>
          <w:szCs w:val="28"/>
          <w:lang w:val="kk-KZ"/>
        </w:rPr>
        <w:t xml:space="preserve">, 882&gt;18,51) </w:t>
      </w:r>
      <w:r w:rsidR="00AE7E72" w:rsidRPr="00931A8A">
        <w:rPr>
          <w:rFonts w:ascii="Times New Roman" w:hAnsi="Times New Roman" w:cs="Times New Roman"/>
          <w:sz w:val="28"/>
          <w:szCs w:val="28"/>
          <w:lang w:val="kk-KZ"/>
        </w:rPr>
        <w:t>ж</w:t>
      </w:r>
      <w:r w:rsidRPr="00931A8A">
        <w:rPr>
          <w:rFonts w:ascii="Times New Roman" w:hAnsi="Times New Roman" w:cs="Times New Roman"/>
          <w:sz w:val="28"/>
          <w:szCs w:val="28"/>
          <w:lang w:val="kk-KZ"/>
        </w:rPr>
        <w:t xml:space="preserve">оғары, </w:t>
      </w:r>
      <w:r w:rsidR="00AE7E72"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тобының </w:t>
      </w:r>
      <w:r w:rsidR="00AE7E72" w:rsidRPr="00931A8A">
        <w:rPr>
          <w:rFonts w:ascii="Times New Roman" w:hAnsi="Times New Roman" w:cs="Times New Roman"/>
          <w:sz w:val="28"/>
          <w:szCs w:val="28"/>
          <w:lang w:val="kk-KZ"/>
        </w:rPr>
        <w:t xml:space="preserve">деңгейінен </w:t>
      </w:r>
      <w:r w:rsidRPr="00931A8A">
        <w:rPr>
          <w:rFonts w:ascii="Times New Roman" w:hAnsi="Times New Roman" w:cs="Times New Roman"/>
          <w:sz w:val="28"/>
          <w:szCs w:val="28"/>
          <w:lang w:val="kk-KZ"/>
        </w:rPr>
        <w:t>(4,5±0,1)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w:t>
      </w:r>
      <w:r w:rsidRPr="00931A8A">
        <w:rPr>
          <w:rFonts w:ascii="Times New Roman" w:hAnsi="Times New Roman" w:cs="Times New Roman"/>
          <w:sz w:val="28"/>
          <w:szCs w:val="28"/>
          <w:lang w:val="kk-KZ"/>
        </w:rPr>
        <w:t xml:space="preserve">1,2 есе </w:t>
      </w:r>
      <w:r w:rsidR="00566493" w:rsidRPr="00931A8A">
        <w:rPr>
          <w:rFonts w:ascii="Times New Roman" w:hAnsi="Times New Roman" w:cs="Times New Roman"/>
          <w:iCs/>
          <w:sz w:val="28"/>
          <w:szCs w:val="28"/>
          <w:lang w:val="kk-KZ"/>
        </w:rPr>
        <w:t xml:space="preserve">(P=0,01 </w:t>
      </w:r>
      <w:r w:rsidR="00566493" w:rsidRPr="00931A8A">
        <w:rPr>
          <w:rFonts w:ascii="Times New Roman" w:hAnsi="Times New Roman" w:cs="Times New Roman"/>
          <w:sz w:val="28"/>
          <w:szCs w:val="28"/>
          <w:lang w:val="kk-KZ"/>
        </w:rPr>
        <w:t>F&gt;F</w:t>
      </w:r>
      <w:r w:rsidR="00566493" w:rsidRPr="00931A8A">
        <w:rPr>
          <w:rFonts w:ascii="Times New Roman" w:hAnsi="Times New Roman" w:cs="Times New Roman"/>
          <w:sz w:val="28"/>
          <w:szCs w:val="28"/>
          <w:vertAlign w:val="subscript"/>
          <w:lang w:val="kk-KZ"/>
        </w:rPr>
        <w:t>crit</w:t>
      </w:r>
      <w:r w:rsidR="00566493" w:rsidRPr="00931A8A">
        <w:rPr>
          <w:rFonts w:ascii="Times New Roman" w:hAnsi="Times New Roman" w:cs="Times New Roman"/>
          <w:iCs/>
          <w:sz w:val="28"/>
          <w:szCs w:val="28"/>
          <w:lang w:val="kk-KZ"/>
        </w:rPr>
        <w:t>,</w:t>
      </w:r>
      <w:r w:rsidR="009152AF" w:rsidRPr="00931A8A">
        <w:rPr>
          <w:rFonts w:ascii="Times New Roman" w:hAnsi="Times New Roman" w:cs="Times New Roman"/>
          <w:iCs/>
          <w:sz w:val="28"/>
          <w:szCs w:val="28"/>
          <w:lang w:val="kk-KZ"/>
        </w:rPr>
        <w:t xml:space="preserve"> </w:t>
      </w:r>
      <w:r w:rsidR="00566493" w:rsidRPr="00931A8A">
        <w:rPr>
          <w:rFonts w:ascii="Times New Roman" w:hAnsi="Times New Roman" w:cs="Times New Roman"/>
          <w:iCs/>
          <w:sz w:val="28"/>
          <w:szCs w:val="28"/>
          <w:lang w:val="kk-KZ"/>
        </w:rPr>
        <w:t xml:space="preserve">72&gt;18,51) </w:t>
      </w:r>
      <w:r w:rsidRPr="00931A8A">
        <w:rPr>
          <w:rFonts w:ascii="Times New Roman" w:hAnsi="Times New Roman" w:cs="Times New Roman"/>
          <w:sz w:val="28"/>
          <w:szCs w:val="28"/>
          <w:lang w:val="kk-KZ"/>
        </w:rPr>
        <w:t>жоғары болды</w:t>
      </w:r>
      <w:r w:rsidR="00AE7E72" w:rsidRPr="00931A8A">
        <w:rPr>
          <w:rFonts w:ascii="Times New Roman" w:hAnsi="Times New Roman" w:cs="Times New Roman"/>
          <w:sz w:val="28"/>
          <w:szCs w:val="28"/>
          <w:lang w:val="kk-KZ"/>
        </w:rPr>
        <w:t>, бірақ UT</w:t>
      </w:r>
      <w:r w:rsidRPr="00931A8A">
        <w:rPr>
          <w:rFonts w:ascii="Times New Roman" w:hAnsi="Times New Roman" w:cs="Times New Roman"/>
          <w:sz w:val="28"/>
          <w:szCs w:val="28"/>
          <w:lang w:val="kk-KZ"/>
        </w:rPr>
        <w:t xml:space="preserve"> тобының</w:t>
      </w:r>
      <w:r w:rsidR="00AE7E72" w:rsidRPr="00931A8A">
        <w:rPr>
          <w:rFonts w:ascii="Times New Roman" w:hAnsi="Times New Roman" w:cs="Times New Roman"/>
          <w:sz w:val="28"/>
          <w:szCs w:val="28"/>
          <w:lang w:val="kk-KZ"/>
        </w:rPr>
        <w:t xml:space="preserve"> деңгейінен (6,7±1,5)</w:t>
      </w:r>
      <w:r w:rsidR="00AE7E72" w:rsidRPr="00931A8A">
        <w:rPr>
          <w:rFonts w:ascii="Times New Roman" w:hAnsi="Times New Roman" w:cs="Times New Roman"/>
          <w:iCs/>
          <w:sz w:val="28"/>
          <w:szCs w:val="28"/>
          <w:lang w:val="kk-KZ"/>
        </w:rPr>
        <w:t>·10</w:t>
      </w:r>
      <w:r w:rsidR="00AE7E72" w:rsidRPr="00931A8A">
        <w:rPr>
          <w:rFonts w:ascii="Times New Roman" w:hAnsi="Times New Roman" w:cs="Times New Roman"/>
          <w:iCs/>
          <w:sz w:val="28"/>
          <w:szCs w:val="28"/>
          <w:vertAlign w:val="superscript"/>
          <w:lang w:val="kk-KZ"/>
        </w:rPr>
        <w:t>9</w:t>
      </w:r>
      <w:r w:rsidR="00AE7E72" w:rsidRPr="00931A8A">
        <w:rPr>
          <w:rFonts w:ascii="Times New Roman" w:hAnsi="Times New Roman" w:cs="Times New Roman"/>
          <w:iCs/>
          <w:sz w:val="28"/>
          <w:szCs w:val="28"/>
          <w:lang w:val="kk-KZ"/>
        </w:rPr>
        <w:t xml:space="preserve">/л </w:t>
      </w:r>
      <w:r w:rsidRPr="00931A8A">
        <w:rPr>
          <w:rFonts w:ascii="Times New Roman" w:hAnsi="Times New Roman" w:cs="Times New Roman"/>
          <w:sz w:val="28"/>
          <w:szCs w:val="28"/>
          <w:lang w:val="kk-KZ"/>
        </w:rPr>
        <w:t>0,8 есе</w:t>
      </w:r>
      <w:r w:rsidR="00AE7E72" w:rsidRPr="00931A8A">
        <w:rPr>
          <w:rFonts w:ascii="Times New Roman" w:hAnsi="Times New Roman" w:cs="Times New Roman"/>
          <w:sz w:val="28"/>
          <w:szCs w:val="28"/>
          <w:lang w:val="kk-KZ"/>
        </w:rPr>
        <w:t>ге</w:t>
      </w:r>
      <w:r w:rsidRPr="00931A8A">
        <w:rPr>
          <w:rFonts w:ascii="Times New Roman" w:hAnsi="Times New Roman" w:cs="Times New Roman"/>
          <w:sz w:val="28"/>
          <w:szCs w:val="28"/>
          <w:lang w:val="kk-KZ"/>
        </w:rPr>
        <w:t xml:space="preserve"> </w:t>
      </w:r>
      <w:r w:rsidR="00AE7E72" w:rsidRPr="00931A8A">
        <w:rPr>
          <w:rFonts w:ascii="Times New Roman" w:hAnsi="Times New Roman" w:cs="Times New Roman"/>
          <w:sz w:val="28"/>
          <w:szCs w:val="28"/>
          <w:lang w:val="kk-KZ"/>
        </w:rPr>
        <w:t xml:space="preserve">төмен </w:t>
      </w:r>
      <w:r w:rsidR="00566493" w:rsidRPr="00931A8A">
        <w:rPr>
          <w:rFonts w:ascii="Times New Roman" w:hAnsi="Times New Roman" w:cs="Times New Roman"/>
          <w:iCs/>
          <w:sz w:val="28"/>
          <w:szCs w:val="28"/>
          <w:lang w:val="kk-KZ"/>
        </w:rPr>
        <w:t xml:space="preserve">(P=0,01 </w:t>
      </w:r>
      <w:r w:rsidR="00566493" w:rsidRPr="00931A8A">
        <w:rPr>
          <w:rFonts w:ascii="Times New Roman" w:hAnsi="Times New Roman" w:cs="Times New Roman"/>
          <w:sz w:val="28"/>
          <w:szCs w:val="28"/>
          <w:lang w:val="kk-KZ"/>
        </w:rPr>
        <w:t>F&gt;F</w:t>
      </w:r>
      <w:r w:rsidR="00566493" w:rsidRPr="00931A8A">
        <w:rPr>
          <w:rFonts w:ascii="Times New Roman" w:hAnsi="Times New Roman" w:cs="Times New Roman"/>
          <w:sz w:val="28"/>
          <w:szCs w:val="28"/>
          <w:vertAlign w:val="subscript"/>
          <w:lang w:val="kk-KZ"/>
        </w:rPr>
        <w:t>crit</w:t>
      </w:r>
      <w:r w:rsidR="00566493" w:rsidRPr="00931A8A">
        <w:rPr>
          <w:rFonts w:ascii="Times New Roman" w:hAnsi="Times New Roman" w:cs="Times New Roman"/>
          <w:iCs/>
          <w:sz w:val="28"/>
          <w:szCs w:val="28"/>
          <w:lang w:val="kk-KZ"/>
        </w:rPr>
        <w:t xml:space="preserve">, 50&gt;18,51) </w:t>
      </w:r>
      <w:r w:rsidR="00AE7E72" w:rsidRPr="00931A8A">
        <w:rPr>
          <w:rFonts w:ascii="Times New Roman" w:hAnsi="Times New Roman" w:cs="Times New Roman"/>
          <w:sz w:val="28"/>
          <w:szCs w:val="28"/>
          <w:lang w:val="kk-KZ"/>
        </w:rPr>
        <w:t>болды</w:t>
      </w:r>
      <w:r w:rsidRPr="00931A8A">
        <w:rPr>
          <w:rFonts w:ascii="Times New Roman" w:hAnsi="Times New Roman" w:cs="Times New Roman"/>
          <w:sz w:val="28"/>
          <w:szCs w:val="28"/>
          <w:lang w:val="kk-KZ"/>
        </w:rPr>
        <w:t xml:space="preserve">. </w:t>
      </w:r>
      <w:bookmarkStart w:id="184" w:name="_Hlk140755975"/>
    </w:p>
    <w:bookmarkEnd w:id="184"/>
    <w:p w14:paraId="4965B5E7" w14:textId="78929C72" w:rsidR="00EE0F9D" w:rsidRPr="00931A8A" w:rsidRDefault="00AE7E72"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Сон</w:t>
      </w:r>
      <w:r w:rsidR="00712313"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мен</w:t>
      </w:r>
      <w:r w:rsidR="008A7309" w:rsidRPr="00931A8A">
        <w:rPr>
          <w:rFonts w:ascii="Times New Roman" w:hAnsi="Times New Roman" w:cs="Times New Roman"/>
          <w:sz w:val="28"/>
          <w:szCs w:val="28"/>
          <w:lang w:val="kk-KZ"/>
        </w:rPr>
        <w:t xml:space="preserve">, циклофосфамидпен </w:t>
      </w:r>
      <w:r w:rsidR="00742F3B" w:rsidRPr="00931A8A">
        <w:rPr>
          <w:rFonts w:ascii="Times New Roman" w:hAnsi="Times New Roman" w:cs="Times New Roman"/>
          <w:sz w:val="28"/>
          <w:szCs w:val="28"/>
          <w:lang w:val="kk-KZ"/>
        </w:rPr>
        <w:t xml:space="preserve">ықпалдандырылған </w:t>
      </w:r>
      <w:r w:rsidR="008A7309" w:rsidRPr="00931A8A">
        <w:rPr>
          <w:rFonts w:ascii="Times New Roman" w:hAnsi="Times New Roman" w:cs="Times New Roman"/>
          <w:sz w:val="28"/>
          <w:szCs w:val="28"/>
          <w:lang w:val="kk-KZ"/>
        </w:rPr>
        <w:t>миелодепрессия жағдайында зерттеле</w:t>
      </w:r>
      <w:r w:rsidR="00F069AE" w:rsidRPr="00931A8A">
        <w:rPr>
          <w:rFonts w:ascii="Times New Roman" w:hAnsi="Times New Roman" w:cs="Times New Roman"/>
          <w:sz w:val="28"/>
          <w:szCs w:val="28"/>
          <w:lang w:val="kk-KZ"/>
        </w:rPr>
        <w:t>тін</w:t>
      </w:r>
      <w:r w:rsidR="008A7309" w:rsidRPr="00931A8A">
        <w:rPr>
          <w:rFonts w:ascii="Times New Roman" w:hAnsi="Times New Roman" w:cs="Times New Roman"/>
          <w:sz w:val="28"/>
          <w:szCs w:val="28"/>
          <w:lang w:val="kk-KZ"/>
        </w:rPr>
        <w:t xml:space="preserve"> БИВ-137 және БИВ-139 қосылыстарын енгіз</w:t>
      </w:r>
      <w:r w:rsidRPr="00931A8A">
        <w:rPr>
          <w:rFonts w:ascii="Times New Roman" w:hAnsi="Times New Roman" w:cs="Times New Roman"/>
          <w:sz w:val="28"/>
          <w:szCs w:val="28"/>
          <w:lang w:val="kk-KZ"/>
        </w:rPr>
        <w:t xml:space="preserve">геннен кейінгі </w:t>
      </w:r>
      <w:r w:rsidR="008A7309" w:rsidRPr="00931A8A">
        <w:rPr>
          <w:rFonts w:ascii="Times New Roman" w:hAnsi="Times New Roman" w:cs="Times New Roman"/>
          <w:sz w:val="28"/>
          <w:szCs w:val="28"/>
          <w:lang w:val="kk-KZ"/>
        </w:rPr>
        <w:t xml:space="preserve">7-ші </w:t>
      </w:r>
      <w:r w:rsidRPr="00931A8A">
        <w:rPr>
          <w:rFonts w:ascii="Times New Roman" w:hAnsi="Times New Roman" w:cs="Times New Roman"/>
          <w:sz w:val="28"/>
          <w:szCs w:val="28"/>
          <w:lang w:val="kk-KZ"/>
        </w:rPr>
        <w:t>тәулікте</w:t>
      </w:r>
      <w:r w:rsidR="008A7309" w:rsidRPr="00931A8A">
        <w:rPr>
          <w:rFonts w:ascii="Times New Roman" w:hAnsi="Times New Roman" w:cs="Times New Roman"/>
          <w:sz w:val="28"/>
          <w:szCs w:val="28"/>
          <w:lang w:val="kk-KZ"/>
        </w:rPr>
        <w:t xml:space="preserve"> сүйек кемігін</w:t>
      </w:r>
      <w:r w:rsidRPr="00931A8A">
        <w:rPr>
          <w:rFonts w:ascii="Times New Roman" w:hAnsi="Times New Roman" w:cs="Times New Roman"/>
          <w:sz w:val="28"/>
          <w:szCs w:val="28"/>
          <w:lang w:val="kk-KZ"/>
        </w:rPr>
        <w:t xml:space="preserve">дегі жасушалардың пролиферациясының біркелкі ынталануы байқалды. Перифериялық қанда эритроцитарлық көрсеткіштерідің </w:t>
      </w:r>
      <w:r w:rsidR="00EE0F9D" w:rsidRPr="00931A8A">
        <w:rPr>
          <w:rFonts w:ascii="Times New Roman" w:hAnsi="Times New Roman" w:cs="Times New Roman"/>
          <w:sz w:val="28"/>
          <w:szCs w:val="28"/>
          <w:lang w:val="kk-KZ"/>
        </w:rPr>
        <w:t xml:space="preserve">қалыпты мөлшерге дейін </w:t>
      </w:r>
      <w:r w:rsidRPr="00931A8A">
        <w:rPr>
          <w:rFonts w:ascii="Times New Roman" w:hAnsi="Times New Roman" w:cs="Times New Roman"/>
          <w:sz w:val="28"/>
          <w:szCs w:val="28"/>
          <w:lang w:val="kk-KZ"/>
        </w:rPr>
        <w:t>нормацитарлы және нормохромды қалпына келуімен сипатталатын ретикулоцитоз</w:t>
      </w:r>
      <w:r w:rsidR="00EE0F9D" w:rsidRPr="00931A8A">
        <w:rPr>
          <w:rFonts w:ascii="Times New Roman" w:hAnsi="Times New Roman" w:cs="Times New Roman"/>
          <w:sz w:val="28"/>
          <w:szCs w:val="28"/>
          <w:lang w:val="kk-KZ"/>
        </w:rPr>
        <w:t>; лейкоциттердің қан лейкограммасының бұзылуынсыз біркелкі қалпына келуі байқалды. Нейтрофилия солға регенеративті ығысуымен айқындалды. Тромбопения ЦФ әсері негізінде күрделенді. Барлық тромбоцитарлы көрсеткіштер UT топтың көрсеткіштерінен төмен болды.</w:t>
      </w:r>
      <w:r w:rsidR="00020C28"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БИВ-139 қосылысы</w:t>
      </w:r>
      <w:r w:rsidR="00EE0F9D" w:rsidRPr="00931A8A">
        <w:rPr>
          <w:rFonts w:ascii="Times New Roman" w:hAnsi="Times New Roman" w:cs="Times New Roman"/>
          <w:sz w:val="28"/>
          <w:szCs w:val="28"/>
          <w:lang w:val="kk-KZ"/>
        </w:rPr>
        <w:t>ның гемопоэз ынталандырушы белсенділігі БИВ-137 қосылысының белсенділігінен асып түсті</w:t>
      </w:r>
      <w:r w:rsidR="00971468" w:rsidRPr="00931A8A">
        <w:rPr>
          <w:rFonts w:ascii="Times New Roman" w:hAnsi="Times New Roman" w:cs="Times New Roman"/>
          <w:sz w:val="28"/>
          <w:szCs w:val="28"/>
          <w:lang w:val="kk-KZ"/>
        </w:rPr>
        <w:t xml:space="preserve"> </w:t>
      </w:r>
      <w:bookmarkStart w:id="185" w:name="_Hlk163229188"/>
      <w:r w:rsidR="00971468" w:rsidRPr="00931A8A">
        <w:rPr>
          <w:rFonts w:ascii="Times New Roman" w:hAnsi="Times New Roman" w:cs="Times New Roman"/>
          <w:sz w:val="28"/>
          <w:szCs w:val="28"/>
          <w:lang w:val="kk-KZ"/>
        </w:rPr>
        <w:t>[</w:t>
      </w:r>
      <w:r w:rsidRPr="00931A8A">
        <w:fldChar w:fldCharType="begin"/>
      </w:r>
      <w:r w:rsidRPr="00931A8A">
        <w:rPr>
          <w:lang w:val="kk-KZ"/>
        </w:rPr>
        <w:instrText xml:space="preserve"> REF _Ref164601963 \r \h  \* MERGEFORMAT </w:instrText>
      </w:r>
      <w:r w:rsidRPr="00931A8A">
        <w:fldChar w:fldCharType="separate"/>
      </w:r>
      <w:r w:rsidR="007A1298" w:rsidRPr="007A1298">
        <w:rPr>
          <w:rFonts w:ascii="Times New Roman" w:hAnsi="Times New Roman" w:cs="Times New Roman"/>
          <w:sz w:val="28"/>
          <w:szCs w:val="28"/>
          <w:lang w:val="kk-KZ"/>
        </w:rPr>
        <w:t>205</w:t>
      </w:r>
      <w:r w:rsidRPr="00931A8A">
        <w:fldChar w:fldCharType="end"/>
      </w:r>
      <w:r w:rsidR="00971468" w:rsidRPr="00931A8A">
        <w:rPr>
          <w:rFonts w:ascii="Times New Roman" w:hAnsi="Times New Roman" w:cs="Times New Roman"/>
          <w:sz w:val="28"/>
          <w:szCs w:val="28"/>
          <w:lang w:val="kk-KZ"/>
        </w:rPr>
        <w:t>]</w:t>
      </w:r>
      <w:bookmarkEnd w:id="185"/>
      <w:r w:rsidR="00EE0F9D" w:rsidRPr="00931A8A">
        <w:rPr>
          <w:rFonts w:ascii="Times New Roman" w:hAnsi="Times New Roman" w:cs="Times New Roman"/>
          <w:sz w:val="28"/>
          <w:szCs w:val="28"/>
          <w:lang w:val="kk-KZ"/>
        </w:rPr>
        <w:t xml:space="preserve">.  </w:t>
      </w:r>
    </w:p>
    <w:p w14:paraId="5E002C9E" w14:textId="77777777" w:rsidR="00746267" w:rsidRPr="00931A8A" w:rsidRDefault="00746267" w:rsidP="00622120">
      <w:pPr>
        <w:pStyle w:val="a3"/>
        <w:spacing w:after="0" w:line="240" w:lineRule="auto"/>
        <w:ind w:left="0" w:firstLine="567"/>
        <w:jc w:val="both"/>
        <w:rPr>
          <w:rFonts w:ascii="Times New Roman" w:hAnsi="Times New Roman" w:cs="Times New Roman"/>
          <w:sz w:val="28"/>
          <w:szCs w:val="28"/>
          <w:lang w:val="kk-KZ"/>
        </w:rPr>
      </w:pPr>
    </w:p>
    <w:p w14:paraId="47BC9119" w14:textId="7237DD14" w:rsidR="00D80EC9" w:rsidRPr="00931A8A" w:rsidRDefault="00D80EC9" w:rsidP="003D6C62">
      <w:pPr>
        <w:pStyle w:val="2"/>
        <w:spacing w:before="0" w:line="240" w:lineRule="auto"/>
        <w:ind w:firstLine="567"/>
        <w:jc w:val="both"/>
        <w:rPr>
          <w:rFonts w:ascii="Times New Roman" w:hAnsi="Times New Roman" w:cs="Times New Roman"/>
          <w:color w:val="auto"/>
          <w:sz w:val="28"/>
          <w:szCs w:val="28"/>
          <w:lang w:val="kk-KZ"/>
        </w:rPr>
      </w:pPr>
      <w:bookmarkStart w:id="186" w:name="_Toc164528928"/>
      <w:bookmarkStart w:id="187" w:name="_Toc164536726"/>
      <w:bookmarkStart w:id="188" w:name="_Toc165843263"/>
      <w:bookmarkStart w:id="189" w:name="_Hlk164537391"/>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2</w:t>
      </w:r>
      <w:r w:rsidRPr="00931A8A">
        <w:rPr>
          <w:rFonts w:ascii="Times New Roman" w:hAnsi="Times New Roman" w:cs="Times New Roman"/>
          <w:color w:val="auto"/>
          <w:sz w:val="28"/>
          <w:szCs w:val="28"/>
          <w:lang w:val="kk-KZ"/>
        </w:rPr>
        <w:t>.2 Диенон</w:t>
      </w:r>
      <w:r w:rsidR="00475C31" w:rsidRPr="00931A8A">
        <w:rPr>
          <w:rFonts w:ascii="Times New Roman" w:hAnsi="Times New Roman" w:cs="Times New Roman"/>
          <w:color w:val="auto"/>
          <w:sz w:val="28"/>
          <w:szCs w:val="28"/>
          <w:lang w:val="kk-KZ"/>
        </w:rPr>
        <w:t xml:space="preserve"> </w:t>
      </w:r>
      <w:r w:rsidRPr="00931A8A">
        <w:rPr>
          <w:rFonts w:ascii="Times New Roman" w:hAnsi="Times New Roman" w:cs="Times New Roman"/>
          <w:color w:val="auto"/>
          <w:sz w:val="28"/>
          <w:szCs w:val="28"/>
          <w:lang w:val="kk-KZ"/>
        </w:rPr>
        <w:t>қосылыстар</w:t>
      </w:r>
      <w:r w:rsidR="000F459E" w:rsidRPr="00931A8A">
        <w:rPr>
          <w:rFonts w:ascii="Times New Roman" w:hAnsi="Times New Roman" w:cs="Times New Roman"/>
          <w:color w:val="auto"/>
          <w:sz w:val="28"/>
          <w:szCs w:val="28"/>
          <w:lang w:val="kk-KZ"/>
        </w:rPr>
        <w:t xml:space="preserve">ының </w:t>
      </w:r>
      <w:r w:rsidRPr="00931A8A">
        <w:rPr>
          <w:rFonts w:ascii="Times New Roman" w:hAnsi="Times New Roman" w:cs="Times New Roman"/>
          <w:color w:val="auto"/>
          <w:sz w:val="28"/>
          <w:szCs w:val="28"/>
          <w:lang w:val="kk-KZ"/>
        </w:rPr>
        <w:t>гемоынталандырушы белсенділігін зерттеу</w:t>
      </w:r>
      <w:bookmarkEnd w:id="186"/>
      <w:bookmarkEnd w:id="187"/>
      <w:bookmarkEnd w:id="188"/>
      <w:r w:rsidRPr="00931A8A">
        <w:rPr>
          <w:rFonts w:ascii="Times New Roman" w:hAnsi="Times New Roman" w:cs="Times New Roman"/>
          <w:color w:val="auto"/>
          <w:sz w:val="28"/>
          <w:szCs w:val="28"/>
          <w:lang w:val="kk-KZ"/>
        </w:rPr>
        <w:t xml:space="preserve"> </w:t>
      </w:r>
    </w:p>
    <w:bookmarkEnd w:id="189"/>
    <w:p w14:paraId="281754E9" w14:textId="4ED42C0E" w:rsidR="00F4537B" w:rsidRPr="00931A8A" w:rsidRDefault="008A7309" w:rsidP="003D6C6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Циклді кетондардың </w:t>
      </w:r>
      <w:r w:rsidR="0069061A" w:rsidRPr="00931A8A">
        <w:rPr>
          <w:rFonts w:ascii="Times New Roman" w:hAnsi="Times New Roman" w:cs="Times New Roman"/>
          <w:sz w:val="28"/>
          <w:szCs w:val="28"/>
          <w:lang w:val="kk-KZ"/>
        </w:rPr>
        <w:t xml:space="preserve">бис(арилметилиденин) </w:t>
      </w:r>
      <w:r w:rsidRPr="00931A8A">
        <w:rPr>
          <w:rFonts w:ascii="Times New Roman" w:hAnsi="Times New Roman" w:cs="Times New Roman"/>
          <w:sz w:val="28"/>
          <w:szCs w:val="28"/>
          <w:lang w:val="kk-KZ"/>
        </w:rPr>
        <w:t xml:space="preserve">(диенинондардың) туындылары </w:t>
      </w:r>
      <w:r w:rsidR="002A1C69" w:rsidRPr="00931A8A">
        <w:rPr>
          <w:rFonts w:ascii="Times New Roman" w:hAnsi="Times New Roman" w:cs="Times New Roman"/>
          <w:sz w:val="28"/>
          <w:szCs w:val="28"/>
          <w:lang w:val="kk-KZ"/>
        </w:rPr>
        <w:t xml:space="preserve">органикалық </w:t>
      </w:r>
      <w:r w:rsidRPr="00931A8A">
        <w:rPr>
          <w:rFonts w:ascii="Times New Roman" w:hAnsi="Times New Roman" w:cs="Times New Roman"/>
          <w:sz w:val="28"/>
          <w:szCs w:val="28"/>
          <w:lang w:val="kk-KZ"/>
        </w:rPr>
        <w:t>синтез үшін үлкен қызығушылық тудыруы мүмкін. Бұл қосылыстар қос байланыстардың конъюгацияланған жүйесінің болуымен, сон</w:t>
      </w:r>
      <w:r w:rsidR="0069061A" w:rsidRPr="00931A8A">
        <w:rPr>
          <w:rFonts w:ascii="Times New Roman" w:hAnsi="Times New Roman" w:cs="Times New Roman"/>
          <w:sz w:val="28"/>
          <w:szCs w:val="28"/>
          <w:lang w:val="kk-KZ"/>
        </w:rPr>
        <w:t>дай-ақ</w:t>
      </w:r>
      <w:r w:rsidRPr="00931A8A">
        <w:rPr>
          <w:rFonts w:ascii="Times New Roman" w:hAnsi="Times New Roman" w:cs="Times New Roman"/>
          <w:sz w:val="28"/>
          <w:szCs w:val="28"/>
          <w:lang w:val="kk-KZ"/>
        </w:rPr>
        <w:t xml:space="preserve"> қос</w:t>
      </w:r>
      <w:r w:rsidR="0069061A" w:rsidRPr="00931A8A">
        <w:rPr>
          <w:rFonts w:ascii="Times New Roman" w:hAnsi="Times New Roman" w:cs="Times New Roman"/>
          <w:sz w:val="28"/>
          <w:szCs w:val="28"/>
          <w:lang w:val="kk-KZ"/>
        </w:rPr>
        <w:t>арланға</w:t>
      </w:r>
      <w:r w:rsidR="002A1C69" w:rsidRPr="00931A8A">
        <w:rPr>
          <w:rFonts w:ascii="Times New Roman" w:hAnsi="Times New Roman" w:cs="Times New Roman"/>
          <w:sz w:val="28"/>
          <w:szCs w:val="28"/>
          <w:lang w:val="kk-KZ"/>
        </w:rPr>
        <w:t>н</w:t>
      </w:r>
      <w:r w:rsidRPr="00931A8A">
        <w:rPr>
          <w:rFonts w:ascii="Times New Roman" w:hAnsi="Times New Roman" w:cs="Times New Roman"/>
          <w:sz w:val="28"/>
          <w:szCs w:val="28"/>
          <w:lang w:val="kk-KZ"/>
        </w:rPr>
        <w:t xml:space="preserve"> және үштік байланыстардың түйі</w:t>
      </w:r>
      <w:r w:rsidR="002D72ED" w:rsidRPr="00931A8A">
        <w:rPr>
          <w:rFonts w:ascii="Times New Roman" w:hAnsi="Times New Roman" w:cs="Times New Roman"/>
          <w:sz w:val="28"/>
          <w:szCs w:val="28"/>
          <w:lang w:val="kk-KZ"/>
        </w:rPr>
        <w:t xml:space="preserve">суімен </w:t>
      </w:r>
      <w:r w:rsidRPr="00931A8A">
        <w:rPr>
          <w:rFonts w:ascii="Times New Roman" w:hAnsi="Times New Roman" w:cs="Times New Roman"/>
          <w:sz w:val="28"/>
          <w:szCs w:val="28"/>
          <w:lang w:val="kk-KZ"/>
        </w:rPr>
        <w:t>сипатталады. Айқа</w:t>
      </w:r>
      <w:r w:rsidR="0047232E" w:rsidRPr="00931A8A">
        <w:rPr>
          <w:rFonts w:ascii="Times New Roman" w:hAnsi="Times New Roman" w:cs="Times New Roman"/>
          <w:sz w:val="28"/>
          <w:szCs w:val="28"/>
          <w:lang w:val="kk-KZ"/>
        </w:rPr>
        <w:t>с</w:t>
      </w:r>
      <w:r w:rsidRPr="00931A8A">
        <w:rPr>
          <w:rFonts w:ascii="Times New Roman" w:hAnsi="Times New Roman" w:cs="Times New Roman"/>
          <w:sz w:val="28"/>
          <w:szCs w:val="28"/>
          <w:lang w:val="kk-KZ"/>
        </w:rPr>
        <w:t>-түйі</w:t>
      </w:r>
      <w:r w:rsidR="002D72ED" w:rsidRPr="00931A8A">
        <w:rPr>
          <w:rFonts w:ascii="Times New Roman" w:hAnsi="Times New Roman" w:cs="Times New Roman"/>
          <w:sz w:val="28"/>
          <w:szCs w:val="28"/>
          <w:lang w:val="kk-KZ"/>
        </w:rPr>
        <w:t>скен</w:t>
      </w:r>
      <w:r w:rsidRPr="00931A8A">
        <w:rPr>
          <w:rFonts w:ascii="Times New Roman" w:hAnsi="Times New Roman" w:cs="Times New Roman"/>
          <w:sz w:val="28"/>
          <w:szCs w:val="28"/>
          <w:lang w:val="kk-KZ"/>
        </w:rPr>
        <w:t xml:space="preserve"> диенондары жоғары биологиялық белсенділікті </w:t>
      </w:r>
      <w:r w:rsidR="002D72ED" w:rsidRPr="00931A8A">
        <w:rPr>
          <w:rFonts w:ascii="Times New Roman" w:hAnsi="Times New Roman" w:cs="Times New Roman"/>
          <w:sz w:val="28"/>
          <w:szCs w:val="28"/>
          <w:lang w:val="kk-KZ"/>
        </w:rPr>
        <w:t xml:space="preserve">танытады </w:t>
      </w:r>
      <w:r w:rsidRPr="00931A8A">
        <w:rPr>
          <w:rFonts w:ascii="Times New Roman" w:hAnsi="Times New Roman" w:cs="Times New Roman"/>
          <w:sz w:val="28"/>
          <w:szCs w:val="28"/>
          <w:lang w:val="kk-KZ"/>
        </w:rPr>
        <w:t>және биологиялық белсенді қасиеттердің кең</w:t>
      </w:r>
      <w:r w:rsidR="002D72ED" w:rsidRPr="00931A8A">
        <w:rPr>
          <w:rFonts w:ascii="Times New Roman" w:hAnsi="Times New Roman" w:cs="Times New Roman"/>
          <w:sz w:val="28"/>
          <w:szCs w:val="28"/>
          <w:lang w:val="kk-KZ"/>
        </w:rPr>
        <w:t xml:space="preserve"> ауқымына </w:t>
      </w:r>
      <w:r w:rsidRPr="00931A8A">
        <w:rPr>
          <w:rFonts w:ascii="Times New Roman" w:hAnsi="Times New Roman" w:cs="Times New Roman"/>
          <w:sz w:val="28"/>
          <w:szCs w:val="28"/>
          <w:lang w:val="kk-KZ"/>
        </w:rPr>
        <w:t xml:space="preserve"> ие. Олар медицинада және экология саласында қолданыс табады.</w:t>
      </w:r>
      <w:r w:rsidR="002D72ED" w:rsidRPr="00931A8A">
        <w:rPr>
          <w:rFonts w:ascii="Times New Roman" w:hAnsi="Times New Roman" w:cs="Times New Roman"/>
          <w:sz w:val="28"/>
          <w:szCs w:val="28"/>
          <w:lang w:val="kk-KZ"/>
        </w:rPr>
        <w:t xml:space="preserve"> Д</w:t>
      </w:r>
      <w:r w:rsidRPr="00931A8A">
        <w:rPr>
          <w:rFonts w:ascii="Times New Roman" w:hAnsi="Times New Roman" w:cs="Times New Roman"/>
          <w:sz w:val="28"/>
          <w:szCs w:val="28"/>
          <w:lang w:val="kk-KZ"/>
        </w:rPr>
        <w:t>иенинондар</w:t>
      </w:r>
      <w:r w:rsidR="002D72ED" w:rsidRPr="00931A8A">
        <w:rPr>
          <w:rFonts w:ascii="Times New Roman" w:hAnsi="Times New Roman" w:cs="Times New Roman"/>
          <w:sz w:val="28"/>
          <w:szCs w:val="28"/>
          <w:lang w:val="kk-KZ"/>
        </w:rPr>
        <w:t xml:space="preserve"> көптеген биологиялық </w:t>
      </w:r>
      <w:r w:rsidR="00BF07DC" w:rsidRPr="00931A8A">
        <w:rPr>
          <w:rFonts w:ascii="Times New Roman" w:hAnsi="Times New Roman" w:cs="Times New Roman"/>
          <w:sz w:val="28"/>
          <w:szCs w:val="28"/>
          <w:lang w:val="kk-KZ"/>
        </w:rPr>
        <w:t>белс</w:t>
      </w:r>
      <w:r w:rsidR="002D72ED" w:rsidRPr="00931A8A">
        <w:rPr>
          <w:rFonts w:ascii="Times New Roman" w:hAnsi="Times New Roman" w:cs="Times New Roman"/>
          <w:sz w:val="28"/>
          <w:szCs w:val="28"/>
          <w:lang w:val="kk-KZ"/>
        </w:rPr>
        <w:t xml:space="preserve">енділік қасиеттеріне ие. Мысалы, </w:t>
      </w:r>
      <w:r w:rsidRPr="00931A8A">
        <w:rPr>
          <w:rFonts w:ascii="Times New Roman" w:hAnsi="Times New Roman" w:cs="Times New Roman"/>
          <w:sz w:val="28"/>
          <w:szCs w:val="28"/>
          <w:lang w:val="kk-KZ"/>
        </w:rPr>
        <w:t>андрогенді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_Ref136033598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206</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00020C28" w:rsidRPr="00931A8A">
        <w:rPr>
          <w:rFonts w:ascii="Times New Roman" w:hAnsi="Times New Roman" w:cs="Times New Roman"/>
          <w:sz w:val="28"/>
          <w:szCs w:val="28"/>
          <w:lang w:val="kk-KZ"/>
        </w:rPr>
        <w:t>, микробқа қарсы, гипохолестеролеми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_Ref136033756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207</w:t>
      </w:r>
      <w:r w:rsidRPr="00931A8A">
        <w:rPr>
          <w:rFonts w:ascii="Times New Roman" w:hAnsi="Times New Roman" w:cs="Times New Roman"/>
          <w:sz w:val="28"/>
          <w:szCs w:val="28"/>
        </w:rPr>
        <w:fldChar w:fldCharType="end"/>
      </w:r>
      <w:r w:rsidR="00C6029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_Ref136034182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208</w:t>
      </w:r>
      <w:r w:rsidRPr="00931A8A">
        <w:rPr>
          <w:rFonts w:ascii="Times New Roman" w:hAnsi="Times New Roman" w:cs="Times New Roman"/>
          <w:sz w:val="28"/>
          <w:szCs w:val="28"/>
        </w:rPr>
        <w:fldChar w:fldCharType="end"/>
      </w:r>
      <w:r w:rsidR="00020C28" w:rsidRPr="00931A8A">
        <w:rPr>
          <w:rFonts w:ascii="Times New Roman" w:hAnsi="Times New Roman" w:cs="Times New Roman"/>
          <w:sz w:val="28"/>
          <w:szCs w:val="28"/>
          <w:lang w:val="kk-KZ"/>
        </w:rPr>
        <w:t>], қабынуға қарсы, ісікке қарсы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_Ref136034795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209</w:t>
      </w:r>
      <w:r w:rsidRPr="00931A8A">
        <w:rPr>
          <w:rFonts w:ascii="Times New Roman" w:hAnsi="Times New Roman" w:cs="Times New Roman"/>
          <w:sz w:val="28"/>
          <w:szCs w:val="28"/>
        </w:rPr>
        <w:fldChar w:fldCharType="end"/>
      </w:r>
      <w:r w:rsidR="00020C28" w:rsidRPr="00931A8A">
        <w:rPr>
          <w:rFonts w:ascii="Times New Roman" w:hAnsi="Times New Roman" w:cs="Times New Roman"/>
          <w:sz w:val="28"/>
          <w:szCs w:val="28"/>
          <w:lang w:val="kk-KZ"/>
        </w:rPr>
        <w:t>], қызуды басатын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_Ref136034880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210</w:t>
      </w:r>
      <w:r w:rsidRPr="00931A8A">
        <w:rPr>
          <w:rFonts w:ascii="Times New Roman" w:hAnsi="Times New Roman" w:cs="Times New Roman"/>
          <w:sz w:val="28"/>
          <w:szCs w:val="28"/>
        </w:rPr>
        <w:fldChar w:fldCharType="end"/>
      </w:r>
      <w:r w:rsidR="00020C28" w:rsidRPr="00931A8A">
        <w:rPr>
          <w:rFonts w:ascii="Times New Roman" w:hAnsi="Times New Roman" w:cs="Times New Roman"/>
          <w:sz w:val="28"/>
          <w:szCs w:val="28"/>
          <w:lang w:val="kk-KZ"/>
        </w:rPr>
        <w:t>]. Гидроксибис(арилметилиден)цикланондардың гомологиялық қатары антиоксиданттар, инсектицидтер, акарицидтер, нематицидтер және гербицидтер ре</w:t>
      </w:r>
      <w:r w:rsidR="00F069AE" w:rsidRPr="00931A8A">
        <w:rPr>
          <w:rFonts w:ascii="Times New Roman" w:hAnsi="Times New Roman" w:cs="Times New Roman"/>
          <w:sz w:val="28"/>
          <w:szCs w:val="28"/>
          <w:lang w:val="kk-KZ"/>
        </w:rPr>
        <w:t>тін</w:t>
      </w:r>
      <w:r w:rsidR="00020C28" w:rsidRPr="00931A8A">
        <w:rPr>
          <w:rFonts w:ascii="Times New Roman" w:hAnsi="Times New Roman" w:cs="Times New Roman"/>
          <w:sz w:val="28"/>
          <w:szCs w:val="28"/>
          <w:lang w:val="kk-KZ"/>
        </w:rPr>
        <w:t>де қолданылатыны зерттелді [</w:t>
      </w:r>
      <w:r w:rsidR="00DF2EC8" w:rsidRPr="00931A8A">
        <w:rPr>
          <w:rFonts w:ascii="Times New Roman" w:hAnsi="Times New Roman" w:cs="Times New Roman"/>
          <w:sz w:val="28"/>
          <w:szCs w:val="28"/>
          <w:lang w:val="kk-KZ"/>
        </w:rPr>
        <w:fldChar w:fldCharType="begin"/>
      </w:r>
      <w:r w:rsidR="00DF2EC8" w:rsidRPr="00931A8A">
        <w:rPr>
          <w:rFonts w:ascii="Times New Roman" w:hAnsi="Times New Roman" w:cs="Times New Roman"/>
          <w:sz w:val="28"/>
          <w:szCs w:val="28"/>
          <w:lang w:val="kk-KZ"/>
        </w:rPr>
        <w:instrText xml:space="preserve"> REF _Ref136034959 \r \h </w:instrText>
      </w:r>
      <w:r w:rsidR="00573F8F" w:rsidRPr="00931A8A">
        <w:rPr>
          <w:rFonts w:ascii="Times New Roman" w:hAnsi="Times New Roman" w:cs="Times New Roman"/>
          <w:sz w:val="28"/>
          <w:szCs w:val="28"/>
          <w:lang w:val="kk-KZ"/>
        </w:rPr>
        <w:instrText xml:space="preserve"> \* MERGEFORMAT </w:instrText>
      </w:r>
      <w:r w:rsidR="00DF2EC8" w:rsidRPr="00931A8A">
        <w:rPr>
          <w:rFonts w:ascii="Times New Roman" w:hAnsi="Times New Roman" w:cs="Times New Roman"/>
          <w:sz w:val="28"/>
          <w:szCs w:val="28"/>
          <w:lang w:val="kk-KZ"/>
        </w:rPr>
      </w:r>
      <w:r w:rsidR="00DF2EC8"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211</w:t>
      </w:r>
      <w:r w:rsidR="00DF2EC8" w:rsidRPr="00931A8A">
        <w:rPr>
          <w:rFonts w:ascii="Times New Roman" w:hAnsi="Times New Roman" w:cs="Times New Roman"/>
          <w:sz w:val="28"/>
          <w:szCs w:val="28"/>
          <w:lang w:val="kk-KZ"/>
        </w:rPr>
        <w:fldChar w:fldCharType="end"/>
      </w:r>
      <w:r w:rsidR="00DF2EC8"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_Ref136035090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213</w:t>
      </w:r>
      <w:r w:rsidRPr="00931A8A">
        <w:rPr>
          <w:rFonts w:ascii="Times New Roman" w:hAnsi="Times New Roman" w:cs="Times New Roman"/>
          <w:sz w:val="28"/>
          <w:szCs w:val="28"/>
        </w:rPr>
        <w:fldChar w:fldCharType="end"/>
      </w:r>
      <w:r w:rsidR="00020C28" w:rsidRPr="00931A8A">
        <w:rPr>
          <w:rFonts w:ascii="Times New Roman" w:hAnsi="Times New Roman" w:cs="Times New Roman"/>
          <w:sz w:val="28"/>
          <w:szCs w:val="28"/>
          <w:lang w:val="kk-KZ"/>
        </w:rPr>
        <w:t>].</w:t>
      </w:r>
    </w:p>
    <w:p w14:paraId="2221268B" w14:textId="07768488" w:rsidR="00020C28" w:rsidRPr="00931A8A" w:rsidRDefault="00DF2EC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Біздің зерттеуімізге</w:t>
      </w:r>
      <w:r w:rsidR="003D6C62" w:rsidRPr="00931A8A">
        <w:rPr>
          <w:rFonts w:ascii="Times New Roman" w:hAnsi="Times New Roman" w:cs="Times New Roman"/>
          <w:sz w:val="28"/>
          <w:szCs w:val="28"/>
          <w:lang w:val="kk-KZ"/>
        </w:rPr>
        <w:t xml:space="preserve"> </w:t>
      </w:r>
      <w:r w:rsidR="00F4537B" w:rsidRPr="00931A8A">
        <w:rPr>
          <w:rFonts w:ascii="Times New Roman" w:hAnsi="Times New Roman" w:cs="Times New Roman"/>
          <w:sz w:val="28"/>
          <w:szCs w:val="28"/>
          <w:lang w:val="kk-KZ"/>
        </w:rPr>
        <w:t xml:space="preserve">гемоынталандырғыш белсенділігі </w:t>
      </w:r>
      <w:r w:rsidRPr="00931A8A">
        <w:rPr>
          <w:rFonts w:ascii="Times New Roman" w:hAnsi="Times New Roman" w:cs="Times New Roman"/>
          <w:sz w:val="28"/>
          <w:szCs w:val="28"/>
          <w:lang w:val="kk-KZ"/>
        </w:rPr>
        <w:t xml:space="preserve">бар </w:t>
      </w:r>
      <w:r w:rsidR="00F4537B" w:rsidRPr="00931A8A">
        <w:rPr>
          <w:rFonts w:ascii="Times New Roman" w:hAnsi="Times New Roman" w:cs="Times New Roman"/>
          <w:sz w:val="28"/>
          <w:szCs w:val="28"/>
          <w:lang w:val="kk-KZ"/>
        </w:rPr>
        <w:t>2 жаңа си</w:t>
      </w:r>
      <w:r w:rsidR="003D6C62" w:rsidRPr="00931A8A">
        <w:rPr>
          <w:rFonts w:ascii="Times New Roman" w:hAnsi="Times New Roman" w:cs="Times New Roman"/>
          <w:sz w:val="28"/>
          <w:szCs w:val="28"/>
          <w:lang w:val="kk-KZ"/>
        </w:rPr>
        <w:t>н</w:t>
      </w:r>
      <w:r w:rsidR="00F4537B" w:rsidRPr="00931A8A">
        <w:rPr>
          <w:rFonts w:ascii="Times New Roman" w:hAnsi="Times New Roman" w:cs="Times New Roman"/>
          <w:sz w:val="28"/>
          <w:szCs w:val="28"/>
          <w:lang w:val="kk-KZ"/>
        </w:rPr>
        <w:t xml:space="preserve">тезделген азоттық қосылыстар алынды. </w:t>
      </w:r>
      <w:r w:rsidR="00020C28" w:rsidRPr="00931A8A">
        <w:rPr>
          <w:rFonts w:ascii="Times New Roman" w:hAnsi="Times New Roman" w:cs="Times New Roman"/>
          <w:sz w:val="28"/>
          <w:szCs w:val="28"/>
          <w:lang w:val="kk-KZ"/>
        </w:rPr>
        <w:t xml:space="preserve"> </w:t>
      </w:r>
    </w:p>
    <w:p w14:paraId="6CD0694D" w14:textId="77777777" w:rsidR="00020C28" w:rsidRPr="00931A8A" w:rsidRDefault="00020C28"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ab/>
        <w:t xml:space="preserve">Жаңа БИВ-206, БИВ-207 қосылыстарының синтезі α,β-қанықпаған алициклды кетондарға (пиперидин сақинасы қосылған диенондар) әртүрлі радикалдардың жалғануына негізделген. α,β-қанықпаған алициклді кетондар куркуминнің синтетикалық аналогтары болып табылады. </w:t>
      </w:r>
    </w:p>
    <w:p w14:paraId="1264A1C4" w14:textId="1F0DCCEB" w:rsidR="009B13A2" w:rsidRPr="00931A8A" w:rsidRDefault="00020C28"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БИВ-206 қосылысы 1-(2-этоксиэтил)-3,5-бис радикалға жалғану жолымен алынды. БИВ-207 қосылысы БИВ-206 қосылысынан келесі қасиетімен ерекшеленді: ядрода (2-фторбензилиден) пиперидин-4-онаның (БИВ-206) орына 2-(трифторметил)бензилиден]пиперидин-4-он болды (БИВ-207). БИВ-206, БИВ-207 екі қосылыста да – 1-(2-этоксиэтил)-3,5-бис радикалы болды. Тап осы БИВ-207  [2-(трифторметил)бензилиден]пиперидин-4-онның ядролы қосылысы БИВ-206 қосылысына қарағанда жоғары гемопоэз ынталадырушы белсенділік көрсетті. Барлығы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 xml:space="preserve">-циклодекстринді кешенді қосылыстар болды. Диенон қосылыстардың химиялық құрылымы туралы мәліметтер </w:t>
      </w:r>
      <w:r w:rsidR="00F64934" w:rsidRPr="00931A8A">
        <w:rPr>
          <w:rFonts w:ascii="Times New Roman" w:hAnsi="Times New Roman" w:cs="Times New Roman"/>
          <w:sz w:val="28"/>
          <w:szCs w:val="28"/>
          <w:lang w:val="kk-KZ"/>
        </w:rPr>
        <w:t>7</w:t>
      </w:r>
      <w:r w:rsidRPr="00931A8A">
        <w:rPr>
          <w:rFonts w:ascii="Times New Roman" w:hAnsi="Times New Roman" w:cs="Times New Roman"/>
          <w:sz w:val="28"/>
          <w:szCs w:val="28"/>
          <w:lang w:val="kk-KZ"/>
        </w:rPr>
        <w:t>-кестеде келтірі</w:t>
      </w:r>
      <w:r w:rsidR="00F4537B" w:rsidRPr="00931A8A">
        <w:rPr>
          <w:rFonts w:ascii="Times New Roman" w:hAnsi="Times New Roman" w:cs="Times New Roman"/>
          <w:sz w:val="28"/>
          <w:szCs w:val="28"/>
          <w:lang w:val="kk-KZ"/>
        </w:rPr>
        <w:t>лген.</w:t>
      </w:r>
    </w:p>
    <w:p w14:paraId="399E9A2B" w14:textId="77777777" w:rsidR="00F4537B" w:rsidRPr="00931A8A" w:rsidRDefault="00F4537B" w:rsidP="00622120">
      <w:pPr>
        <w:spacing w:after="0" w:line="240" w:lineRule="auto"/>
        <w:jc w:val="both"/>
        <w:rPr>
          <w:rFonts w:ascii="Times New Roman" w:hAnsi="Times New Roman" w:cs="Times New Roman"/>
          <w:sz w:val="28"/>
          <w:szCs w:val="28"/>
          <w:lang w:val="kk-KZ"/>
        </w:rPr>
      </w:pPr>
    </w:p>
    <w:p w14:paraId="148D45C8" w14:textId="62BBEB36" w:rsidR="00F4537B" w:rsidRPr="00931A8A" w:rsidRDefault="00F4537B" w:rsidP="00622120">
      <w:pPr>
        <w:pStyle w:val="a3"/>
        <w:ind w:left="0"/>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Кесте </w:t>
      </w:r>
      <w:r w:rsidR="00F64934" w:rsidRPr="00931A8A">
        <w:rPr>
          <w:rFonts w:ascii="Times New Roman" w:hAnsi="Times New Roman" w:cs="Times New Roman"/>
          <w:sz w:val="28"/>
          <w:szCs w:val="28"/>
          <w:lang w:val="kk-KZ"/>
        </w:rPr>
        <w:t>7</w:t>
      </w:r>
      <w:r w:rsidRPr="00931A8A">
        <w:rPr>
          <w:rFonts w:ascii="Times New Roman" w:hAnsi="Times New Roman" w:cs="Times New Roman"/>
          <w:sz w:val="28"/>
          <w:szCs w:val="28"/>
          <w:lang w:val="kk-KZ"/>
        </w:rPr>
        <w:t xml:space="preserve"> – Диенон</w:t>
      </w:r>
      <w:r w:rsidR="003D6C62" w:rsidRPr="00931A8A">
        <w:rPr>
          <w:rFonts w:ascii="Times New Roman" w:hAnsi="Times New Roman" w:cs="Times New Roman"/>
          <w:sz w:val="28"/>
          <w:szCs w:val="28"/>
          <w:lang w:val="kk-KZ"/>
        </w:rPr>
        <w:t>ды</w:t>
      </w:r>
      <w:r w:rsidRPr="00931A8A">
        <w:rPr>
          <w:rFonts w:ascii="Times New Roman" w:hAnsi="Times New Roman" w:cs="Times New Roman"/>
          <w:sz w:val="28"/>
          <w:szCs w:val="28"/>
          <w:lang w:val="kk-KZ"/>
        </w:rPr>
        <w:t xml:space="preserve"> қосылыстар</w:t>
      </w:r>
      <w:r w:rsidR="003D6C62" w:rsidRPr="00931A8A">
        <w:rPr>
          <w:rFonts w:ascii="Times New Roman" w:hAnsi="Times New Roman" w:cs="Times New Roman"/>
          <w:sz w:val="28"/>
          <w:szCs w:val="28"/>
          <w:lang w:val="kk-KZ"/>
        </w:rPr>
        <w:t>д</w:t>
      </w:r>
      <w:r w:rsidRPr="00931A8A">
        <w:rPr>
          <w:rFonts w:ascii="Times New Roman" w:hAnsi="Times New Roman" w:cs="Times New Roman"/>
          <w:sz w:val="28"/>
          <w:szCs w:val="28"/>
          <w:lang w:val="kk-KZ"/>
        </w:rPr>
        <w:t>ың химиялық құрылымы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3118"/>
        <w:gridCol w:w="3827"/>
      </w:tblGrid>
      <w:tr w:rsidR="00931A8A" w:rsidRPr="00931A8A" w14:paraId="3DCB85DD" w14:textId="77777777" w:rsidTr="008D3861">
        <w:tc>
          <w:tcPr>
            <w:tcW w:w="1134" w:type="dxa"/>
          </w:tcPr>
          <w:p w14:paraId="0ABABB30" w14:textId="77777777" w:rsidR="00F4537B" w:rsidRPr="00931A8A" w:rsidRDefault="00F4537B" w:rsidP="003D6C62">
            <w:pPr>
              <w:spacing w:after="0" w:line="240" w:lineRule="auto"/>
              <w:jc w:val="center"/>
              <w:rPr>
                <w:rFonts w:ascii="Times New Roman" w:hAnsi="Times New Roman" w:cs="Times New Roman"/>
                <w:bCs/>
                <w:sz w:val="28"/>
                <w:szCs w:val="28"/>
              </w:rPr>
            </w:pPr>
            <w:bookmarkStart w:id="190" w:name="_Hlk139889792"/>
            <w:r w:rsidRPr="00931A8A">
              <w:rPr>
                <w:rFonts w:ascii="Times New Roman" w:hAnsi="Times New Roman" w:cs="Times New Roman"/>
                <w:bCs/>
                <w:sz w:val="28"/>
                <w:szCs w:val="28"/>
              </w:rPr>
              <w:t>№</w:t>
            </w:r>
          </w:p>
        </w:tc>
        <w:tc>
          <w:tcPr>
            <w:tcW w:w="1560" w:type="dxa"/>
          </w:tcPr>
          <w:p w14:paraId="38ABD663" w14:textId="77777777" w:rsidR="00F4537B" w:rsidRPr="00931A8A" w:rsidRDefault="00F4537B" w:rsidP="003D6C62">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3118" w:type="dxa"/>
          </w:tcPr>
          <w:p w14:paraId="334C656A" w14:textId="77777777" w:rsidR="00F4537B" w:rsidRPr="00931A8A" w:rsidRDefault="00F4537B" w:rsidP="003D6C62">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827" w:type="dxa"/>
          </w:tcPr>
          <w:p w14:paraId="14DB57FF" w14:textId="77777777" w:rsidR="00F4537B" w:rsidRPr="00931A8A" w:rsidRDefault="00F4537B" w:rsidP="003D6C62">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lang w:val="kk-KZ"/>
              </w:rPr>
              <w:t>Атауы</w:t>
            </w:r>
          </w:p>
        </w:tc>
      </w:tr>
      <w:tr w:rsidR="00931A8A" w:rsidRPr="00931A8A" w14:paraId="4C499C8D" w14:textId="77777777" w:rsidTr="003D6C62">
        <w:tc>
          <w:tcPr>
            <w:tcW w:w="9639" w:type="dxa"/>
            <w:gridSpan w:val="4"/>
          </w:tcPr>
          <w:p w14:paraId="43DB39EA" w14:textId="77777777" w:rsidR="00F4537B" w:rsidRPr="00931A8A" w:rsidRDefault="00F4537B" w:rsidP="00622120">
            <w:pPr>
              <w:spacing w:after="0" w:line="240" w:lineRule="auto"/>
              <w:jc w:val="center"/>
              <w:rPr>
                <w:rFonts w:ascii="Times New Roman" w:hAnsi="Times New Roman" w:cs="Times New Roman"/>
                <w:bCs/>
                <w:sz w:val="28"/>
                <w:szCs w:val="28"/>
                <w:lang w:val="kk-KZ"/>
              </w:rPr>
            </w:pPr>
            <w:proofErr w:type="spellStart"/>
            <w:r w:rsidRPr="00931A8A">
              <w:rPr>
                <w:rFonts w:ascii="Times New Roman" w:hAnsi="Times New Roman" w:cs="Times New Roman"/>
                <w:bCs/>
                <w:sz w:val="28"/>
                <w:szCs w:val="28"/>
              </w:rPr>
              <w:t>Диенон</w:t>
            </w:r>
            <w:proofErr w:type="spellEnd"/>
            <w:r w:rsidRPr="00931A8A">
              <w:rPr>
                <w:rFonts w:ascii="Times New Roman" w:hAnsi="Times New Roman" w:cs="Times New Roman"/>
                <w:bCs/>
                <w:sz w:val="28"/>
                <w:szCs w:val="28"/>
                <w:lang w:val="kk-KZ"/>
              </w:rPr>
              <w:t>дар</w:t>
            </w:r>
          </w:p>
        </w:tc>
      </w:tr>
      <w:tr w:rsidR="00931A8A" w:rsidRPr="003907E8" w14:paraId="5BD2CD04" w14:textId="77777777" w:rsidTr="008D3861">
        <w:tc>
          <w:tcPr>
            <w:tcW w:w="1134" w:type="dxa"/>
          </w:tcPr>
          <w:p w14:paraId="3F079F32" w14:textId="77777777" w:rsidR="00F4537B" w:rsidRPr="00931A8A" w:rsidRDefault="00F4537B"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1</w:t>
            </w:r>
          </w:p>
        </w:tc>
        <w:tc>
          <w:tcPr>
            <w:tcW w:w="1560" w:type="dxa"/>
          </w:tcPr>
          <w:p w14:paraId="22731011" w14:textId="77777777" w:rsidR="00F4537B" w:rsidRPr="00931A8A" w:rsidRDefault="00F4537B" w:rsidP="00622120">
            <w:pPr>
              <w:spacing w:after="0" w:line="240" w:lineRule="auto"/>
              <w:jc w:val="both"/>
              <w:rPr>
                <w:rFonts w:ascii="Times New Roman" w:hAnsi="Times New Roman" w:cs="Times New Roman"/>
                <w:sz w:val="28"/>
                <w:szCs w:val="28"/>
              </w:rPr>
            </w:pPr>
            <w:bookmarkStart w:id="191" w:name="_Hlk164507232"/>
            <w:r w:rsidRPr="00931A8A">
              <w:rPr>
                <w:rFonts w:ascii="Times New Roman" w:hAnsi="Times New Roman" w:cs="Times New Roman"/>
                <w:sz w:val="28"/>
                <w:szCs w:val="28"/>
                <w:lang w:val="kk-KZ"/>
              </w:rPr>
              <w:t>БИВ-206</w:t>
            </w:r>
            <w:bookmarkEnd w:id="191"/>
          </w:p>
        </w:tc>
        <w:tc>
          <w:tcPr>
            <w:tcW w:w="3118" w:type="dxa"/>
          </w:tcPr>
          <w:p w14:paraId="333C19EB" w14:textId="25B7A655" w:rsidR="00F4537B" w:rsidRPr="00931A8A" w:rsidRDefault="00F4537B" w:rsidP="00FD6166">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rPr>
              <w:object w:dxaOrig="2695" w:dyaOrig="1562" w14:anchorId="6D4B9537">
                <v:shape id="_x0000_i1032" type="#_x0000_t75" style="width:125.75pt;height:1in" o:ole="">
                  <v:imagedata r:id="rId28" o:title=""/>
                </v:shape>
                <o:OLEObject Type="Embed" ProgID="ChemDraw.Document.6.0" ShapeID="_x0000_i1032" DrawAspect="Content" ObjectID="_1777129294" r:id="rId29"/>
              </w:object>
            </w:r>
          </w:p>
        </w:tc>
        <w:tc>
          <w:tcPr>
            <w:tcW w:w="3827" w:type="dxa"/>
          </w:tcPr>
          <w:p w14:paraId="23BB19A0" w14:textId="444167AF" w:rsidR="00F4537B" w:rsidRPr="00931A8A" w:rsidRDefault="00F4537B" w:rsidP="00622120">
            <w:pPr>
              <w:spacing w:after="0" w:line="240" w:lineRule="auto"/>
              <w:jc w:val="both"/>
              <w:rPr>
                <w:rFonts w:ascii="Times New Roman" w:hAnsi="Times New Roman" w:cs="Times New Roman"/>
                <w:sz w:val="28"/>
                <w:szCs w:val="28"/>
                <w:lang w:val="kk-KZ"/>
              </w:rPr>
            </w:pPr>
            <w:bookmarkStart w:id="192" w:name="_Hlk142830059"/>
            <w:r w:rsidRPr="00931A8A">
              <w:rPr>
                <w:rFonts w:ascii="Times New Roman" w:hAnsi="Times New Roman" w:cs="Times New Roman"/>
                <w:sz w:val="28"/>
                <w:szCs w:val="28"/>
                <w:lang w:val="kk-KZ"/>
              </w:rPr>
              <w:t>1-(2-этоксиэтил)-3,5-бис(2-фторбензилиден)пиперидин-4-онның</w:t>
            </w:r>
            <w:r w:rsidR="008D3861" w:rsidRPr="00931A8A">
              <w:rPr>
                <w:rFonts w:ascii="Times New Roman" w:hAnsi="Times New Roman" w:cs="Times New Roman"/>
                <w:sz w:val="28"/>
                <w:szCs w:val="28"/>
                <w:lang w:val="kk-KZ"/>
              </w:rPr>
              <w:t xml:space="preserve"> </w:t>
            </w:r>
            <w:r w:rsidR="008D3861" w:rsidRPr="00931A8A">
              <w:rPr>
                <w:rFonts w:ascii="Times New Roman" w:hAnsi="Times New Roman" w:cs="Times New Roman"/>
                <w:sz w:val="28"/>
                <w:szCs w:val="28"/>
              </w:rPr>
              <w:t>β</w:t>
            </w:r>
            <w:r w:rsidR="008D3861" w:rsidRPr="00931A8A">
              <w:rPr>
                <w:rFonts w:ascii="Times New Roman" w:hAnsi="Times New Roman" w:cs="Times New Roman"/>
                <w:sz w:val="28"/>
                <w:szCs w:val="28"/>
                <w:lang w:val="kk-KZ"/>
              </w:rPr>
              <w:t xml:space="preserve">-циклодекстринмен </w:t>
            </w:r>
            <w:r w:rsidRPr="00931A8A">
              <w:rPr>
                <w:rFonts w:ascii="Times New Roman" w:hAnsi="Times New Roman" w:cs="Times New Roman"/>
                <w:sz w:val="28"/>
                <w:szCs w:val="28"/>
                <w:lang w:val="kk-KZ"/>
              </w:rPr>
              <w:t>кешені</w:t>
            </w:r>
            <w:bookmarkEnd w:id="192"/>
          </w:p>
        </w:tc>
      </w:tr>
      <w:tr w:rsidR="00931A8A" w:rsidRPr="00931A8A" w14:paraId="54958992" w14:textId="77777777" w:rsidTr="008D3861">
        <w:tc>
          <w:tcPr>
            <w:tcW w:w="1134" w:type="dxa"/>
          </w:tcPr>
          <w:p w14:paraId="410FEDA4" w14:textId="77777777" w:rsidR="00F4537B" w:rsidRPr="00931A8A" w:rsidRDefault="00F4537B" w:rsidP="00622120">
            <w:pPr>
              <w:spacing w:after="0" w:line="240" w:lineRule="auto"/>
              <w:jc w:val="both"/>
              <w:rPr>
                <w:rFonts w:ascii="Times New Roman" w:hAnsi="Times New Roman" w:cs="Times New Roman"/>
                <w:bCs/>
                <w:sz w:val="28"/>
                <w:szCs w:val="28"/>
                <w:lang w:val="kk-KZ"/>
              </w:rPr>
            </w:pPr>
            <w:bookmarkStart w:id="193" w:name="_Hlk164507257"/>
            <w:r w:rsidRPr="00931A8A">
              <w:rPr>
                <w:rFonts w:ascii="Times New Roman" w:hAnsi="Times New Roman" w:cs="Times New Roman"/>
                <w:bCs/>
                <w:sz w:val="28"/>
                <w:szCs w:val="28"/>
                <w:lang w:val="kk-KZ"/>
              </w:rPr>
              <w:t>2</w:t>
            </w:r>
          </w:p>
        </w:tc>
        <w:tc>
          <w:tcPr>
            <w:tcW w:w="1560" w:type="dxa"/>
          </w:tcPr>
          <w:p w14:paraId="1B1C8898" w14:textId="77777777" w:rsidR="00F4537B" w:rsidRPr="00931A8A" w:rsidRDefault="00F4537B"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lang w:val="kk-KZ"/>
              </w:rPr>
              <w:t>БИВ-207</w:t>
            </w:r>
          </w:p>
        </w:tc>
        <w:tc>
          <w:tcPr>
            <w:tcW w:w="3118" w:type="dxa"/>
          </w:tcPr>
          <w:p w14:paraId="30B0E4CB" w14:textId="77777777" w:rsidR="00F4537B" w:rsidRPr="00931A8A" w:rsidRDefault="00F4537B" w:rsidP="00FD6166">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rPr>
              <w:object w:dxaOrig="2880" w:dyaOrig="1562" w14:anchorId="07A863C2">
                <v:shape id="_x0000_i1033" type="#_x0000_t75" style="width:131.85pt;height:1in" o:ole="">
                  <v:imagedata r:id="rId30" o:title=""/>
                </v:shape>
                <o:OLEObject Type="Embed" ProgID="ChemDraw.Document.6.0" ShapeID="_x0000_i1033" DrawAspect="Content" ObjectID="_1777129295" r:id="rId31"/>
              </w:object>
            </w:r>
          </w:p>
        </w:tc>
        <w:tc>
          <w:tcPr>
            <w:tcW w:w="3827" w:type="dxa"/>
          </w:tcPr>
          <w:p w14:paraId="0D4614B8" w14:textId="10B73695" w:rsidR="00F4537B" w:rsidRPr="00931A8A" w:rsidRDefault="00F4537B" w:rsidP="00622120">
            <w:pPr>
              <w:spacing w:after="0" w:line="240" w:lineRule="auto"/>
              <w:jc w:val="both"/>
              <w:rPr>
                <w:rFonts w:ascii="Times New Roman" w:hAnsi="Times New Roman" w:cs="Times New Roman"/>
                <w:sz w:val="28"/>
                <w:szCs w:val="28"/>
                <w:lang w:val="kk-KZ"/>
              </w:rPr>
            </w:pPr>
            <w:bookmarkStart w:id="194" w:name="_Hlk142830149"/>
            <w:r w:rsidRPr="00931A8A">
              <w:rPr>
                <w:rFonts w:ascii="Times New Roman" w:hAnsi="Times New Roman" w:cs="Times New Roman"/>
                <w:sz w:val="28"/>
                <w:szCs w:val="28"/>
              </w:rPr>
              <w:t>1-(2-этоксетил)-3,5-бис[2-(</w:t>
            </w:r>
            <w:proofErr w:type="gramStart"/>
            <w:r w:rsidRPr="00931A8A">
              <w:rPr>
                <w:rFonts w:ascii="Times New Roman" w:hAnsi="Times New Roman" w:cs="Times New Roman"/>
                <w:sz w:val="28"/>
                <w:szCs w:val="28"/>
              </w:rPr>
              <w:t>трифторметил)бензилиден</w:t>
            </w:r>
            <w:proofErr w:type="gramEnd"/>
            <w:r w:rsidRPr="00931A8A">
              <w:rPr>
                <w:rFonts w:ascii="Times New Roman" w:hAnsi="Times New Roman" w:cs="Times New Roman"/>
                <w:sz w:val="28"/>
                <w:szCs w:val="28"/>
              </w:rPr>
              <w:t>]пиперидин-4-онн</w:t>
            </w:r>
            <w:r w:rsidRPr="00931A8A">
              <w:rPr>
                <w:rFonts w:ascii="Times New Roman" w:hAnsi="Times New Roman" w:cs="Times New Roman"/>
                <w:sz w:val="28"/>
                <w:szCs w:val="28"/>
                <w:lang w:val="kk-KZ"/>
              </w:rPr>
              <w:t>ың</w:t>
            </w:r>
            <w:r w:rsidR="008D3861" w:rsidRPr="00931A8A">
              <w:rPr>
                <w:rFonts w:ascii="Times New Roman" w:hAnsi="Times New Roman" w:cs="Times New Roman"/>
                <w:sz w:val="28"/>
                <w:szCs w:val="28"/>
                <w:lang w:val="kk-KZ"/>
              </w:rPr>
              <w:t xml:space="preserve"> </w:t>
            </w:r>
            <w:r w:rsidR="008D3861" w:rsidRPr="00931A8A">
              <w:rPr>
                <w:rFonts w:ascii="Times New Roman" w:hAnsi="Times New Roman" w:cs="Times New Roman"/>
                <w:sz w:val="28"/>
                <w:szCs w:val="28"/>
              </w:rPr>
              <w:t>β-</w:t>
            </w:r>
            <w:proofErr w:type="spellStart"/>
            <w:r w:rsidR="008D3861" w:rsidRPr="00931A8A">
              <w:rPr>
                <w:rFonts w:ascii="Times New Roman" w:hAnsi="Times New Roman" w:cs="Times New Roman"/>
                <w:sz w:val="28"/>
                <w:szCs w:val="28"/>
              </w:rPr>
              <w:t>циклодекстринмен</w:t>
            </w:r>
            <w:proofErr w:type="spellEnd"/>
            <w:r w:rsidR="008D3861" w:rsidRPr="00931A8A">
              <w:rPr>
                <w:rFonts w:ascii="Times New Roman" w:hAnsi="Times New Roman" w:cs="Times New Roman"/>
                <w:sz w:val="28"/>
                <w:szCs w:val="28"/>
              </w:rPr>
              <w:t xml:space="preserve"> </w:t>
            </w:r>
            <w:r w:rsidRPr="00931A8A">
              <w:rPr>
                <w:rFonts w:ascii="Times New Roman" w:hAnsi="Times New Roman" w:cs="Times New Roman"/>
                <w:sz w:val="28"/>
                <w:szCs w:val="28"/>
                <w:lang w:val="kk-KZ"/>
              </w:rPr>
              <w:t>кешені</w:t>
            </w:r>
            <w:bookmarkEnd w:id="194"/>
          </w:p>
        </w:tc>
      </w:tr>
      <w:bookmarkEnd w:id="190"/>
      <w:bookmarkEnd w:id="193"/>
    </w:tbl>
    <w:p w14:paraId="07CB7EC2" w14:textId="77777777" w:rsidR="00F4537B" w:rsidRPr="00931A8A" w:rsidRDefault="00F4537B" w:rsidP="00622120">
      <w:pPr>
        <w:pStyle w:val="a3"/>
        <w:spacing w:after="0" w:line="240" w:lineRule="auto"/>
        <w:ind w:left="1080"/>
        <w:jc w:val="both"/>
        <w:rPr>
          <w:rFonts w:ascii="Times New Roman" w:hAnsi="Times New Roman" w:cs="Times New Roman"/>
          <w:sz w:val="28"/>
          <w:szCs w:val="28"/>
          <w:lang w:val="kk-KZ"/>
        </w:rPr>
      </w:pPr>
    </w:p>
    <w:p w14:paraId="24CA8E5A" w14:textId="77777777" w:rsidR="00F4537B" w:rsidRPr="00931A8A" w:rsidRDefault="00F4537B"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α,β-қанықпаған алициклді кетондары бар қосылыстардың гемопоэтикалық белсенділігі (пиперидин негізі бар диенондар). Метилурацил салыстырмалы препаратының деңгейіндегі гемопоэтикалық белсенділік БИВ-207 қосылысында пиперидин негізі бар диондарға -2-(трифторметил) радикалының жалғануымен айқындала бастады.</w:t>
      </w:r>
    </w:p>
    <w:p w14:paraId="09C3DD2D" w14:textId="35F1B32F" w:rsidR="00F265F0" w:rsidRPr="00931A8A" w:rsidRDefault="00F265F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Эритропоэзді бағалау. БИВ-207 тобы қанындағы гемоглобин деңгейі (145,5±6,2) г/л, бұл MU тобының (139,5±12,1) г/л деңгейінде болды және </w:t>
      </w:r>
      <w:r w:rsidR="002A1C6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топтың қанындағы гемоглобиннің деңгейіне (158, 5±16,5) г/л дерлік жетті. БИВ-207 тобындағы қанның жалпы эритроцитарлы көрсеткіші (9,1±0,9)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болды, бұл қанның MU және UT топтарының  (7,1±1,1)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sz w:val="28"/>
          <w:szCs w:val="28"/>
          <w:lang w:val="kk-KZ"/>
        </w:rPr>
        <w:t>/л көрсеткіштеріне сәйкес келді. БИВ-207 тобының эритроциттеріндегі  (MCH) гемоглобиннің орташа мөлшері (16,0±5,8) пг болды, бұл UT тобынан көрсеткішінен (19,45±1,6) төмен. БИВ-207 тобының эритроци</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дегі (MCHC) гемоглобиннің орташа мөлшері 294,5±14,2 г/л болды, бұл </w:t>
      </w:r>
      <w:r w:rsidR="002A1C6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топтың деңгейінен (446,5±16,5) г/л 1,5 есе төмен болды. БИВ-207 тобындағы эритроциттердің (MCV) орташа көлемі (54,4±0,5) фл құрады, бұл </w:t>
      </w:r>
      <w:r w:rsidR="002A1C6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тобына (43,5±2,3) фл және MU топтарының көрсеткіштерінен </w:t>
      </w:r>
      <w:r w:rsidRPr="00931A8A">
        <w:rPr>
          <w:rFonts w:ascii="Times New Roman" w:hAnsi="Times New Roman" w:cs="Times New Roman"/>
          <w:sz w:val="28"/>
          <w:szCs w:val="28"/>
          <w:lang w:val="kk-KZ"/>
        </w:rPr>
        <w:lastRenderedPageBreak/>
        <w:t xml:space="preserve">(40,8±1,0) жоғары (кесте </w:t>
      </w:r>
      <w:r w:rsidR="0071426B" w:rsidRPr="00931A8A">
        <w:rPr>
          <w:rFonts w:ascii="Times New Roman" w:hAnsi="Times New Roman" w:cs="Times New Roman"/>
          <w:sz w:val="28"/>
          <w:szCs w:val="28"/>
          <w:lang w:val="kk-KZ"/>
        </w:rPr>
        <w:t>8</w:t>
      </w:r>
      <w:r w:rsidRPr="00931A8A">
        <w:rPr>
          <w:rFonts w:ascii="Times New Roman" w:hAnsi="Times New Roman" w:cs="Times New Roman"/>
          <w:sz w:val="28"/>
          <w:szCs w:val="28"/>
          <w:lang w:val="kk-KZ"/>
        </w:rPr>
        <w:t xml:space="preserve">). Эритроциттердің көлем бойынша таралу ауқымының көрсеткіші де (RDWsd) қалыпты мөлшерге сай болды және </w:t>
      </w:r>
      <w:r w:rsidR="002A1C69"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тобының көрсеткішінен жоғары болды. С</w:t>
      </w:r>
      <w:r w:rsidR="0071426B" w:rsidRPr="00931A8A">
        <w:rPr>
          <w:rFonts w:ascii="Times New Roman" w:hAnsi="Times New Roman" w:cs="Times New Roman"/>
          <w:sz w:val="28"/>
          <w:szCs w:val="28"/>
          <w:lang w:val="kk-KZ"/>
        </w:rPr>
        <w:t>он</w:t>
      </w:r>
      <w:r w:rsidRPr="00931A8A">
        <w:rPr>
          <w:rFonts w:ascii="Times New Roman" w:hAnsi="Times New Roman" w:cs="Times New Roman"/>
          <w:sz w:val="28"/>
          <w:szCs w:val="28"/>
          <w:lang w:val="kk-KZ"/>
        </w:rPr>
        <w:t>ымен, БИВ-207 тобында сүйек кемігінің циклофосфамидті сарқылуынан кейін эритроцитарлы көрсеткіштер мен гемоглобиннің нормохромды және нормоцитарлық қалпына келуі байқалды. Қан жағындысын бақылау БИВ-207 тобындағы жануарлардың қанында перифериялық қанға нормобластар мен ретикулоциттердің бөлінуімен жүре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регенеративті процесті көрсетті.</w:t>
      </w:r>
      <w:r w:rsidR="0032421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Ретикулоцитарлы көрсеткіші (4,9-6,8)</w:t>
      </w:r>
      <w:r w:rsidR="002A1C6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және жеке  нормобластар болды.</w:t>
      </w:r>
    </w:p>
    <w:p w14:paraId="3A08CFF4" w14:textId="3AF826AB" w:rsidR="00F265F0" w:rsidRPr="00931A8A" w:rsidRDefault="00F265F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Лейкопоэзді қалпына келуі де БИВ-207 тобында біршама тиімді жүрді. БИВ-207</w:t>
      </w:r>
      <w:r w:rsidR="0071426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тобындағы қанның жалпы лейкоцитаритарлы көрсеткіші (9,6±3,2)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бұл MU тобындағы көрсеткішітен (7,2±1,2)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1,33 есе жоғары </w:t>
      </w:r>
      <w:r w:rsidRPr="00931A8A">
        <w:rPr>
          <w:rFonts w:ascii="Times New Roman" w:hAnsi="Times New Roman" w:cs="Times New Roman"/>
          <w:iCs/>
          <w:sz w:val="28"/>
          <w:szCs w:val="28"/>
          <w:lang w:val="kk-KZ"/>
        </w:rPr>
        <w:t xml:space="preserve">(P=0,03,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w:t>
      </w:r>
      <w:r w:rsidR="002A1C69"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288&gt;18,51) болды, UT топтың деңгейіне </w:t>
      </w:r>
      <w:r w:rsidRPr="00931A8A">
        <w:rPr>
          <w:rFonts w:ascii="Times New Roman" w:hAnsi="Times New Roman" w:cs="Times New Roman"/>
          <w:sz w:val="28"/>
          <w:szCs w:val="28"/>
          <w:lang w:val="kk-KZ"/>
        </w:rPr>
        <w:t>(10,7±1,1)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дерлік жетті, PL тобынының көрсеткішінен </w:t>
      </w:r>
      <w:r w:rsidRPr="00931A8A">
        <w:rPr>
          <w:rFonts w:ascii="Times New Roman" w:hAnsi="Times New Roman" w:cs="Times New Roman"/>
          <w:sz w:val="28"/>
          <w:szCs w:val="28"/>
          <w:lang w:val="kk-KZ"/>
        </w:rPr>
        <w:t>(3,8±0,9)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2,5 есе (P=0,0005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1682&gt;18,51) жоғары болды.  </w:t>
      </w:r>
    </w:p>
    <w:p w14:paraId="47808AC5" w14:textId="5CF03CDF" w:rsidR="00F265F0" w:rsidRPr="00931A8A" w:rsidRDefault="00F265F0" w:rsidP="00FD6166">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БИВ-207 тобындағы </w:t>
      </w:r>
      <w:r w:rsidR="0042784D" w:rsidRPr="00931A8A">
        <w:rPr>
          <w:rFonts w:ascii="Times New Roman" w:hAnsi="Times New Roman" w:cs="Times New Roman"/>
          <w:sz w:val="28"/>
          <w:szCs w:val="28"/>
          <w:lang w:val="kk-KZ"/>
        </w:rPr>
        <w:t>н</w:t>
      </w:r>
      <w:r w:rsidRPr="00931A8A">
        <w:rPr>
          <w:rFonts w:ascii="Times New Roman" w:hAnsi="Times New Roman" w:cs="Times New Roman"/>
          <w:sz w:val="28"/>
          <w:szCs w:val="28"/>
          <w:lang w:val="kk-KZ"/>
        </w:rPr>
        <w:t>ейтрофилдердің салыстырмалы көрсеткіші (3,3±0,0)</w:t>
      </w:r>
      <w:r w:rsidR="002A1C6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бұл PL тобының көрсеткішінен (44,4±1,61)</w:t>
      </w:r>
      <w:r w:rsidR="002A1C6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0,7 есеге төмен болды. БИВ-207 тобындағы лимфоциттердің салысытырмалы көрстекіші (85,8±9,8)</w:t>
      </w:r>
      <w:r w:rsidR="002A1C6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MU, UT және PL топтарының көрсеткіштерінен жоғары болды. БИВ-207 тобындағы абсолютті лимфоцитарлы көрсеткіш құрады  (8,2±1,2)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болды және </w:t>
      </w:r>
      <w:r w:rsidRPr="00931A8A">
        <w:rPr>
          <w:rFonts w:ascii="Times New Roman" w:hAnsi="Times New Roman" w:cs="Times New Roman"/>
          <w:sz w:val="28"/>
          <w:szCs w:val="28"/>
          <w:lang w:val="kk-KZ"/>
        </w:rPr>
        <w:t>PL тобының көрсеткішінен</w:t>
      </w:r>
      <w:r w:rsidR="0073714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(1,5±0,1)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w:t>
      </w:r>
      <w:r w:rsidRPr="00931A8A">
        <w:rPr>
          <w:rFonts w:ascii="Times New Roman" w:hAnsi="Times New Roman" w:cs="Times New Roman"/>
          <w:sz w:val="28"/>
          <w:szCs w:val="28"/>
          <w:lang w:val="kk-KZ"/>
        </w:rPr>
        <w:t xml:space="preserve">5,46 есеге </w:t>
      </w:r>
      <w:r w:rsidRPr="00931A8A">
        <w:rPr>
          <w:rFonts w:ascii="Times New Roman" w:hAnsi="Times New Roman" w:cs="Times New Roman"/>
          <w:iCs/>
          <w:sz w:val="28"/>
          <w:szCs w:val="28"/>
          <w:lang w:val="kk-KZ"/>
        </w:rPr>
        <w:t xml:space="preserve">(P=0,0004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2244,5&gt;18,51), </w:t>
      </w:r>
      <w:r w:rsidRPr="00931A8A">
        <w:rPr>
          <w:rFonts w:ascii="Times New Roman" w:hAnsi="Times New Roman" w:cs="Times New Roman"/>
          <w:sz w:val="28"/>
          <w:szCs w:val="28"/>
          <w:lang w:val="kk-KZ"/>
        </w:rPr>
        <w:t>MU тобының көрсеткіштерінен (4,5±0,1)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1,82 есеге (</w:t>
      </w:r>
      <w:r w:rsidRPr="00931A8A">
        <w:rPr>
          <w:rFonts w:ascii="Times New Roman" w:hAnsi="Times New Roman" w:cs="Times New Roman"/>
          <w:iCs/>
          <w:sz w:val="28"/>
          <w:szCs w:val="28"/>
          <w:lang w:val="kk-KZ"/>
        </w:rPr>
        <w:t xml:space="preserve">P=0,001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684,5&gt;18,51</w:t>
      </w:r>
      <w:r w:rsidRPr="00931A8A">
        <w:rPr>
          <w:rFonts w:ascii="Times New Roman" w:hAnsi="Times New Roman" w:cs="Times New Roman"/>
          <w:sz w:val="28"/>
          <w:szCs w:val="28"/>
          <w:lang w:val="kk-KZ"/>
        </w:rPr>
        <w:t>) және UT топтың көрсеткішінен (6,7±1,9/л)</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1,22 есеге (</w:t>
      </w:r>
      <w:r w:rsidRPr="00931A8A">
        <w:rPr>
          <w:rFonts w:ascii="Times New Roman" w:hAnsi="Times New Roman" w:cs="Times New Roman"/>
          <w:iCs/>
          <w:sz w:val="28"/>
          <w:szCs w:val="28"/>
          <w:lang w:val="kk-KZ"/>
        </w:rPr>
        <w:t xml:space="preserve">P=0,02,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33,10&gt;18,51</w:t>
      </w:r>
      <w:r w:rsidRPr="00931A8A">
        <w:rPr>
          <w:rFonts w:ascii="Times New Roman" w:hAnsi="Times New Roman" w:cs="Times New Roman"/>
          <w:sz w:val="28"/>
          <w:szCs w:val="28"/>
          <w:lang w:val="kk-KZ"/>
        </w:rPr>
        <w:t>) жоғары болды. Лимфоцитарлық көрсеткіштердің қарқынды қалпына келуі БИВ-207 қосылысын оң сипаттама береді, өйткені иммунокомпетентті жасушаларды уақтылы қалпына келтіру ағзағының адаптивті иммунитет қызме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ің тез қалпына келуіне мүмкіндік береді. Қалпына келу процесі лимфоцитарлы көрсеткіштің айқын қалпына келуімен жүрді, бұл кеміргіштер тобы жануарларының қанының лейкограммасын бұзбай жүрді. </w:t>
      </w:r>
    </w:p>
    <w:p w14:paraId="40FC6063" w14:textId="0273C2E1" w:rsidR="00FD6166" w:rsidRPr="00931A8A" w:rsidRDefault="00FD6166" w:rsidP="00FD6166">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БИВ-207 тобындағы жағындыларды бақылау перифериялық қанға таяқша тәрізді нейтрофилдердің жоғары көрсеткіші бар миелобласттардың шығуын көрсетті. Ядролық регенеративті солға ығысуы бар нейтрофилездің жоғары деңгейі қандағы лейкоциттердің компенсаторлық қалпына келуін көрсетті.</w:t>
      </w:r>
    </w:p>
    <w:p w14:paraId="22AA0280" w14:textId="062F39AB" w:rsidR="00FD6166" w:rsidRPr="00931A8A" w:rsidRDefault="00FD6166" w:rsidP="00FD6166">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БИВ-207 тобының тромбоциттер деңгейінің қалпына келуі тиімді жүрді. жалпы тромбоцитарлы көрсеткіші (697,5±52,1)·10</w:t>
      </w:r>
      <w:r w:rsidRPr="00931A8A">
        <w:rPr>
          <w:rFonts w:ascii="Times New Roman" w:hAnsi="Times New Roman" w:cs="Times New Roman"/>
          <w:sz w:val="28"/>
          <w:szCs w:val="28"/>
          <w:vertAlign w:val="superscript"/>
          <w:lang w:val="kk-KZ"/>
        </w:rPr>
        <w:t>9</w:t>
      </w:r>
      <w:r w:rsidRPr="00931A8A">
        <w:rPr>
          <w:rFonts w:ascii="Times New Roman" w:hAnsi="Times New Roman" w:cs="Times New Roman"/>
          <w:sz w:val="28"/>
          <w:szCs w:val="28"/>
          <w:lang w:val="kk-KZ"/>
        </w:rPr>
        <w:t>/л құрады, бұл MU тобының көрсеткішінен (340,2±26,1)·10</w:t>
      </w:r>
      <w:r w:rsidRPr="00931A8A">
        <w:rPr>
          <w:rFonts w:ascii="Times New Roman" w:hAnsi="Times New Roman" w:cs="Times New Roman"/>
          <w:sz w:val="28"/>
          <w:szCs w:val="28"/>
          <w:vertAlign w:val="superscript"/>
          <w:lang w:val="kk-KZ"/>
        </w:rPr>
        <w:t>9</w:t>
      </w:r>
      <w:r w:rsidRPr="00931A8A">
        <w:rPr>
          <w:rFonts w:ascii="Times New Roman" w:hAnsi="Times New Roman" w:cs="Times New Roman"/>
          <w:sz w:val="28"/>
          <w:szCs w:val="28"/>
          <w:lang w:val="kk-KZ"/>
        </w:rPr>
        <w:t>/л (P=0,00000009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sz w:val="28"/>
          <w:szCs w:val="28"/>
          <w:lang w:val="kk-KZ"/>
        </w:rPr>
        <w:t>, 10221640&gt;18,51), UT тобының көрсеткішінен (561,2±12,2)·10</w:t>
      </w:r>
      <w:r w:rsidRPr="00931A8A">
        <w:rPr>
          <w:rFonts w:ascii="Times New Roman" w:hAnsi="Times New Roman" w:cs="Times New Roman"/>
          <w:sz w:val="28"/>
          <w:szCs w:val="28"/>
          <w:vertAlign w:val="superscript"/>
          <w:lang w:val="kk-KZ"/>
        </w:rPr>
        <w:t>9</w:t>
      </w:r>
      <w:r w:rsidRPr="00931A8A">
        <w:rPr>
          <w:rFonts w:ascii="Times New Roman" w:hAnsi="Times New Roman" w:cs="Times New Roman"/>
          <w:sz w:val="28"/>
          <w:szCs w:val="28"/>
          <w:lang w:val="kk-KZ"/>
        </w:rPr>
        <w:t>/л 2,05 есе жоғары және PL тобының көрсеткішінен (381,0±19,6)·10</w:t>
      </w:r>
      <w:r w:rsidRPr="00931A8A">
        <w:rPr>
          <w:rFonts w:ascii="Times New Roman" w:hAnsi="Times New Roman" w:cs="Times New Roman"/>
          <w:sz w:val="28"/>
          <w:szCs w:val="28"/>
          <w:vertAlign w:val="superscript"/>
          <w:lang w:val="kk-KZ"/>
        </w:rPr>
        <w:t>9</w:t>
      </w:r>
      <w:r w:rsidRPr="00931A8A">
        <w:rPr>
          <w:rFonts w:ascii="Times New Roman" w:hAnsi="Times New Roman" w:cs="Times New Roman"/>
          <w:sz w:val="28"/>
          <w:szCs w:val="28"/>
          <w:lang w:val="kk-KZ"/>
        </w:rPr>
        <w:t>/л 1,8 есе жоғары (P=0,00001 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sz w:val="28"/>
          <w:szCs w:val="28"/>
          <w:lang w:val="kk-KZ"/>
        </w:rPr>
        <w:t>, 100017,2&gt;18,51) болды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_Ref164602875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214</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p>
    <w:p w14:paraId="549AA8B5" w14:textId="13051B70" w:rsidR="00FD6166" w:rsidRPr="00931A8A" w:rsidRDefault="00FD6166" w:rsidP="00AE4907">
      <w:pPr>
        <w:spacing w:after="0" w:line="240" w:lineRule="auto"/>
        <w:ind w:firstLine="567"/>
        <w:jc w:val="both"/>
        <w:rPr>
          <w:rFonts w:ascii="Times New Roman" w:hAnsi="Times New Roman" w:cs="Times New Roman"/>
          <w:sz w:val="28"/>
          <w:szCs w:val="28"/>
          <w:lang w:val="kk-KZ"/>
        </w:rPr>
        <w:sectPr w:rsidR="00FD6166" w:rsidRPr="00931A8A" w:rsidSect="00AB1A58">
          <w:pgSz w:w="11906" w:h="16838"/>
          <w:pgMar w:top="1134" w:right="567" w:bottom="1134" w:left="1701" w:header="708" w:footer="708" w:gutter="0"/>
          <w:cols w:space="708"/>
          <w:docGrid w:linePitch="360"/>
        </w:sectPr>
      </w:pPr>
      <w:r w:rsidRPr="00931A8A">
        <w:rPr>
          <w:rFonts w:ascii="Times New Roman" w:hAnsi="Times New Roman" w:cs="Times New Roman"/>
          <w:sz w:val="28"/>
          <w:szCs w:val="28"/>
          <w:lang w:val="kk-KZ"/>
        </w:rPr>
        <w:t>α,β-қанықпаған алициклді кетондары бар қосылыстардың гемопоэтикалық белсенділігі салыстырмалы препараты-Метилурацил деңгейіндегі болды. Олардың ішінде БИВ-207 қосылысының -2-(трифторметил) пиперидинді негіздің жалғануында белсенділігі салыстырмалы түрде жоға</w:t>
      </w:r>
      <w:r w:rsidR="0071426B" w:rsidRPr="00931A8A">
        <w:rPr>
          <w:rFonts w:ascii="Times New Roman" w:hAnsi="Times New Roman" w:cs="Times New Roman"/>
          <w:sz w:val="28"/>
          <w:szCs w:val="28"/>
          <w:lang w:val="kk-KZ"/>
        </w:rPr>
        <w:t>ры болғандығын көрсетті.</w:t>
      </w:r>
    </w:p>
    <w:p w14:paraId="4C4712FA" w14:textId="77777777" w:rsidR="00712313" w:rsidRPr="00931A8A" w:rsidRDefault="00712313" w:rsidP="00AE4907">
      <w:pPr>
        <w:spacing w:after="0" w:line="240" w:lineRule="auto"/>
        <w:jc w:val="both"/>
        <w:rPr>
          <w:rFonts w:ascii="Times New Roman" w:hAnsi="Times New Roman" w:cs="Times New Roman"/>
          <w:sz w:val="24"/>
          <w:szCs w:val="24"/>
          <w:lang w:val="kk-KZ"/>
        </w:rPr>
      </w:pPr>
    </w:p>
    <w:tbl>
      <w:tblPr>
        <w:tblStyle w:val="a9"/>
        <w:tblW w:w="14850" w:type="dxa"/>
        <w:tblLayout w:type="fixed"/>
        <w:tblLook w:val="04A0" w:firstRow="1" w:lastRow="0" w:firstColumn="1" w:lastColumn="0" w:noHBand="0" w:noVBand="1"/>
      </w:tblPr>
      <w:tblGrid>
        <w:gridCol w:w="451"/>
        <w:gridCol w:w="769"/>
        <w:gridCol w:w="589"/>
        <w:gridCol w:w="567"/>
        <w:gridCol w:w="567"/>
        <w:gridCol w:w="709"/>
        <w:gridCol w:w="567"/>
        <w:gridCol w:w="567"/>
        <w:gridCol w:w="709"/>
        <w:gridCol w:w="709"/>
        <w:gridCol w:w="708"/>
        <w:gridCol w:w="567"/>
        <w:gridCol w:w="567"/>
        <w:gridCol w:w="709"/>
        <w:gridCol w:w="709"/>
        <w:gridCol w:w="709"/>
        <w:gridCol w:w="708"/>
        <w:gridCol w:w="567"/>
        <w:gridCol w:w="709"/>
        <w:gridCol w:w="709"/>
        <w:gridCol w:w="709"/>
        <w:gridCol w:w="708"/>
        <w:gridCol w:w="567"/>
      </w:tblGrid>
      <w:tr w:rsidR="00931A8A" w:rsidRPr="00931A8A" w14:paraId="3DF9FBDA" w14:textId="77777777" w:rsidTr="00773802">
        <w:trPr>
          <w:cantSplit/>
          <w:trHeight w:val="136"/>
        </w:trPr>
        <w:tc>
          <w:tcPr>
            <w:tcW w:w="14850" w:type="dxa"/>
            <w:gridSpan w:val="23"/>
          </w:tcPr>
          <w:p w14:paraId="5DAFD7E3" w14:textId="26DA8F89" w:rsidR="00712313" w:rsidRPr="00931A8A" w:rsidRDefault="00712313" w:rsidP="00622120">
            <w:pPr>
              <w:spacing w:after="0" w:line="240" w:lineRule="auto"/>
              <w:jc w:val="both"/>
              <w:rPr>
                <w:rFonts w:ascii="Times New Roman" w:hAnsi="Times New Roman" w:cs="Times New Roman"/>
                <w:sz w:val="24"/>
                <w:szCs w:val="24"/>
                <w:lang w:val="kk-KZ"/>
              </w:rPr>
            </w:pPr>
            <w:bookmarkStart w:id="195" w:name="_Hlk164123365"/>
            <w:r w:rsidRPr="00931A8A">
              <w:rPr>
                <w:rFonts w:ascii="Times New Roman" w:hAnsi="Times New Roman" w:cs="Times New Roman"/>
                <w:sz w:val="24"/>
                <w:szCs w:val="24"/>
                <w:lang w:val="kk-KZ"/>
              </w:rPr>
              <w:t xml:space="preserve">Кесте </w:t>
            </w:r>
            <w:r w:rsidR="00F64934" w:rsidRPr="00931A8A">
              <w:rPr>
                <w:rFonts w:ascii="Times New Roman" w:hAnsi="Times New Roman" w:cs="Times New Roman"/>
                <w:sz w:val="24"/>
                <w:szCs w:val="24"/>
                <w:lang w:val="kk-KZ"/>
              </w:rPr>
              <w:t>8</w:t>
            </w:r>
            <w:r w:rsidRPr="00931A8A">
              <w:rPr>
                <w:rFonts w:ascii="Times New Roman" w:hAnsi="Times New Roman" w:cs="Times New Roman"/>
                <w:sz w:val="24"/>
                <w:szCs w:val="24"/>
                <w:lang w:val="kk-KZ"/>
              </w:rPr>
              <w:t xml:space="preserve"> –Диенондардың гемопоэзынталандырушы белсенділігі</w:t>
            </w:r>
          </w:p>
        </w:tc>
      </w:tr>
      <w:tr w:rsidR="00931A8A" w:rsidRPr="00931A8A" w14:paraId="34E51331" w14:textId="77777777" w:rsidTr="00FD6166">
        <w:trPr>
          <w:cantSplit/>
          <w:trHeight w:val="1554"/>
        </w:trPr>
        <w:tc>
          <w:tcPr>
            <w:tcW w:w="451" w:type="dxa"/>
            <w:textDirection w:val="btLr"/>
          </w:tcPr>
          <w:p w14:paraId="3A3FB29D" w14:textId="77777777" w:rsidR="00712313" w:rsidRPr="00931A8A" w:rsidRDefault="00712313"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w:t>
            </w:r>
          </w:p>
        </w:tc>
        <w:tc>
          <w:tcPr>
            <w:tcW w:w="769" w:type="dxa"/>
          </w:tcPr>
          <w:p w14:paraId="38B3F166" w14:textId="77777777" w:rsidR="00712313" w:rsidRPr="00931A8A" w:rsidRDefault="00712313"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lang w:val="kk-KZ"/>
              </w:rPr>
              <w:t>Гемограмма көрсеткіштері</w:t>
            </w:r>
          </w:p>
        </w:tc>
        <w:tc>
          <w:tcPr>
            <w:tcW w:w="589" w:type="dxa"/>
            <w:textDirection w:val="btLr"/>
            <w:vAlign w:val="bottom"/>
          </w:tcPr>
          <w:p w14:paraId="6A40B104" w14:textId="3BEFC845" w:rsidR="00712313" w:rsidRPr="00931A8A" w:rsidRDefault="00944FBD"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lang w:val="kk-KZ"/>
              </w:rPr>
              <w:t xml:space="preserve">   </w:t>
            </w:r>
            <w:proofErr w:type="gramStart"/>
            <w:r w:rsidR="00712313" w:rsidRPr="00931A8A">
              <w:rPr>
                <w:rFonts w:ascii="Times New Roman" w:hAnsi="Times New Roman" w:cs="Times New Roman"/>
                <w:sz w:val="20"/>
                <w:szCs w:val="20"/>
              </w:rPr>
              <w:t>W</w:t>
            </w:r>
            <w:r w:rsidR="00712313" w:rsidRPr="00931A8A">
              <w:rPr>
                <w:rFonts w:ascii="Times New Roman" w:hAnsi="Times New Roman" w:cs="Times New Roman"/>
                <w:sz w:val="20"/>
                <w:szCs w:val="20"/>
                <w:lang w:val="en-US"/>
              </w:rPr>
              <w:t>B</w:t>
            </w:r>
            <w:r w:rsidR="00712313" w:rsidRPr="00931A8A">
              <w:rPr>
                <w:rFonts w:ascii="Times New Roman" w:hAnsi="Times New Roman" w:cs="Times New Roman"/>
                <w:sz w:val="20"/>
                <w:szCs w:val="20"/>
              </w:rPr>
              <w:t>C,·</w:t>
            </w:r>
            <w:proofErr w:type="gramEnd"/>
            <w:r w:rsidR="00712313" w:rsidRPr="00931A8A">
              <w:rPr>
                <w:rFonts w:ascii="Times New Roman" w:hAnsi="Times New Roman" w:cs="Times New Roman"/>
                <w:i/>
                <w:iCs/>
                <w:sz w:val="20"/>
                <w:szCs w:val="20"/>
              </w:rPr>
              <w:t>10</w:t>
            </w:r>
            <w:r w:rsidR="00712313" w:rsidRPr="00931A8A">
              <w:rPr>
                <w:rFonts w:ascii="Times New Roman" w:hAnsi="Times New Roman" w:cs="Times New Roman"/>
                <w:i/>
                <w:iCs/>
                <w:sz w:val="20"/>
                <w:szCs w:val="20"/>
                <w:vertAlign w:val="superscript"/>
              </w:rPr>
              <w:t>9</w:t>
            </w:r>
            <w:r w:rsidR="00712313" w:rsidRPr="00931A8A">
              <w:rPr>
                <w:rFonts w:ascii="Times New Roman" w:hAnsi="Times New Roman" w:cs="Times New Roman"/>
                <w:i/>
                <w:iCs/>
                <w:sz w:val="20"/>
                <w:szCs w:val="20"/>
              </w:rPr>
              <w:t>/L</w:t>
            </w:r>
          </w:p>
        </w:tc>
        <w:tc>
          <w:tcPr>
            <w:tcW w:w="567" w:type="dxa"/>
            <w:textDirection w:val="btLr"/>
          </w:tcPr>
          <w:p w14:paraId="4ED3D3EC" w14:textId="77777777" w:rsidR="00712313" w:rsidRPr="00931A8A" w:rsidRDefault="00712313" w:rsidP="00622120">
            <w:pPr>
              <w:spacing w:after="0" w:line="240" w:lineRule="auto"/>
              <w:ind w:left="113" w:right="113"/>
              <w:jc w:val="both"/>
              <w:rPr>
                <w:rFonts w:ascii="Times New Roman" w:hAnsi="Times New Roman" w:cs="Times New Roman"/>
                <w:sz w:val="20"/>
                <w:szCs w:val="20"/>
                <w:lang w:val="kk-KZ"/>
              </w:rPr>
            </w:pPr>
            <w:r w:rsidRPr="00931A8A">
              <w:rPr>
                <w:rFonts w:ascii="Times New Roman" w:hAnsi="Times New Roman" w:cs="Times New Roman"/>
                <w:sz w:val="20"/>
                <w:szCs w:val="20"/>
              </w:rPr>
              <w:t>LYM,</w:t>
            </w:r>
            <w:r w:rsidRPr="00931A8A">
              <w:rPr>
                <w:rFonts w:ascii="Times New Roman" w:hAnsi="Times New Roman" w:cs="Times New Roman"/>
                <w:i/>
                <w:iCs/>
                <w:sz w:val="20"/>
                <w:szCs w:val="20"/>
              </w:rPr>
              <w:t xml:space="preserve"> 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2F75ED09"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r w:rsidRPr="00931A8A">
              <w:rPr>
                <w:rFonts w:ascii="Times New Roman" w:hAnsi="Times New Roman" w:cs="Times New Roman"/>
                <w:sz w:val="20"/>
                <w:szCs w:val="20"/>
              </w:rPr>
              <w:t xml:space="preserve">NEU,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709" w:type="dxa"/>
            <w:textDirection w:val="btLr"/>
          </w:tcPr>
          <w:p w14:paraId="5A13461D"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proofErr w:type="gramStart"/>
            <w:r w:rsidRPr="00931A8A">
              <w:rPr>
                <w:rFonts w:ascii="Times New Roman" w:hAnsi="Times New Roman" w:cs="Times New Roman"/>
                <w:sz w:val="20"/>
                <w:szCs w:val="20"/>
              </w:rPr>
              <w:t>MON,</w:t>
            </w:r>
            <w:r w:rsidRPr="00931A8A">
              <w:rPr>
                <w:rFonts w:ascii="Times New Roman" w:hAnsi="Times New Roman" w:cs="Times New Roman"/>
                <w:i/>
                <w:iCs/>
                <w:sz w:val="20"/>
                <w:szCs w:val="20"/>
              </w:rPr>
              <w:t>·</w:t>
            </w:r>
            <w:proofErr w:type="gramEnd"/>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3075AA31"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 xml:space="preserve">EO,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2D0EE39B"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 xml:space="preserve">BAS,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709" w:type="dxa"/>
            <w:textDirection w:val="btLr"/>
          </w:tcPr>
          <w:p w14:paraId="2F3E87ED"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LYM, %</w:t>
            </w:r>
          </w:p>
        </w:tc>
        <w:tc>
          <w:tcPr>
            <w:tcW w:w="709" w:type="dxa"/>
            <w:textDirection w:val="btLr"/>
          </w:tcPr>
          <w:p w14:paraId="0CF1680A"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NEU, %</w:t>
            </w:r>
          </w:p>
        </w:tc>
        <w:tc>
          <w:tcPr>
            <w:tcW w:w="708" w:type="dxa"/>
            <w:textDirection w:val="btLr"/>
          </w:tcPr>
          <w:p w14:paraId="2431126A"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MON, %</w:t>
            </w:r>
          </w:p>
        </w:tc>
        <w:tc>
          <w:tcPr>
            <w:tcW w:w="567" w:type="dxa"/>
            <w:textDirection w:val="btLr"/>
          </w:tcPr>
          <w:p w14:paraId="099C2AA1"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EO</w:t>
            </w:r>
            <w:r w:rsidRPr="00931A8A">
              <w:rPr>
                <w:rFonts w:ascii="Times New Roman" w:hAnsi="Times New Roman" w:cs="Times New Roman"/>
                <w:sz w:val="20"/>
                <w:szCs w:val="20"/>
                <w:lang w:val="en-US"/>
              </w:rPr>
              <w:t xml:space="preserve">, </w:t>
            </w:r>
            <w:r w:rsidRPr="00931A8A">
              <w:rPr>
                <w:rFonts w:ascii="Times New Roman" w:hAnsi="Times New Roman" w:cs="Times New Roman"/>
                <w:sz w:val="20"/>
                <w:szCs w:val="20"/>
              </w:rPr>
              <w:t>%</w:t>
            </w:r>
          </w:p>
        </w:tc>
        <w:tc>
          <w:tcPr>
            <w:tcW w:w="567" w:type="dxa"/>
            <w:textDirection w:val="btLr"/>
          </w:tcPr>
          <w:p w14:paraId="471C05DB"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BAS</w:t>
            </w:r>
            <w:r w:rsidRPr="00931A8A">
              <w:rPr>
                <w:rFonts w:ascii="Times New Roman" w:hAnsi="Times New Roman" w:cs="Times New Roman"/>
                <w:sz w:val="20"/>
                <w:szCs w:val="20"/>
                <w:lang w:val="en-US"/>
              </w:rPr>
              <w:t xml:space="preserve">, </w:t>
            </w:r>
            <w:r w:rsidRPr="00931A8A">
              <w:rPr>
                <w:rFonts w:ascii="Times New Roman" w:hAnsi="Times New Roman" w:cs="Times New Roman"/>
                <w:sz w:val="20"/>
                <w:szCs w:val="20"/>
              </w:rPr>
              <w:t>%</w:t>
            </w:r>
          </w:p>
        </w:tc>
        <w:tc>
          <w:tcPr>
            <w:tcW w:w="709" w:type="dxa"/>
            <w:textDirection w:val="btLr"/>
          </w:tcPr>
          <w:p w14:paraId="19197236"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RBC</w:t>
            </w:r>
            <w:r w:rsidRPr="00931A8A">
              <w:rPr>
                <w:rFonts w:ascii="Times New Roman" w:hAnsi="Times New Roman" w:cs="Times New Roman"/>
                <w:sz w:val="20"/>
                <w:szCs w:val="20"/>
                <w:lang w:val="en-US"/>
              </w:rPr>
              <w:t xml:space="preserve">,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12</w:t>
            </w:r>
            <w:r w:rsidRPr="00931A8A">
              <w:rPr>
                <w:rFonts w:ascii="Times New Roman" w:hAnsi="Times New Roman" w:cs="Times New Roman"/>
                <w:i/>
                <w:iCs/>
                <w:sz w:val="20"/>
                <w:szCs w:val="20"/>
              </w:rPr>
              <w:t>/L</w:t>
            </w:r>
          </w:p>
        </w:tc>
        <w:tc>
          <w:tcPr>
            <w:tcW w:w="709" w:type="dxa"/>
            <w:textDirection w:val="btLr"/>
          </w:tcPr>
          <w:p w14:paraId="003F3852"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HGB</w:t>
            </w:r>
            <w:r w:rsidRPr="00931A8A">
              <w:rPr>
                <w:rFonts w:ascii="Times New Roman" w:hAnsi="Times New Roman" w:cs="Times New Roman"/>
                <w:sz w:val="20"/>
                <w:szCs w:val="20"/>
                <w:lang w:val="en-US"/>
              </w:rPr>
              <w:t xml:space="preserve">, </w:t>
            </w:r>
            <w:r w:rsidRPr="00931A8A">
              <w:rPr>
                <w:rFonts w:ascii="Times New Roman" w:hAnsi="Times New Roman" w:cs="Times New Roman"/>
                <w:sz w:val="20"/>
                <w:szCs w:val="20"/>
              </w:rPr>
              <w:t>г/л</w:t>
            </w:r>
          </w:p>
        </w:tc>
        <w:tc>
          <w:tcPr>
            <w:tcW w:w="709" w:type="dxa"/>
            <w:textDirection w:val="btLr"/>
          </w:tcPr>
          <w:p w14:paraId="146045D5"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r w:rsidRPr="00931A8A">
              <w:rPr>
                <w:rFonts w:ascii="Times New Roman" w:hAnsi="Times New Roman" w:cs="Times New Roman"/>
                <w:sz w:val="20"/>
                <w:szCs w:val="20"/>
              </w:rPr>
              <w:t>HCT, %</w:t>
            </w:r>
          </w:p>
        </w:tc>
        <w:tc>
          <w:tcPr>
            <w:tcW w:w="708" w:type="dxa"/>
            <w:textDirection w:val="btLr"/>
          </w:tcPr>
          <w:p w14:paraId="4C63BE04"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r w:rsidRPr="00931A8A">
              <w:rPr>
                <w:rFonts w:ascii="Times New Roman" w:hAnsi="Times New Roman" w:cs="Times New Roman"/>
                <w:sz w:val="20"/>
                <w:szCs w:val="20"/>
              </w:rPr>
              <w:t xml:space="preserve">MCV, </w:t>
            </w:r>
            <w:proofErr w:type="spellStart"/>
            <w:r w:rsidRPr="00931A8A">
              <w:rPr>
                <w:rFonts w:ascii="Times New Roman" w:hAnsi="Times New Roman" w:cs="Times New Roman"/>
                <w:sz w:val="20"/>
                <w:szCs w:val="20"/>
              </w:rPr>
              <w:t>фл</w:t>
            </w:r>
            <w:proofErr w:type="spellEnd"/>
          </w:p>
        </w:tc>
        <w:tc>
          <w:tcPr>
            <w:tcW w:w="567" w:type="dxa"/>
            <w:textDirection w:val="btLr"/>
          </w:tcPr>
          <w:p w14:paraId="297D8C28"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r w:rsidRPr="00931A8A">
              <w:rPr>
                <w:rFonts w:ascii="Times New Roman" w:hAnsi="Times New Roman" w:cs="Times New Roman"/>
                <w:sz w:val="20"/>
                <w:szCs w:val="20"/>
              </w:rPr>
              <w:t xml:space="preserve">MCH, </w:t>
            </w:r>
            <w:proofErr w:type="spellStart"/>
            <w:r w:rsidRPr="00931A8A">
              <w:rPr>
                <w:rFonts w:ascii="Times New Roman" w:hAnsi="Times New Roman" w:cs="Times New Roman"/>
                <w:sz w:val="20"/>
                <w:szCs w:val="20"/>
              </w:rPr>
              <w:t>пг</w:t>
            </w:r>
            <w:proofErr w:type="spellEnd"/>
          </w:p>
        </w:tc>
        <w:tc>
          <w:tcPr>
            <w:tcW w:w="709" w:type="dxa"/>
            <w:textDirection w:val="btLr"/>
          </w:tcPr>
          <w:p w14:paraId="5076AB61"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r w:rsidRPr="00931A8A">
              <w:rPr>
                <w:rFonts w:ascii="Times New Roman" w:hAnsi="Times New Roman" w:cs="Times New Roman"/>
                <w:sz w:val="20"/>
                <w:szCs w:val="20"/>
              </w:rPr>
              <w:t>MCHC, г/л</w:t>
            </w:r>
          </w:p>
        </w:tc>
        <w:tc>
          <w:tcPr>
            <w:tcW w:w="709" w:type="dxa"/>
            <w:textDirection w:val="btLr"/>
          </w:tcPr>
          <w:p w14:paraId="739981B3"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proofErr w:type="spellStart"/>
            <w:r w:rsidRPr="00931A8A">
              <w:rPr>
                <w:rFonts w:ascii="Times New Roman" w:hAnsi="Times New Roman" w:cs="Times New Roman"/>
                <w:sz w:val="20"/>
                <w:szCs w:val="20"/>
              </w:rPr>
              <w:t>RDWsd</w:t>
            </w:r>
            <w:proofErr w:type="spellEnd"/>
            <w:r w:rsidRPr="00931A8A">
              <w:rPr>
                <w:rFonts w:ascii="Times New Roman" w:hAnsi="Times New Roman" w:cs="Times New Roman"/>
                <w:sz w:val="20"/>
                <w:szCs w:val="20"/>
              </w:rPr>
              <w:t xml:space="preserve">, </w:t>
            </w:r>
            <w:proofErr w:type="spellStart"/>
            <w:r w:rsidRPr="00931A8A">
              <w:rPr>
                <w:rFonts w:ascii="Times New Roman" w:hAnsi="Times New Roman" w:cs="Times New Roman"/>
                <w:sz w:val="20"/>
                <w:szCs w:val="20"/>
              </w:rPr>
              <w:t>фл</w:t>
            </w:r>
            <w:proofErr w:type="spellEnd"/>
          </w:p>
        </w:tc>
        <w:tc>
          <w:tcPr>
            <w:tcW w:w="709" w:type="dxa"/>
            <w:textDirection w:val="btLr"/>
          </w:tcPr>
          <w:p w14:paraId="6311AB95"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proofErr w:type="spellStart"/>
            <w:r w:rsidRPr="00931A8A">
              <w:rPr>
                <w:rFonts w:ascii="Times New Roman" w:hAnsi="Times New Roman" w:cs="Times New Roman"/>
                <w:sz w:val="20"/>
                <w:szCs w:val="20"/>
              </w:rPr>
              <w:t>RDWcv</w:t>
            </w:r>
            <w:proofErr w:type="spellEnd"/>
            <w:r w:rsidRPr="00931A8A">
              <w:rPr>
                <w:rFonts w:ascii="Times New Roman" w:hAnsi="Times New Roman" w:cs="Times New Roman"/>
                <w:sz w:val="20"/>
                <w:szCs w:val="20"/>
              </w:rPr>
              <w:t>, %</w:t>
            </w:r>
          </w:p>
        </w:tc>
        <w:tc>
          <w:tcPr>
            <w:tcW w:w="708" w:type="dxa"/>
            <w:textDirection w:val="btLr"/>
          </w:tcPr>
          <w:p w14:paraId="37F06133" w14:textId="77777777" w:rsidR="00712313" w:rsidRPr="00931A8A" w:rsidRDefault="00712313" w:rsidP="00622120">
            <w:pPr>
              <w:spacing w:after="0" w:line="240" w:lineRule="auto"/>
              <w:ind w:left="113" w:right="113"/>
              <w:jc w:val="both"/>
              <w:rPr>
                <w:rFonts w:ascii="Times New Roman" w:hAnsi="Times New Roman" w:cs="Times New Roman"/>
                <w:i/>
                <w:iCs/>
                <w:sz w:val="20"/>
                <w:szCs w:val="20"/>
              </w:rPr>
            </w:pPr>
            <w:r w:rsidRPr="00931A8A">
              <w:rPr>
                <w:rFonts w:ascii="Times New Roman" w:hAnsi="Times New Roman" w:cs="Times New Roman"/>
                <w:sz w:val="20"/>
                <w:szCs w:val="20"/>
              </w:rPr>
              <w:t xml:space="preserve">PLT,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1BCDB4DA"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r w:rsidRPr="00931A8A">
              <w:rPr>
                <w:rFonts w:ascii="Times New Roman" w:hAnsi="Times New Roman" w:cs="Times New Roman"/>
                <w:sz w:val="20"/>
                <w:szCs w:val="20"/>
              </w:rPr>
              <w:t xml:space="preserve">MPV, </w:t>
            </w:r>
            <w:proofErr w:type="spellStart"/>
            <w:r w:rsidRPr="00931A8A">
              <w:rPr>
                <w:rFonts w:ascii="Times New Roman" w:hAnsi="Times New Roman" w:cs="Times New Roman"/>
                <w:sz w:val="20"/>
                <w:szCs w:val="20"/>
              </w:rPr>
              <w:t>фл</w:t>
            </w:r>
            <w:proofErr w:type="spellEnd"/>
          </w:p>
          <w:p w14:paraId="3D9FC212" w14:textId="77777777" w:rsidR="00712313" w:rsidRPr="00931A8A" w:rsidRDefault="00712313" w:rsidP="00622120">
            <w:pPr>
              <w:spacing w:after="0" w:line="240" w:lineRule="auto"/>
              <w:ind w:left="113" w:right="113"/>
              <w:jc w:val="both"/>
              <w:rPr>
                <w:rFonts w:ascii="Times New Roman" w:hAnsi="Times New Roman" w:cs="Times New Roman"/>
                <w:sz w:val="20"/>
                <w:szCs w:val="20"/>
              </w:rPr>
            </w:pPr>
          </w:p>
        </w:tc>
      </w:tr>
      <w:tr w:rsidR="00931A8A" w:rsidRPr="00931A8A" w14:paraId="7DB9C19B" w14:textId="77777777" w:rsidTr="00773802">
        <w:tc>
          <w:tcPr>
            <w:tcW w:w="451" w:type="dxa"/>
          </w:tcPr>
          <w:p w14:paraId="531E12CB" w14:textId="77777777" w:rsidR="00712313" w:rsidRPr="00931A8A" w:rsidRDefault="00BD24A4"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lang w:val="kk-KZ"/>
              </w:rPr>
              <w:t>1</w:t>
            </w:r>
          </w:p>
        </w:tc>
        <w:tc>
          <w:tcPr>
            <w:tcW w:w="769" w:type="dxa"/>
          </w:tcPr>
          <w:p w14:paraId="43C3E75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lang w:val="kk-KZ"/>
              </w:rPr>
              <w:t>БИВ - 206</w:t>
            </w:r>
          </w:p>
        </w:tc>
        <w:tc>
          <w:tcPr>
            <w:tcW w:w="589" w:type="dxa"/>
          </w:tcPr>
          <w:p w14:paraId="4D8EB62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4,3 </w:t>
            </w:r>
          </w:p>
          <w:p w14:paraId="76EF66FC"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594EC9C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0,9</w:t>
            </w:r>
          </w:p>
        </w:tc>
        <w:tc>
          <w:tcPr>
            <w:tcW w:w="567" w:type="dxa"/>
          </w:tcPr>
          <w:p w14:paraId="3EA0D23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3,5 </w:t>
            </w:r>
          </w:p>
          <w:p w14:paraId="3AAD0416"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1A8288C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0,4</w:t>
            </w:r>
          </w:p>
        </w:tc>
        <w:tc>
          <w:tcPr>
            <w:tcW w:w="567" w:type="dxa"/>
          </w:tcPr>
          <w:p w14:paraId="1CC4EF8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0,3 </w:t>
            </w:r>
          </w:p>
          <w:p w14:paraId="4A26470A"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3980368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0,0</w:t>
            </w:r>
          </w:p>
        </w:tc>
        <w:tc>
          <w:tcPr>
            <w:tcW w:w="709" w:type="dxa"/>
          </w:tcPr>
          <w:p w14:paraId="06B8C87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0,5</w:t>
            </w:r>
          </w:p>
          <w:p w14:paraId="79EF3486"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8BEFAD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0,0</w:t>
            </w:r>
          </w:p>
        </w:tc>
        <w:tc>
          <w:tcPr>
            <w:tcW w:w="567" w:type="dxa"/>
          </w:tcPr>
          <w:p w14:paraId="01A9847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5F4C715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12A5372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6742A87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0345C56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26B2068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16B0952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80,8 </w:t>
            </w:r>
          </w:p>
          <w:p w14:paraId="0F55CCB0"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99A2A2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8,9</w:t>
            </w:r>
          </w:p>
        </w:tc>
        <w:tc>
          <w:tcPr>
            <w:tcW w:w="709" w:type="dxa"/>
          </w:tcPr>
          <w:p w14:paraId="5A50903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8,4 </w:t>
            </w:r>
          </w:p>
          <w:p w14:paraId="5FBA14C1"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00BB0A7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0,9</w:t>
            </w:r>
          </w:p>
        </w:tc>
        <w:tc>
          <w:tcPr>
            <w:tcW w:w="708" w:type="dxa"/>
          </w:tcPr>
          <w:p w14:paraId="228DC66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10,8 </w:t>
            </w:r>
          </w:p>
          <w:p w14:paraId="340166B0"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34CD4A4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0,9</w:t>
            </w:r>
          </w:p>
        </w:tc>
        <w:tc>
          <w:tcPr>
            <w:tcW w:w="567" w:type="dxa"/>
          </w:tcPr>
          <w:p w14:paraId="42A7BAA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37AFAE7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69C4995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363A97F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00E4828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597107F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604B065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10,9 </w:t>
            </w:r>
          </w:p>
          <w:p w14:paraId="393F0FB9"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434AF70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1,2</w:t>
            </w:r>
          </w:p>
        </w:tc>
        <w:tc>
          <w:tcPr>
            <w:tcW w:w="709" w:type="dxa"/>
          </w:tcPr>
          <w:p w14:paraId="2DF4E5E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175,5 </w:t>
            </w:r>
          </w:p>
          <w:p w14:paraId="27246E2A"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3BA3114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4,8</w:t>
            </w:r>
          </w:p>
        </w:tc>
        <w:tc>
          <w:tcPr>
            <w:tcW w:w="709" w:type="dxa"/>
          </w:tcPr>
          <w:p w14:paraId="79DAD0B1"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hAnsi="Times New Roman" w:cs="Times New Roman"/>
                <w:sz w:val="20"/>
                <w:szCs w:val="20"/>
              </w:rPr>
              <w:t xml:space="preserve">60,4 </w:t>
            </w:r>
            <w:r w:rsidRPr="00931A8A">
              <w:rPr>
                <w:rFonts w:ascii="Times New Roman" w:eastAsia="Times New Roman" w:hAnsi="Times New Roman" w:cs="Times New Roman"/>
                <w:sz w:val="20"/>
                <w:szCs w:val="20"/>
                <w:lang w:eastAsia="ru-RU"/>
              </w:rPr>
              <w:t xml:space="preserve">± </w:t>
            </w:r>
          </w:p>
          <w:p w14:paraId="5A8518D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3,0</w:t>
            </w:r>
          </w:p>
        </w:tc>
        <w:tc>
          <w:tcPr>
            <w:tcW w:w="708" w:type="dxa"/>
          </w:tcPr>
          <w:p w14:paraId="3F1640A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55,1 </w:t>
            </w:r>
          </w:p>
          <w:p w14:paraId="53BC0783"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F78FE2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0,6</w:t>
            </w:r>
          </w:p>
        </w:tc>
        <w:tc>
          <w:tcPr>
            <w:tcW w:w="567" w:type="dxa"/>
          </w:tcPr>
          <w:p w14:paraId="0FBC49D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16,0  </w:t>
            </w:r>
          </w:p>
          <w:p w14:paraId="456A4F45"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1A6FD57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4,6</w:t>
            </w:r>
          </w:p>
        </w:tc>
        <w:tc>
          <w:tcPr>
            <w:tcW w:w="709" w:type="dxa"/>
          </w:tcPr>
          <w:p w14:paraId="4F5C45E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290,5 </w:t>
            </w:r>
          </w:p>
          <w:p w14:paraId="21F2F122"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0019780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12,2</w:t>
            </w:r>
          </w:p>
        </w:tc>
        <w:tc>
          <w:tcPr>
            <w:tcW w:w="709" w:type="dxa"/>
          </w:tcPr>
          <w:p w14:paraId="6C1D58E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32,7 </w:t>
            </w:r>
          </w:p>
          <w:p w14:paraId="3CE7E1D8"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26CFF9C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8,1</w:t>
            </w:r>
          </w:p>
        </w:tc>
        <w:tc>
          <w:tcPr>
            <w:tcW w:w="709" w:type="dxa"/>
          </w:tcPr>
          <w:p w14:paraId="13AF219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15,6</w:t>
            </w:r>
          </w:p>
          <w:p w14:paraId="40A94C57"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39E28A4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1,1</w:t>
            </w:r>
          </w:p>
        </w:tc>
        <w:tc>
          <w:tcPr>
            <w:tcW w:w="708" w:type="dxa"/>
          </w:tcPr>
          <w:p w14:paraId="42E0D75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630,5 </w:t>
            </w:r>
          </w:p>
          <w:p w14:paraId="46B1C187"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2C5A363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56,2</w:t>
            </w:r>
          </w:p>
        </w:tc>
        <w:tc>
          <w:tcPr>
            <w:tcW w:w="567" w:type="dxa"/>
          </w:tcPr>
          <w:p w14:paraId="1BDF354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5,8 </w:t>
            </w:r>
          </w:p>
          <w:p w14:paraId="5D0B8EFA"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w:t>
            </w:r>
          </w:p>
          <w:p w14:paraId="1F78F0C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 xml:space="preserve"> 0,9</w:t>
            </w:r>
          </w:p>
        </w:tc>
      </w:tr>
      <w:tr w:rsidR="00931A8A" w:rsidRPr="00931A8A" w14:paraId="7B4B1CDC" w14:textId="77777777" w:rsidTr="00773802">
        <w:trPr>
          <w:trHeight w:val="501"/>
        </w:trPr>
        <w:tc>
          <w:tcPr>
            <w:tcW w:w="451" w:type="dxa"/>
          </w:tcPr>
          <w:p w14:paraId="5A4543CE" w14:textId="77777777" w:rsidR="00712313" w:rsidRPr="00931A8A" w:rsidRDefault="00BD24A4"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w:t>
            </w:r>
          </w:p>
        </w:tc>
        <w:tc>
          <w:tcPr>
            <w:tcW w:w="769" w:type="dxa"/>
          </w:tcPr>
          <w:p w14:paraId="2E47104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БИВ - 207</w:t>
            </w:r>
          </w:p>
        </w:tc>
        <w:tc>
          <w:tcPr>
            <w:tcW w:w="589" w:type="dxa"/>
          </w:tcPr>
          <w:p w14:paraId="7748307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9,6 </w:t>
            </w:r>
          </w:p>
          <w:p w14:paraId="2778E3D5"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3C933A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3,2</w:t>
            </w:r>
          </w:p>
        </w:tc>
        <w:tc>
          <w:tcPr>
            <w:tcW w:w="567" w:type="dxa"/>
          </w:tcPr>
          <w:p w14:paraId="38D050C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8,2 </w:t>
            </w:r>
          </w:p>
          <w:p w14:paraId="2AB7054F"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4A53719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1,2</w:t>
            </w:r>
          </w:p>
        </w:tc>
        <w:tc>
          <w:tcPr>
            <w:tcW w:w="567" w:type="dxa"/>
          </w:tcPr>
          <w:p w14:paraId="7E39185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0,3 </w:t>
            </w:r>
          </w:p>
          <w:p w14:paraId="6F680983"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0541D81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0,0</w:t>
            </w:r>
          </w:p>
        </w:tc>
        <w:tc>
          <w:tcPr>
            <w:tcW w:w="709" w:type="dxa"/>
          </w:tcPr>
          <w:p w14:paraId="4A0C64D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1,0 </w:t>
            </w:r>
          </w:p>
          <w:p w14:paraId="58856E8F"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11EF57B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0,5</w:t>
            </w:r>
          </w:p>
        </w:tc>
        <w:tc>
          <w:tcPr>
            <w:tcW w:w="567" w:type="dxa"/>
          </w:tcPr>
          <w:p w14:paraId="2604D34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222B50A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72C1A6B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0A251C4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4CBAEEB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3A64C64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4717B64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85,8 </w:t>
            </w:r>
          </w:p>
          <w:p w14:paraId="73B7F6B6"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7380A42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9,8</w:t>
            </w:r>
          </w:p>
        </w:tc>
        <w:tc>
          <w:tcPr>
            <w:tcW w:w="709" w:type="dxa"/>
          </w:tcPr>
          <w:p w14:paraId="2926EFC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3,3 </w:t>
            </w:r>
          </w:p>
          <w:p w14:paraId="55CA276B"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w:t>
            </w:r>
          </w:p>
          <w:p w14:paraId="47572A8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0,0</w:t>
            </w:r>
          </w:p>
        </w:tc>
        <w:tc>
          <w:tcPr>
            <w:tcW w:w="708" w:type="dxa"/>
          </w:tcPr>
          <w:p w14:paraId="76087EF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10,9 </w:t>
            </w:r>
          </w:p>
          <w:p w14:paraId="3EFCEEA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085D4E6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7E945F1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1D10C14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26D2DAF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0227155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306A7BC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001A6A1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1064D01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9,1  </w:t>
            </w:r>
          </w:p>
          <w:p w14:paraId="068F029C"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3763C1C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0,9</w:t>
            </w:r>
          </w:p>
        </w:tc>
        <w:tc>
          <w:tcPr>
            <w:tcW w:w="709" w:type="dxa"/>
          </w:tcPr>
          <w:p w14:paraId="090D56D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145,5</w:t>
            </w:r>
          </w:p>
          <w:p w14:paraId="5FC99C4B"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hAnsi="Times New Roman" w:cs="Times New Roman"/>
                <w:sz w:val="20"/>
                <w:szCs w:val="20"/>
              </w:rPr>
              <w:t xml:space="preserve"> </w:t>
            </w:r>
            <w:r w:rsidRPr="00931A8A">
              <w:rPr>
                <w:rFonts w:ascii="Times New Roman" w:eastAsia="Times New Roman" w:hAnsi="Times New Roman" w:cs="Times New Roman"/>
                <w:sz w:val="20"/>
                <w:szCs w:val="20"/>
                <w:lang w:eastAsia="ru-RU"/>
              </w:rPr>
              <w:t xml:space="preserve">± </w:t>
            </w:r>
          </w:p>
          <w:p w14:paraId="547DE4C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6,2</w:t>
            </w:r>
          </w:p>
        </w:tc>
        <w:tc>
          <w:tcPr>
            <w:tcW w:w="709" w:type="dxa"/>
          </w:tcPr>
          <w:p w14:paraId="7CBF7A77"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hAnsi="Times New Roman" w:cs="Times New Roman"/>
                <w:sz w:val="20"/>
                <w:szCs w:val="20"/>
              </w:rPr>
              <w:t xml:space="preserve">49,5 </w:t>
            </w:r>
            <w:r w:rsidRPr="00931A8A">
              <w:rPr>
                <w:rFonts w:ascii="Times New Roman" w:eastAsia="Times New Roman" w:hAnsi="Times New Roman" w:cs="Times New Roman"/>
                <w:sz w:val="20"/>
                <w:szCs w:val="20"/>
                <w:lang w:eastAsia="ru-RU"/>
              </w:rPr>
              <w:t xml:space="preserve">± </w:t>
            </w:r>
          </w:p>
          <w:p w14:paraId="58CA19F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1,5</w:t>
            </w:r>
          </w:p>
        </w:tc>
        <w:tc>
          <w:tcPr>
            <w:tcW w:w="708" w:type="dxa"/>
          </w:tcPr>
          <w:p w14:paraId="5C52365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54,4 </w:t>
            </w:r>
          </w:p>
          <w:p w14:paraId="58FBE194"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5209BE2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0,5</w:t>
            </w:r>
          </w:p>
        </w:tc>
        <w:tc>
          <w:tcPr>
            <w:tcW w:w="567" w:type="dxa"/>
          </w:tcPr>
          <w:p w14:paraId="5AD10B1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16,0  </w:t>
            </w:r>
          </w:p>
          <w:p w14:paraId="20A3C6FA"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4615393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5,8</w:t>
            </w:r>
          </w:p>
        </w:tc>
        <w:tc>
          <w:tcPr>
            <w:tcW w:w="709" w:type="dxa"/>
          </w:tcPr>
          <w:p w14:paraId="373FD48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294,5 </w:t>
            </w:r>
          </w:p>
          <w:p w14:paraId="26C8528C"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E139E1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14,2</w:t>
            </w:r>
          </w:p>
        </w:tc>
        <w:tc>
          <w:tcPr>
            <w:tcW w:w="709" w:type="dxa"/>
          </w:tcPr>
          <w:p w14:paraId="01A50BB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30,1 </w:t>
            </w:r>
          </w:p>
          <w:p w14:paraId="33BFFF71"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7B76B3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7,2</w:t>
            </w:r>
          </w:p>
        </w:tc>
        <w:tc>
          <w:tcPr>
            <w:tcW w:w="709" w:type="dxa"/>
          </w:tcPr>
          <w:p w14:paraId="0299082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14,9 </w:t>
            </w:r>
          </w:p>
          <w:p w14:paraId="43DB1A0F"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w:t>
            </w:r>
          </w:p>
          <w:p w14:paraId="4783936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1,1</w:t>
            </w:r>
          </w:p>
        </w:tc>
        <w:tc>
          <w:tcPr>
            <w:tcW w:w="708" w:type="dxa"/>
          </w:tcPr>
          <w:p w14:paraId="1DB9F09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697,5 </w:t>
            </w:r>
          </w:p>
          <w:p w14:paraId="014FB078"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 xml:space="preserve">± </w:t>
            </w:r>
          </w:p>
          <w:p w14:paraId="6931966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52,1</w:t>
            </w:r>
          </w:p>
        </w:tc>
        <w:tc>
          <w:tcPr>
            <w:tcW w:w="567" w:type="dxa"/>
          </w:tcPr>
          <w:p w14:paraId="2E62D63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5,8 </w:t>
            </w:r>
          </w:p>
          <w:p w14:paraId="20C0CC28" w14:textId="77777777" w:rsidR="00712313" w:rsidRPr="00931A8A" w:rsidRDefault="00712313" w:rsidP="00622120">
            <w:pPr>
              <w:spacing w:after="0" w:line="240" w:lineRule="auto"/>
              <w:jc w:val="both"/>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w:t>
            </w:r>
          </w:p>
          <w:p w14:paraId="1F64DBA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 xml:space="preserve"> 0,8</w:t>
            </w:r>
          </w:p>
        </w:tc>
      </w:tr>
      <w:tr w:rsidR="00931A8A" w:rsidRPr="00931A8A" w14:paraId="1D2F4F71" w14:textId="77777777" w:rsidTr="00773802">
        <w:tc>
          <w:tcPr>
            <w:tcW w:w="451" w:type="dxa"/>
          </w:tcPr>
          <w:p w14:paraId="0B9F0E8C" w14:textId="77777777" w:rsidR="00712313" w:rsidRPr="00931A8A" w:rsidRDefault="00BD24A4"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lang w:val="kk-KZ"/>
              </w:rPr>
              <w:t>3</w:t>
            </w:r>
          </w:p>
        </w:tc>
        <w:tc>
          <w:tcPr>
            <w:tcW w:w="769" w:type="dxa"/>
          </w:tcPr>
          <w:p w14:paraId="6FFDD69D" w14:textId="77777777" w:rsidR="00712313" w:rsidRPr="00931A8A" w:rsidRDefault="00712313"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lang w:val="en-US"/>
              </w:rPr>
              <w:t>MU</w:t>
            </w:r>
          </w:p>
        </w:tc>
        <w:tc>
          <w:tcPr>
            <w:tcW w:w="589" w:type="dxa"/>
          </w:tcPr>
          <w:p w14:paraId="781F495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7,2 </w:t>
            </w:r>
          </w:p>
          <w:p w14:paraId="634E1FD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729729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1,2</w:t>
            </w:r>
          </w:p>
        </w:tc>
        <w:tc>
          <w:tcPr>
            <w:tcW w:w="567" w:type="dxa"/>
          </w:tcPr>
          <w:p w14:paraId="1C1D2C9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4,5 </w:t>
            </w:r>
          </w:p>
          <w:p w14:paraId="2644B01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424394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0,1</w:t>
            </w:r>
          </w:p>
        </w:tc>
        <w:tc>
          <w:tcPr>
            <w:tcW w:w="567" w:type="dxa"/>
          </w:tcPr>
          <w:p w14:paraId="6CB600E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2,1 </w:t>
            </w:r>
          </w:p>
          <w:p w14:paraId="1D4C986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E7F40D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0,6</w:t>
            </w:r>
          </w:p>
        </w:tc>
        <w:tc>
          <w:tcPr>
            <w:tcW w:w="709" w:type="dxa"/>
          </w:tcPr>
          <w:p w14:paraId="12E681D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0,3 </w:t>
            </w:r>
          </w:p>
          <w:p w14:paraId="301109B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8AEE38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085AE24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0,2 </w:t>
            </w:r>
          </w:p>
          <w:p w14:paraId="21A6539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4E0C2D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3DA03BF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0,03 ±</w:t>
            </w:r>
          </w:p>
          <w:p w14:paraId="4728C4C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0212B90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62,8</w:t>
            </w:r>
          </w:p>
          <w:p w14:paraId="2351F3A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19FC1B0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1,7</w:t>
            </w:r>
          </w:p>
        </w:tc>
        <w:tc>
          <w:tcPr>
            <w:tcW w:w="709" w:type="dxa"/>
          </w:tcPr>
          <w:p w14:paraId="77A63E4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29,8 </w:t>
            </w:r>
          </w:p>
          <w:p w14:paraId="3FAFF5F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C7D072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0,6</w:t>
            </w:r>
          </w:p>
        </w:tc>
        <w:tc>
          <w:tcPr>
            <w:tcW w:w="708" w:type="dxa"/>
          </w:tcPr>
          <w:p w14:paraId="438798D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4,2 </w:t>
            </w:r>
          </w:p>
          <w:p w14:paraId="43FF42C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2B0A70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0,7</w:t>
            </w:r>
          </w:p>
        </w:tc>
        <w:tc>
          <w:tcPr>
            <w:tcW w:w="567" w:type="dxa"/>
          </w:tcPr>
          <w:p w14:paraId="3E03906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2,8 </w:t>
            </w:r>
          </w:p>
          <w:p w14:paraId="29C6A9D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56F47D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59240B0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0,4</w:t>
            </w:r>
          </w:p>
          <w:p w14:paraId="56C7D20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4AD213A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7848490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7,4</w:t>
            </w:r>
          </w:p>
          <w:p w14:paraId="0826723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5F7F4A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w:t>
            </w:r>
          </w:p>
        </w:tc>
        <w:tc>
          <w:tcPr>
            <w:tcW w:w="709" w:type="dxa"/>
          </w:tcPr>
          <w:p w14:paraId="54719A9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139,5</w:t>
            </w:r>
          </w:p>
          <w:p w14:paraId="25453AC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BEB96B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12,1</w:t>
            </w:r>
          </w:p>
        </w:tc>
        <w:tc>
          <w:tcPr>
            <w:tcW w:w="709" w:type="dxa"/>
          </w:tcPr>
          <w:p w14:paraId="4800CDF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30,2</w:t>
            </w:r>
          </w:p>
          <w:p w14:paraId="61E9F8C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7F912A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2,3</w:t>
            </w:r>
          </w:p>
        </w:tc>
        <w:tc>
          <w:tcPr>
            <w:tcW w:w="708" w:type="dxa"/>
          </w:tcPr>
          <w:p w14:paraId="594C706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40,8</w:t>
            </w:r>
          </w:p>
          <w:p w14:paraId="6480BE9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A1C6FE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w:t>
            </w:r>
          </w:p>
        </w:tc>
        <w:tc>
          <w:tcPr>
            <w:tcW w:w="567" w:type="dxa"/>
          </w:tcPr>
          <w:p w14:paraId="6FFE1B4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18,7</w:t>
            </w:r>
          </w:p>
          <w:p w14:paraId="026A5B2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536A1B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w:t>
            </w:r>
          </w:p>
        </w:tc>
        <w:tc>
          <w:tcPr>
            <w:tcW w:w="709" w:type="dxa"/>
          </w:tcPr>
          <w:p w14:paraId="5BE76B3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459</w:t>
            </w:r>
          </w:p>
          <w:p w14:paraId="5809C7A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A3CDF8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22,5</w:t>
            </w:r>
          </w:p>
        </w:tc>
        <w:tc>
          <w:tcPr>
            <w:tcW w:w="709" w:type="dxa"/>
          </w:tcPr>
          <w:p w14:paraId="5C582F0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10,1</w:t>
            </w:r>
          </w:p>
          <w:p w14:paraId="3E1142D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73CF78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38F111A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17</w:t>
            </w:r>
          </w:p>
          <w:p w14:paraId="133FB13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D7ECB5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w:t>
            </w:r>
          </w:p>
        </w:tc>
        <w:tc>
          <w:tcPr>
            <w:tcW w:w="708" w:type="dxa"/>
          </w:tcPr>
          <w:p w14:paraId="544AED0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340,2</w:t>
            </w:r>
          </w:p>
          <w:p w14:paraId="59749A2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94BD91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26,1</w:t>
            </w:r>
          </w:p>
        </w:tc>
        <w:tc>
          <w:tcPr>
            <w:tcW w:w="567" w:type="dxa"/>
          </w:tcPr>
          <w:p w14:paraId="1DD3FCE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4,1 </w:t>
            </w:r>
          </w:p>
          <w:p w14:paraId="689B0B6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F12540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r>
      <w:tr w:rsidR="00931A8A" w:rsidRPr="00931A8A" w14:paraId="09F4F7BC" w14:textId="77777777" w:rsidTr="00773802">
        <w:trPr>
          <w:trHeight w:val="433"/>
        </w:trPr>
        <w:tc>
          <w:tcPr>
            <w:tcW w:w="451" w:type="dxa"/>
          </w:tcPr>
          <w:p w14:paraId="3B0757ED" w14:textId="77777777" w:rsidR="00712313" w:rsidRPr="00931A8A" w:rsidRDefault="00BD24A4"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lang w:val="kk-KZ"/>
              </w:rPr>
              <w:t>4</w:t>
            </w:r>
          </w:p>
        </w:tc>
        <w:tc>
          <w:tcPr>
            <w:tcW w:w="769" w:type="dxa"/>
          </w:tcPr>
          <w:p w14:paraId="23C4E994" w14:textId="77777777" w:rsidR="00712313" w:rsidRPr="00931A8A" w:rsidRDefault="00712313"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lang w:val="en-US"/>
              </w:rPr>
              <w:t>PL</w:t>
            </w:r>
          </w:p>
        </w:tc>
        <w:tc>
          <w:tcPr>
            <w:tcW w:w="589" w:type="dxa"/>
          </w:tcPr>
          <w:p w14:paraId="54419B5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3,8</w:t>
            </w:r>
          </w:p>
          <w:p w14:paraId="73F265B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5355EB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0,9</w:t>
            </w:r>
          </w:p>
        </w:tc>
        <w:tc>
          <w:tcPr>
            <w:tcW w:w="567" w:type="dxa"/>
          </w:tcPr>
          <w:p w14:paraId="5B7FA41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w:t>
            </w:r>
          </w:p>
          <w:p w14:paraId="4AC5F73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27AAE1E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0,1</w:t>
            </w:r>
          </w:p>
        </w:tc>
        <w:tc>
          <w:tcPr>
            <w:tcW w:w="567" w:type="dxa"/>
          </w:tcPr>
          <w:p w14:paraId="61A9800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 ±</w:t>
            </w:r>
          </w:p>
          <w:p w14:paraId="3EA2A62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0,1</w:t>
            </w:r>
          </w:p>
        </w:tc>
        <w:tc>
          <w:tcPr>
            <w:tcW w:w="709" w:type="dxa"/>
          </w:tcPr>
          <w:p w14:paraId="00CDE75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0,4</w:t>
            </w:r>
          </w:p>
          <w:p w14:paraId="762FAF2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E5FECE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0,2</w:t>
            </w:r>
          </w:p>
        </w:tc>
        <w:tc>
          <w:tcPr>
            <w:tcW w:w="567" w:type="dxa"/>
          </w:tcPr>
          <w:p w14:paraId="6110F91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0,0 </w:t>
            </w:r>
          </w:p>
          <w:p w14:paraId="6331D68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9FEEE3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1405047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p w14:paraId="1F89900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7B66BF2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2FC0CD0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40,6 </w:t>
            </w:r>
          </w:p>
          <w:p w14:paraId="128681D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D3048C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1,4</w:t>
            </w:r>
          </w:p>
        </w:tc>
        <w:tc>
          <w:tcPr>
            <w:tcW w:w="709" w:type="dxa"/>
          </w:tcPr>
          <w:p w14:paraId="5065108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44,4</w:t>
            </w:r>
          </w:p>
          <w:p w14:paraId="5037C5C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06AB997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w:t>
            </w:r>
          </w:p>
        </w:tc>
        <w:tc>
          <w:tcPr>
            <w:tcW w:w="708" w:type="dxa"/>
          </w:tcPr>
          <w:p w14:paraId="002A73B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12,2 </w:t>
            </w:r>
          </w:p>
          <w:p w14:paraId="77A53FD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98FF71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0,9</w:t>
            </w:r>
          </w:p>
        </w:tc>
        <w:tc>
          <w:tcPr>
            <w:tcW w:w="567" w:type="dxa"/>
          </w:tcPr>
          <w:p w14:paraId="43066A7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2,0 </w:t>
            </w:r>
          </w:p>
          <w:p w14:paraId="682E696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78DC9D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7586076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0,8</w:t>
            </w:r>
          </w:p>
          <w:p w14:paraId="31D6549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0677961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34C5F8E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4,09</w:t>
            </w:r>
          </w:p>
          <w:p w14:paraId="29E9814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7E10EA0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w:t>
            </w:r>
          </w:p>
        </w:tc>
        <w:tc>
          <w:tcPr>
            <w:tcW w:w="709" w:type="dxa"/>
          </w:tcPr>
          <w:p w14:paraId="69EE6CE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71,0</w:t>
            </w:r>
          </w:p>
          <w:p w14:paraId="7AD49E7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9D08FE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6,04</w:t>
            </w:r>
          </w:p>
        </w:tc>
        <w:tc>
          <w:tcPr>
            <w:tcW w:w="709" w:type="dxa"/>
          </w:tcPr>
          <w:p w14:paraId="612C716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11,0</w:t>
            </w:r>
          </w:p>
          <w:p w14:paraId="0107148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7AC051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0,3</w:t>
            </w:r>
          </w:p>
        </w:tc>
        <w:tc>
          <w:tcPr>
            <w:tcW w:w="708" w:type="dxa"/>
          </w:tcPr>
          <w:p w14:paraId="6D4B3E9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26,9</w:t>
            </w:r>
          </w:p>
          <w:p w14:paraId="7AACC49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0FDB63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w:t>
            </w:r>
          </w:p>
        </w:tc>
        <w:tc>
          <w:tcPr>
            <w:tcW w:w="567" w:type="dxa"/>
          </w:tcPr>
          <w:p w14:paraId="3044E14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17,4</w:t>
            </w:r>
          </w:p>
          <w:p w14:paraId="5D82631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E1F3E9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0,02</w:t>
            </w:r>
          </w:p>
        </w:tc>
        <w:tc>
          <w:tcPr>
            <w:tcW w:w="709" w:type="dxa"/>
          </w:tcPr>
          <w:p w14:paraId="3FB128A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647</w:t>
            </w:r>
          </w:p>
          <w:p w14:paraId="0A70996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CB9FA5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28,8</w:t>
            </w:r>
          </w:p>
        </w:tc>
        <w:tc>
          <w:tcPr>
            <w:tcW w:w="709" w:type="dxa"/>
          </w:tcPr>
          <w:p w14:paraId="25C64B2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11,5</w:t>
            </w:r>
          </w:p>
          <w:p w14:paraId="433DE5B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8A19EE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2B5ACBF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31,2</w:t>
            </w:r>
          </w:p>
          <w:p w14:paraId="554F320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A3ED69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0,3</w:t>
            </w:r>
          </w:p>
        </w:tc>
        <w:tc>
          <w:tcPr>
            <w:tcW w:w="708" w:type="dxa"/>
          </w:tcPr>
          <w:p w14:paraId="37BC14F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381,0 </w:t>
            </w:r>
          </w:p>
          <w:p w14:paraId="457DDA1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0825912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19,6</w:t>
            </w:r>
          </w:p>
        </w:tc>
        <w:tc>
          <w:tcPr>
            <w:tcW w:w="567" w:type="dxa"/>
          </w:tcPr>
          <w:p w14:paraId="243F7B3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3,5 </w:t>
            </w:r>
          </w:p>
          <w:p w14:paraId="326696D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24B68AB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r>
      <w:tr w:rsidR="00931A8A" w:rsidRPr="00931A8A" w14:paraId="6A917B63" w14:textId="77777777" w:rsidTr="00773802">
        <w:tc>
          <w:tcPr>
            <w:tcW w:w="451" w:type="dxa"/>
          </w:tcPr>
          <w:p w14:paraId="15D0ABEF" w14:textId="77777777" w:rsidR="00712313" w:rsidRPr="00931A8A" w:rsidRDefault="00BD24A4"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lang w:val="kk-KZ"/>
              </w:rPr>
              <w:t>5</w:t>
            </w:r>
          </w:p>
        </w:tc>
        <w:tc>
          <w:tcPr>
            <w:tcW w:w="769" w:type="dxa"/>
          </w:tcPr>
          <w:p w14:paraId="0160B1FD" w14:textId="77777777" w:rsidR="00712313" w:rsidRPr="00931A8A" w:rsidRDefault="00712313"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lang w:val="en-US"/>
              </w:rPr>
              <w:t>UT</w:t>
            </w:r>
          </w:p>
        </w:tc>
        <w:tc>
          <w:tcPr>
            <w:tcW w:w="589" w:type="dxa"/>
          </w:tcPr>
          <w:p w14:paraId="7598F94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10,7</w:t>
            </w:r>
          </w:p>
          <w:p w14:paraId="08A0AFE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1789077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w:t>
            </w:r>
          </w:p>
        </w:tc>
        <w:tc>
          <w:tcPr>
            <w:tcW w:w="567" w:type="dxa"/>
          </w:tcPr>
          <w:p w14:paraId="7EF00BD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6,7 </w:t>
            </w:r>
          </w:p>
          <w:p w14:paraId="5A03060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10A388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w:t>
            </w:r>
          </w:p>
        </w:tc>
        <w:tc>
          <w:tcPr>
            <w:tcW w:w="567" w:type="dxa"/>
          </w:tcPr>
          <w:p w14:paraId="402800B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 ±</w:t>
            </w:r>
          </w:p>
          <w:p w14:paraId="59B04C9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0,7</w:t>
            </w:r>
          </w:p>
        </w:tc>
        <w:tc>
          <w:tcPr>
            <w:tcW w:w="709" w:type="dxa"/>
          </w:tcPr>
          <w:p w14:paraId="5B77FE9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0,3 </w:t>
            </w:r>
          </w:p>
          <w:p w14:paraId="256F0C1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02EFC3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158F60A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0,4</w:t>
            </w:r>
          </w:p>
          <w:p w14:paraId="387B3B0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6A95933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073DFDA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0,2 </w:t>
            </w:r>
          </w:p>
          <w:p w14:paraId="7039950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C1672A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34392D2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62,4</w:t>
            </w:r>
          </w:p>
          <w:p w14:paraId="108561A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800C1AC"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w:t>
            </w:r>
          </w:p>
        </w:tc>
        <w:tc>
          <w:tcPr>
            <w:tcW w:w="709" w:type="dxa"/>
          </w:tcPr>
          <w:p w14:paraId="0012DA8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29,3 </w:t>
            </w:r>
          </w:p>
          <w:p w14:paraId="6E56F86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983CB6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w:t>
            </w:r>
          </w:p>
        </w:tc>
        <w:tc>
          <w:tcPr>
            <w:tcW w:w="708" w:type="dxa"/>
          </w:tcPr>
          <w:p w14:paraId="701F030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2,7</w:t>
            </w:r>
          </w:p>
          <w:p w14:paraId="70C366B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347CE5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0,07</w:t>
            </w:r>
          </w:p>
        </w:tc>
        <w:tc>
          <w:tcPr>
            <w:tcW w:w="567" w:type="dxa"/>
          </w:tcPr>
          <w:p w14:paraId="44C406C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3,5</w:t>
            </w:r>
          </w:p>
          <w:p w14:paraId="2F44969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7553308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0,8</w:t>
            </w:r>
          </w:p>
        </w:tc>
        <w:tc>
          <w:tcPr>
            <w:tcW w:w="567" w:type="dxa"/>
          </w:tcPr>
          <w:p w14:paraId="137A3C1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3,0 </w:t>
            </w:r>
          </w:p>
          <w:p w14:paraId="535FC792"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C7812F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457D63C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7,1</w:t>
            </w:r>
          </w:p>
          <w:p w14:paraId="7669AA6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4EBAF47A"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w:t>
            </w:r>
          </w:p>
        </w:tc>
        <w:tc>
          <w:tcPr>
            <w:tcW w:w="709" w:type="dxa"/>
          </w:tcPr>
          <w:p w14:paraId="7541DC0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158,5</w:t>
            </w:r>
          </w:p>
          <w:p w14:paraId="7AA33EC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3AD304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16,5</w:t>
            </w:r>
          </w:p>
        </w:tc>
        <w:tc>
          <w:tcPr>
            <w:tcW w:w="709" w:type="dxa"/>
          </w:tcPr>
          <w:p w14:paraId="06225D6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36,9</w:t>
            </w:r>
          </w:p>
          <w:p w14:paraId="6F66F09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B27DFF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3,2</w:t>
            </w:r>
          </w:p>
        </w:tc>
        <w:tc>
          <w:tcPr>
            <w:tcW w:w="708" w:type="dxa"/>
          </w:tcPr>
          <w:p w14:paraId="23C6DE5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43,5</w:t>
            </w:r>
          </w:p>
          <w:p w14:paraId="1F4D905F"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7DA8464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2,3</w:t>
            </w:r>
          </w:p>
        </w:tc>
        <w:tc>
          <w:tcPr>
            <w:tcW w:w="567" w:type="dxa"/>
          </w:tcPr>
          <w:p w14:paraId="3B9D13B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19,4</w:t>
            </w:r>
          </w:p>
          <w:p w14:paraId="140A527D"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B0B345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w:t>
            </w:r>
          </w:p>
        </w:tc>
        <w:tc>
          <w:tcPr>
            <w:tcW w:w="709" w:type="dxa"/>
          </w:tcPr>
          <w:p w14:paraId="27E2D60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446,5</w:t>
            </w:r>
          </w:p>
          <w:p w14:paraId="443992D9"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FC3738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16,5</w:t>
            </w:r>
          </w:p>
        </w:tc>
        <w:tc>
          <w:tcPr>
            <w:tcW w:w="709" w:type="dxa"/>
          </w:tcPr>
          <w:p w14:paraId="38342D68"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19,8</w:t>
            </w:r>
          </w:p>
          <w:p w14:paraId="44BEB22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2C4F43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4,6</w:t>
            </w:r>
          </w:p>
        </w:tc>
        <w:tc>
          <w:tcPr>
            <w:tcW w:w="709" w:type="dxa"/>
          </w:tcPr>
          <w:p w14:paraId="38DA5D84"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20,9</w:t>
            </w:r>
          </w:p>
          <w:p w14:paraId="2C4261E1"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9B1AED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w:t>
            </w:r>
          </w:p>
        </w:tc>
        <w:tc>
          <w:tcPr>
            <w:tcW w:w="708" w:type="dxa"/>
          </w:tcPr>
          <w:p w14:paraId="008C0C4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561,2</w:t>
            </w:r>
          </w:p>
          <w:p w14:paraId="17BFA17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2DA10E8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12,2</w:t>
            </w:r>
          </w:p>
        </w:tc>
        <w:tc>
          <w:tcPr>
            <w:tcW w:w="567" w:type="dxa"/>
          </w:tcPr>
          <w:p w14:paraId="16B6D893"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3,9 </w:t>
            </w:r>
          </w:p>
          <w:p w14:paraId="7F9F4FD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DC6B16E"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0,3</w:t>
            </w:r>
          </w:p>
        </w:tc>
      </w:tr>
      <w:tr w:rsidR="00931A8A" w:rsidRPr="00931A8A" w14:paraId="574EC3A0" w14:textId="77777777" w:rsidTr="00773802">
        <w:tc>
          <w:tcPr>
            <w:tcW w:w="451" w:type="dxa"/>
          </w:tcPr>
          <w:p w14:paraId="6A37682B" w14:textId="77777777" w:rsidR="00712313" w:rsidRPr="00931A8A" w:rsidRDefault="00BD24A4"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6</w:t>
            </w:r>
          </w:p>
        </w:tc>
        <w:tc>
          <w:tcPr>
            <w:tcW w:w="769" w:type="dxa"/>
          </w:tcPr>
          <w:p w14:paraId="6AA42657" w14:textId="77777777" w:rsidR="00712313" w:rsidRPr="00931A8A" w:rsidRDefault="00712313"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rPr>
              <w:t>P, F</w:t>
            </w:r>
          </w:p>
        </w:tc>
        <w:tc>
          <w:tcPr>
            <w:tcW w:w="589" w:type="dxa"/>
          </w:tcPr>
          <w:p w14:paraId="365FC6F3" w14:textId="77777777" w:rsidR="00712313" w:rsidRPr="00931A8A" w:rsidRDefault="00712313"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iCs/>
                <w:sz w:val="20"/>
                <w:szCs w:val="20"/>
              </w:rPr>
              <w:t xml:space="preserve">* </w:t>
            </w:r>
          </w:p>
        </w:tc>
        <w:tc>
          <w:tcPr>
            <w:tcW w:w="567" w:type="dxa"/>
          </w:tcPr>
          <w:p w14:paraId="13602EF9" w14:textId="77777777" w:rsidR="00712313" w:rsidRPr="00931A8A" w:rsidRDefault="00712313"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iCs/>
                <w:sz w:val="20"/>
                <w:szCs w:val="20"/>
              </w:rPr>
              <w:t xml:space="preserve">** </w:t>
            </w:r>
          </w:p>
        </w:tc>
        <w:tc>
          <w:tcPr>
            <w:tcW w:w="567" w:type="dxa"/>
          </w:tcPr>
          <w:p w14:paraId="6BF6C000"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r w:rsidRPr="00931A8A">
              <w:rPr>
                <w:rFonts w:ascii="Times New Roman" w:hAnsi="Times New Roman" w:cs="Times New Roman"/>
                <w:iCs/>
                <w:sz w:val="20"/>
                <w:szCs w:val="20"/>
              </w:rPr>
              <w:t>***</w:t>
            </w:r>
          </w:p>
        </w:tc>
        <w:tc>
          <w:tcPr>
            <w:tcW w:w="709" w:type="dxa"/>
          </w:tcPr>
          <w:p w14:paraId="7430AD05"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567" w:type="dxa"/>
          </w:tcPr>
          <w:p w14:paraId="0A6A7DC0"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567" w:type="dxa"/>
          </w:tcPr>
          <w:p w14:paraId="3266D5A4"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709" w:type="dxa"/>
          </w:tcPr>
          <w:p w14:paraId="2E1EB278" w14:textId="77777777" w:rsidR="00712313" w:rsidRPr="00931A8A" w:rsidRDefault="00712313"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709" w:type="dxa"/>
          </w:tcPr>
          <w:p w14:paraId="6AB180C7"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708" w:type="dxa"/>
          </w:tcPr>
          <w:p w14:paraId="36A654AB"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567" w:type="dxa"/>
          </w:tcPr>
          <w:p w14:paraId="260B000F"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567" w:type="dxa"/>
          </w:tcPr>
          <w:p w14:paraId="0F0E146C"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709" w:type="dxa"/>
          </w:tcPr>
          <w:p w14:paraId="2A3225F6"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709" w:type="dxa"/>
          </w:tcPr>
          <w:p w14:paraId="60E72715" w14:textId="77777777" w:rsidR="00712313" w:rsidRPr="00931A8A" w:rsidRDefault="0071231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709" w:type="dxa"/>
          </w:tcPr>
          <w:p w14:paraId="1ED32CDE" w14:textId="77777777" w:rsidR="00712313" w:rsidRPr="00931A8A" w:rsidRDefault="00712313" w:rsidP="00622120">
            <w:pPr>
              <w:spacing w:after="0" w:line="240" w:lineRule="auto"/>
              <w:jc w:val="both"/>
              <w:rPr>
                <w:rFonts w:ascii="Times New Roman" w:hAnsi="Times New Roman" w:cs="Times New Roman"/>
                <w:sz w:val="20"/>
                <w:szCs w:val="20"/>
                <w:lang w:val="en-US"/>
              </w:rPr>
            </w:pPr>
          </w:p>
        </w:tc>
        <w:tc>
          <w:tcPr>
            <w:tcW w:w="708" w:type="dxa"/>
          </w:tcPr>
          <w:p w14:paraId="266D0B21" w14:textId="77777777" w:rsidR="00712313" w:rsidRPr="00931A8A" w:rsidRDefault="00712313" w:rsidP="00622120">
            <w:pPr>
              <w:spacing w:after="0" w:line="240" w:lineRule="auto"/>
              <w:jc w:val="both"/>
              <w:rPr>
                <w:rFonts w:ascii="Times New Roman" w:hAnsi="Times New Roman" w:cs="Times New Roman"/>
                <w:sz w:val="20"/>
                <w:szCs w:val="20"/>
                <w:lang w:val="en-US"/>
              </w:rPr>
            </w:pPr>
          </w:p>
        </w:tc>
        <w:tc>
          <w:tcPr>
            <w:tcW w:w="567" w:type="dxa"/>
          </w:tcPr>
          <w:p w14:paraId="4050B998"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709" w:type="dxa"/>
          </w:tcPr>
          <w:p w14:paraId="73ECD66E"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709" w:type="dxa"/>
          </w:tcPr>
          <w:p w14:paraId="5FEB2E79"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709" w:type="dxa"/>
          </w:tcPr>
          <w:p w14:paraId="5C62C32E" w14:textId="77777777" w:rsidR="00712313" w:rsidRPr="00931A8A" w:rsidRDefault="00712313" w:rsidP="00622120">
            <w:pPr>
              <w:spacing w:after="0" w:line="240" w:lineRule="auto"/>
              <w:jc w:val="both"/>
              <w:rPr>
                <w:rFonts w:ascii="Times New Roman" w:hAnsi="Times New Roman" w:cs="Times New Roman"/>
                <w:sz w:val="20"/>
                <w:szCs w:val="20"/>
              </w:rPr>
            </w:pPr>
          </w:p>
        </w:tc>
        <w:tc>
          <w:tcPr>
            <w:tcW w:w="708" w:type="dxa"/>
          </w:tcPr>
          <w:p w14:paraId="53E692C7" w14:textId="77777777" w:rsidR="00712313" w:rsidRPr="00931A8A" w:rsidRDefault="00712313" w:rsidP="00622120">
            <w:pPr>
              <w:spacing w:after="0" w:line="240" w:lineRule="auto"/>
              <w:rPr>
                <w:rFonts w:ascii="Times New Roman" w:hAnsi="Times New Roman" w:cs="Times New Roman"/>
                <w:sz w:val="20"/>
                <w:szCs w:val="20"/>
                <w:lang w:val="en-US"/>
              </w:rPr>
            </w:pPr>
            <w:r w:rsidRPr="00931A8A">
              <w:rPr>
                <w:rFonts w:ascii="Times New Roman" w:hAnsi="Times New Roman" w:cs="Times New Roman"/>
                <w:iCs/>
                <w:sz w:val="20"/>
                <w:szCs w:val="20"/>
                <w:lang w:val="kk-KZ"/>
              </w:rPr>
              <w:t>**********</w:t>
            </w:r>
          </w:p>
        </w:tc>
        <w:tc>
          <w:tcPr>
            <w:tcW w:w="567" w:type="dxa"/>
          </w:tcPr>
          <w:p w14:paraId="4F99B8AE" w14:textId="77777777" w:rsidR="00712313" w:rsidRPr="00931A8A" w:rsidRDefault="00712313" w:rsidP="00622120">
            <w:pPr>
              <w:spacing w:after="0" w:line="240" w:lineRule="auto"/>
              <w:jc w:val="both"/>
              <w:rPr>
                <w:rFonts w:ascii="Times New Roman" w:hAnsi="Times New Roman" w:cs="Times New Roman"/>
                <w:sz w:val="20"/>
                <w:szCs w:val="20"/>
              </w:rPr>
            </w:pPr>
          </w:p>
        </w:tc>
      </w:tr>
      <w:tr w:rsidR="004979A2" w:rsidRPr="003907E8" w14:paraId="1F2AFA9D" w14:textId="77777777" w:rsidTr="00BD24A4">
        <w:trPr>
          <w:trHeight w:val="1346"/>
        </w:trPr>
        <w:tc>
          <w:tcPr>
            <w:tcW w:w="451" w:type="dxa"/>
          </w:tcPr>
          <w:p w14:paraId="03B3B7DB" w14:textId="77777777" w:rsidR="00712313" w:rsidRPr="00931A8A" w:rsidRDefault="00712313" w:rsidP="00622120">
            <w:pPr>
              <w:spacing w:after="0" w:line="240" w:lineRule="auto"/>
              <w:jc w:val="both"/>
              <w:rPr>
                <w:rFonts w:ascii="Times New Roman" w:hAnsi="Times New Roman" w:cs="Times New Roman"/>
                <w:sz w:val="24"/>
                <w:szCs w:val="24"/>
              </w:rPr>
            </w:pPr>
          </w:p>
        </w:tc>
        <w:tc>
          <w:tcPr>
            <w:tcW w:w="14399" w:type="dxa"/>
            <w:gridSpan w:val="22"/>
          </w:tcPr>
          <w:p w14:paraId="20A10129" w14:textId="226F848B" w:rsidR="00712313" w:rsidRPr="00931A8A" w:rsidRDefault="0071231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(P</w:t>
            </w:r>
            <w:r w:rsidR="00BD24A4" w:rsidRPr="00931A8A">
              <w:rPr>
                <w:rFonts w:ascii="Times New Roman" w:hAnsi="Times New Roman" w:cs="Times New Roman"/>
                <w:iCs/>
                <w:sz w:val="24"/>
                <w:szCs w:val="24"/>
                <w:vertAlign w:val="subscript"/>
                <w:lang w:val="en-US"/>
              </w:rPr>
              <w:t>2</w:t>
            </w:r>
            <w:r w:rsidR="00265703"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288&gt;18,51), </w:t>
            </w:r>
            <w:r w:rsidRPr="00931A8A">
              <w:rPr>
                <w:rFonts w:ascii="Times New Roman" w:hAnsi="Times New Roman" w:cs="Times New Roman"/>
                <w:iCs/>
                <w:sz w:val="24"/>
                <w:szCs w:val="24"/>
                <w:lang w:val="kk-KZ"/>
              </w:rPr>
              <w:t>(P</w:t>
            </w:r>
            <w:r w:rsidR="00BD24A4" w:rsidRPr="00931A8A">
              <w:rPr>
                <w:rFonts w:ascii="Times New Roman" w:hAnsi="Times New Roman" w:cs="Times New Roman"/>
                <w:iCs/>
                <w:sz w:val="24"/>
                <w:szCs w:val="24"/>
                <w:vertAlign w:val="subscript"/>
                <w:lang w:val="kk-KZ"/>
              </w:rPr>
              <w:t>2</w:t>
            </w:r>
            <w:r w:rsidR="00265703" w:rsidRPr="00931A8A">
              <w:rPr>
                <w:rFonts w:ascii="Times New Roman" w:hAnsi="Times New Roman" w:cs="Times New Roman"/>
                <w:iCs/>
                <w:sz w:val="24"/>
                <w:szCs w:val="24"/>
                <w:vertAlign w:val="subscript"/>
                <w:lang w:val="kk-KZ"/>
              </w:rPr>
              <w:t>-</w:t>
            </w:r>
            <w:r w:rsidR="00BD24A4" w:rsidRPr="00931A8A">
              <w:rPr>
                <w:rFonts w:ascii="Times New Roman" w:hAnsi="Times New Roman" w:cs="Times New Roman"/>
                <w:iCs/>
                <w:sz w:val="24"/>
                <w:szCs w:val="24"/>
                <w:vertAlign w:val="subscript"/>
                <w:lang w:val="kk-KZ"/>
              </w:rPr>
              <w:t>4</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,0005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1682&gt;18,51</w:t>
            </w:r>
            <w:proofErr w:type="gramStart"/>
            <w:r w:rsidRPr="00931A8A">
              <w:rPr>
                <w:rFonts w:ascii="Times New Roman" w:hAnsi="Times New Roman" w:cs="Times New Roman"/>
                <w:iCs/>
                <w:sz w:val="24"/>
                <w:szCs w:val="24"/>
                <w:lang w:val="en-US"/>
              </w:rPr>
              <w:t>)</w:t>
            </w:r>
            <w:r w:rsidR="004C7E9C" w:rsidRPr="00931A8A">
              <w:rPr>
                <w:rFonts w:ascii="Times New Roman" w:hAnsi="Times New Roman" w:cs="Times New Roman"/>
                <w:iCs/>
                <w:sz w:val="24"/>
                <w:szCs w:val="24"/>
                <w:lang w:val="kk-KZ"/>
              </w:rPr>
              <w:t>;</w:t>
            </w:r>
            <w:proofErr w:type="gramEnd"/>
          </w:p>
          <w:p w14:paraId="5BB64900" w14:textId="669D8897" w:rsidR="00712313" w:rsidRPr="00931A8A" w:rsidRDefault="0071231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265703"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,0004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w:t>
            </w:r>
            <w:r w:rsidRPr="00931A8A">
              <w:rPr>
                <w:rFonts w:ascii="Times New Roman" w:hAnsi="Times New Roman" w:cs="Times New Roman"/>
                <w:iCs/>
                <w:sz w:val="24"/>
                <w:szCs w:val="24"/>
                <w:lang w:val="kk-KZ"/>
              </w:rPr>
              <w:t>2244,5</w:t>
            </w:r>
            <w:r w:rsidRPr="00931A8A">
              <w:rPr>
                <w:rFonts w:ascii="Times New Roman" w:hAnsi="Times New Roman" w:cs="Times New Roman"/>
                <w:iCs/>
                <w:sz w:val="24"/>
                <w:szCs w:val="24"/>
                <w:lang w:val="en-US"/>
              </w:rPr>
              <w:t>&gt;18,51),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684,5&gt;18,51),</w:t>
            </w:r>
            <w:r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en-US"/>
              </w:rPr>
              <w:t>(P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5</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33,1&gt;18,51</w:t>
            </w:r>
            <w:proofErr w:type="gramStart"/>
            <w:r w:rsidRPr="00931A8A">
              <w:rPr>
                <w:rFonts w:ascii="Times New Roman" w:hAnsi="Times New Roman" w:cs="Times New Roman"/>
                <w:iCs/>
                <w:sz w:val="24"/>
                <w:szCs w:val="24"/>
                <w:lang w:val="en-US"/>
              </w:rPr>
              <w:t>)</w:t>
            </w:r>
            <w:r w:rsidR="004C7E9C" w:rsidRPr="00931A8A">
              <w:rPr>
                <w:rFonts w:ascii="Times New Roman" w:hAnsi="Times New Roman" w:cs="Times New Roman"/>
                <w:iCs/>
                <w:sz w:val="24"/>
                <w:szCs w:val="24"/>
                <w:lang w:val="kk-KZ"/>
              </w:rPr>
              <w:t>;</w:t>
            </w:r>
            <w:proofErr w:type="gramEnd"/>
          </w:p>
          <w:p w14:paraId="7B1B6D4C" w14:textId="448DFE1E" w:rsidR="00712313" w:rsidRPr="00931A8A" w:rsidRDefault="00712313" w:rsidP="00622120">
            <w:pPr>
              <w:spacing w:after="0" w:line="240" w:lineRule="auto"/>
              <w:jc w:val="both"/>
              <w:rPr>
                <w:rFonts w:ascii="Times New Roman" w:hAnsi="Times New Roman" w:cs="Times New Roman"/>
                <w:iCs/>
                <w:sz w:val="24"/>
                <w:szCs w:val="24"/>
                <w:lang w:val="en-US"/>
              </w:rPr>
            </w:pPr>
            <w:r w:rsidRPr="00931A8A">
              <w:rPr>
                <w:rFonts w:ascii="Times New Roman" w:hAnsi="Times New Roman" w:cs="Times New Roman"/>
                <w:iCs/>
                <w:sz w:val="24"/>
                <w:szCs w:val="24"/>
                <w:lang w:val="en-US"/>
              </w:rPr>
              <w:t>***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135112,5&gt;18,51), </w:t>
            </w:r>
            <w:r w:rsidRPr="00931A8A">
              <w:rPr>
                <w:rFonts w:ascii="Times New Roman" w:hAnsi="Times New Roman" w:cs="Times New Roman"/>
                <w:iCs/>
                <w:sz w:val="24"/>
                <w:szCs w:val="24"/>
                <w:lang w:val="kk-KZ"/>
              </w:rPr>
              <w:t>(P</w:t>
            </w:r>
            <w:r w:rsidR="00BD24A4" w:rsidRPr="00931A8A">
              <w:rPr>
                <w:rFonts w:ascii="Times New Roman" w:hAnsi="Times New Roman" w:cs="Times New Roman"/>
                <w:iCs/>
                <w:sz w:val="24"/>
                <w:szCs w:val="24"/>
                <w:vertAlign w:val="subscript"/>
                <w:lang w:val="kk-KZ"/>
              </w:rPr>
              <w:t>2</w:t>
            </w:r>
            <w:r w:rsidRPr="00931A8A">
              <w:rPr>
                <w:rFonts w:ascii="Times New Roman" w:hAnsi="Times New Roman" w:cs="Times New Roman"/>
                <w:iCs/>
                <w:sz w:val="24"/>
                <w:szCs w:val="24"/>
                <w:vertAlign w:val="subscript"/>
                <w:lang w:val="kk-KZ"/>
              </w:rPr>
              <w:t>-</w:t>
            </w:r>
            <w:r w:rsidR="00BD24A4" w:rsidRPr="00931A8A">
              <w:rPr>
                <w:rFonts w:ascii="Times New Roman" w:hAnsi="Times New Roman" w:cs="Times New Roman"/>
                <w:iCs/>
                <w:sz w:val="24"/>
                <w:szCs w:val="24"/>
                <w:vertAlign w:val="subscript"/>
                <w:lang w:val="kk-KZ"/>
              </w:rPr>
              <w:t>4</w:t>
            </w:r>
            <w:r w:rsidRPr="00931A8A">
              <w:rPr>
                <w:rFonts w:ascii="Times New Roman" w:hAnsi="Times New Roman" w:cs="Times New Roman"/>
                <w:iCs/>
                <w:sz w:val="24"/>
                <w:szCs w:val="24"/>
                <w:lang w:val="kk-KZ"/>
              </w:rPr>
              <w:t xml:space="preserve">=0,00001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84460,5&gt;18,51</w:t>
            </w:r>
            <w:proofErr w:type="gramStart"/>
            <w:r w:rsidRPr="00931A8A">
              <w:rPr>
                <w:rFonts w:ascii="Times New Roman" w:hAnsi="Times New Roman" w:cs="Times New Roman"/>
                <w:iCs/>
                <w:sz w:val="24"/>
                <w:szCs w:val="24"/>
                <w:lang w:val="kk-KZ"/>
              </w:rPr>
              <w:t>)</w:t>
            </w:r>
            <w:r w:rsidR="004C7E9C" w:rsidRPr="00931A8A">
              <w:rPr>
                <w:rFonts w:ascii="Times New Roman" w:hAnsi="Times New Roman" w:cs="Times New Roman"/>
                <w:iCs/>
                <w:sz w:val="24"/>
                <w:szCs w:val="24"/>
                <w:lang w:val="kk-KZ"/>
              </w:rPr>
              <w:t>;</w:t>
            </w:r>
            <w:proofErr w:type="gramEnd"/>
          </w:p>
          <w:p w14:paraId="663CF6D1" w14:textId="165AA901" w:rsidR="00712313" w:rsidRPr="00931A8A" w:rsidRDefault="00712313" w:rsidP="00622120">
            <w:pPr>
              <w:spacing w:after="0" w:line="240" w:lineRule="auto"/>
              <w:jc w:val="both"/>
              <w:rPr>
                <w:rFonts w:ascii="Times New Roman" w:hAnsi="Times New Roman" w:cs="Times New Roman"/>
                <w:iCs/>
                <w:sz w:val="24"/>
                <w:szCs w:val="24"/>
                <w:lang w:val="en-US"/>
              </w:rPr>
            </w:pPr>
            <w:r w:rsidRPr="00931A8A">
              <w:rPr>
                <w:rFonts w:ascii="Times New Roman" w:hAnsi="Times New Roman" w:cs="Times New Roman"/>
                <w:iCs/>
                <w:sz w:val="24"/>
                <w:szCs w:val="24"/>
                <w:lang w:val="en-US"/>
              </w:rPr>
              <w:t>****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26450&gt;18,51), </w:t>
            </w:r>
            <w:r w:rsidRPr="00931A8A">
              <w:rPr>
                <w:rFonts w:ascii="Times New Roman" w:hAnsi="Times New Roman" w:cs="Times New Roman"/>
                <w:iCs/>
                <w:sz w:val="24"/>
                <w:szCs w:val="24"/>
                <w:lang w:val="kk-KZ"/>
              </w:rPr>
              <w:t>(P</w:t>
            </w:r>
            <w:r w:rsidR="00BD24A4" w:rsidRPr="00931A8A">
              <w:rPr>
                <w:rFonts w:ascii="Times New Roman" w:hAnsi="Times New Roman" w:cs="Times New Roman"/>
                <w:iCs/>
                <w:sz w:val="24"/>
                <w:szCs w:val="24"/>
                <w:vertAlign w:val="subscript"/>
                <w:lang w:val="kk-KZ"/>
              </w:rPr>
              <w:t>2</w:t>
            </w:r>
            <w:r w:rsidRPr="00931A8A">
              <w:rPr>
                <w:rFonts w:ascii="Times New Roman" w:hAnsi="Times New Roman" w:cs="Times New Roman"/>
                <w:iCs/>
                <w:sz w:val="24"/>
                <w:szCs w:val="24"/>
                <w:vertAlign w:val="subscript"/>
                <w:lang w:val="kk-KZ"/>
              </w:rPr>
              <w:t>-</w:t>
            </w:r>
            <w:r w:rsidR="00BD24A4" w:rsidRPr="00931A8A">
              <w:rPr>
                <w:rFonts w:ascii="Times New Roman" w:hAnsi="Times New Roman" w:cs="Times New Roman"/>
                <w:iCs/>
                <w:sz w:val="24"/>
                <w:szCs w:val="24"/>
                <w:vertAlign w:val="subscript"/>
                <w:lang w:val="kk-KZ"/>
              </w:rPr>
              <w:t>4</w:t>
            </w:r>
            <w:r w:rsidRPr="00931A8A">
              <w:rPr>
                <w:rFonts w:ascii="Times New Roman" w:hAnsi="Times New Roman" w:cs="Times New Roman"/>
                <w:iCs/>
                <w:sz w:val="24"/>
                <w:szCs w:val="24"/>
                <w:lang w:val="kk-KZ"/>
              </w:rPr>
              <w:t xml:space="preserve">=0,000009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102152&gt;18,51</w:t>
            </w:r>
            <w:proofErr w:type="gramStart"/>
            <w:r w:rsidRPr="00931A8A">
              <w:rPr>
                <w:rFonts w:ascii="Times New Roman" w:hAnsi="Times New Roman" w:cs="Times New Roman"/>
                <w:iCs/>
                <w:sz w:val="24"/>
                <w:szCs w:val="24"/>
                <w:lang w:val="kk-KZ"/>
              </w:rPr>
              <w:t>)</w:t>
            </w:r>
            <w:r w:rsidR="004C7E9C" w:rsidRPr="00931A8A">
              <w:rPr>
                <w:rFonts w:ascii="Times New Roman" w:hAnsi="Times New Roman" w:cs="Times New Roman"/>
                <w:iCs/>
                <w:sz w:val="24"/>
                <w:szCs w:val="24"/>
                <w:lang w:val="kk-KZ"/>
              </w:rPr>
              <w:t>;</w:t>
            </w:r>
            <w:proofErr w:type="gramEnd"/>
          </w:p>
          <w:p w14:paraId="4BD593A8" w14:textId="2F12589E" w:rsidR="00712313" w:rsidRPr="00931A8A" w:rsidRDefault="00712313" w:rsidP="00622120">
            <w:pPr>
              <w:spacing w:after="0" w:line="240" w:lineRule="auto"/>
              <w:jc w:val="both"/>
              <w:rPr>
                <w:rFonts w:ascii="Times New Roman" w:hAnsi="Times New Roman" w:cs="Times New Roman"/>
                <w:iCs/>
                <w:sz w:val="24"/>
                <w:szCs w:val="24"/>
                <w:lang w:val="en-US"/>
              </w:rPr>
            </w:pPr>
            <w:r w:rsidRPr="00931A8A">
              <w:rPr>
                <w:rFonts w:ascii="Times New Roman" w:hAnsi="Times New Roman" w:cs="Times New Roman"/>
                <w:iCs/>
                <w:sz w:val="24"/>
                <w:szCs w:val="24"/>
                <w:lang w:val="en-US"/>
              </w:rPr>
              <w:t>*****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35112,5&gt;18,51), </w:t>
            </w:r>
            <w:r w:rsidRPr="00931A8A">
              <w:rPr>
                <w:rFonts w:ascii="Times New Roman" w:hAnsi="Times New Roman" w:cs="Times New Roman"/>
                <w:iCs/>
                <w:sz w:val="24"/>
                <w:szCs w:val="24"/>
                <w:lang w:val="kk-KZ"/>
              </w:rPr>
              <w:t>(P</w:t>
            </w:r>
            <w:r w:rsidR="00BD24A4" w:rsidRPr="00931A8A">
              <w:rPr>
                <w:rFonts w:ascii="Times New Roman" w:hAnsi="Times New Roman" w:cs="Times New Roman"/>
                <w:iCs/>
                <w:sz w:val="24"/>
                <w:szCs w:val="24"/>
                <w:vertAlign w:val="subscript"/>
                <w:lang w:val="kk-KZ"/>
              </w:rPr>
              <w:t>2</w:t>
            </w:r>
            <w:r w:rsidRPr="00931A8A">
              <w:rPr>
                <w:rFonts w:ascii="Times New Roman" w:hAnsi="Times New Roman" w:cs="Times New Roman"/>
                <w:iCs/>
                <w:sz w:val="24"/>
                <w:szCs w:val="24"/>
                <w:vertAlign w:val="subscript"/>
                <w:lang w:val="kk-KZ"/>
              </w:rPr>
              <w:t>-</w:t>
            </w:r>
            <w:r w:rsidR="00BD24A4" w:rsidRPr="00931A8A">
              <w:rPr>
                <w:rFonts w:ascii="Times New Roman" w:hAnsi="Times New Roman" w:cs="Times New Roman"/>
                <w:iCs/>
                <w:sz w:val="24"/>
                <w:szCs w:val="24"/>
                <w:vertAlign w:val="subscript"/>
                <w:lang w:val="kk-KZ"/>
              </w:rPr>
              <w:t>4</w:t>
            </w:r>
            <w:r w:rsidRPr="00931A8A">
              <w:rPr>
                <w:rFonts w:ascii="Times New Roman" w:hAnsi="Times New Roman" w:cs="Times New Roman"/>
                <w:iCs/>
                <w:sz w:val="24"/>
                <w:szCs w:val="24"/>
                <w:lang w:val="kk-KZ"/>
              </w:rPr>
              <w:t xml:space="preserve">=0,00001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84460,5&gt;18,51</w:t>
            </w:r>
            <w:proofErr w:type="gramStart"/>
            <w:r w:rsidRPr="00931A8A">
              <w:rPr>
                <w:rFonts w:ascii="Times New Roman" w:hAnsi="Times New Roman" w:cs="Times New Roman"/>
                <w:iCs/>
                <w:sz w:val="24"/>
                <w:szCs w:val="24"/>
                <w:lang w:val="kk-KZ"/>
              </w:rPr>
              <w:t>)</w:t>
            </w:r>
            <w:r w:rsidR="004C7E9C" w:rsidRPr="00931A8A">
              <w:rPr>
                <w:rFonts w:ascii="Times New Roman" w:hAnsi="Times New Roman" w:cs="Times New Roman"/>
                <w:iCs/>
                <w:sz w:val="24"/>
                <w:szCs w:val="24"/>
                <w:lang w:val="kk-KZ"/>
              </w:rPr>
              <w:t>;</w:t>
            </w:r>
            <w:proofErr w:type="gramEnd"/>
          </w:p>
          <w:p w14:paraId="5B8E64CD" w14:textId="6DDE6349" w:rsidR="00712313" w:rsidRPr="00931A8A" w:rsidRDefault="00712313" w:rsidP="00622120">
            <w:pPr>
              <w:pStyle w:val="ae"/>
              <w:shd w:val="clear" w:color="auto" w:fill="FFFFFF"/>
              <w:spacing w:before="0" w:beforeAutospacing="0" w:after="0" w:afterAutospacing="0"/>
              <w:jc w:val="both"/>
              <w:rPr>
                <w:iCs/>
                <w:lang w:val="kk-KZ"/>
              </w:rPr>
            </w:pPr>
            <w:r w:rsidRPr="00931A8A">
              <w:rPr>
                <w:iCs/>
                <w:lang w:val="en-US"/>
              </w:rPr>
              <w:t>****** (P</w:t>
            </w:r>
            <w:r w:rsidR="00BD24A4" w:rsidRPr="00931A8A">
              <w:rPr>
                <w:iCs/>
                <w:vertAlign w:val="subscript"/>
                <w:lang w:val="en-US"/>
              </w:rPr>
              <w:t>2</w:t>
            </w:r>
            <w:r w:rsidRPr="00931A8A">
              <w:rPr>
                <w:iCs/>
                <w:vertAlign w:val="subscript"/>
                <w:lang w:val="en-US"/>
              </w:rPr>
              <w:t>-</w:t>
            </w:r>
            <w:r w:rsidR="00BD24A4" w:rsidRPr="00931A8A">
              <w:rPr>
                <w:iCs/>
                <w:vertAlign w:val="subscript"/>
                <w:lang w:val="en-US"/>
              </w:rPr>
              <w:t>3</w:t>
            </w:r>
            <w:r w:rsidRPr="00931A8A">
              <w:rPr>
                <w:iCs/>
                <w:lang w:val="en-US"/>
              </w:rPr>
              <w:t>=0</w:t>
            </w:r>
            <w:r w:rsidRPr="00931A8A">
              <w:rPr>
                <w:iCs/>
                <w:lang w:val="kk-KZ"/>
              </w:rPr>
              <w:t xml:space="preserve">,0002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en-US"/>
              </w:rPr>
              <w:t xml:space="preserve">, 4489&gt;18,51), </w:t>
            </w:r>
            <w:r w:rsidRPr="00931A8A">
              <w:rPr>
                <w:iCs/>
                <w:lang w:val="kk-KZ"/>
              </w:rPr>
              <w:t>(P</w:t>
            </w:r>
            <w:r w:rsidR="00BD24A4" w:rsidRPr="00931A8A">
              <w:rPr>
                <w:iCs/>
                <w:vertAlign w:val="subscript"/>
                <w:lang w:val="kk-KZ"/>
              </w:rPr>
              <w:t>2</w:t>
            </w:r>
            <w:r w:rsidRPr="00931A8A">
              <w:rPr>
                <w:iCs/>
                <w:vertAlign w:val="subscript"/>
                <w:lang w:val="kk-KZ"/>
              </w:rPr>
              <w:t>-</w:t>
            </w:r>
            <w:r w:rsidR="00BD24A4" w:rsidRPr="00931A8A">
              <w:rPr>
                <w:iCs/>
                <w:vertAlign w:val="subscript"/>
                <w:lang w:val="kk-KZ"/>
              </w:rPr>
              <w:t>4</w:t>
            </w:r>
            <w:r w:rsidRPr="00931A8A">
              <w:rPr>
                <w:iCs/>
                <w:lang w:val="kk-KZ"/>
              </w:rPr>
              <w:t xml:space="preserve">=0,005 </w:t>
            </w:r>
            <w:r w:rsidRPr="00931A8A">
              <w:rPr>
                <w:lang w:val="kk-KZ"/>
              </w:rPr>
              <w:t>F&gt;F</w:t>
            </w:r>
            <w:r w:rsidRPr="00931A8A">
              <w:rPr>
                <w:vertAlign w:val="subscript"/>
                <w:lang w:val="kk-KZ"/>
              </w:rPr>
              <w:t>crit</w:t>
            </w:r>
            <w:r w:rsidRPr="00931A8A">
              <w:rPr>
                <w:iCs/>
                <w:lang w:val="kk-KZ"/>
              </w:rPr>
              <w:t>, 169&gt;18,51</w:t>
            </w:r>
            <w:proofErr w:type="gramStart"/>
            <w:r w:rsidRPr="00931A8A">
              <w:rPr>
                <w:iCs/>
                <w:lang w:val="kk-KZ"/>
              </w:rPr>
              <w:t>)</w:t>
            </w:r>
            <w:r w:rsidR="004C7E9C" w:rsidRPr="00931A8A">
              <w:rPr>
                <w:iCs/>
                <w:lang w:val="kk-KZ"/>
              </w:rPr>
              <w:t>;</w:t>
            </w:r>
            <w:proofErr w:type="gramEnd"/>
          </w:p>
          <w:p w14:paraId="00BE0556" w14:textId="0793E913" w:rsidR="00712313" w:rsidRPr="00931A8A" w:rsidRDefault="00712313" w:rsidP="00622120">
            <w:pPr>
              <w:spacing w:after="0" w:line="240" w:lineRule="auto"/>
              <w:jc w:val="both"/>
              <w:rPr>
                <w:rFonts w:ascii="Times New Roman" w:hAnsi="Times New Roman" w:cs="Times New Roman"/>
                <w:iCs/>
                <w:sz w:val="24"/>
                <w:szCs w:val="24"/>
                <w:lang w:val="en-US"/>
              </w:rPr>
            </w:pPr>
            <w:r w:rsidRPr="00931A8A">
              <w:rPr>
                <w:rFonts w:ascii="Times New Roman" w:hAnsi="Times New Roman" w:cs="Times New Roman"/>
                <w:iCs/>
                <w:sz w:val="24"/>
                <w:szCs w:val="24"/>
                <w:lang w:val="en-US"/>
              </w:rPr>
              <w:t>********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289&gt;18,51), </w:t>
            </w:r>
            <w:r w:rsidRPr="00931A8A">
              <w:rPr>
                <w:rFonts w:ascii="Times New Roman" w:hAnsi="Times New Roman" w:cs="Times New Roman"/>
                <w:iCs/>
                <w:sz w:val="24"/>
                <w:szCs w:val="24"/>
                <w:lang w:val="kk-KZ"/>
              </w:rPr>
              <w:t>(P</w:t>
            </w:r>
            <w:r w:rsidR="00BD24A4" w:rsidRPr="00931A8A">
              <w:rPr>
                <w:rFonts w:ascii="Times New Roman" w:hAnsi="Times New Roman" w:cs="Times New Roman"/>
                <w:iCs/>
                <w:sz w:val="24"/>
                <w:szCs w:val="24"/>
                <w:vertAlign w:val="subscript"/>
                <w:lang w:val="kk-KZ"/>
              </w:rPr>
              <w:t>2</w:t>
            </w:r>
            <w:r w:rsidRPr="00931A8A">
              <w:rPr>
                <w:rFonts w:ascii="Times New Roman" w:hAnsi="Times New Roman" w:cs="Times New Roman"/>
                <w:iCs/>
                <w:sz w:val="24"/>
                <w:szCs w:val="24"/>
                <w:vertAlign w:val="subscript"/>
                <w:lang w:val="kk-KZ"/>
              </w:rPr>
              <w:t>-</w:t>
            </w:r>
            <w:r w:rsidR="00BD24A4" w:rsidRPr="00931A8A">
              <w:rPr>
                <w:rFonts w:ascii="Times New Roman" w:hAnsi="Times New Roman" w:cs="Times New Roman"/>
                <w:iCs/>
                <w:sz w:val="24"/>
                <w:szCs w:val="24"/>
                <w:vertAlign w:val="subscript"/>
                <w:lang w:val="kk-KZ"/>
              </w:rPr>
              <w:t>4</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2500&gt;18,51</w:t>
            </w:r>
            <w:proofErr w:type="gramStart"/>
            <w:r w:rsidRPr="00931A8A">
              <w:rPr>
                <w:rFonts w:ascii="Times New Roman" w:hAnsi="Times New Roman" w:cs="Times New Roman"/>
                <w:iCs/>
                <w:sz w:val="24"/>
                <w:szCs w:val="24"/>
                <w:lang w:val="kk-KZ"/>
              </w:rPr>
              <w:t>)</w:t>
            </w:r>
            <w:r w:rsidR="004C7E9C" w:rsidRPr="00931A8A">
              <w:rPr>
                <w:rFonts w:ascii="Times New Roman" w:hAnsi="Times New Roman" w:cs="Times New Roman"/>
                <w:iCs/>
                <w:sz w:val="24"/>
                <w:szCs w:val="24"/>
                <w:lang w:val="kk-KZ"/>
              </w:rPr>
              <w:t>;</w:t>
            </w:r>
            <w:proofErr w:type="gramEnd"/>
          </w:p>
          <w:p w14:paraId="14DF6732" w14:textId="506133A0" w:rsidR="00712313" w:rsidRPr="00931A8A" w:rsidRDefault="00712313" w:rsidP="00622120">
            <w:pPr>
              <w:tabs>
                <w:tab w:val="left" w:pos="1344"/>
              </w:tabs>
              <w:spacing w:after="0" w:line="240" w:lineRule="auto"/>
              <w:jc w:val="both"/>
              <w:rPr>
                <w:rFonts w:ascii="Times New Roman" w:hAnsi="Times New Roman" w:cs="Times New Roman"/>
                <w:iCs/>
                <w:sz w:val="24"/>
                <w:szCs w:val="24"/>
                <w:lang w:val="en-US"/>
              </w:rPr>
            </w:pPr>
            <w:r w:rsidRPr="00931A8A">
              <w:rPr>
                <w:rFonts w:ascii="Times New Roman" w:hAnsi="Times New Roman" w:cs="Times New Roman"/>
                <w:iCs/>
                <w:sz w:val="24"/>
                <w:szCs w:val="24"/>
                <w:lang w:val="en-US"/>
              </w:rPr>
              <w:t>********* (P</w:t>
            </w:r>
            <w:r w:rsidR="00BD24A4" w:rsidRPr="00931A8A">
              <w:rPr>
                <w:rFonts w:ascii="Times New Roman" w:hAnsi="Times New Roman" w:cs="Times New Roman"/>
                <w:iCs/>
                <w:sz w:val="24"/>
                <w:szCs w:val="24"/>
                <w:vertAlign w:val="subscript"/>
                <w:lang w:val="en-US"/>
              </w:rPr>
              <w:t>2</w:t>
            </w:r>
            <w:r w:rsidRPr="00931A8A">
              <w:rPr>
                <w:rFonts w:ascii="Times New Roman" w:hAnsi="Times New Roman" w:cs="Times New Roman"/>
                <w:iCs/>
                <w:sz w:val="24"/>
                <w:szCs w:val="24"/>
                <w:vertAlign w:val="subscript"/>
                <w:lang w:val="en-US"/>
              </w:rPr>
              <w:t>-</w:t>
            </w:r>
            <w:r w:rsidR="00BD24A4" w:rsidRPr="00931A8A">
              <w:rPr>
                <w:rFonts w:ascii="Times New Roman" w:hAnsi="Times New Roman" w:cs="Times New Roman"/>
                <w:iCs/>
                <w:sz w:val="24"/>
                <w:szCs w:val="24"/>
                <w:vertAlign w:val="subscript"/>
                <w:lang w:val="en-US"/>
              </w:rPr>
              <w:t>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,0005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1800&gt;18,51), </w:t>
            </w:r>
            <w:r w:rsidRPr="00931A8A">
              <w:rPr>
                <w:rFonts w:ascii="Times New Roman" w:hAnsi="Times New Roman" w:cs="Times New Roman"/>
                <w:iCs/>
                <w:sz w:val="24"/>
                <w:szCs w:val="24"/>
                <w:lang w:val="kk-KZ"/>
              </w:rPr>
              <w:t>(P</w:t>
            </w:r>
            <w:r w:rsidR="00BD24A4" w:rsidRPr="00931A8A">
              <w:rPr>
                <w:rFonts w:ascii="Times New Roman" w:hAnsi="Times New Roman" w:cs="Times New Roman"/>
                <w:iCs/>
                <w:sz w:val="24"/>
                <w:szCs w:val="24"/>
                <w:vertAlign w:val="subscript"/>
                <w:lang w:val="kk-KZ"/>
              </w:rPr>
              <w:t>2</w:t>
            </w:r>
            <w:r w:rsidRPr="00931A8A">
              <w:rPr>
                <w:rFonts w:ascii="Times New Roman" w:hAnsi="Times New Roman" w:cs="Times New Roman"/>
                <w:iCs/>
                <w:sz w:val="24"/>
                <w:szCs w:val="24"/>
                <w:vertAlign w:val="subscript"/>
                <w:lang w:val="kk-KZ"/>
              </w:rPr>
              <w:t>-</w:t>
            </w:r>
            <w:r w:rsidR="00BD24A4" w:rsidRPr="00931A8A">
              <w:rPr>
                <w:rFonts w:ascii="Times New Roman" w:hAnsi="Times New Roman" w:cs="Times New Roman"/>
                <w:iCs/>
                <w:sz w:val="24"/>
                <w:szCs w:val="24"/>
                <w:vertAlign w:val="subscript"/>
                <w:lang w:val="kk-KZ"/>
              </w:rPr>
              <w:t>4</w:t>
            </w:r>
            <w:r w:rsidRPr="00931A8A">
              <w:rPr>
                <w:rFonts w:ascii="Times New Roman" w:hAnsi="Times New Roman" w:cs="Times New Roman"/>
                <w:iCs/>
                <w:sz w:val="24"/>
                <w:szCs w:val="24"/>
                <w:lang w:val="kk-KZ"/>
              </w:rPr>
              <w:t xml:space="preserve">=0,0001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5495,2&gt;18,51</w:t>
            </w:r>
            <w:proofErr w:type="gramStart"/>
            <w:r w:rsidRPr="00931A8A">
              <w:rPr>
                <w:rFonts w:ascii="Times New Roman" w:hAnsi="Times New Roman" w:cs="Times New Roman"/>
                <w:iCs/>
                <w:sz w:val="24"/>
                <w:szCs w:val="24"/>
                <w:lang w:val="kk-KZ"/>
              </w:rPr>
              <w:t>)</w:t>
            </w:r>
            <w:r w:rsidR="004C7E9C" w:rsidRPr="00931A8A">
              <w:rPr>
                <w:rFonts w:ascii="Times New Roman" w:hAnsi="Times New Roman" w:cs="Times New Roman"/>
                <w:iCs/>
                <w:sz w:val="24"/>
                <w:szCs w:val="24"/>
                <w:lang w:val="kk-KZ"/>
              </w:rPr>
              <w:t>;</w:t>
            </w:r>
            <w:proofErr w:type="gramEnd"/>
          </w:p>
          <w:p w14:paraId="5986B06C" w14:textId="3C066408" w:rsidR="00712313" w:rsidRPr="00931A8A" w:rsidRDefault="00712313" w:rsidP="00622120">
            <w:pPr>
              <w:pStyle w:val="ae"/>
              <w:shd w:val="clear" w:color="auto" w:fill="FFFFFF"/>
              <w:spacing w:before="0" w:beforeAutospacing="0" w:after="0" w:afterAutospacing="0"/>
              <w:jc w:val="both"/>
              <w:rPr>
                <w:lang w:val="kk-KZ"/>
              </w:rPr>
            </w:pPr>
            <w:r w:rsidRPr="00931A8A">
              <w:rPr>
                <w:iCs/>
                <w:lang w:val="en-US"/>
              </w:rPr>
              <w:t>********** (P</w:t>
            </w:r>
            <w:r w:rsidR="00BD24A4" w:rsidRPr="00931A8A">
              <w:rPr>
                <w:iCs/>
                <w:vertAlign w:val="subscript"/>
                <w:lang w:val="en-US"/>
              </w:rPr>
              <w:t>2</w:t>
            </w:r>
            <w:r w:rsidRPr="00931A8A">
              <w:rPr>
                <w:iCs/>
                <w:vertAlign w:val="subscript"/>
                <w:lang w:val="en-US"/>
              </w:rPr>
              <w:t>-</w:t>
            </w:r>
            <w:r w:rsidR="00BD24A4" w:rsidRPr="00931A8A">
              <w:rPr>
                <w:iCs/>
                <w:vertAlign w:val="subscript"/>
                <w:lang w:val="en-US"/>
              </w:rPr>
              <w:t>3</w:t>
            </w:r>
            <w:r w:rsidRPr="00931A8A">
              <w:rPr>
                <w:iCs/>
                <w:lang w:val="en-US"/>
              </w:rPr>
              <w:t>=0</w:t>
            </w:r>
            <w:r w:rsidRPr="00931A8A">
              <w:rPr>
                <w:iCs/>
                <w:lang w:val="kk-KZ"/>
              </w:rPr>
              <w:t xml:space="preserve">,00000009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en-US"/>
              </w:rPr>
              <w:t>, 10221640&gt;18,51),</w:t>
            </w:r>
            <w:r w:rsidRPr="00931A8A">
              <w:rPr>
                <w:iCs/>
                <w:lang w:val="kk-KZ"/>
              </w:rPr>
              <w:t xml:space="preserve"> </w:t>
            </w:r>
            <w:r w:rsidRPr="00931A8A">
              <w:rPr>
                <w:iCs/>
                <w:lang w:val="en-US"/>
              </w:rPr>
              <w:t>(P</w:t>
            </w:r>
            <w:r w:rsidR="00BD24A4" w:rsidRPr="00931A8A">
              <w:rPr>
                <w:iCs/>
                <w:vertAlign w:val="subscript"/>
                <w:lang w:val="en-US"/>
              </w:rPr>
              <w:t>2</w:t>
            </w:r>
            <w:r w:rsidRPr="00931A8A">
              <w:rPr>
                <w:iCs/>
                <w:vertAlign w:val="subscript"/>
                <w:lang w:val="en-US"/>
              </w:rPr>
              <w:t>-</w:t>
            </w:r>
            <w:r w:rsidR="00BD24A4" w:rsidRPr="00931A8A">
              <w:rPr>
                <w:iCs/>
                <w:vertAlign w:val="subscript"/>
                <w:lang w:val="en-US"/>
              </w:rPr>
              <w:t>4</w:t>
            </w:r>
            <w:r w:rsidRPr="00931A8A">
              <w:rPr>
                <w:iCs/>
                <w:lang w:val="en-US"/>
              </w:rPr>
              <w:t>=0</w:t>
            </w:r>
            <w:r w:rsidRPr="00931A8A">
              <w:rPr>
                <w:iCs/>
                <w:lang w:val="kk-KZ"/>
              </w:rPr>
              <w:t xml:space="preserve">,00001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en-US"/>
              </w:rPr>
              <w:t>, 100017,2&gt;18,51)</w:t>
            </w:r>
            <w:r w:rsidR="004C7E9C" w:rsidRPr="00931A8A">
              <w:rPr>
                <w:iCs/>
                <w:lang w:val="kk-KZ"/>
              </w:rPr>
              <w:t>.</w:t>
            </w:r>
          </w:p>
        </w:tc>
      </w:tr>
      <w:bookmarkEnd w:id="195"/>
    </w:tbl>
    <w:p w14:paraId="4EDD0CE3" w14:textId="77777777" w:rsidR="00712313" w:rsidRPr="00931A8A" w:rsidRDefault="00712313" w:rsidP="00622120">
      <w:pPr>
        <w:spacing w:after="0" w:line="240" w:lineRule="auto"/>
        <w:jc w:val="both"/>
        <w:rPr>
          <w:rFonts w:ascii="Times New Roman" w:hAnsi="Times New Roman" w:cs="Times New Roman"/>
          <w:sz w:val="28"/>
          <w:szCs w:val="28"/>
          <w:lang w:val="kk-KZ"/>
        </w:rPr>
        <w:sectPr w:rsidR="00712313" w:rsidRPr="00931A8A" w:rsidSect="00AB1A58">
          <w:pgSz w:w="16838" w:h="11906" w:orient="landscape"/>
          <w:pgMar w:top="1134" w:right="567" w:bottom="1134" w:left="1701" w:header="708" w:footer="708" w:gutter="0"/>
          <w:cols w:space="708"/>
          <w:docGrid w:linePitch="360"/>
        </w:sectPr>
      </w:pPr>
    </w:p>
    <w:p w14:paraId="3350DBB4" w14:textId="771E0552" w:rsidR="004C16D2" w:rsidRPr="00931A8A" w:rsidRDefault="004C16D2" w:rsidP="0073714C">
      <w:pPr>
        <w:pStyle w:val="2"/>
        <w:spacing w:before="0" w:line="240" w:lineRule="auto"/>
        <w:ind w:firstLine="567"/>
        <w:jc w:val="both"/>
        <w:rPr>
          <w:rFonts w:ascii="Times New Roman" w:hAnsi="Times New Roman" w:cs="Times New Roman"/>
          <w:color w:val="auto"/>
          <w:sz w:val="28"/>
          <w:szCs w:val="28"/>
          <w:lang w:val="kk-KZ"/>
        </w:rPr>
      </w:pPr>
      <w:bookmarkStart w:id="196" w:name="_Toc164528929"/>
      <w:bookmarkStart w:id="197" w:name="_Toc164536727"/>
      <w:bookmarkStart w:id="198" w:name="_Toc165843264"/>
      <w:bookmarkStart w:id="199" w:name="_Hlk164537403"/>
      <w:r w:rsidRPr="00931A8A">
        <w:rPr>
          <w:rFonts w:ascii="Times New Roman" w:hAnsi="Times New Roman" w:cs="Times New Roman"/>
          <w:color w:val="auto"/>
          <w:sz w:val="28"/>
          <w:szCs w:val="28"/>
          <w:lang w:val="kk-KZ"/>
        </w:rPr>
        <w:lastRenderedPageBreak/>
        <w:t>3.</w:t>
      </w:r>
      <w:r w:rsidR="005C62D7" w:rsidRPr="00931A8A">
        <w:rPr>
          <w:rFonts w:ascii="Times New Roman" w:hAnsi="Times New Roman" w:cs="Times New Roman"/>
          <w:color w:val="auto"/>
          <w:sz w:val="28"/>
          <w:szCs w:val="28"/>
          <w:lang w:val="kk-KZ"/>
        </w:rPr>
        <w:t>2</w:t>
      </w:r>
      <w:r w:rsidRPr="00931A8A">
        <w:rPr>
          <w:rFonts w:ascii="Times New Roman" w:hAnsi="Times New Roman" w:cs="Times New Roman"/>
          <w:color w:val="auto"/>
          <w:sz w:val="28"/>
          <w:szCs w:val="28"/>
          <w:lang w:val="kk-KZ"/>
        </w:rPr>
        <w:t xml:space="preserve">.3 </w:t>
      </w:r>
      <w:r w:rsidR="00E9035A" w:rsidRPr="00931A8A">
        <w:rPr>
          <w:rFonts w:ascii="Times New Roman" w:hAnsi="Times New Roman" w:cs="Times New Roman"/>
          <w:color w:val="auto"/>
          <w:sz w:val="28"/>
          <w:szCs w:val="28"/>
          <w:lang w:val="kk-KZ"/>
        </w:rPr>
        <w:t>Пиразолопиридин</w:t>
      </w:r>
      <w:r w:rsidR="00475C31" w:rsidRPr="00931A8A">
        <w:rPr>
          <w:rFonts w:ascii="Times New Roman" w:hAnsi="Times New Roman" w:cs="Times New Roman"/>
          <w:color w:val="auto"/>
          <w:sz w:val="28"/>
          <w:szCs w:val="28"/>
          <w:lang w:val="kk-KZ"/>
        </w:rPr>
        <w:t xml:space="preserve"> </w:t>
      </w:r>
      <w:r w:rsidRPr="00931A8A">
        <w:rPr>
          <w:rFonts w:ascii="Times New Roman" w:hAnsi="Times New Roman" w:cs="Times New Roman"/>
          <w:color w:val="auto"/>
          <w:sz w:val="28"/>
          <w:szCs w:val="28"/>
          <w:lang w:val="kk-KZ"/>
        </w:rPr>
        <w:t>қосылыстар</w:t>
      </w:r>
      <w:r w:rsidR="000F459E" w:rsidRPr="00931A8A">
        <w:rPr>
          <w:rFonts w:ascii="Times New Roman" w:hAnsi="Times New Roman" w:cs="Times New Roman"/>
          <w:color w:val="auto"/>
          <w:sz w:val="28"/>
          <w:szCs w:val="28"/>
          <w:lang w:val="kk-KZ"/>
        </w:rPr>
        <w:t xml:space="preserve">ының </w:t>
      </w:r>
      <w:r w:rsidRPr="00931A8A">
        <w:rPr>
          <w:rFonts w:ascii="Times New Roman" w:hAnsi="Times New Roman" w:cs="Times New Roman"/>
          <w:color w:val="auto"/>
          <w:sz w:val="28"/>
          <w:szCs w:val="28"/>
          <w:lang w:val="kk-KZ"/>
        </w:rPr>
        <w:t>гемоынталандырушы белсенділігін зерттеу</w:t>
      </w:r>
      <w:bookmarkEnd w:id="196"/>
      <w:bookmarkEnd w:id="197"/>
      <w:bookmarkEnd w:id="198"/>
      <w:r w:rsidR="008A7309" w:rsidRPr="00931A8A">
        <w:rPr>
          <w:rFonts w:ascii="Times New Roman" w:hAnsi="Times New Roman" w:cs="Times New Roman"/>
          <w:color w:val="auto"/>
          <w:sz w:val="28"/>
          <w:szCs w:val="28"/>
          <w:lang w:val="kk-KZ"/>
        </w:rPr>
        <w:tab/>
      </w:r>
    </w:p>
    <w:bookmarkEnd w:id="199"/>
    <w:p w14:paraId="400951F8" w14:textId="673FEA9D" w:rsidR="004C16D2" w:rsidRPr="00931A8A" w:rsidRDefault="004C16D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lang w:val="kk-KZ"/>
        </w:rPr>
        <w:t>El-Gohary және оның сер</w:t>
      </w:r>
      <w:r w:rsidR="00D2142F" w:rsidRPr="00931A8A">
        <w:rPr>
          <w:rFonts w:ascii="Times New Roman" w:hAnsi="Times New Roman" w:cs="Times New Roman"/>
          <w:sz w:val="28"/>
          <w:szCs w:val="28"/>
          <w:shd w:val="clear" w:color="auto" w:fill="FFFFFF"/>
          <w:lang w:val="kk-KZ"/>
        </w:rPr>
        <w:t>і</w:t>
      </w:r>
      <w:r w:rsidRPr="00931A8A">
        <w:rPr>
          <w:rFonts w:ascii="Times New Roman" w:hAnsi="Times New Roman" w:cs="Times New Roman"/>
          <w:sz w:val="28"/>
          <w:szCs w:val="28"/>
          <w:shd w:val="clear" w:color="auto" w:fill="FFFFFF"/>
          <w:lang w:val="kk-KZ"/>
        </w:rPr>
        <w:t>кте</w:t>
      </w:r>
      <w:r w:rsidR="004C7E9C" w:rsidRPr="00931A8A">
        <w:rPr>
          <w:rFonts w:ascii="Times New Roman" w:hAnsi="Times New Roman" w:cs="Times New Roman"/>
          <w:sz w:val="28"/>
          <w:szCs w:val="28"/>
          <w:shd w:val="clear" w:color="auto" w:fill="FFFFFF"/>
          <w:lang w:val="kk-KZ"/>
        </w:rPr>
        <w:t>с</w:t>
      </w:r>
      <w:r w:rsidRPr="00931A8A">
        <w:rPr>
          <w:rFonts w:ascii="Times New Roman" w:hAnsi="Times New Roman" w:cs="Times New Roman"/>
          <w:sz w:val="28"/>
          <w:szCs w:val="28"/>
          <w:shd w:val="clear" w:color="auto" w:fill="FFFFFF"/>
          <w:lang w:val="kk-KZ"/>
        </w:rPr>
        <w:t>терінің ғылыми еңбектерінде пиразолопи</w:t>
      </w:r>
      <w:r w:rsidR="0071426B" w:rsidRPr="00931A8A">
        <w:rPr>
          <w:rFonts w:ascii="Times New Roman" w:hAnsi="Times New Roman" w:cs="Times New Roman"/>
          <w:sz w:val="28"/>
          <w:szCs w:val="28"/>
          <w:shd w:val="clear" w:color="auto" w:fill="FFFFFF"/>
          <w:lang w:val="kk-KZ"/>
        </w:rPr>
        <w:t>ри</w:t>
      </w:r>
      <w:r w:rsidRPr="00931A8A">
        <w:rPr>
          <w:rFonts w:ascii="Times New Roman" w:hAnsi="Times New Roman" w:cs="Times New Roman"/>
          <w:sz w:val="28"/>
          <w:szCs w:val="28"/>
          <w:shd w:val="clear" w:color="auto" w:fill="FFFFFF"/>
          <w:lang w:val="kk-KZ"/>
        </w:rPr>
        <w:t>д</w:t>
      </w:r>
      <w:r w:rsidR="0071426B" w:rsidRPr="00931A8A">
        <w:rPr>
          <w:rFonts w:ascii="Times New Roman" w:hAnsi="Times New Roman" w:cs="Times New Roman"/>
          <w:sz w:val="28"/>
          <w:szCs w:val="28"/>
          <w:shd w:val="clear" w:color="auto" w:fill="FFFFFF"/>
          <w:lang w:val="kk-KZ"/>
        </w:rPr>
        <w:t>инде</w:t>
      </w:r>
      <w:r w:rsidRPr="00931A8A">
        <w:rPr>
          <w:rFonts w:ascii="Times New Roman" w:hAnsi="Times New Roman" w:cs="Times New Roman"/>
          <w:sz w:val="28"/>
          <w:szCs w:val="28"/>
          <w:shd w:val="clear" w:color="auto" w:fill="FFFFFF"/>
          <w:lang w:val="kk-KZ"/>
        </w:rPr>
        <w:t>рмен бірлестірілген жаңа сериялары дайындалып, олардың антимикробыты, ісікке қар</w:t>
      </w:r>
      <w:r w:rsidR="00F4537B" w:rsidRPr="00931A8A">
        <w:rPr>
          <w:rFonts w:ascii="Times New Roman" w:hAnsi="Times New Roman" w:cs="Times New Roman"/>
          <w:sz w:val="28"/>
          <w:szCs w:val="28"/>
          <w:shd w:val="clear" w:color="auto" w:fill="FFFFFF"/>
          <w:lang w:val="kk-KZ"/>
        </w:rPr>
        <w:t>с</w:t>
      </w:r>
      <w:r w:rsidRPr="00931A8A">
        <w:rPr>
          <w:rFonts w:ascii="Times New Roman" w:hAnsi="Times New Roman" w:cs="Times New Roman"/>
          <w:sz w:val="28"/>
          <w:szCs w:val="28"/>
          <w:shd w:val="clear" w:color="auto" w:fill="FFFFFF"/>
          <w:lang w:val="kk-KZ"/>
        </w:rPr>
        <w:t xml:space="preserve">ы белсенділігі бағаланды. Жекелей грам-оң бактерияларға, грам-теріс бактерияларға және саңырауқұлақтарға қатысты жүргізілген антимикробты бағалау көрстекендей </w:t>
      </w:r>
      <w:r w:rsidRPr="00931A8A">
        <w:rPr>
          <w:rFonts w:ascii="Times New Roman" w:hAnsi="Times New Roman" w:cs="Times New Roman"/>
          <w:sz w:val="28"/>
          <w:szCs w:val="28"/>
          <w:lang w:val="kk-KZ"/>
        </w:rPr>
        <w:t>5-фенилпиразолопиридотриазинон 4а радикалы кең ауқымды антимикробты белсенділікке ие</w:t>
      </w:r>
      <w:r w:rsidR="0042784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_Ref136171326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215</w:t>
      </w:r>
      <w:r w:rsidRPr="00931A8A">
        <w:rPr>
          <w:rFonts w:ascii="Times New Roman" w:hAnsi="Times New Roman" w:cs="Times New Roman"/>
          <w:sz w:val="28"/>
          <w:szCs w:val="28"/>
        </w:rPr>
        <w:fldChar w:fldCharType="end"/>
      </w:r>
      <w:r w:rsidR="0042784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p>
    <w:p w14:paraId="409A7F2B" w14:textId="77777777" w:rsidR="00F265F0" w:rsidRPr="00931A8A" w:rsidRDefault="00F265F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Зерттеуге гемоынталандырғыш белсенділігі 4 жаңа ситезделген азоттық қосылыстар алынды.  </w:t>
      </w:r>
    </w:p>
    <w:p w14:paraId="020D79EE" w14:textId="06B12B42" w:rsidR="008A7309" w:rsidRPr="00931A8A" w:rsidRDefault="004C16D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БИВ-152, БИВ-153, БИВ-154, БИВ-190</w:t>
      </w:r>
      <w:r w:rsidR="00E9035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қосылыстары оларды түрлі радикалды п</w:t>
      </w:r>
      <w:r w:rsidR="008A7309" w:rsidRPr="00931A8A">
        <w:rPr>
          <w:rFonts w:ascii="Times New Roman" w:hAnsi="Times New Roman" w:cs="Times New Roman"/>
          <w:sz w:val="28"/>
          <w:szCs w:val="28"/>
          <w:lang w:val="kk-KZ"/>
        </w:rPr>
        <w:t>иразолопиридин сақина</w:t>
      </w:r>
      <w:r w:rsidRPr="00931A8A">
        <w:rPr>
          <w:rFonts w:ascii="Times New Roman" w:hAnsi="Times New Roman" w:cs="Times New Roman"/>
          <w:sz w:val="28"/>
          <w:szCs w:val="28"/>
          <w:lang w:val="kk-KZ"/>
        </w:rPr>
        <w:t>ға</w:t>
      </w:r>
      <w:r w:rsidR="008A7309" w:rsidRPr="00931A8A">
        <w:rPr>
          <w:rFonts w:ascii="Times New Roman" w:hAnsi="Times New Roman" w:cs="Times New Roman"/>
          <w:sz w:val="28"/>
          <w:szCs w:val="28"/>
          <w:lang w:val="kk-KZ"/>
        </w:rPr>
        <w:t xml:space="preserve"> қос</w:t>
      </w:r>
      <w:r w:rsidRPr="00931A8A">
        <w:rPr>
          <w:rFonts w:ascii="Times New Roman" w:hAnsi="Times New Roman" w:cs="Times New Roman"/>
          <w:sz w:val="28"/>
          <w:szCs w:val="28"/>
          <w:lang w:val="kk-KZ"/>
        </w:rPr>
        <w:t>у жолымен</w:t>
      </w:r>
      <w:r w:rsidR="008A7309" w:rsidRPr="00931A8A">
        <w:rPr>
          <w:rFonts w:ascii="Times New Roman" w:hAnsi="Times New Roman" w:cs="Times New Roman"/>
          <w:sz w:val="28"/>
          <w:szCs w:val="28"/>
          <w:lang w:val="kk-KZ"/>
        </w:rPr>
        <w:t xml:space="preserve"> алынды.</w:t>
      </w:r>
      <w:r w:rsidRPr="00931A8A">
        <w:rPr>
          <w:rFonts w:ascii="Times New Roman" w:hAnsi="Times New Roman" w:cs="Times New Roman"/>
          <w:sz w:val="28"/>
          <w:szCs w:val="28"/>
          <w:lang w:val="kk-KZ"/>
        </w:rPr>
        <w:t xml:space="preserve"> Пиразолопиридинд</w:t>
      </w:r>
      <w:r w:rsidR="0071426B" w:rsidRPr="00931A8A">
        <w:rPr>
          <w:rFonts w:ascii="Times New Roman" w:hAnsi="Times New Roman" w:cs="Times New Roman"/>
          <w:sz w:val="28"/>
          <w:szCs w:val="28"/>
          <w:lang w:val="kk-KZ"/>
        </w:rPr>
        <w:t>і</w:t>
      </w:r>
      <w:r w:rsidRPr="00931A8A">
        <w:rPr>
          <w:rFonts w:ascii="Times New Roman" w:hAnsi="Times New Roman" w:cs="Times New Roman"/>
          <w:sz w:val="28"/>
          <w:szCs w:val="28"/>
          <w:lang w:val="kk-KZ"/>
        </w:rPr>
        <w:t xml:space="preserve"> қосылыстар тобына БИВ-152, БИВ-153, БИВ-154</w:t>
      </w:r>
      <w:r w:rsidR="004C7E9C" w:rsidRPr="00931A8A">
        <w:rPr>
          <w:rFonts w:ascii="Times New Roman" w:hAnsi="Times New Roman" w:cs="Times New Roman"/>
          <w:sz w:val="28"/>
          <w:szCs w:val="28"/>
          <w:lang w:val="kk-KZ"/>
        </w:rPr>
        <w:t xml:space="preserve"> және </w:t>
      </w:r>
      <w:r w:rsidRPr="00931A8A">
        <w:rPr>
          <w:rFonts w:ascii="Times New Roman" w:hAnsi="Times New Roman" w:cs="Times New Roman"/>
          <w:sz w:val="28"/>
          <w:szCs w:val="28"/>
          <w:lang w:val="kk-KZ"/>
        </w:rPr>
        <w:t>БИВ</w:t>
      </w:r>
      <w:r w:rsidR="004C7E9C" w:rsidRPr="00931A8A">
        <w:rPr>
          <w:rFonts w:ascii="Times New Roman" w:hAnsi="Times New Roman" w:cs="Times New Roman"/>
          <w:sz w:val="28"/>
          <w:szCs w:val="28"/>
          <w:lang w:val="kk-KZ"/>
        </w:rPr>
        <w:t>-1</w:t>
      </w:r>
      <w:r w:rsidRPr="00931A8A">
        <w:rPr>
          <w:rFonts w:ascii="Times New Roman" w:hAnsi="Times New Roman" w:cs="Times New Roman"/>
          <w:sz w:val="28"/>
          <w:szCs w:val="28"/>
          <w:lang w:val="kk-KZ"/>
        </w:rPr>
        <w:t>90 қосылыстары жатады</w:t>
      </w:r>
      <w:r w:rsidR="00DA38E3" w:rsidRPr="00931A8A">
        <w:rPr>
          <w:rFonts w:ascii="Times New Roman" w:hAnsi="Times New Roman" w:cs="Times New Roman"/>
          <w:sz w:val="28"/>
          <w:szCs w:val="28"/>
          <w:lang w:val="kk-KZ"/>
        </w:rPr>
        <w:t xml:space="preserve"> (кесте </w:t>
      </w:r>
      <w:r w:rsidR="00F64934" w:rsidRPr="00931A8A">
        <w:rPr>
          <w:rFonts w:ascii="Times New Roman" w:hAnsi="Times New Roman" w:cs="Times New Roman"/>
          <w:sz w:val="28"/>
          <w:szCs w:val="28"/>
          <w:lang w:val="kk-KZ"/>
        </w:rPr>
        <w:t>9</w:t>
      </w:r>
      <w:r w:rsidR="00DA38E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r w:rsidR="00F265F0" w:rsidRPr="00931A8A">
        <w:rPr>
          <w:rFonts w:ascii="Times New Roman" w:hAnsi="Times New Roman" w:cs="Times New Roman"/>
          <w:sz w:val="28"/>
          <w:szCs w:val="28"/>
          <w:lang w:val="kk-KZ"/>
        </w:rPr>
        <w:t xml:space="preserve"> </w:t>
      </w:r>
    </w:p>
    <w:p w14:paraId="5A0B42C0" w14:textId="57AD7E1C" w:rsidR="00712313" w:rsidRPr="00931A8A" w:rsidRDefault="000640B9"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4C16D2" w:rsidRPr="00931A8A">
        <w:rPr>
          <w:rFonts w:ascii="Times New Roman" w:hAnsi="Times New Roman" w:cs="Times New Roman"/>
          <w:sz w:val="28"/>
          <w:szCs w:val="28"/>
          <w:lang w:val="kk-KZ"/>
        </w:rPr>
        <w:t>Пиразолопиридиндердің гемоынталадырушы белсенділігі. 2-фенил-3,3a,4,5,6,7-гексагидро-2</w:t>
      </w:r>
      <w:r w:rsidR="004C16D2" w:rsidRPr="00931A8A">
        <w:rPr>
          <w:rFonts w:ascii="Times New Roman" w:hAnsi="Times New Roman" w:cs="Times New Roman"/>
          <w:i/>
          <w:iCs/>
          <w:sz w:val="28"/>
          <w:szCs w:val="28"/>
          <w:lang w:val="kk-KZ"/>
        </w:rPr>
        <w:t>H</w:t>
      </w:r>
      <w:r w:rsidR="004C16D2" w:rsidRPr="00931A8A">
        <w:rPr>
          <w:rFonts w:ascii="Times New Roman" w:hAnsi="Times New Roman" w:cs="Times New Roman"/>
          <w:sz w:val="28"/>
          <w:szCs w:val="28"/>
          <w:lang w:val="kk-KZ"/>
        </w:rPr>
        <w:t xml:space="preserve">-пиразоло[4,3-c]пиридин  ядросына 5-(2-этоксиэтил)-7-(4-фторбензилиден)-3-(4-фторфенил) </w:t>
      </w:r>
      <w:r w:rsidR="004C7E9C" w:rsidRPr="00931A8A">
        <w:rPr>
          <w:rFonts w:ascii="Times New Roman" w:hAnsi="Times New Roman" w:cs="Times New Roman"/>
          <w:sz w:val="28"/>
          <w:szCs w:val="28"/>
          <w:lang w:val="kk-KZ"/>
        </w:rPr>
        <w:t xml:space="preserve">– </w:t>
      </w:r>
      <w:r w:rsidR="004C16D2" w:rsidRPr="00931A8A">
        <w:rPr>
          <w:rFonts w:ascii="Times New Roman" w:hAnsi="Times New Roman" w:cs="Times New Roman"/>
          <w:sz w:val="28"/>
          <w:szCs w:val="28"/>
          <w:lang w:val="kk-KZ"/>
        </w:rPr>
        <w:t>радикалын жалғау (БИВ-152) нәтиже бермеді, ал 7-(4-фторбензилиден)-3-(4-фторфенил)-5-(3-метоксипропил)</w:t>
      </w:r>
      <w:r w:rsidR="004C7E9C" w:rsidRPr="00931A8A">
        <w:rPr>
          <w:rFonts w:ascii="Times New Roman" w:hAnsi="Times New Roman" w:cs="Times New Roman"/>
          <w:sz w:val="28"/>
          <w:szCs w:val="28"/>
          <w:lang w:val="kk-KZ"/>
        </w:rPr>
        <w:t xml:space="preserve"> – </w:t>
      </w:r>
      <w:r w:rsidR="004C16D2" w:rsidRPr="00931A8A">
        <w:rPr>
          <w:rFonts w:ascii="Times New Roman" w:hAnsi="Times New Roman" w:cs="Times New Roman"/>
          <w:sz w:val="28"/>
          <w:szCs w:val="28"/>
          <w:lang w:val="kk-KZ"/>
        </w:rPr>
        <w:t>радикалын жалғау (БИВ-153) гемоынталдандырушы  белсенділіктің айқындалуын көрсетті. 2-фенил-3,3a,4,5,6,7-гексагидро-2</w:t>
      </w:r>
      <w:r w:rsidR="004C16D2" w:rsidRPr="00931A8A">
        <w:rPr>
          <w:rFonts w:ascii="Times New Roman" w:hAnsi="Times New Roman" w:cs="Times New Roman"/>
          <w:i/>
          <w:iCs/>
          <w:sz w:val="28"/>
          <w:szCs w:val="28"/>
          <w:lang w:val="kk-KZ"/>
        </w:rPr>
        <w:t>H</w:t>
      </w:r>
      <w:r w:rsidR="004C16D2" w:rsidRPr="00931A8A">
        <w:rPr>
          <w:rFonts w:ascii="Times New Roman" w:hAnsi="Times New Roman" w:cs="Times New Roman"/>
          <w:sz w:val="28"/>
          <w:szCs w:val="28"/>
          <w:lang w:val="kk-KZ"/>
        </w:rPr>
        <w:t>-пиразоло[4,3-c]пиридин ядросына 7-(3-фторбензилиден)-3-(3-фторфенил)-5-(3-</w:t>
      </w:r>
      <w:r w:rsidR="004C7E9C" w:rsidRPr="00931A8A">
        <w:rPr>
          <w:rFonts w:ascii="Times New Roman" w:hAnsi="Times New Roman" w:cs="Times New Roman"/>
          <w:sz w:val="28"/>
          <w:szCs w:val="28"/>
          <w:lang w:val="kk-KZ"/>
        </w:rPr>
        <w:t>метоксипропил</w:t>
      </w:r>
      <w:r w:rsidR="004C16D2" w:rsidRPr="00931A8A">
        <w:rPr>
          <w:rFonts w:ascii="Times New Roman" w:hAnsi="Times New Roman" w:cs="Times New Roman"/>
          <w:sz w:val="28"/>
          <w:szCs w:val="28"/>
          <w:lang w:val="kk-KZ"/>
        </w:rPr>
        <w:t>)</w:t>
      </w:r>
      <w:r w:rsidR="004C7E9C" w:rsidRPr="00931A8A">
        <w:rPr>
          <w:rFonts w:ascii="Times New Roman" w:hAnsi="Times New Roman" w:cs="Times New Roman"/>
          <w:sz w:val="28"/>
          <w:szCs w:val="28"/>
          <w:lang w:val="kk-KZ"/>
        </w:rPr>
        <w:t xml:space="preserve"> – </w:t>
      </w:r>
      <w:r w:rsidR="004C16D2" w:rsidRPr="00931A8A">
        <w:rPr>
          <w:rFonts w:ascii="Times New Roman" w:hAnsi="Times New Roman" w:cs="Times New Roman"/>
          <w:sz w:val="28"/>
          <w:szCs w:val="28"/>
          <w:lang w:val="kk-KZ"/>
        </w:rPr>
        <w:t>радикалын  жалғау (БИВ-154), фторфенилдің 4-ші орыннан 3-ші орынға ығысуы белсенділікті төмендетті. Белсенді 5-бензил-7-(</w:t>
      </w:r>
      <w:r w:rsidR="0093188F" w:rsidRPr="00931A8A">
        <w:rPr>
          <w:rFonts w:ascii="Times New Roman" w:hAnsi="Times New Roman" w:cs="Times New Roman"/>
          <w:i/>
          <w:iCs/>
          <w:sz w:val="28"/>
          <w:szCs w:val="28"/>
          <w:lang w:val="kk-KZ"/>
        </w:rPr>
        <w:t>о</w:t>
      </w:r>
      <w:r w:rsidR="004C16D2" w:rsidRPr="00931A8A">
        <w:rPr>
          <w:rFonts w:ascii="Times New Roman" w:hAnsi="Times New Roman" w:cs="Times New Roman"/>
          <w:sz w:val="28"/>
          <w:szCs w:val="28"/>
          <w:lang w:val="kk-KZ"/>
        </w:rPr>
        <w:t xml:space="preserve">-фторбензилиден)-2,3-бис </w:t>
      </w:r>
      <w:r w:rsidR="004C36F0" w:rsidRPr="00931A8A">
        <w:rPr>
          <w:rFonts w:ascii="Times New Roman" w:hAnsi="Times New Roman" w:cs="Times New Roman"/>
          <w:sz w:val="28"/>
          <w:szCs w:val="28"/>
          <w:lang w:val="kk-KZ"/>
        </w:rPr>
        <w:t xml:space="preserve">топтарының </w:t>
      </w:r>
      <w:r w:rsidR="004C16D2" w:rsidRPr="00931A8A">
        <w:rPr>
          <w:rFonts w:ascii="Times New Roman" w:hAnsi="Times New Roman" w:cs="Times New Roman"/>
          <w:sz w:val="28"/>
          <w:szCs w:val="28"/>
          <w:lang w:val="kk-KZ"/>
        </w:rPr>
        <w:t>ядросына фторды қосу</w:t>
      </w:r>
      <w:r w:rsidR="004C36F0" w:rsidRPr="00931A8A">
        <w:rPr>
          <w:rFonts w:ascii="Times New Roman" w:hAnsi="Times New Roman" w:cs="Times New Roman"/>
          <w:sz w:val="28"/>
          <w:szCs w:val="28"/>
          <w:lang w:val="kk-KZ"/>
        </w:rPr>
        <w:t xml:space="preserve"> арқылы алынған (БИВ-190</w:t>
      </w:r>
      <w:r w:rsidR="00A407C7" w:rsidRPr="00931A8A">
        <w:rPr>
          <w:rFonts w:ascii="Times New Roman" w:hAnsi="Times New Roman" w:cs="Times New Roman"/>
          <w:sz w:val="28"/>
          <w:szCs w:val="28"/>
          <w:lang w:val="kk-KZ"/>
        </w:rPr>
        <w:t xml:space="preserve"> (BIV)</w:t>
      </w:r>
      <w:r w:rsidR="004C36F0" w:rsidRPr="00931A8A">
        <w:rPr>
          <w:rFonts w:ascii="Times New Roman" w:hAnsi="Times New Roman" w:cs="Times New Roman"/>
          <w:sz w:val="28"/>
          <w:szCs w:val="28"/>
          <w:lang w:val="kk-KZ"/>
        </w:rPr>
        <w:t xml:space="preserve">) ядросының </w:t>
      </w:r>
      <w:r w:rsidR="004C16D2" w:rsidRPr="00931A8A">
        <w:rPr>
          <w:rFonts w:ascii="Times New Roman" w:hAnsi="Times New Roman" w:cs="Times New Roman"/>
          <w:sz w:val="28"/>
          <w:szCs w:val="28"/>
          <w:lang w:val="kk-KZ"/>
        </w:rPr>
        <w:t xml:space="preserve"> (</w:t>
      </w:r>
      <w:r w:rsidR="00C97463" w:rsidRPr="00931A8A">
        <w:rPr>
          <w:rFonts w:ascii="Times New Roman" w:hAnsi="Times New Roman" w:cs="Times New Roman"/>
          <w:i/>
          <w:iCs/>
          <w:sz w:val="28"/>
          <w:szCs w:val="28"/>
          <w:lang w:val="kk-KZ"/>
        </w:rPr>
        <w:t>о</w:t>
      </w:r>
      <w:r w:rsidR="004C16D2" w:rsidRPr="00931A8A">
        <w:rPr>
          <w:rFonts w:ascii="Times New Roman" w:hAnsi="Times New Roman" w:cs="Times New Roman"/>
          <w:sz w:val="28"/>
          <w:szCs w:val="28"/>
          <w:lang w:val="kk-KZ"/>
        </w:rPr>
        <w:t>-фторфенил)-3,3a,4,5,6,7-гексагидро-2</w:t>
      </w:r>
      <w:r w:rsidR="004C16D2" w:rsidRPr="00931A8A">
        <w:rPr>
          <w:rFonts w:ascii="Times New Roman" w:hAnsi="Times New Roman" w:cs="Times New Roman"/>
          <w:i/>
          <w:iCs/>
          <w:sz w:val="28"/>
          <w:szCs w:val="28"/>
          <w:lang w:val="kk-KZ"/>
        </w:rPr>
        <w:t>H</w:t>
      </w:r>
      <w:r w:rsidR="004C16D2" w:rsidRPr="00931A8A">
        <w:rPr>
          <w:rFonts w:ascii="Times New Roman" w:hAnsi="Times New Roman" w:cs="Times New Roman"/>
          <w:sz w:val="28"/>
          <w:szCs w:val="28"/>
          <w:lang w:val="kk-KZ"/>
        </w:rPr>
        <w:t>-пиразоло[4,3-</w:t>
      </w:r>
      <w:r w:rsidR="004C16D2" w:rsidRPr="00931A8A">
        <w:rPr>
          <w:rFonts w:ascii="Times New Roman" w:hAnsi="Times New Roman" w:cs="Times New Roman"/>
          <w:i/>
          <w:iCs/>
          <w:sz w:val="28"/>
          <w:szCs w:val="28"/>
          <w:lang w:val="kk-KZ"/>
        </w:rPr>
        <w:t>c</w:t>
      </w:r>
      <w:r w:rsidR="004C16D2" w:rsidRPr="00931A8A">
        <w:rPr>
          <w:rFonts w:ascii="Times New Roman" w:hAnsi="Times New Roman" w:cs="Times New Roman"/>
          <w:sz w:val="28"/>
          <w:szCs w:val="28"/>
          <w:lang w:val="kk-KZ"/>
        </w:rPr>
        <w:t>]пиридинді</w:t>
      </w:r>
      <w:r w:rsidR="004C36F0" w:rsidRPr="00931A8A">
        <w:rPr>
          <w:rFonts w:ascii="Times New Roman" w:hAnsi="Times New Roman" w:cs="Times New Roman"/>
          <w:sz w:val="28"/>
          <w:szCs w:val="28"/>
          <w:lang w:val="kk-KZ"/>
        </w:rPr>
        <w:t xml:space="preserve"> сәтті </w:t>
      </w:r>
      <w:r w:rsidR="004C16D2" w:rsidRPr="00931A8A">
        <w:rPr>
          <w:rFonts w:ascii="Times New Roman" w:hAnsi="Times New Roman" w:cs="Times New Roman"/>
          <w:sz w:val="28"/>
          <w:szCs w:val="28"/>
          <w:lang w:val="kk-KZ"/>
        </w:rPr>
        <w:t>ал</w:t>
      </w:r>
      <w:r w:rsidR="004C36F0" w:rsidRPr="00931A8A">
        <w:rPr>
          <w:rFonts w:ascii="Times New Roman" w:hAnsi="Times New Roman" w:cs="Times New Roman"/>
          <w:sz w:val="28"/>
          <w:szCs w:val="28"/>
          <w:lang w:val="kk-KZ"/>
        </w:rPr>
        <w:t xml:space="preserve">уынуы </w:t>
      </w:r>
      <w:r w:rsidR="004C16D2" w:rsidRPr="00931A8A">
        <w:rPr>
          <w:rFonts w:ascii="Times New Roman" w:hAnsi="Times New Roman" w:cs="Times New Roman"/>
          <w:sz w:val="28"/>
          <w:szCs w:val="28"/>
          <w:lang w:val="kk-KZ"/>
        </w:rPr>
        <w:t xml:space="preserve">гемопоэтикалық  белсенділіктің күшеюіне алып келді. </w:t>
      </w:r>
      <w:r w:rsidR="004C36F0" w:rsidRPr="00931A8A">
        <w:rPr>
          <w:rFonts w:ascii="Times New Roman" w:hAnsi="Times New Roman" w:cs="Times New Roman"/>
          <w:sz w:val="28"/>
          <w:szCs w:val="28"/>
          <w:lang w:val="kk-KZ"/>
        </w:rPr>
        <w:t>Күрд</w:t>
      </w:r>
      <w:r w:rsidR="005F2B8A" w:rsidRPr="00931A8A">
        <w:rPr>
          <w:rFonts w:ascii="Times New Roman" w:hAnsi="Times New Roman" w:cs="Times New Roman"/>
          <w:sz w:val="28"/>
          <w:szCs w:val="28"/>
          <w:lang w:val="kk-KZ"/>
        </w:rPr>
        <w:t xml:space="preserve">елі радикалдардың қосылыстар ядросының құрылымын күрделендіру процесі байқалды. Барлық қосылыстар </w:t>
      </w:r>
      <w:r w:rsidR="005F2B8A" w:rsidRPr="00931A8A">
        <w:rPr>
          <w:rFonts w:ascii="Times New Roman" w:hAnsi="Times New Roman" w:cs="Times New Roman"/>
          <w:sz w:val="28"/>
          <w:szCs w:val="28"/>
        </w:rPr>
        <w:t>β</w:t>
      </w:r>
      <w:r w:rsidR="005F2B8A" w:rsidRPr="00931A8A">
        <w:rPr>
          <w:rFonts w:ascii="Times New Roman" w:hAnsi="Times New Roman" w:cs="Times New Roman"/>
          <w:sz w:val="28"/>
          <w:szCs w:val="28"/>
          <w:lang w:val="kk-KZ"/>
        </w:rPr>
        <w:t>-циклодекстринмен кешенді қосылыс ре</w:t>
      </w:r>
      <w:r w:rsidR="00F069AE" w:rsidRPr="00931A8A">
        <w:rPr>
          <w:rFonts w:ascii="Times New Roman" w:hAnsi="Times New Roman" w:cs="Times New Roman"/>
          <w:sz w:val="28"/>
          <w:szCs w:val="28"/>
          <w:lang w:val="kk-KZ"/>
        </w:rPr>
        <w:t>тін</w:t>
      </w:r>
      <w:r w:rsidR="005F2B8A" w:rsidRPr="00931A8A">
        <w:rPr>
          <w:rFonts w:ascii="Times New Roman" w:hAnsi="Times New Roman" w:cs="Times New Roman"/>
          <w:sz w:val="28"/>
          <w:szCs w:val="28"/>
          <w:lang w:val="kk-KZ"/>
        </w:rPr>
        <w:t>де болды. 2-фенил-3,3a,4,5,6,7-гексагидро-2</w:t>
      </w:r>
      <w:r w:rsidR="005F2B8A" w:rsidRPr="00931A8A">
        <w:rPr>
          <w:rFonts w:ascii="Times New Roman" w:hAnsi="Times New Roman" w:cs="Times New Roman"/>
          <w:i/>
          <w:iCs/>
          <w:sz w:val="28"/>
          <w:szCs w:val="28"/>
          <w:lang w:val="kk-KZ"/>
        </w:rPr>
        <w:t>H</w:t>
      </w:r>
      <w:r w:rsidR="005F2B8A" w:rsidRPr="00931A8A">
        <w:rPr>
          <w:rFonts w:ascii="Times New Roman" w:hAnsi="Times New Roman" w:cs="Times New Roman"/>
          <w:sz w:val="28"/>
          <w:szCs w:val="28"/>
          <w:lang w:val="kk-KZ"/>
        </w:rPr>
        <w:t>-пиразоло[4,3-c]пиридин ядросына 7-(4-фторбензилиден)-3-(4- фторфенил)-5-(3-метоксипропил)</w:t>
      </w:r>
      <w:r w:rsidR="004C7E9C" w:rsidRPr="00931A8A">
        <w:rPr>
          <w:rFonts w:ascii="Times New Roman" w:hAnsi="Times New Roman" w:cs="Times New Roman"/>
          <w:sz w:val="28"/>
          <w:szCs w:val="28"/>
          <w:lang w:val="kk-KZ"/>
        </w:rPr>
        <w:t xml:space="preserve"> – </w:t>
      </w:r>
      <w:r w:rsidR="005F2B8A" w:rsidRPr="00931A8A">
        <w:rPr>
          <w:rFonts w:ascii="Times New Roman" w:hAnsi="Times New Roman" w:cs="Times New Roman"/>
          <w:sz w:val="28"/>
          <w:szCs w:val="28"/>
          <w:lang w:val="kk-KZ"/>
        </w:rPr>
        <w:t>(БИВ-153) радикалын жалғау гемоынталандыруышы белсенділікті айқындалуына әкеліп соқты.</w:t>
      </w:r>
    </w:p>
    <w:p w14:paraId="7D0CAECB" w14:textId="77777777" w:rsidR="000640B9" w:rsidRPr="00931A8A" w:rsidRDefault="000640B9" w:rsidP="00622120">
      <w:pPr>
        <w:tabs>
          <w:tab w:val="left" w:pos="0"/>
        </w:tabs>
        <w:spacing w:after="0" w:line="240" w:lineRule="auto"/>
        <w:jc w:val="both"/>
        <w:rPr>
          <w:rFonts w:ascii="Times New Roman" w:hAnsi="Times New Roman" w:cs="Times New Roman"/>
          <w:sz w:val="28"/>
          <w:szCs w:val="28"/>
          <w:lang w:val="kk-KZ"/>
        </w:rPr>
      </w:pPr>
    </w:p>
    <w:p w14:paraId="6A9A99EE" w14:textId="502B341F" w:rsidR="000640B9" w:rsidRPr="00931A8A" w:rsidRDefault="000640B9" w:rsidP="00622120">
      <w:pPr>
        <w:pStyle w:val="a3"/>
        <w:ind w:left="0"/>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Кесте </w:t>
      </w:r>
      <w:r w:rsidR="00F64934" w:rsidRPr="00931A8A">
        <w:rPr>
          <w:rFonts w:ascii="Times New Roman" w:hAnsi="Times New Roman" w:cs="Times New Roman"/>
          <w:sz w:val="28"/>
          <w:szCs w:val="28"/>
          <w:lang w:val="kk-KZ"/>
        </w:rPr>
        <w:t>9</w:t>
      </w:r>
      <w:r w:rsidRPr="00931A8A">
        <w:rPr>
          <w:rFonts w:ascii="Times New Roman" w:hAnsi="Times New Roman" w:cs="Times New Roman"/>
          <w:sz w:val="28"/>
          <w:szCs w:val="28"/>
          <w:lang w:val="kk-KZ"/>
        </w:rPr>
        <w:t xml:space="preserve"> – Пиразолоп</w:t>
      </w:r>
      <w:r w:rsidR="00A407C7" w:rsidRPr="00931A8A">
        <w:rPr>
          <w:rFonts w:ascii="Times New Roman" w:hAnsi="Times New Roman" w:cs="Times New Roman"/>
          <w:sz w:val="28"/>
          <w:szCs w:val="28"/>
          <w:lang w:val="kk-KZ"/>
        </w:rPr>
        <w:t>и</w:t>
      </w:r>
      <w:r w:rsidRPr="00931A8A">
        <w:rPr>
          <w:rFonts w:ascii="Times New Roman" w:hAnsi="Times New Roman" w:cs="Times New Roman"/>
          <w:sz w:val="28"/>
          <w:szCs w:val="28"/>
          <w:lang w:val="kk-KZ"/>
        </w:rPr>
        <w:t>ридин қосылыстарының химиялық құрылымы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972"/>
        <w:gridCol w:w="4541"/>
      </w:tblGrid>
      <w:tr w:rsidR="00931A8A" w:rsidRPr="00931A8A" w14:paraId="20DE5FFC" w14:textId="77777777" w:rsidTr="0073714C">
        <w:trPr>
          <w:jc w:val="center"/>
        </w:trPr>
        <w:tc>
          <w:tcPr>
            <w:tcW w:w="851" w:type="dxa"/>
          </w:tcPr>
          <w:p w14:paraId="481026C9" w14:textId="77777777" w:rsidR="00BF07DC" w:rsidRPr="00931A8A" w:rsidRDefault="00BF07DC" w:rsidP="00622120">
            <w:pPr>
              <w:spacing w:after="0" w:line="240" w:lineRule="auto"/>
              <w:jc w:val="center"/>
              <w:rPr>
                <w:rFonts w:ascii="Times New Roman" w:hAnsi="Times New Roman" w:cs="Times New Roman"/>
                <w:bCs/>
                <w:sz w:val="28"/>
                <w:szCs w:val="28"/>
              </w:rPr>
            </w:pPr>
            <w:r w:rsidRPr="00931A8A">
              <w:rPr>
                <w:rFonts w:ascii="Times New Roman" w:hAnsi="Times New Roman" w:cs="Times New Roman"/>
                <w:bCs/>
                <w:sz w:val="28"/>
                <w:szCs w:val="28"/>
              </w:rPr>
              <w:t>№</w:t>
            </w:r>
          </w:p>
        </w:tc>
        <w:tc>
          <w:tcPr>
            <w:tcW w:w="1275" w:type="dxa"/>
          </w:tcPr>
          <w:p w14:paraId="2EACD95E" w14:textId="77777777" w:rsidR="00BF07DC" w:rsidRPr="00931A8A" w:rsidRDefault="00BF07DC"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2972" w:type="dxa"/>
          </w:tcPr>
          <w:p w14:paraId="381BB7A7" w14:textId="77777777" w:rsidR="00BF07DC" w:rsidRPr="00931A8A" w:rsidRDefault="00BF07DC"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4541" w:type="dxa"/>
          </w:tcPr>
          <w:p w14:paraId="1A61469B" w14:textId="77777777" w:rsidR="00BF07DC" w:rsidRPr="00931A8A" w:rsidRDefault="00BF07DC"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lang w:val="kk-KZ"/>
              </w:rPr>
              <w:t>Атауы</w:t>
            </w:r>
          </w:p>
        </w:tc>
      </w:tr>
      <w:tr w:rsidR="00931A8A" w:rsidRPr="00931A8A" w14:paraId="558C2C91" w14:textId="77777777" w:rsidTr="003D6C62">
        <w:trPr>
          <w:jc w:val="center"/>
        </w:trPr>
        <w:tc>
          <w:tcPr>
            <w:tcW w:w="9639" w:type="dxa"/>
            <w:gridSpan w:val="4"/>
          </w:tcPr>
          <w:p w14:paraId="0E14F874" w14:textId="461ECEAA" w:rsidR="00BF07DC" w:rsidRPr="00931A8A" w:rsidRDefault="000640B9" w:rsidP="00622120">
            <w:pPr>
              <w:spacing w:after="0" w:line="240" w:lineRule="auto"/>
              <w:jc w:val="center"/>
              <w:rPr>
                <w:rFonts w:ascii="Times New Roman" w:hAnsi="Times New Roman" w:cs="Times New Roman"/>
                <w:bCs/>
                <w:sz w:val="28"/>
                <w:szCs w:val="28"/>
                <w:lang w:val="kk-KZ"/>
              </w:rPr>
            </w:pPr>
            <w:proofErr w:type="spellStart"/>
            <w:r w:rsidRPr="00931A8A">
              <w:rPr>
                <w:rFonts w:ascii="Times New Roman" w:hAnsi="Times New Roman" w:cs="Times New Roman"/>
                <w:bCs/>
                <w:sz w:val="28"/>
                <w:szCs w:val="28"/>
              </w:rPr>
              <w:t>Пиразоло</w:t>
            </w:r>
            <w:proofErr w:type="spellEnd"/>
            <w:r w:rsidR="00A407C7" w:rsidRPr="00931A8A">
              <w:rPr>
                <w:rFonts w:ascii="Times New Roman" w:hAnsi="Times New Roman" w:cs="Times New Roman"/>
                <w:bCs/>
                <w:sz w:val="28"/>
                <w:szCs w:val="28"/>
                <w:lang w:val="kk-KZ"/>
              </w:rPr>
              <w:t>пи</w:t>
            </w:r>
            <w:proofErr w:type="spellStart"/>
            <w:r w:rsidRPr="00931A8A">
              <w:rPr>
                <w:rFonts w:ascii="Times New Roman" w:hAnsi="Times New Roman" w:cs="Times New Roman"/>
                <w:bCs/>
                <w:sz w:val="28"/>
                <w:szCs w:val="28"/>
              </w:rPr>
              <w:t>ридиндер</w:t>
            </w:r>
            <w:proofErr w:type="spellEnd"/>
          </w:p>
        </w:tc>
      </w:tr>
      <w:tr w:rsidR="00931A8A" w:rsidRPr="00931A8A" w14:paraId="29490FD0" w14:textId="77777777" w:rsidTr="0073714C">
        <w:trPr>
          <w:jc w:val="center"/>
        </w:trPr>
        <w:tc>
          <w:tcPr>
            <w:tcW w:w="851" w:type="dxa"/>
          </w:tcPr>
          <w:p w14:paraId="7D9699E1" w14:textId="77777777" w:rsidR="00BF07DC" w:rsidRPr="00931A8A" w:rsidRDefault="00BF07DC"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1</w:t>
            </w:r>
          </w:p>
        </w:tc>
        <w:tc>
          <w:tcPr>
            <w:tcW w:w="1275" w:type="dxa"/>
          </w:tcPr>
          <w:p w14:paraId="159A3976" w14:textId="77777777" w:rsidR="00BF07DC" w:rsidRPr="00931A8A" w:rsidRDefault="00BF07DC" w:rsidP="00622120">
            <w:pPr>
              <w:spacing w:after="0" w:line="240" w:lineRule="auto"/>
              <w:jc w:val="both"/>
              <w:rPr>
                <w:rFonts w:ascii="Times New Roman" w:hAnsi="Times New Roman" w:cs="Times New Roman"/>
                <w:bCs/>
                <w:sz w:val="28"/>
                <w:szCs w:val="28"/>
              </w:rPr>
            </w:pPr>
            <w:bookmarkStart w:id="200" w:name="_Hlk164507311"/>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152</w:t>
            </w:r>
            <w:bookmarkEnd w:id="200"/>
          </w:p>
        </w:tc>
        <w:tc>
          <w:tcPr>
            <w:tcW w:w="2972" w:type="dxa"/>
            <w:vAlign w:val="center"/>
          </w:tcPr>
          <w:p w14:paraId="589B2CEC" w14:textId="77777777" w:rsidR="00BF07DC" w:rsidRPr="00931A8A" w:rsidRDefault="00BF07DC" w:rsidP="003D6C62">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3377" w:dyaOrig="2052" w14:anchorId="6207B7DB">
                <v:shape id="_x0000_i1034" type="#_x0000_t75" style="width:137.9pt;height:84.15pt" o:ole="">
                  <v:imagedata r:id="rId32" o:title=""/>
                </v:shape>
                <o:OLEObject Type="Embed" ProgID="ChemDraw.Document.6.0" ShapeID="_x0000_i1034" DrawAspect="Content" ObjectID="_1777129296" r:id="rId33"/>
              </w:object>
            </w:r>
          </w:p>
        </w:tc>
        <w:tc>
          <w:tcPr>
            <w:tcW w:w="4541" w:type="dxa"/>
          </w:tcPr>
          <w:p w14:paraId="4ED3AAB7" w14:textId="14A7F908" w:rsidR="00F265F0" w:rsidRPr="00931A8A" w:rsidRDefault="00BF07DC" w:rsidP="0073714C">
            <w:pPr>
              <w:spacing w:after="0" w:line="240" w:lineRule="auto"/>
              <w:jc w:val="both"/>
              <w:rPr>
                <w:rFonts w:ascii="Times New Roman" w:hAnsi="Times New Roman" w:cs="Times New Roman"/>
                <w:sz w:val="28"/>
                <w:szCs w:val="28"/>
                <w:lang w:val="kk-KZ"/>
              </w:rPr>
            </w:pPr>
            <w:bookmarkStart w:id="201" w:name="_Hlk164507323"/>
            <w:r w:rsidRPr="00931A8A">
              <w:rPr>
                <w:rFonts w:ascii="Times New Roman" w:hAnsi="Times New Roman" w:cs="Times New Roman"/>
                <w:sz w:val="28"/>
                <w:szCs w:val="28"/>
                <w:lang w:val="kk-KZ"/>
              </w:rPr>
              <w:t>(5-(2-этоксиэтил)-7-(4-фторбензилиден)-3-(4-фторфенил)-2-фенил-3,3а,4,5,6,7-гексагидро-2Н-пиразоло[4, 3-c]пиридин</w:t>
            </w:r>
            <w:r w:rsidR="00A407C7" w:rsidRPr="00931A8A">
              <w:rPr>
                <w:rFonts w:ascii="Times New Roman" w:hAnsi="Times New Roman" w:cs="Times New Roman"/>
                <w:sz w:val="28"/>
                <w:szCs w:val="28"/>
                <w:lang w:val="kk-KZ"/>
              </w:rPr>
              <w:t>нің</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 xml:space="preserve">-циклодекстринмен </w:t>
            </w:r>
            <w:r w:rsidR="00A407C7" w:rsidRPr="00931A8A">
              <w:rPr>
                <w:rFonts w:ascii="Times New Roman" w:hAnsi="Times New Roman" w:cs="Times New Roman"/>
                <w:sz w:val="28"/>
                <w:szCs w:val="28"/>
                <w:lang w:val="kk-KZ"/>
              </w:rPr>
              <w:t xml:space="preserve">гидрохлоридті </w:t>
            </w:r>
            <w:r w:rsidRPr="00931A8A">
              <w:rPr>
                <w:rFonts w:ascii="Times New Roman" w:hAnsi="Times New Roman" w:cs="Times New Roman"/>
                <w:sz w:val="28"/>
                <w:szCs w:val="28"/>
                <w:lang w:val="kk-KZ"/>
              </w:rPr>
              <w:t>кешені)</w:t>
            </w:r>
            <w:bookmarkEnd w:id="201"/>
          </w:p>
        </w:tc>
      </w:tr>
      <w:tr w:rsidR="00931A8A" w:rsidRPr="00931A8A" w14:paraId="44574820" w14:textId="77777777" w:rsidTr="00C55F29">
        <w:trPr>
          <w:jc w:val="center"/>
        </w:trPr>
        <w:tc>
          <w:tcPr>
            <w:tcW w:w="9639" w:type="dxa"/>
            <w:gridSpan w:val="4"/>
          </w:tcPr>
          <w:p w14:paraId="1971F882" w14:textId="2F05890F" w:rsidR="0073714C" w:rsidRPr="00931A8A" w:rsidRDefault="00F64934" w:rsidP="0073714C">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9</w:t>
            </w:r>
            <w:r w:rsidR="0073714C" w:rsidRPr="00931A8A">
              <w:rPr>
                <w:rFonts w:ascii="Times New Roman" w:hAnsi="Times New Roman" w:cs="Times New Roman"/>
                <w:sz w:val="28"/>
                <w:szCs w:val="28"/>
                <w:lang w:val="kk-KZ"/>
              </w:rPr>
              <w:t>-кестенің жалғасы</w:t>
            </w:r>
          </w:p>
        </w:tc>
      </w:tr>
      <w:tr w:rsidR="00931A8A" w:rsidRPr="00931A8A" w14:paraId="2CC2E79A" w14:textId="77777777" w:rsidTr="001B3D1A">
        <w:trPr>
          <w:jc w:val="center"/>
        </w:trPr>
        <w:tc>
          <w:tcPr>
            <w:tcW w:w="851" w:type="dxa"/>
          </w:tcPr>
          <w:p w14:paraId="5C0390DE" w14:textId="4B1422BB" w:rsidR="0073714C" w:rsidRPr="00931A8A" w:rsidRDefault="0073714C" w:rsidP="0073714C">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w:t>
            </w:r>
          </w:p>
        </w:tc>
        <w:tc>
          <w:tcPr>
            <w:tcW w:w="1275" w:type="dxa"/>
          </w:tcPr>
          <w:p w14:paraId="0FD972C3" w14:textId="5E853F3E" w:rsidR="0073714C" w:rsidRPr="00931A8A" w:rsidRDefault="0073714C" w:rsidP="0073714C">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2972" w:type="dxa"/>
          </w:tcPr>
          <w:p w14:paraId="24145BB6" w14:textId="38D80929" w:rsidR="0073714C" w:rsidRPr="00931A8A" w:rsidRDefault="0073714C" w:rsidP="0073714C">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4541" w:type="dxa"/>
          </w:tcPr>
          <w:p w14:paraId="3C0F29C9" w14:textId="52E4495A" w:rsidR="0073714C" w:rsidRPr="00931A8A" w:rsidRDefault="0073714C" w:rsidP="0073714C">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bCs/>
                <w:sz w:val="28"/>
                <w:szCs w:val="28"/>
                <w:lang w:val="kk-KZ"/>
              </w:rPr>
              <w:t>Атауы</w:t>
            </w:r>
          </w:p>
        </w:tc>
      </w:tr>
      <w:tr w:rsidR="00931A8A" w:rsidRPr="00931A8A" w14:paraId="5C16DEB7" w14:textId="77777777" w:rsidTr="008F382C">
        <w:trPr>
          <w:jc w:val="center"/>
        </w:trPr>
        <w:tc>
          <w:tcPr>
            <w:tcW w:w="9639" w:type="dxa"/>
            <w:gridSpan w:val="4"/>
          </w:tcPr>
          <w:p w14:paraId="24729DA7" w14:textId="1274B944" w:rsidR="0073714C" w:rsidRPr="00931A8A" w:rsidRDefault="0073714C" w:rsidP="0073714C">
            <w:pPr>
              <w:spacing w:after="0" w:line="240" w:lineRule="auto"/>
              <w:jc w:val="center"/>
              <w:rPr>
                <w:rFonts w:ascii="Times New Roman" w:hAnsi="Times New Roman" w:cs="Times New Roman"/>
                <w:sz w:val="28"/>
                <w:szCs w:val="28"/>
                <w:lang w:val="kk-KZ"/>
              </w:rPr>
            </w:pPr>
            <w:proofErr w:type="spellStart"/>
            <w:r w:rsidRPr="00931A8A">
              <w:rPr>
                <w:rFonts w:ascii="Times New Roman" w:hAnsi="Times New Roman" w:cs="Times New Roman"/>
                <w:bCs/>
                <w:sz w:val="28"/>
                <w:szCs w:val="28"/>
              </w:rPr>
              <w:t>Пиразоло</w:t>
            </w:r>
            <w:proofErr w:type="spellEnd"/>
            <w:r w:rsidRPr="00931A8A">
              <w:rPr>
                <w:rFonts w:ascii="Times New Roman" w:hAnsi="Times New Roman" w:cs="Times New Roman"/>
                <w:bCs/>
                <w:sz w:val="28"/>
                <w:szCs w:val="28"/>
                <w:lang w:val="kk-KZ"/>
              </w:rPr>
              <w:t>пи</w:t>
            </w:r>
            <w:proofErr w:type="spellStart"/>
            <w:r w:rsidRPr="00931A8A">
              <w:rPr>
                <w:rFonts w:ascii="Times New Roman" w:hAnsi="Times New Roman" w:cs="Times New Roman"/>
                <w:bCs/>
                <w:sz w:val="28"/>
                <w:szCs w:val="28"/>
              </w:rPr>
              <w:t>ридиндер</w:t>
            </w:r>
            <w:proofErr w:type="spellEnd"/>
          </w:p>
        </w:tc>
      </w:tr>
      <w:tr w:rsidR="00931A8A" w:rsidRPr="00931A8A" w14:paraId="68096D74" w14:textId="77777777" w:rsidTr="0073714C">
        <w:trPr>
          <w:jc w:val="center"/>
        </w:trPr>
        <w:tc>
          <w:tcPr>
            <w:tcW w:w="851" w:type="dxa"/>
          </w:tcPr>
          <w:p w14:paraId="72F07687" w14:textId="77777777" w:rsidR="00F265F0" w:rsidRPr="00931A8A" w:rsidRDefault="00F265F0"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2</w:t>
            </w:r>
          </w:p>
        </w:tc>
        <w:tc>
          <w:tcPr>
            <w:tcW w:w="1275" w:type="dxa"/>
          </w:tcPr>
          <w:p w14:paraId="0DFFFC54" w14:textId="77777777" w:rsidR="00F265F0" w:rsidRPr="00931A8A" w:rsidRDefault="00F265F0"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153</w:t>
            </w:r>
          </w:p>
        </w:tc>
        <w:tc>
          <w:tcPr>
            <w:tcW w:w="2972" w:type="dxa"/>
            <w:vAlign w:val="center"/>
          </w:tcPr>
          <w:p w14:paraId="307FC98E" w14:textId="77777777" w:rsidR="00F265F0" w:rsidRPr="00931A8A" w:rsidRDefault="00F265F0" w:rsidP="003D6C62">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3377" w:dyaOrig="2052" w14:anchorId="5D25371B">
                <v:shape id="_x0000_i1035" type="#_x0000_t75" style="width:137.9pt;height:84.15pt" o:ole="">
                  <v:imagedata r:id="rId34" o:title=""/>
                </v:shape>
                <o:OLEObject Type="Embed" ProgID="ChemDraw.Document.6.0" ShapeID="_x0000_i1035" DrawAspect="Content" ObjectID="_1777129297" r:id="rId35"/>
              </w:object>
            </w:r>
          </w:p>
        </w:tc>
        <w:tc>
          <w:tcPr>
            <w:tcW w:w="4541" w:type="dxa"/>
          </w:tcPr>
          <w:p w14:paraId="3164186A" w14:textId="42E00889" w:rsidR="00F265F0" w:rsidRPr="00931A8A" w:rsidRDefault="00F265F0" w:rsidP="0073714C">
            <w:pPr>
              <w:spacing w:after="0" w:line="240" w:lineRule="auto"/>
              <w:jc w:val="both"/>
              <w:rPr>
                <w:rFonts w:ascii="Times New Roman" w:hAnsi="Times New Roman" w:cs="Times New Roman"/>
                <w:sz w:val="28"/>
                <w:szCs w:val="28"/>
                <w:lang w:val="kk-KZ"/>
              </w:rPr>
            </w:pPr>
            <w:bookmarkStart w:id="202" w:name="_Hlk164507353"/>
            <w:r w:rsidRPr="00931A8A">
              <w:rPr>
                <w:rFonts w:ascii="Times New Roman" w:hAnsi="Times New Roman" w:cs="Times New Roman"/>
                <w:sz w:val="28"/>
                <w:szCs w:val="28"/>
                <w:lang w:val="kk-KZ"/>
              </w:rPr>
              <w:t>7-(4-фторбензилиден)-3-(4-фторфенил)-5-(3-метоксипропил)-2-фенил-3,3а,4,5,6,7-гексагидро-2Н-пиразоло[4, 3-c]пиридин</w:t>
            </w:r>
            <w:r w:rsidR="00A407C7" w:rsidRPr="00931A8A">
              <w:rPr>
                <w:rFonts w:ascii="Times New Roman" w:hAnsi="Times New Roman" w:cs="Times New Roman"/>
                <w:sz w:val="28"/>
                <w:szCs w:val="28"/>
                <w:lang w:val="kk-KZ"/>
              </w:rPr>
              <w:t>нің</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 xml:space="preserve">-циклодекстринмен </w:t>
            </w:r>
            <w:r w:rsidR="00A407C7" w:rsidRPr="00931A8A">
              <w:rPr>
                <w:rFonts w:ascii="Times New Roman" w:hAnsi="Times New Roman" w:cs="Times New Roman"/>
                <w:sz w:val="28"/>
                <w:szCs w:val="28"/>
                <w:lang w:val="kk-KZ"/>
              </w:rPr>
              <w:t xml:space="preserve">гидрохлоридті </w:t>
            </w:r>
            <w:r w:rsidRPr="00931A8A">
              <w:rPr>
                <w:rFonts w:ascii="Times New Roman" w:hAnsi="Times New Roman" w:cs="Times New Roman"/>
                <w:sz w:val="28"/>
                <w:szCs w:val="28"/>
                <w:lang w:val="kk-KZ"/>
              </w:rPr>
              <w:t>кешені</w:t>
            </w:r>
            <w:bookmarkEnd w:id="202"/>
          </w:p>
        </w:tc>
      </w:tr>
      <w:tr w:rsidR="00931A8A" w:rsidRPr="003907E8" w14:paraId="260FA6BB" w14:textId="77777777" w:rsidTr="0073714C">
        <w:trPr>
          <w:jc w:val="center"/>
        </w:trPr>
        <w:tc>
          <w:tcPr>
            <w:tcW w:w="851" w:type="dxa"/>
          </w:tcPr>
          <w:p w14:paraId="4CB8D7E7" w14:textId="77777777" w:rsidR="00BF07DC" w:rsidRPr="00931A8A" w:rsidRDefault="00BF07DC"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3</w:t>
            </w:r>
          </w:p>
        </w:tc>
        <w:tc>
          <w:tcPr>
            <w:tcW w:w="1275" w:type="dxa"/>
          </w:tcPr>
          <w:p w14:paraId="6A3F8DCF" w14:textId="77777777" w:rsidR="00BF07DC" w:rsidRPr="00931A8A" w:rsidRDefault="00BF07DC" w:rsidP="00622120">
            <w:pPr>
              <w:spacing w:after="0" w:line="240" w:lineRule="auto"/>
              <w:jc w:val="both"/>
              <w:rPr>
                <w:rFonts w:ascii="Times New Roman" w:hAnsi="Times New Roman" w:cs="Times New Roman"/>
                <w:sz w:val="28"/>
                <w:szCs w:val="28"/>
                <w:lang w:val="kk-KZ"/>
              </w:rPr>
            </w:pPr>
            <w:bookmarkStart w:id="203" w:name="_Hlk164507360"/>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154</w:t>
            </w:r>
            <w:bookmarkEnd w:id="203"/>
          </w:p>
        </w:tc>
        <w:tc>
          <w:tcPr>
            <w:tcW w:w="2972" w:type="dxa"/>
            <w:vAlign w:val="center"/>
          </w:tcPr>
          <w:p w14:paraId="233036B0" w14:textId="77777777" w:rsidR="00BF07DC" w:rsidRPr="00931A8A" w:rsidRDefault="00BF07DC" w:rsidP="003D6C62">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rPr>
              <w:object w:dxaOrig="3225" w:dyaOrig="2052" w14:anchorId="77BFEBE2">
                <v:shape id="_x0000_i1036" type="#_x0000_t75" style="width:125.75pt;height:78.1pt" o:ole="">
                  <v:imagedata r:id="rId36" o:title=""/>
                </v:shape>
                <o:OLEObject Type="Embed" ProgID="ChemDraw.Document.6.0" ShapeID="_x0000_i1036" DrawAspect="Content" ObjectID="_1777129298" r:id="rId37"/>
              </w:object>
            </w:r>
          </w:p>
        </w:tc>
        <w:tc>
          <w:tcPr>
            <w:tcW w:w="4541" w:type="dxa"/>
          </w:tcPr>
          <w:p w14:paraId="0BAEB46A" w14:textId="1108A462" w:rsidR="00BF07DC" w:rsidRPr="00931A8A" w:rsidRDefault="00BF07DC" w:rsidP="0073714C">
            <w:pPr>
              <w:spacing w:after="0" w:line="240" w:lineRule="auto"/>
              <w:jc w:val="both"/>
              <w:rPr>
                <w:rFonts w:ascii="Times New Roman" w:hAnsi="Times New Roman" w:cs="Times New Roman"/>
                <w:sz w:val="28"/>
                <w:szCs w:val="28"/>
                <w:lang w:val="kk-KZ"/>
              </w:rPr>
            </w:pPr>
            <w:bookmarkStart w:id="204" w:name="_Hlk164507368"/>
            <w:r w:rsidRPr="00931A8A">
              <w:rPr>
                <w:rFonts w:ascii="Times New Roman" w:hAnsi="Times New Roman" w:cs="Times New Roman"/>
                <w:sz w:val="28"/>
                <w:szCs w:val="28"/>
                <w:lang w:val="kk-KZ"/>
              </w:rPr>
              <w:t>7-(3-фторбензилиден)-3-(3-фторфенил)-5-(3-</w:t>
            </w:r>
            <w:r w:rsidR="0073714C" w:rsidRPr="00931A8A">
              <w:rPr>
                <w:rFonts w:ascii="Times New Roman" w:hAnsi="Times New Roman" w:cs="Times New Roman"/>
                <w:sz w:val="28"/>
                <w:szCs w:val="28"/>
                <w:lang w:val="kk-KZ"/>
              </w:rPr>
              <w:t>метоксипропил</w:t>
            </w:r>
            <w:r w:rsidRPr="00931A8A">
              <w:rPr>
                <w:rFonts w:ascii="Times New Roman" w:hAnsi="Times New Roman" w:cs="Times New Roman"/>
                <w:sz w:val="28"/>
                <w:szCs w:val="28"/>
                <w:lang w:val="kk-KZ"/>
              </w:rPr>
              <w:t>)-2-фенил-3,3a,4,5,6,7-гексагидро-2</w:t>
            </w:r>
            <w:r w:rsidRPr="00931A8A">
              <w:rPr>
                <w:rFonts w:ascii="Times New Roman" w:hAnsi="Times New Roman" w:cs="Times New Roman"/>
                <w:i/>
                <w:iCs/>
                <w:sz w:val="28"/>
                <w:szCs w:val="28"/>
                <w:lang w:val="kk-KZ"/>
              </w:rPr>
              <w:t>Н</w:t>
            </w:r>
            <w:r w:rsidRPr="00931A8A">
              <w:rPr>
                <w:rFonts w:ascii="Times New Roman" w:hAnsi="Times New Roman" w:cs="Times New Roman"/>
                <w:sz w:val="28"/>
                <w:szCs w:val="28"/>
                <w:lang w:val="kk-KZ"/>
              </w:rPr>
              <w:t>-пиразоло[4,3-c]пиридин</w:t>
            </w:r>
            <w:r w:rsidR="00A407C7" w:rsidRPr="00931A8A">
              <w:rPr>
                <w:rFonts w:ascii="Times New Roman" w:hAnsi="Times New Roman" w:cs="Times New Roman"/>
                <w:sz w:val="28"/>
                <w:szCs w:val="28"/>
                <w:lang w:val="kk-KZ"/>
              </w:rPr>
              <w:t>нің</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 xml:space="preserve">-циклодекстринмен </w:t>
            </w:r>
            <w:r w:rsidR="00A407C7" w:rsidRPr="00931A8A">
              <w:rPr>
                <w:rFonts w:ascii="Times New Roman" w:hAnsi="Times New Roman" w:cs="Times New Roman"/>
                <w:sz w:val="28"/>
                <w:szCs w:val="28"/>
                <w:lang w:val="kk-KZ"/>
              </w:rPr>
              <w:t xml:space="preserve">гидрохлоридті </w:t>
            </w:r>
            <w:r w:rsidRPr="00931A8A">
              <w:rPr>
                <w:rFonts w:ascii="Times New Roman" w:hAnsi="Times New Roman" w:cs="Times New Roman"/>
                <w:sz w:val="28"/>
                <w:szCs w:val="28"/>
                <w:lang w:val="kk-KZ"/>
              </w:rPr>
              <w:t>кешені</w:t>
            </w:r>
          </w:p>
          <w:bookmarkEnd w:id="204"/>
          <w:p w14:paraId="484BFC02" w14:textId="77777777" w:rsidR="00BF07DC" w:rsidRPr="00931A8A" w:rsidRDefault="00BF07DC" w:rsidP="003D6C62">
            <w:pPr>
              <w:spacing w:after="0" w:line="240" w:lineRule="auto"/>
              <w:rPr>
                <w:rFonts w:ascii="Times New Roman" w:hAnsi="Times New Roman" w:cs="Times New Roman"/>
                <w:sz w:val="28"/>
                <w:szCs w:val="28"/>
                <w:lang w:val="kk-KZ"/>
              </w:rPr>
            </w:pPr>
          </w:p>
        </w:tc>
      </w:tr>
      <w:tr w:rsidR="00BF07DC" w:rsidRPr="00931A8A" w14:paraId="21777607" w14:textId="77777777" w:rsidTr="0073714C">
        <w:trPr>
          <w:jc w:val="center"/>
        </w:trPr>
        <w:tc>
          <w:tcPr>
            <w:tcW w:w="851" w:type="dxa"/>
          </w:tcPr>
          <w:p w14:paraId="417C0AC8" w14:textId="77777777" w:rsidR="00BF07DC" w:rsidRPr="00931A8A" w:rsidRDefault="00BF07DC"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4</w:t>
            </w:r>
          </w:p>
        </w:tc>
        <w:tc>
          <w:tcPr>
            <w:tcW w:w="1275" w:type="dxa"/>
          </w:tcPr>
          <w:p w14:paraId="4EB672FF" w14:textId="77777777" w:rsidR="00BF07DC" w:rsidRPr="00931A8A" w:rsidRDefault="00BF07DC" w:rsidP="00622120">
            <w:pPr>
              <w:spacing w:after="0" w:line="240" w:lineRule="auto"/>
              <w:jc w:val="both"/>
              <w:rPr>
                <w:rFonts w:ascii="Times New Roman" w:hAnsi="Times New Roman" w:cs="Times New Roman"/>
                <w:sz w:val="28"/>
                <w:szCs w:val="28"/>
              </w:rPr>
            </w:pPr>
            <w:bookmarkStart w:id="205" w:name="_Hlk164507389"/>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190</w:t>
            </w:r>
            <w:bookmarkEnd w:id="205"/>
          </w:p>
        </w:tc>
        <w:tc>
          <w:tcPr>
            <w:tcW w:w="2972" w:type="dxa"/>
          </w:tcPr>
          <w:p w14:paraId="48668065" w14:textId="77777777" w:rsidR="00BF07DC" w:rsidRPr="00931A8A" w:rsidRDefault="00BF07DC" w:rsidP="003D6C62">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3026" w:dyaOrig="2664" w14:anchorId="18C93E95">
                <v:shape id="_x0000_i1037" type="#_x0000_t75" style="width:119.65pt;height:109.5pt" o:ole="">
                  <v:imagedata r:id="rId38" o:title=""/>
                </v:shape>
                <o:OLEObject Type="Embed" ProgID="ChemDraw.Document.6.0" ShapeID="_x0000_i1037" DrawAspect="Content" ObjectID="_1777129299" r:id="rId39"/>
              </w:object>
            </w:r>
          </w:p>
        </w:tc>
        <w:tc>
          <w:tcPr>
            <w:tcW w:w="4541" w:type="dxa"/>
          </w:tcPr>
          <w:p w14:paraId="1F5881C7" w14:textId="7AEE3C6D" w:rsidR="00BF07DC" w:rsidRPr="00931A8A" w:rsidRDefault="00C97463" w:rsidP="0073714C">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5-бензил-7-(</w:t>
            </w:r>
            <w:r w:rsidRPr="00931A8A">
              <w:rPr>
                <w:rFonts w:ascii="Times New Roman" w:hAnsi="Times New Roman" w:cs="Times New Roman"/>
                <w:i/>
                <w:sz w:val="28"/>
                <w:szCs w:val="28"/>
                <w:lang w:val="kk-KZ"/>
              </w:rPr>
              <w:t>o</w:t>
            </w:r>
            <w:r w:rsidRPr="00931A8A">
              <w:rPr>
                <w:rFonts w:ascii="Times New Roman" w:hAnsi="Times New Roman" w:cs="Times New Roman"/>
                <w:sz w:val="28"/>
                <w:szCs w:val="28"/>
                <w:lang w:val="kk-KZ"/>
              </w:rPr>
              <w:t>-фторбензилиден)-2,3-бис(</w:t>
            </w:r>
            <w:r w:rsidRPr="00931A8A">
              <w:rPr>
                <w:rFonts w:ascii="Times New Roman" w:hAnsi="Times New Roman" w:cs="Times New Roman"/>
                <w:i/>
                <w:sz w:val="28"/>
                <w:szCs w:val="28"/>
                <w:lang w:val="kk-KZ"/>
              </w:rPr>
              <w:t>o</w:t>
            </w:r>
            <w:r w:rsidRPr="00931A8A">
              <w:rPr>
                <w:rFonts w:ascii="Times New Roman" w:hAnsi="Times New Roman" w:cs="Times New Roman"/>
                <w:sz w:val="28"/>
                <w:szCs w:val="28"/>
                <w:lang w:val="kk-KZ"/>
              </w:rPr>
              <w:t>-фторфенил)-3,3a,4,5,6,7-гексагидро-2</w:t>
            </w:r>
            <w:r w:rsidRPr="00931A8A">
              <w:rPr>
                <w:rFonts w:ascii="Times New Roman" w:hAnsi="Times New Roman" w:cs="Times New Roman"/>
                <w:i/>
                <w:sz w:val="28"/>
                <w:szCs w:val="28"/>
                <w:lang w:val="kk-KZ"/>
              </w:rPr>
              <w:t>H</w:t>
            </w:r>
            <w:r w:rsidRPr="00931A8A">
              <w:rPr>
                <w:rFonts w:ascii="Times New Roman" w:hAnsi="Times New Roman" w:cs="Times New Roman"/>
                <w:sz w:val="28"/>
                <w:szCs w:val="28"/>
                <w:lang w:val="kk-KZ"/>
              </w:rPr>
              <w:t>-пиразоло[4,3-</w:t>
            </w:r>
            <w:r w:rsidRPr="00931A8A">
              <w:rPr>
                <w:rFonts w:ascii="Times New Roman" w:hAnsi="Times New Roman" w:cs="Times New Roman"/>
                <w:i/>
                <w:iCs/>
                <w:sz w:val="28"/>
                <w:szCs w:val="28"/>
                <w:lang w:val="kk-KZ"/>
              </w:rPr>
              <w:t>c</w:t>
            </w:r>
            <w:r w:rsidRPr="00931A8A">
              <w:rPr>
                <w:rFonts w:ascii="Times New Roman" w:hAnsi="Times New Roman" w:cs="Times New Roman"/>
                <w:sz w:val="28"/>
                <w:szCs w:val="28"/>
                <w:lang w:val="kk-KZ"/>
              </w:rPr>
              <w:t xml:space="preserve">]пиридиннің </w:t>
            </w:r>
            <w:r w:rsidRPr="00931A8A">
              <w:rPr>
                <w:rFonts w:ascii="Times New Roman" w:hAnsi="Times New Roman" w:cs="Times New Roman"/>
                <w:sz w:val="28"/>
                <w:szCs w:val="28"/>
              </w:rPr>
              <w:t>β</w:t>
            </w:r>
            <w:r w:rsidRPr="00931A8A">
              <w:rPr>
                <w:rFonts w:ascii="Times New Roman" w:hAnsi="Times New Roman" w:cs="Times New Roman"/>
                <w:sz w:val="28"/>
                <w:szCs w:val="28"/>
                <w:lang w:val="kk-KZ"/>
              </w:rPr>
              <w:t>-циклодекстринмен кешені</w:t>
            </w:r>
          </w:p>
        </w:tc>
      </w:tr>
    </w:tbl>
    <w:p w14:paraId="7EF7AFFF" w14:textId="77777777" w:rsidR="00BF07DC" w:rsidRPr="00931A8A" w:rsidRDefault="00BF07DC" w:rsidP="00622120">
      <w:pPr>
        <w:tabs>
          <w:tab w:val="left" w:pos="0"/>
        </w:tabs>
        <w:spacing w:after="0" w:line="240" w:lineRule="auto"/>
        <w:jc w:val="both"/>
        <w:rPr>
          <w:rFonts w:ascii="Times New Roman" w:hAnsi="Times New Roman" w:cs="Times New Roman"/>
          <w:sz w:val="28"/>
          <w:szCs w:val="28"/>
          <w:lang w:val="kk-KZ"/>
        </w:rPr>
      </w:pPr>
    </w:p>
    <w:p w14:paraId="7F27D872" w14:textId="010A6A41" w:rsidR="005F2B8A" w:rsidRPr="00931A8A" w:rsidRDefault="005F2B8A"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Эритропоэзді бағалау. БИВ-153 қосылысы эритропоэзді ынталандырушы белсенділік көрсетпеді. БИВ-153 тобындағы қандағы гемоглобин деңгейі (98,5±5,6) г/л болғанына қарамастан, жалпы эритроцитиарлы көрсеткіші төмен болды (4,9±0,5) </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 xml:space="preserve">/л </w:t>
      </w:r>
      <w:r w:rsidRPr="00931A8A">
        <w:rPr>
          <w:rFonts w:ascii="Times New Roman" w:hAnsi="Times New Roman" w:cs="Times New Roman"/>
          <w:sz w:val="28"/>
          <w:szCs w:val="28"/>
          <w:lang w:val="kk-KZ"/>
        </w:rPr>
        <w:t>, бұл PL тобы көрсеткішіне сәйкес келді. Барлық басқа эритроциттер көрсеткіштері де төмен болды. Сонымен, БИВ-153 тобында сүйек кемігінің циклофосфамидті сарқылудан  кейін эритроцитарлы көрсеткіштердің қалпына келуі байқалмады. Қан жағындыларын бақылау төмен ретикулоцитарлы көрсеткішті (19-6,8)</w:t>
      </w:r>
      <w:r w:rsidR="00A407C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және жекелей нормобластарды көрсетті</w:t>
      </w:r>
      <w:r w:rsidR="000640B9" w:rsidRPr="00931A8A">
        <w:rPr>
          <w:rFonts w:ascii="Times New Roman" w:hAnsi="Times New Roman" w:cs="Times New Roman"/>
          <w:sz w:val="28"/>
          <w:szCs w:val="28"/>
          <w:lang w:val="kk-KZ"/>
        </w:rPr>
        <w:t xml:space="preserve"> (кесте </w:t>
      </w:r>
      <w:r w:rsidR="00F64934" w:rsidRPr="00931A8A">
        <w:rPr>
          <w:rFonts w:ascii="Times New Roman" w:hAnsi="Times New Roman" w:cs="Times New Roman"/>
          <w:sz w:val="28"/>
          <w:szCs w:val="28"/>
          <w:lang w:val="kk-KZ"/>
        </w:rPr>
        <w:t>10</w:t>
      </w:r>
      <w:r w:rsidR="000640B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36A795B6" w14:textId="3913C951" w:rsidR="00F265F0" w:rsidRPr="00931A8A" w:rsidRDefault="00F265F0" w:rsidP="00622120">
      <w:pPr>
        <w:tabs>
          <w:tab w:val="left" w:pos="0"/>
        </w:tabs>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sz w:val="28"/>
          <w:szCs w:val="28"/>
          <w:lang w:val="kk-KZ"/>
        </w:rPr>
        <w:t>Лейкопоэздің қалпына келуі БИВ-153 тобында бірашама тиімді жүрді. БИВ-153 тобы қанындағы жалпы лейкоцитарлы көрсеткіші (8,5±0,6)</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болды</w:t>
      </w:r>
      <w:r w:rsidRPr="00931A8A">
        <w:rPr>
          <w:rFonts w:ascii="Times New Roman" w:hAnsi="Times New Roman" w:cs="Times New Roman"/>
          <w:sz w:val="28"/>
          <w:szCs w:val="28"/>
          <w:lang w:val="kk-KZ"/>
        </w:rPr>
        <w:t>, бұл MU тобы көрсеткішінен (7,2±1,2)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 1,18 есе жоғары </w:t>
      </w:r>
      <w:r w:rsidRPr="00931A8A">
        <w:rPr>
          <w:rFonts w:ascii="Times New Roman" w:hAnsi="Times New Roman" w:cs="Times New Roman"/>
          <w:iCs/>
          <w:sz w:val="28"/>
          <w:szCs w:val="28"/>
          <w:lang w:val="kk-KZ"/>
        </w:rPr>
        <w:t xml:space="preserve">(P=0,01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84,5&gt;18,51) болып</w:t>
      </w:r>
      <w:r w:rsidRPr="00931A8A">
        <w:rPr>
          <w:rFonts w:ascii="Times New Roman" w:hAnsi="Times New Roman" w:cs="Times New Roman"/>
          <w:sz w:val="28"/>
          <w:szCs w:val="28"/>
          <w:lang w:val="kk-KZ"/>
        </w:rPr>
        <w:t>, UT топтың көрсеткіші (10,7±1,1)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дерлік жетіп,  PL тобы қанының көрсеткішінен(3,8±0,9)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2,2 есе </w:t>
      </w:r>
      <w:r w:rsidRPr="00931A8A">
        <w:rPr>
          <w:rFonts w:ascii="Times New Roman" w:hAnsi="Times New Roman" w:cs="Times New Roman"/>
          <w:iCs/>
          <w:sz w:val="28"/>
          <w:szCs w:val="28"/>
          <w:lang w:val="kk-KZ"/>
        </w:rPr>
        <w:t xml:space="preserve">(P=0,0009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1104,5&gt;18,51) жоғары болды. Нейтрофилдердің салыстырмалы көрсеткіші (2,2±0,0)</w:t>
      </w:r>
      <w:r w:rsidR="00D7208F"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құрады және PL тобы көрсеткішінен (44,4±1,61)</w:t>
      </w:r>
      <w:r w:rsidR="00D7208F"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%-дан 0,04 есе төмен болды. БИВ-153 тобындағы лимфоциттердің салыстырмалы көрсеткіші (96,8±13,2)</w:t>
      </w:r>
      <w:r w:rsidR="00D7208F"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құрады және MU, UT, PL топтарының көрсеткіштерінен 1,54, 1,58, 1,58 есе жоғары болды. БИВ-153 тобындағы қанның абсолютті лимфоцитарлы көрсеткіші (8,2±0,1</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құрады және PL тобының көрсеткішінен (1,5±0,1</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айтарлықтай 5,46 есе (P=0,0004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2244,5&gt;18,51), MU тобының </w:t>
      </w:r>
      <w:r w:rsidRPr="00931A8A">
        <w:rPr>
          <w:rFonts w:ascii="Times New Roman" w:hAnsi="Times New Roman" w:cs="Times New Roman"/>
          <w:iCs/>
          <w:sz w:val="28"/>
          <w:szCs w:val="28"/>
          <w:lang w:val="kk-KZ"/>
        </w:rPr>
        <w:lastRenderedPageBreak/>
        <w:t>көрсеткіштерінен (4,5±0,1</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1,82 есе (P=0,001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684,5&gt;18,51), UT топтан (6,7±1,5</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1,22 есе (P=0,008 </w:t>
      </w:r>
      <w:r w:rsidRPr="00931A8A">
        <w:rPr>
          <w:rFonts w:ascii="Times New Roman" w:hAnsi="Times New Roman" w:cs="Times New Roman"/>
          <w:sz w:val="28"/>
          <w:szCs w:val="28"/>
          <w:lang w:val="kk-KZ"/>
        </w:rPr>
        <w:t>F</w:t>
      </w:r>
      <w:r w:rsidRPr="00931A8A">
        <w:rPr>
          <w:rFonts w:ascii="Times New Roman" w:hAnsi="Times New Roman" w:cs="Times New Roman"/>
          <w:iCs/>
          <w:sz w:val="28"/>
          <w:szCs w:val="28"/>
          <w:lang w:val="kk-KZ"/>
        </w:rPr>
        <w:t>&gt;</w:t>
      </w:r>
      <w:r w:rsidRPr="00931A8A">
        <w:rPr>
          <w:rFonts w:ascii="Times New Roman" w:hAnsi="Times New Roman" w:cs="Times New Roman"/>
          <w:sz w:val="28"/>
          <w:szCs w:val="28"/>
          <w:lang w:val="kk-KZ"/>
        </w:rPr>
        <w: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112,5&gt;18,51) жоғары болды. Қан лейкограммасының жоғары салыстырмалы және абсолютті лимфоцитарлы көрсеткіштерінің оңға ығысуы байқалды. Лимфоциттердің шамадан тыс жоғары көрсеткіштері гранулоцитарлы лейкоциттердің минималды көрсеткіштеріне әкелді. Гаркави индексінің бұзылуы орын алды, бұл лейкоциттердің қан лейкограммасының бұзылуымен және лейкограмманың оңға ығысуымен біркелкі емес қалпына келуін көрсетті. БИВ-153</w:t>
      </w:r>
      <w:r w:rsidR="0042784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тобындағы жағынды бақылау миелобласттардың, лимфобласттардың перифериялық қанына шыққандығын көрсетті</w:t>
      </w:r>
      <w:r w:rsidR="0042784D" w:rsidRPr="00931A8A">
        <w:rPr>
          <w:rFonts w:ascii="Times New Roman" w:hAnsi="Times New Roman" w:cs="Times New Roman"/>
          <w:iCs/>
          <w:sz w:val="28"/>
          <w:szCs w:val="28"/>
          <w:lang w:val="kk-KZ"/>
        </w:rPr>
        <w:t xml:space="preserve"> </w:t>
      </w:r>
      <w:bookmarkStart w:id="206" w:name="_Hlk164602911"/>
      <w:r w:rsidR="0042784D" w:rsidRPr="00931A8A">
        <w:rPr>
          <w:rFonts w:ascii="Times New Roman" w:hAnsi="Times New Roman" w:cs="Times New Roman"/>
          <w:sz w:val="28"/>
          <w:szCs w:val="28"/>
          <w:lang w:val="kk-KZ"/>
        </w:rPr>
        <w:t>[</w:t>
      </w:r>
      <w:r w:rsidRPr="00931A8A">
        <w:fldChar w:fldCharType="begin"/>
      </w:r>
      <w:r w:rsidRPr="00931A8A">
        <w:rPr>
          <w:lang w:val="kk-KZ"/>
        </w:rPr>
        <w:instrText xml:space="preserve"> REF _Ref164603193 \r \h  \* MERGEFORMAT </w:instrText>
      </w:r>
      <w:r w:rsidRPr="00931A8A">
        <w:fldChar w:fldCharType="separate"/>
      </w:r>
      <w:r w:rsidR="007A1298" w:rsidRPr="007A1298">
        <w:rPr>
          <w:rFonts w:ascii="Times New Roman" w:hAnsi="Times New Roman" w:cs="Times New Roman"/>
          <w:sz w:val="28"/>
          <w:szCs w:val="28"/>
          <w:lang w:val="kk-KZ"/>
        </w:rPr>
        <w:t>216</w:t>
      </w:r>
      <w:r w:rsidRPr="00931A8A">
        <w:fldChar w:fldCharType="end"/>
      </w:r>
      <w:r w:rsidR="0042784D" w:rsidRPr="00931A8A">
        <w:rPr>
          <w:rFonts w:ascii="Times New Roman" w:hAnsi="Times New Roman" w:cs="Times New Roman"/>
          <w:sz w:val="28"/>
          <w:szCs w:val="28"/>
          <w:lang w:val="kk-KZ"/>
        </w:rPr>
        <w:t>]</w:t>
      </w:r>
      <w:bookmarkEnd w:id="206"/>
      <w:r w:rsidRPr="00931A8A">
        <w:rPr>
          <w:rFonts w:ascii="Times New Roman" w:hAnsi="Times New Roman" w:cs="Times New Roman"/>
          <w:iCs/>
          <w:sz w:val="28"/>
          <w:szCs w:val="28"/>
          <w:lang w:val="kk-KZ"/>
        </w:rPr>
        <w:t xml:space="preserve">. </w:t>
      </w:r>
    </w:p>
    <w:p w14:paraId="56272A2D" w14:textId="77777777" w:rsidR="00F265F0" w:rsidRPr="00931A8A" w:rsidRDefault="00F265F0" w:rsidP="00622120">
      <w:pPr>
        <w:tabs>
          <w:tab w:val="left" w:pos="0"/>
        </w:tabs>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iCs/>
          <w:sz w:val="28"/>
          <w:szCs w:val="28"/>
          <w:lang w:val="kk-KZ"/>
        </w:rPr>
        <w:t>БИВ-153 тобындағы тромбоциттер деңгейін қалпына келуі жеткілікті дәрежеде тиімді жүрді. Қанның жалпы тромбоцитарлы көрсеткіші (477,5±21,5</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болды, бұл MU тобының көрсеткішінен (340,2±26,1</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1,4 есе (P=0,000001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942564,5&gt;18,51), PL тобының көрсеткішінен (381,0±19,6</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1,25 есе (P=0,0001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xml:space="preserve">, 9220,05&gt;18,51) жоғары болды. Тромбокрит деңгейі де БИВ-153 тобында тезірек қалпына келді. </w:t>
      </w:r>
    </w:p>
    <w:p w14:paraId="3789EFFE" w14:textId="280905BD" w:rsidR="00F265F0" w:rsidRPr="00931A8A" w:rsidRDefault="00F265F0" w:rsidP="00622120">
      <w:pPr>
        <w:tabs>
          <w:tab w:val="left" w:pos="0"/>
        </w:tabs>
        <w:spacing w:after="0" w:line="240" w:lineRule="auto"/>
        <w:ind w:firstLine="567"/>
        <w:jc w:val="both"/>
        <w:rPr>
          <w:rFonts w:ascii="Times New Roman" w:hAnsi="Times New Roman" w:cs="Times New Roman"/>
          <w:bCs/>
          <w:iCs/>
          <w:sz w:val="28"/>
          <w:szCs w:val="28"/>
          <w:lang w:val="kk-KZ"/>
        </w:rPr>
      </w:pPr>
      <w:r w:rsidRPr="00931A8A">
        <w:rPr>
          <w:rFonts w:ascii="Times New Roman" w:hAnsi="Times New Roman" w:cs="Times New Roman"/>
          <w:bCs/>
          <w:iCs/>
          <w:sz w:val="28"/>
          <w:szCs w:val="28"/>
          <w:lang w:val="kk-KZ"/>
        </w:rPr>
        <w:t>5-бензил-7-(</w:t>
      </w:r>
      <w:r w:rsidR="00C97463" w:rsidRPr="00931A8A">
        <w:rPr>
          <w:rFonts w:ascii="Times New Roman" w:hAnsi="Times New Roman" w:cs="Times New Roman"/>
          <w:bCs/>
          <w:i/>
          <w:sz w:val="28"/>
          <w:szCs w:val="28"/>
          <w:lang w:val="kk-KZ"/>
        </w:rPr>
        <w:t>о</w:t>
      </w:r>
      <w:r w:rsidRPr="00931A8A">
        <w:rPr>
          <w:rFonts w:ascii="Times New Roman" w:hAnsi="Times New Roman" w:cs="Times New Roman"/>
          <w:bCs/>
          <w:iCs/>
          <w:sz w:val="28"/>
          <w:szCs w:val="28"/>
          <w:lang w:val="kk-KZ"/>
        </w:rPr>
        <w:t>-фторбензилиден)-2,3-бис белсенді топтарының  фтор ядросына(</w:t>
      </w:r>
      <w:r w:rsidR="00C97463" w:rsidRPr="00931A8A">
        <w:rPr>
          <w:rFonts w:ascii="Times New Roman" w:hAnsi="Times New Roman" w:cs="Times New Roman"/>
          <w:bCs/>
          <w:i/>
          <w:sz w:val="28"/>
          <w:szCs w:val="28"/>
          <w:lang w:val="kk-KZ"/>
        </w:rPr>
        <w:t>о</w:t>
      </w:r>
      <w:r w:rsidRPr="00931A8A">
        <w:rPr>
          <w:rFonts w:ascii="Times New Roman" w:hAnsi="Times New Roman" w:cs="Times New Roman"/>
          <w:bCs/>
          <w:iCs/>
          <w:sz w:val="28"/>
          <w:szCs w:val="28"/>
          <w:lang w:val="kk-KZ"/>
        </w:rPr>
        <w:t>-фторфенил)-3,3a,4,5,6,7-гексагидро-2</w:t>
      </w:r>
      <w:r w:rsidRPr="00931A8A">
        <w:rPr>
          <w:rFonts w:ascii="Times New Roman" w:hAnsi="Times New Roman" w:cs="Times New Roman"/>
          <w:bCs/>
          <w:i/>
          <w:sz w:val="28"/>
          <w:szCs w:val="28"/>
          <w:lang w:val="kk-KZ"/>
        </w:rPr>
        <w:t>H</w:t>
      </w:r>
      <w:r w:rsidRPr="00931A8A">
        <w:rPr>
          <w:rFonts w:ascii="Times New Roman" w:hAnsi="Times New Roman" w:cs="Times New Roman"/>
          <w:bCs/>
          <w:iCs/>
          <w:sz w:val="28"/>
          <w:szCs w:val="28"/>
          <w:lang w:val="kk-KZ"/>
        </w:rPr>
        <w:t>-пиразоло[4,3-</w:t>
      </w:r>
      <w:r w:rsidRPr="00931A8A">
        <w:rPr>
          <w:rFonts w:ascii="Times New Roman" w:hAnsi="Times New Roman" w:cs="Times New Roman"/>
          <w:bCs/>
          <w:i/>
          <w:sz w:val="28"/>
          <w:szCs w:val="28"/>
          <w:lang w:val="kk-KZ"/>
        </w:rPr>
        <w:t>c</w:t>
      </w:r>
      <w:r w:rsidRPr="00931A8A">
        <w:rPr>
          <w:rFonts w:ascii="Times New Roman" w:hAnsi="Times New Roman" w:cs="Times New Roman"/>
          <w:bCs/>
          <w:iCs/>
          <w:sz w:val="28"/>
          <w:szCs w:val="28"/>
          <w:lang w:val="kk-KZ"/>
        </w:rPr>
        <w:t>]пиридинді</w:t>
      </w:r>
      <w:r w:rsidR="00F32C5C" w:rsidRPr="00931A8A">
        <w:rPr>
          <w:rFonts w:ascii="Times New Roman" w:hAnsi="Times New Roman" w:cs="Times New Roman"/>
          <w:bCs/>
          <w:iCs/>
          <w:sz w:val="28"/>
          <w:szCs w:val="28"/>
          <w:lang w:val="kk-KZ"/>
        </w:rPr>
        <w:t xml:space="preserve"> </w:t>
      </w:r>
      <w:r w:rsidRPr="00931A8A">
        <w:rPr>
          <w:rFonts w:ascii="Times New Roman" w:hAnsi="Times New Roman" w:cs="Times New Roman"/>
          <w:bCs/>
          <w:iCs/>
          <w:sz w:val="28"/>
          <w:szCs w:val="28"/>
          <w:lang w:val="kk-KZ"/>
        </w:rPr>
        <w:t>қосылуымен алынған (БИВ-190</w:t>
      </w:r>
      <w:r w:rsidR="00A407C7" w:rsidRPr="00931A8A">
        <w:rPr>
          <w:rFonts w:ascii="Times New Roman" w:hAnsi="Times New Roman" w:cs="Times New Roman"/>
          <w:bCs/>
          <w:iCs/>
          <w:sz w:val="28"/>
          <w:szCs w:val="28"/>
          <w:lang w:val="kk-KZ"/>
        </w:rPr>
        <w:t xml:space="preserve"> (BIV)</w:t>
      </w:r>
      <w:r w:rsidRPr="00931A8A">
        <w:rPr>
          <w:rFonts w:ascii="Times New Roman" w:hAnsi="Times New Roman" w:cs="Times New Roman"/>
          <w:bCs/>
          <w:iCs/>
          <w:sz w:val="28"/>
          <w:szCs w:val="28"/>
          <w:lang w:val="kk-KZ"/>
        </w:rPr>
        <w:t>) яросының сәтті үйлесімділігі</w:t>
      </w:r>
      <w:r w:rsidR="00324210" w:rsidRPr="00931A8A">
        <w:rPr>
          <w:rFonts w:ascii="Times New Roman" w:hAnsi="Times New Roman" w:cs="Times New Roman"/>
          <w:bCs/>
          <w:iCs/>
          <w:sz w:val="28"/>
          <w:szCs w:val="28"/>
          <w:lang w:val="kk-KZ"/>
        </w:rPr>
        <w:t xml:space="preserve"> </w:t>
      </w:r>
      <w:r w:rsidRPr="00931A8A">
        <w:rPr>
          <w:rFonts w:ascii="Times New Roman" w:hAnsi="Times New Roman" w:cs="Times New Roman"/>
          <w:bCs/>
          <w:iCs/>
          <w:sz w:val="28"/>
          <w:szCs w:val="28"/>
          <w:lang w:val="kk-KZ"/>
        </w:rPr>
        <w:t>гемопоэтикалық  белсенділіктің күшеюіне алып келді.</w:t>
      </w:r>
    </w:p>
    <w:p w14:paraId="41C8AF7A" w14:textId="337892D7" w:rsidR="00F265F0" w:rsidRPr="00931A8A" w:rsidRDefault="00F265F0"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Эритропоэзді бағалау. БИВ-190 (BIV) тобы қанындағы гемоглобин деңгейі (125,5±3,0) г/л, </w:t>
      </w:r>
      <w:r w:rsidR="00A407C7"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 деңгейінде (139,5±12,1) г/л болды және UT тобы гемоглобин деңгейіне (158, 5±16,5) г/л дерлік жетті. БИВ-190 (BIV) тобындағы жалпы эритроциттердің көрсеткіші (6,0±0,3)</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болды, бұл MU және UT топтарының қан көрсеткіштерінен (7,1±1,1)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аздап төмен болды. BIV тобындағы эритроциттердегі (MCH) гемоглобиннің орташа мөлшері (20,8±0,6) пг, ол UT топ деңгейіне сай (19,45±1,6) пг болды. </w:t>
      </w:r>
    </w:p>
    <w:p w14:paraId="7FA34392" w14:textId="78C194D9" w:rsidR="0073714C" w:rsidRPr="00931A8A" w:rsidRDefault="0073714C" w:rsidP="0073714C">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БИВ-190 (BIV) тобындағы эритроциттердегі (MCHC) гемоглобиннің орташа мөлшері (394,0±5,3) г/л болды, ол UT тобының деңгейінен (446,5±16,5) г/л 0,8 есе айтарлықтай аздап төмен екендігін көрсетеді. БИВ-190 (BIV) тобындағы эритроциттердің орташа көлемі (MCV) (52,8±0,8) фл болды, бұл UT тобына (43,5±2,3) фл және MU тобына (40,8±1,0) фл қарағанда жоғары болды. Эритроциттердің көлем бойынша таралуы да (RDWsd) қалыпқа сәйкес келді және MU тобына қарағанда жоғары болды. Осылайша, BIV тобында сүйек кемігінің циклофосфамидті сарқылуынан кейін эритроциттердің және гемоглобин көрсеткіштерінің нормохромды, нормоцитарлы қалпына келуі байқалды. Қан жағындысын бақылау БИВ-190 (BIV) тобындағы жануарлардың қанындағы нормобластар мен ретикулоциттердің перифериялық қанға бөлінуімен  анықталатын регенеративті процесті көрсетті. Ретикулоциттердің көрсеткіші (4,9-6,8) % және жеке нормобластар болды. </w:t>
      </w:r>
    </w:p>
    <w:p w14:paraId="57C032E3" w14:textId="440F7CFD" w:rsidR="0073714C" w:rsidRPr="00931A8A" w:rsidRDefault="0073714C" w:rsidP="0073714C">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Лейкопоэздің қалпына келуі БИВ-190 (BIV)  тобында қан лейкограммасы мен Гаркави индексін бұзбай, біркелкі жүрді. </w:t>
      </w:r>
    </w:p>
    <w:p w14:paraId="27F5113E" w14:textId="77777777" w:rsidR="0073714C" w:rsidRPr="00931A8A" w:rsidRDefault="0073714C" w:rsidP="00622120">
      <w:pPr>
        <w:tabs>
          <w:tab w:val="left" w:pos="0"/>
        </w:tabs>
        <w:spacing w:after="0" w:line="240" w:lineRule="auto"/>
        <w:ind w:firstLine="567"/>
        <w:jc w:val="both"/>
        <w:rPr>
          <w:rFonts w:ascii="Times New Roman" w:hAnsi="Times New Roman" w:cs="Times New Roman"/>
          <w:sz w:val="28"/>
          <w:szCs w:val="28"/>
          <w:lang w:val="kk-KZ"/>
        </w:rPr>
      </w:pPr>
    </w:p>
    <w:p w14:paraId="4B00AABE" w14:textId="77777777" w:rsidR="00F265F0" w:rsidRPr="00931A8A" w:rsidRDefault="00F265F0" w:rsidP="00622120">
      <w:pPr>
        <w:tabs>
          <w:tab w:val="left" w:pos="0"/>
        </w:tabs>
        <w:spacing w:after="0" w:line="240" w:lineRule="auto"/>
        <w:ind w:firstLine="567"/>
        <w:jc w:val="both"/>
        <w:rPr>
          <w:rFonts w:ascii="Times New Roman" w:hAnsi="Times New Roman" w:cs="Times New Roman"/>
          <w:sz w:val="28"/>
          <w:szCs w:val="28"/>
          <w:lang w:val="kk-KZ"/>
        </w:rPr>
      </w:pPr>
    </w:p>
    <w:p w14:paraId="73A3298A" w14:textId="77777777" w:rsidR="000640B9" w:rsidRPr="00931A8A" w:rsidRDefault="000640B9" w:rsidP="00622120">
      <w:pPr>
        <w:tabs>
          <w:tab w:val="left" w:pos="0"/>
        </w:tabs>
        <w:spacing w:after="0" w:line="240" w:lineRule="auto"/>
        <w:jc w:val="both"/>
        <w:rPr>
          <w:rFonts w:ascii="Times New Roman" w:hAnsi="Times New Roman" w:cs="Times New Roman"/>
          <w:sz w:val="28"/>
          <w:szCs w:val="28"/>
          <w:lang w:val="kk-KZ"/>
        </w:rPr>
        <w:sectPr w:rsidR="000640B9" w:rsidRPr="00931A8A" w:rsidSect="00AB1A58">
          <w:pgSz w:w="11906" w:h="16838"/>
          <w:pgMar w:top="1134" w:right="567" w:bottom="1134" w:left="1701" w:header="708" w:footer="708" w:gutter="0"/>
          <w:cols w:space="708"/>
          <w:docGrid w:linePitch="360"/>
        </w:sectPr>
      </w:pPr>
    </w:p>
    <w:tbl>
      <w:tblPr>
        <w:tblStyle w:val="a9"/>
        <w:tblW w:w="14850" w:type="dxa"/>
        <w:tblLayout w:type="fixed"/>
        <w:tblLook w:val="04A0" w:firstRow="1" w:lastRow="0" w:firstColumn="1" w:lastColumn="0" w:noHBand="0" w:noVBand="1"/>
      </w:tblPr>
      <w:tblGrid>
        <w:gridCol w:w="451"/>
        <w:gridCol w:w="769"/>
        <w:gridCol w:w="589"/>
        <w:gridCol w:w="567"/>
        <w:gridCol w:w="567"/>
        <w:gridCol w:w="709"/>
        <w:gridCol w:w="567"/>
        <w:gridCol w:w="567"/>
        <w:gridCol w:w="709"/>
        <w:gridCol w:w="709"/>
        <w:gridCol w:w="708"/>
        <w:gridCol w:w="567"/>
        <w:gridCol w:w="567"/>
        <w:gridCol w:w="709"/>
        <w:gridCol w:w="709"/>
        <w:gridCol w:w="709"/>
        <w:gridCol w:w="708"/>
        <w:gridCol w:w="567"/>
        <w:gridCol w:w="709"/>
        <w:gridCol w:w="709"/>
        <w:gridCol w:w="709"/>
        <w:gridCol w:w="708"/>
        <w:gridCol w:w="567"/>
      </w:tblGrid>
      <w:tr w:rsidR="00931A8A" w:rsidRPr="00931A8A" w14:paraId="4D14415E" w14:textId="77777777" w:rsidTr="00773802">
        <w:trPr>
          <w:cantSplit/>
          <w:trHeight w:val="136"/>
        </w:trPr>
        <w:tc>
          <w:tcPr>
            <w:tcW w:w="14850" w:type="dxa"/>
            <w:gridSpan w:val="23"/>
          </w:tcPr>
          <w:p w14:paraId="557D9043" w14:textId="70356A15" w:rsidR="000640B9" w:rsidRPr="00931A8A" w:rsidRDefault="000640B9" w:rsidP="00622120">
            <w:pPr>
              <w:spacing w:after="0" w:line="240" w:lineRule="auto"/>
              <w:jc w:val="both"/>
              <w:rPr>
                <w:rFonts w:ascii="Times New Roman" w:hAnsi="Times New Roman" w:cs="Times New Roman"/>
                <w:sz w:val="24"/>
                <w:szCs w:val="24"/>
                <w:lang w:val="kk-KZ"/>
              </w:rPr>
            </w:pPr>
            <w:r w:rsidRPr="00931A8A">
              <w:rPr>
                <w:rFonts w:ascii="Times New Roman" w:hAnsi="Times New Roman" w:cs="Times New Roman"/>
                <w:sz w:val="24"/>
                <w:szCs w:val="24"/>
                <w:lang w:val="kk-KZ"/>
              </w:rPr>
              <w:lastRenderedPageBreak/>
              <w:t xml:space="preserve">Кесте </w:t>
            </w:r>
            <w:r w:rsidR="00F64934" w:rsidRPr="00931A8A">
              <w:rPr>
                <w:rFonts w:ascii="Times New Roman" w:hAnsi="Times New Roman" w:cs="Times New Roman"/>
                <w:sz w:val="24"/>
                <w:szCs w:val="24"/>
                <w:lang w:val="kk-KZ"/>
              </w:rPr>
              <w:t>10</w:t>
            </w:r>
            <w:r w:rsidRPr="00931A8A">
              <w:rPr>
                <w:rFonts w:ascii="Times New Roman" w:hAnsi="Times New Roman" w:cs="Times New Roman"/>
                <w:sz w:val="24"/>
                <w:szCs w:val="24"/>
                <w:lang w:val="kk-KZ"/>
              </w:rPr>
              <w:t xml:space="preserve"> – Пиразолопиридин</w:t>
            </w:r>
            <w:r w:rsidR="00753073">
              <w:rPr>
                <w:rFonts w:ascii="Times New Roman" w:hAnsi="Times New Roman" w:cs="Times New Roman"/>
                <w:sz w:val="24"/>
                <w:szCs w:val="24"/>
                <w:lang w:val="kk-KZ"/>
              </w:rPr>
              <w:t>дердің</w:t>
            </w:r>
            <w:r w:rsidRPr="00931A8A">
              <w:rPr>
                <w:rFonts w:ascii="Times New Roman" w:hAnsi="Times New Roman" w:cs="Times New Roman"/>
                <w:sz w:val="24"/>
                <w:szCs w:val="24"/>
                <w:lang w:val="kk-KZ"/>
              </w:rPr>
              <w:t xml:space="preserve"> гемопоэзынталандырушы белсенділігі</w:t>
            </w:r>
          </w:p>
        </w:tc>
      </w:tr>
      <w:tr w:rsidR="00931A8A" w:rsidRPr="00931A8A" w14:paraId="7EAB637A" w14:textId="77777777" w:rsidTr="0073714C">
        <w:trPr>
          <w:cantSplit/>
          <w:trHeight w:val="1325"/>
        </w:trPr>
        <w:tc>
          <w:tcPr>
            <w:tcW w:w="451" w:type="dxa"/>
            <w:textDirection w:val="btLr"/>
          </w:tcPr>
          <w:p w14:paraId="1D1C83A0" w14:textId="77777777" w:rsidR="000640B9" w:rsidRPr="00931A8A" w:rsidRDefault="000640B9" w:rsidP="00944FBD">
            <w:pPr>
              <w:spacing w:after="0" w:line="240" w:lineRule="auto"/>
              <w:jc w:val="center"/>
              <w:rPr>
                <w:rFonts w:ascii="Times New Roman" w:hAnsi="Times New Roman" w:cs="Times New Roman"/>
                <w:sz w:val="19"/>
                <w:szCs w:val="19"/>
              </w:rPr>
            </w:pPr>
            <w:r w:rsidRPr="00931A8A">
              <w:rPr>
                <w:rFonts w:ascii="Times New Roman" w:hAnsi="Times New Roman" w:cs="Times New Roman"/>
                <w:sz w:val="19"/>
                <w:szCs w:val="19"/>
              </w:rPr>
              <w:t>№</w:t>
            </w:r>
          </w:p>
        </w:tc>
        <w:tc>
          <w:tcPr>
            <w:tcW w:w="769" w:type="dxa"/>
          </w:tcPr>
          <w:p w14:paraId="69F247BF" w14:textId="77777777" w:rsidR="000640B9"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lang w:val="kk-KZ"/>
              </w:rPr>
              <w:t>Гемограмма көрсеткіштері</w:t>
            </w:r>
          </w:p>
        </w:tc>
        <w:tc>
          <w:tcPr>
            <w:tcW w:w="589" w:type="dxa"/>
            <w:textDirection w:val="btLr"/>
            <w:vAlign w:val="bottom"/>
          </w:tcPr>
          <w:p w14:paraId="0EB75430" w14:textId="29B2C159" w:rsidR="000640B9" w:rsidRPr="00931A8A" w:rsidRDefault="00944FBD"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lang w:val="kk-KZ"/>
              </w:rPr>
              <w:t xml:space="preserve">   </w:t>
            </w:r>
            <w:proofErr w:type="gramStart"/>
            <w:r w:rsidR="000640B9" w:rsidRPr="00931A8A">
              <w:rPr>
                <w:rFonts w:ascii="Times New Roman" w:hAnsi="Times New Roman" w:cs="Times New Roman"/>
                <w:sz w:val="19"/>
                <w:szCs w:val="19"/>
              </w:rPr>
              <w:t>W</w:t>
            </w:r>
            <w:r w:rsidR="000640B9" w:rsidRPr="00931A8A">
              <w:rPr>
                <w:rFonts w:ascii="Times New Roman" w:hAnsi="Times New Roman" w:cs="Times New Roman"/>
                <w:sz w:val="19"/>
                <w:szCs w:val="19"/>
                <w:lang w:val="en-US"/>
              </w:rPr>
              <w:t>B</w:t>
            </w:r>
            <w:r w:rsidR="000640B9" w:rsidRPr="00931A8A">
              <w:rPr>
                <w:rFonts w:ascii="Times New Roman" w:hAnsi="Times New Roman" w:cs="Times New Roman"/>
                <w:sz w:val="19"/>
                <w:szCs w:val="19"/>
              </w:rPr>
              <w:t>C,·</w:t>
            </w:r>
            <w:proofErr w:type="gramEnd"/>
            <w:r w:rsidR="000640B9" w:rsidRPr="00931A8A">
              <w:rPr>
                <w:rFonts w:ascii="Times New Roman" w:hAnsi="Times New Roman" w:cs="Times New Roman"/>
                <w:i/>
                <w:iCs/>
                <w:sz w:val="19"/>
                <w:szCs w:val="19"/>
              </w:rPr>
              <w:t>10</w:t>
            </w:r>
            <w:r w:rsidR="000640B9" w:rsidRPr="00931A8A">
              <w:rPr>
                <w:rFonts w:ascii="Times New Roman" w:hAnsi="Times New Roman" w:cs="Times New Roman"/>
                <w:i/>
                <w:iCs/>
                <w:sz w:val="19"/>
                <w:szCs w:val="19"/>
                <w:vertAlign w:val="superscript"/>
              </w:rPr>
              <w:t>9</w:t>
            </w:r>
            <w:r w:rsidR="000640B9" w:rsidRPr="00931A8A">
              <w:rPr>
                <w:rFonts w:ascii="Times New Roman" w:hAnsi="Times New Roman" w:cs="Times New Roman"/>
                <w:i/>
                <w:iCs/>
                <w:sz w:val="19"/>
                <w:szCs w:val="19"/>
              </w:rPr>
              <w:t>/L</w:t>
            </w:r>
          </w:p>
        </w:tc>
        <w:tc>
          <w:tcPr>
            <w:tcW w:w="567" w:type="dxa"/>
            <w:textDirection w:val="btLr"/>
          </w:tcPr>
          <w:p w14:paraId="2A257B33" w14:textId="77777777" w:rsidR="000640B9" w:rsidRPr="00931A8A" w:rsidRDefault="000640B9" w:rsidP="00622120">
            <w:pPr>
              <w:spacing w:after="0" w:line="240" w:lineRule="auto"/>
              <w:ind w:left="113" w:right="113"/>
              <w:jc w:val="both"/>
              <w:rPr>
                <w:rFonts w:ascii="Times New Roman" w:hAnsi="Times New Roman" w:cs="Times New Roman"/>
                <w:sz w:val="19"/>
                <w:szCs w:val="19"/>
                <w:lang w:val="kk-KZ"/>
              </w:rPr>
            </w:pPr>
            <w:r w:rsidRPr="00931A8A">
              <w:rPr>
                <w:rFonts w:ascii="Times New Roman" w:hAnsi="Times New Roman" w:cs="Times New Roman"/>
                <w:sz w:val="19"/>
                <w:szCs w:val="19"/>
              </w:rPr>
              <w:t>LYM,</w:t>
            </w:r>
            <w:r w:rsidRPr="00931A8A">
              <w:rPr>
                <w:rFonts w:ascii="Times New Roman" w:hAnsi="Times New Roman" w:cs="Times New Roman"/>
                <w:i/>
                <w:iCs/>
                <w:sz w:val="19"/>
                <w:szCs w:val="19"/>
              </w:rPr>
              <w:t xml:space="preserve"> 10</w:t>
            </w:r>
            <w:r w:rsidRPr="00931A8A">
              <w:rPr>
                <w:rFonts w:ascii="Times New Roman" w:hAnsi="Times New Roman" w:cs="Times New Roman"/>
                <w:i/>
                <w:iCs/>
                <w:sz w:val="19"/>
                <w:szCs w:val="19"/>
                <w:vertAlign w:val="superscript"/>
              </w:rPr>
              <w:t>9</w:t>
            </w:r>
            <w:r w:rsidRPr="00931A8A">
              <w:rPr>
                <w:rFonts w:ascii="Times New Roman" w:hAnsi="Times New Roman" w:cs="Times New Roman"/>
                <w:i/>
                <w:iCs/>
                <w:sz w:val="19"/>
                <w:szCs w:val="19"/>
              </w:rPr>
              <w:t>/L</w:t>
            </w:r>
          </w:p>
        </w:tc>
        <w:tc>
          <w:tcPr>
            <w:tcW w:w="567" w:type="dxa"/>
            <w:textDirection w:val="btLr"/>
          </w:tcPr>
          <w:p w14:paraId="7AF40B1F"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r w:rsidRPr="00931A8A">
              <w:rPr>
                <w:rFonts w:ascii="Times New Roman" w:hAnsi="Times New Roman" w:cs="Times New Roman"/>
                <w:sz w:val="19"/>
                <w:szCs w:val="19"/>
              </w:rPr>
              <w:t xml:space="preserve">NEU, </w:t>
            </w:r>
            <w:r w:rsidRPr="00931A8A">
              <w:rPr>
                <w:rFonts w:ascii="Times New Roman" w:hAnsi="Times New Roman" w:cs="Times New Roman"/>
                <w:i/>
                <w:iCs/>
                <w:sz w:val="19"/>
                <w:szCs w:val="19"/>
              </w:rPr>
              <w:t>·10</w:t>
            </w:r>
            <w:r w:rsidRPr="00931A8A">
              <w:rPr>
                <w:rFonts w:ascii="Times New Roman" w:hAnsi="Times New Roman" w:cs="Times New Roman"/>
                <w:i/>
                <w:iCs/>
                <w:sz w:val="19"/>
                <w:szCs w:val="19"/>
                <w:vertAlign w:val="superscript"/>
              </w:rPr>
              <w:t>9</w:t>
            </w:r>
            <w:r w:rsidRPr="00931A8A">
              <w:rPr>
                <w:rFonts w:ascii="Times New Roman" w:hAnsi="Times New Roman" w:cs="Times New Roman"/>
                <w:i/>
                <w:iCs/>
                <w:sz w:val="19"/>
                <w:szCs w:val="19"/>
              </w:rPr>
              <w:t>/L</w:t>
            </w:r>
          </w:p>
        </w:tc>
        <w:tc>
          <w:tcPr>
            <w:tcW w:w="709" w:type="dxa"/>
            <w:textDirection w:val="btLr"/>
          </w:tcPr>
          <w:p w14:paraId="7F5B9BEB"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proofErr w:type="gramStart"/>
            <w:r w:rsidRPr="00931A8A">
              <w:rPr>
                <w:rFonts w:ascii="Times New Roman" w:hAnsi="Times New Roman" w:cs="Times New Roman"/>
                <w:sz w:val="19"/>
                <w:szCs w:val="19"/>
              </w:rPr>
              <w:t>MON,</w:t>
            </w:r>
            <w:r w:rsidRPr="00931A8A">
              <w:rPr>
                <w:rFonts w:ascii="Times New Roman" w:hAnsi="Times New Roman" w:cs="Times New Roman"/>
                <w:i/>
                <w:iCs/>
                <w:sz w:val="19"/>
                <w:szCs w:val="19"/>
              </w:rPr>
              <w:t>·</w:t>
            </w:r>
            <w:proofErr w:type="gramEnd"/>
            <w:r w:rsidRPr="00931A8A">
              <w:rPr>
                <w:rFonts w:ascii="Times New Roman" w:hAnsi="Times New Roman" w:cs="Times New Roman"/>
                <w:i/>
                <w:iCs/>
                <w:sz w:val="19"/>
                <w:szCs w:val="19"/>
              </w:rPr>
              <w:t>10</w:t>
            </w:r>
            <w:r w:rsidRPr="00931A8A">
              <w:rPr>
                <w:rFonts w:ascii="Times New Roman" w:hAnsi="Times New Roman" w:cs="Times New Roman"/>
                <w:i/>
                <w:iCs/>
                <w:sz w:val="19"/>
                <w:szCs w:val="19"/>
                <w:vertAlign w:val="superscript"/>
              </w:rPr>
              <w:t>9</w:t>
            </w:r>
            <w:r w:rsidRPr="00931A8A">
              <w:rPr>
                <w:rFonts w:ascii="Times New Roman" w:hAnsi="Times New Roman" w:cs="Times New Roman"/>
                <w:i/>
                <w:iCs/>
                <w:sz w:val="19"/>
                <w:szCs w:val="19"/>
              </w:rPr>
              <w:t>/L</w:t>
            </w:r>
          </w:p>
        </w:tc>
        <w:tc>
          <w:tcPr>
            <w:tcW w:w="567" w:type="dxa"/>
            <w:textDirection w:val="btLr"/>
          </w:tcPr>
          <w:p w14:paraId="787989B8"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 xml:space="preserve">EO, </w:t>
            </w:r>
            <w:r w:rsidRPr="00931A8A">
              <w:rPr>
                <w:rFonts w:ascii="Times New Roman" w:hAnsi="Times New Roman" w:cs="Times New Roman"/>
                <w:i/>
                <w:iCs/>
                <w:sz w:val="19"/>
                <w:szCs w:val="19"/>
              </w:rPr>
              <w:t>·10</w:t>
            </w:r>
            <w:r w:rsidRPr="00931A8A">
              <w:rPr>
                <w:rFonts w:ascii="Times New Roman" w:hAnsi="Times New Roman" w:cs="Times New Roman"/>
                <w:i/>
                <w:iCs/>
                <w:sz w:val="19"/>
                <w:szCs w:val="19"/>
                <w:vertAlign w:val="superscript"/>
              </w:rPr>
              <w:t>9</w:t>
            </w:r>
            <w:r w:rsidRPr="00931A8A">
              <w:rPr>
                <w:rFonts w:ascii="Times New Roman" w:hAnsi="Times New Roman" w:cs="Times New Roman"/>
                <w:i/>
                <w:iCs/>
                <w:sz w:val="19"/>
                <w:szCs w:val="19"/>
              </w:rPr>
              <w:t>/L</w:t>
            </w:r>
          </w:p>
        </w:tc>
        <w:tc>
          <w:tcPr>
            <w:tcW w:w="567" w:type="dxa"/>
            <w:textDirection w:val="btLr"/>
          </w:tcPr>
          <w:p w14:paraId="69A541B7"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 xml:space="preserve">BAS, </w:t>
            </w:r>
            <w:r w:rsidRPr="00931A8A">
              <w:rPr>
                <w:rFonts w:ascii="Times New Roman" w:hAnsi="Times New Roman" w:cs="Times New Roman"/>
                <w:i/>
                <w:iCs/>
                <w:sz w:val="19"/>
                <w:szCs w:val="19"/>
              </w:rPr>
              <w:t>·10</w:t>
            </w:r>
            <w:r w:rsidRPr="00931A8A">
              <w:rPr>
                <w:rFonts w:ascii="Times New Roman" w:hAnsi="Times New Roman" w:cs="Times New Roman"/>
                <w:i/>
                <w:iCs/>
                <w:sz w:val="19"/>
                <w:szCs w:val="19"/>
                <w:vertAlign w:val="superscript"/>
              </w:rPr>
              <w:t>9</w:t>
            </w:r>
            <w:r w:rsidRPr="00931A8A">
              <w:rPr>
                <w:rFonts w:ascii="Times New Roman" w:hAnsi="Times New Roman" w:cs="Times New Roman"/>
                <w:i/>
                <w:iCs/>
                <w:sz w:val="19"/>
                <w:szCs w:val="19"/>
              </w:rPr>
              <w:t>/L</w:t>
            </w:r>
          </w:p>
        </w:tc>
        <w:tc>
          <w:tcPr>
            <w:tcW w:w="709" w:type="dxa"/>
            <w:textDirection w:val="btLr"/>
          </w:tcPr>
          <w:p w14:paraId="03D6FCA6"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LYM, %</w:t>
            </w:r>
          </w:p>
        </w:tc>
        <w:tc>
          <w:tcPr>
            <w:tcW w:w="709" w:type="dxa"/>
            <w:textDirection w:val="btLr"/>
          </w:tcPr>
          <w:p w14:paraId="69A726BF"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NEU, %</w:t>
            </w:r>
          </w:p>
        </w:tc>
        <w:tc>
          <w:tcPr>
            <w:tcW w:w="708" w:type="dxa"/>
            <w:textDirection w:val="btLr"/>
          </w:tcPr>
          <w:p w14:paraId="4C86614D"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MON, %</w:t>
            </w:r>
          </w:p>
        </w:tc>
        <w:tc>
          <w:tcPr>
            <w:tcW w:w="567" w:type="dxa"/>
            <w:textDirection w:val="btLr"/>
          </w:tcPr>
          <w:p w14:paraId="5A4FA0BC"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EO</w:t>
            </w:r>
            <w:r w:rsidRPr="00931A8A">
              <w:rPr>
                <w:rFonts w:ascii="Times New Roman" w:hAnsi="Times New Roman" w:cs="Times New Roman"/>
                <w:sz w:val="19"/>
                <w:szCs w:val="19"/>
                <w:lang w:val="en-US"/>
              </w:rPr>
              <w:t xml:space="preserve">, </w:t>
            </w:r>
            <w:r w:rsidRPr="00931A8A">
              <w:rPr>
                <w:rFonts w:ascii="Times New Roman" w:hAnsi="Times New Roman" w:cs="Times New Roman"/>
                <w:sz w:val="19"/>
                <w:szCs w:val="19"/>
              </w:rPr>
              <w:t>%</w:t>
            </w:r>
          </w:p>
        </w:tc>
        <w:tc>
          <w:tcPr>
            <w:tcW w:w="567" w:type="dxa"/>
            <w:textDirection w:val="btLr"/>
          </w:tcPr>
          <w:p w14:paraId="3BD63D5D"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BAS</w:t>
            </w:r>
            <w:r w:rsidRPr="00931A8A">
              <w:rPr>
                <w:rFonts w:ascii="Times New Roman" w:hAnsi="Times New Roman" w:cs="Times New Roman"/>
                <w:sz w:val="19"/>
                <w:szCs w:val="19"/>
                <w:lang w:val="en-US"/>
              </w:rPr>
              <w:t xml:space="preserve">, </w:t>
            </w:r>
            <w:r w:rsidRPr="00931A8A">
              <w:rPr>
                <w:rFonts w:ascii="Times New Roman" w:hAnsi="Times New Roman" w:cs="Times New Roman"/>
                <w:sz w:val="19"/>
                <w:szCs w:val="19"/>
              </w:rPr>
              <w:t>%</w:t>
            </w:r>
          </w:p>
        </w:tc>
        <w:tc>
          <w:tcPr>
            <w:tcW w:w="709" w:type="dxa"/>
            <w:textDirection w:val="btLr"/>
          </w:tcPr>
          <w:p w14:paraId="24FCF64C"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RBC</w:t>
            </w:r>
            <w:r w:rsidRPr="00931A8A">
              <w:rPr>
                <w:rFonts w:ascii="Times New Roman" w:hAnsi="Times New Roman" w:cs="Times New Roman"/>
                <w:sz w:val="19"/>
                <w:szCs w:val="19"/>
                <w:lang w:val="en-US"/>
              </w:rPr>
              <w:t xml:space="preserve">, </w:t>
            </w:r>
            <w:r w:rsidRPr="00931A8A">
              <w:rPr>
                <w:rFonts w:ascii="Times New Roman" w:hAnsi="Times New Roman" w:cs="Times New Roman"/>
                <w:i/>
                <w:iCs/>
                <w:sz w:val="19"/>
                <w:szCs w:val="19"/>
              </w:rPr>
              <w:t>10</w:t>
            </w:r>
            <w:r w:rsidRPr="00931A8A">
              <w:rPr>
                <w:rFonts w:ascii="Times New Roman" w:hAnsi="Times New Roman" w:cs="Times New Roman"/>
                <w:i/>
                <w:iCs/>
                <w:sz w:val="19"/>
                <w:szCs w:val="19"/>
                <w:vertAlign w:val="superscript"/>
              </w:rPr>
              <w:t>12</w:t>
            </w:r>
            <w:r w:rsidRPr="00931A8A">
              <w:rPr>
                <w:rFonts w:ascii="Times New Roman" w:hAnsi="Times New Roman" w:cs="Times New Roman"/>
                <w:i/>
                <w:iCs/>
                <w:sz w:val="19"/>
                <w:szCs w:val="19"/>
              </w:rPr>
              <w:t>/L</w:t>
            </w:r>
          </w:p>
        </w:tc>
        <w:tc>
          <w:tcPr>
            <w:tcW w:w="709" w:type="dxa"/>
            <w:textDirection w:val="btLr"/>
          </w:tcPr>
          <w:p w14:paraId="17818F76"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HGB</w:t>
            </w:r>
            <w:r w:rsidRPr="00931A8A">
              <w:rPr>
                <w:rFonts w:ascii="Times New Roman" w:hAnsi="Times New Roman" w:cs="Times New Roman"/>
                <w:sz w:val="19"/>
                <w:szCs w:val="19"/>
                <w:lang w:val="en-US"/>
              </w:rPr>
              <w:t xml:space="preserve">, </w:t>
            </w:r>
            <w:r w:rsidRPr="00931A8A">
              <w:rPr>
                <w:rFonts w:ascii="Times New Roman" w:hAnsi="Times New Roman" w:cs="Times New Roman"/>
                <w:sz w:val="19"/>
                <w:szCs w:val="19"/>
              </w:rPr>
              <w:t>г/л</w:t>
            </w:r>
          </w:p>
        </w:tc>
        <w:tc>
          <w:tcPr>
            <w:tcW w:w="709" w:type="dxa"/>
            <w:textDirection w:val="btLr"/>
          </w:tcPr>
          <w:p w14:paraId="60697124"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r w:rsidRPr="00931A8A">
              <w:rPr>
                <w:rFonts w:ascii="Times New Roman" w:hAnsi="Times New Roman" w:cs="Times New Roman"/>
                <w:sz w:val="19"/>
                <w:szCs w:val="19"/>
              </w:rPr>
              <w:t>HCT, %</w:t>
            </w:r>
          </w:p>
        </w:tc>
        <w:tc>
          <w:tcPr>
            <w:tcW w:w="708" w:type="dxa"/>
            <w:textDirection w:val="btLr"/>
          </w:tcPr>
          <w:p w14:paraId="482652A9"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r w:rsidRPr="00931A8A">
              <w:rPr>
                <w:rFonts w:ascii="Times New Roman" w:hAnsi="Times New Roman" w:cs="Times New Roman"/>
                <w:sz w:val="19"/>
                <w:szCs w:val="19"/>
              </w:rPr>
              <w:t xml:space="preserve">MCV, </w:t>
            </w:r>
            <w:proofErr w:type="spellStart"/>
            <w:r w:rsidRPr="00931A8A">
              <w:rPr>
                <w:rFonts w:ascii="Times New Roman" w:hAnsi="Times New Roman" w:cs="Times New Roman"/>
                <w:sz w:val="19"/>
                <w:szCs w:val="19"/>
              </w:rPr>
              <w:t>фл</w:t>
            </w:r>
            <w:proofErr w:type="spellEnd"/>
          </w:p>
        </w:tc>
        <w:tc>
          <w:tcPr>
            <w:tcW w:w="567" w:type="dxa"/>
            <w:textDirection w:val="btLr"/>
          </w:tcPr>
          <w:p w14:paraId="013DFC68"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r w:rsidRPr="00931A8A">
              <w:rPr>
                <w:rFonts w:ascii="Times New Roman" w:hAnsi="Times New Roman" w:cs="Times New Roman"/>
                <w:sz w:val="19"/>
                <w:szCs w:val="19"/>
              </w:rPr>
              <w:t xml:space="preserve">MCH, </w:t>
            </w:r>
            <w:proofErr w:type="spellStart"/>
            <w:r w:rsidRPr="00931A8A">
              <w:rPr>
                <w:rFonts w:ascii="Times New Roman" w:hAnsi="Times New Roman" w:cs="Times New Roman"/>
                <w:sz w:val="19"/>
                <w:szCs w:val="19"/>
              </w:rPr>
              <w:t>пг</w:t>
            </w:r>
            <w:proofErr w:type="spellEnd"/>
          </w:p>
        </w:tc>
        <w:tc>
          <w:tcPr>
            <w:tcW w:w="709" w:type="dxa"/>
            <w:textDirection w:val="btLr"/>
          </w:tcPr>
          <w:p w14:paraId="4208E18C"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r w:rsidRPr="00931A8A">
              <w:rPr>
                <w:rFonts w:ascii="Times New Roman" w:hAnsi="Times New Roman" w:cs="Times New Roman"/>
                <w:sz w:val="19"/>
                <w:szCs w:val="19"/>
              </w:rPr>
              <w:t>MCHC, г/л</w:t>
            </w:r>
          </w:p>
        </w:tc>
        <w:tc>
          <w:tcPr>
            <w:tcW w:w="709" w:type="dxa"/>
            <w:textDirection w:val="btLr"/>
          </w:tcPr>
          <w:p w14:paraId="69C18170"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proofErr w:type="spellStart"/>
            <w:r w:rsidRPr="00931A8A">
              <w:rPr>
                <w:rFonts w:ascii="Times New Roman" w:hAnsi="Times New Roman" w:cs="Times New Roman"/>
                <w:sz w:val="19"/>
                <w:szCs w:val="19"/>
              </w:rPr>
              <w:t>RDWsd</w:t>
            </w:r>
            <w:proofErr w:type="spellEnd"/>
            <w:r w:rsidRPr="00931A8A">
              <w:rPr>
                <w:rFonts w:ascii="Times New Roman" w:hAnsi="Times New Roman" w:cs="Times New Roman"/>
                <w:sz w:val="19"/>
                <w:szCs w:val="19"/>
              </w:rPr>
              <w:t xml:space="preserve">, </w:t>
            </w:r>
            <w:proofErr w:type="spellStart"/>
            <w:r w:rsidRPr="00931A8A">
              <w:rPr>
                <w:rFonts w:ascii="Times New Roman" w:hAnsi="Times New Roman" w:cs="Times New Roman"/>
                <w:sz w:val="19"/>
                <w:szCs w:val="19"/>
              </w:rPr>
              <w:t>фл</w:t>
            </w:r>
            <w:proofErr w:type="spellEnd"/>
          </w:p>
        </w:tc>
        <w:tc>
          <w:tcPr>
            <w:tcW w:w="709" w:type="dxa"/>
            <w:textDirection w:val="btLr"/>
          </w:tcPr>
          <w:p w14:paraId="3F8F993A"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proofErr w:type="spellStart"/>
            <w:r w:rsidRPr="00931A8A">
              <w:rPr>
                <w:rFonts w:ascii="Times New Roman" w:hAnsi="Times New Roman" w:cs="Times New Roman"/>
                <w:sz w:val="19"/>
                <w:szCs w:val="19"/>
              </w:rPr>
              <w:t>RDWcv</w:t>
            </w:r>
            <w:proofErr w:type="spellEnd"/>
            <w:r w:rsidRPr="00931A8A">
              <w:rPr>
                <w:rFonts w:ascii="Times New Roman" w:hAnsi="Times New Roman" w:cs="Times New Roman"/>
                <w:sz w:val="19"/>
                <w:szCs w:val="19"/>
              </w:rPr>
              <w:t>, %</w:t>
            </w:r>
          </w:p>
        </w:tc>
        <w:tc>
          <w:tcPr>
            <w:tcW w:w="708" w:type="dxa"/>
            <w:textDirection w:val="btLr"/>
          </w:tcPr>
          <w:p w14:paraId="02F6235C" w14:textId="77777777" w:rsidR="000640B9" w:rsidRPr="00931A8A" w:rsidRDefault="000640B9" w:rsidP="00622120">
            <w:pPr>
              <w:spacing w:after="0" w:line="240" w:lineRule="auto"/>
              <w:ind w:left="113" w:right="113"/>
              <w:jc w:val="both"/>
              <w:rPr>
                <w:rFonts w:ascii="Times New Roman" w:hAnsi="Times New Roman" w:cs="Times New Roman"/>
                <w:i/>
                <w:iCs/>
                <w:sz w:val="19"/>
                <w:szCs w:val="19"/>
              </w:rPr>
            </w:pPr>
            <w:r w:rsidRPr="00931A8A">
              <w:rPr>
                <w:rFonts w:ascii="Times New Roman" w:hAnsi="Times New Roman" w:cs="Times New Roman"/>
                <w:sz w:val="19"/>
                <w:szCs w:val="19"/>
              </w:rPr>
              <w:t xml:space="preserve">PLT, </w:t>
            </w:r>
            <w:r w:rsidRPr="00931A8A">
              <w:rPr>
                <w:rFonts w:ascii="Times New Roman" w:hAnsi="Times New Roman" w:cs="Times New Roman"/>
                <w:i/>
                <w:iCs/>
                <w:sz w:val="19"/>
                <w:szCs w:val="19"/>
              </w:rPr>
              <w:t>·10</w:t>
            </w:r>
            <w:r w:rsidRPr="00931A8A">
              <w:rPr>
                <w:rFonts w:ascii="Times New Roman" w:hAnsi="Times New Roman" w:cs="Times New Roman"/>
                <w:i/>
                <w:iCs/>
                <w:sz w:val="19"/>
                <w:szCs w:val="19"/>
                <w:vertAlign w:val="superscript"/>
              </w:rPr>
              <w:t>9</w:t>
            </w:r>
            <w:r w:rsidRPr="00931A8A">
              <w:rPr>
                <w:rFonts w:ascii="Times New Roman" w:hAnsi="Times New Roman" w:cs="Times New Roman"/>
                <w:i/>
                <w:iCs/>
                <w:sz w:val="19"/>
                <w:szCs w:val="19"/>
              </w:rPr>
              <w:t>/L</w:t>
            </w:r>
          </w:p>
        </w:tc>
        <w:tc>
          <w:tcPr>
            <w:tcW w:w="567" w:type="dxa"/>
            <w:textDirection w:val="btLr"/>
          </w:tcPr>
          <w:p w14:paraId="37B7395E"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r w:rsidRPr="00931A8A">
              <w:rPr>
                <w:rFonts w:ascii="Times New Roman" w:hAnsi="Times New Roman" w:cs="Times New Roman"/>
                <w:sz w:val="19"/>
                <w:szCs w:val="19"/>
              </w:rPr>
              <w:t xml:space="preserve">MPV, </w:t>
            </w:r>
            <w:proofErr w:type="spellStart"/>
            <w:r w:rsidRPr="00931A8A">
              <w:rPr>
                <w:rFonts w:ascii="Times New Roman" w:hAnsi="Times New Roman" w:cs="Times New Roman"/>
                <w:sz w:val="19"/>
                <w:szCs w:val="19"/>
              </w:rPr>
              <w:t>фл</w:t>
            </w:r>
            <w:proofErr w:type="spellEnd"/>
          </w:p>
          <w:p w14:paraId="0B20A6CB" w14:textId="77777777" w:rsidR="000640B9" w:rsidRPr="00931A8A" w:rsidRDefault="000640B9" w:rsidP="00622120">
            <w:pPr>
              <w:spacing w:after="0" w:line="240" w:lineRule="auto"/>
              <w:ind w:left="113" w:right="113"/>
              <w:jc w:val="both"/>
              <w:rPr>
                <w:rFonts w:ascii="Times New Roman" w:hAnsi="Times New Roman" w:cs="Times New Roman"/>
                <w:sz w:val="19"/>
                <w:szCs w:val="19"/>
              </w:rPr>
            </w:pPr>
          </w:p>
        </w:tc>
      </w:tr>
      <w:tr w:rsidR="00931A8A" w:rsidRPr="00931A8A" w14:paraId="677EB01D" w14:textId="77777777" w:rsidTr="00773802">
        <w:trPr>
          <w:trHeight w:val="512"/>
        </w:trPr>
        <w:tc>
          <w:tcPr>
            <w:tcW w:w="451" w:type="dxa"/>
          </w:tcPr>
          <w:p w14:paraId="1014463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w:t>
            </w:r>
          </w:p>
        </w:tc>
        <w:tc>
          <w:tcPr>
            <w:tcW w:w="769" w:type="dxa"/>
          </w:tcPr>
          <w:p w14:paraId="74D59DD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БИВ - 152</w:t>
            </w:r>
          </w:p>
        </w:tc>
        <w:tc>
          <w:tcPr>
            <w:tcW w:w="589" w:type="dxa"/>
          </w:tcPr>
          <w:p w14:paraId="42152B5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7,6 </w:t>
            </w:r>
          </w:p>
          <w:p w14:paraId="412D0B6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781BB4A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0,7</w:t>
            </w:r>
          </w:p>
        </w:tc>
        <w:tc>
          <w:tcPr>
            <w:tcW w:w="567" w:type="dxa"/>
          </w:tcPr>
          <w:p w14:paraId="59EF428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7,1 </w:t>
            </w:r>
          </w:p>
          <w:p w14:paraId="4AD78A8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9EB6A2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0,6</w:t>
            </w:r>
          </w:p>
        </w:tc>
        <w:tc>
          <w:tcPr>
            <w:tcW w:w="567" w:type="dxa"/>
          </w:tcPr>
          <w:p w14:paraId="67549B6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0,2 </w:t>
            </w:r>
          </w:p>
          <w:p w14:paraId="33DACFE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C67AD8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607A277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0,2 </w:t>
            </w:r>
          </w:p>
          <w:p w14:paraId="49488B8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7F1E3DB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4633919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4365398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D5CCA8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0BD3939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4ED2A25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1AA8ED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0736A08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93,9 </w:t>
            </w:r>
          </w:p>
          <w:p w14:paraId="55B92D6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C0F37B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1,9</w:t>
            </w:r>
          </w:p>
        </w:tc>
        <w:tc>
          <w:tcPr>
            <w:tcW w:w="709" w:type="dxa"/>
          </w:tcPr>
          <w:p w14:paraId="2ED8AB8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2,7 </w:t>
            </w:r>
          </w:p>
          <w:p w14:paraId="49399AF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1FB84D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708" w:type="dxa"/>
          </w:tcPr>
          <w:p w14:paraId="69234CD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3,4 </w:t>
            </w:r>
          </w:p>
          <w:p w14:paraId="0A48E60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9AD33F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0,1</w:t>
            </w:r>
          </w:p>
        </w:tc>
        <w:tc>
          <w:tcPr>
            <w:tcW w:w="567" w:type="dxa"/>
          </w:tcPr>
          <w:p w14:paraId="74AE947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68838DD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9E5A33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19B31F3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07C2521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4D3D13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0D0CE4F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6,4 </w:t>
            </w:r>
          </w:p>
          <w:p w14:paraId="42B7EED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25522FD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709" w:type="dxa"/>
          </w:tcPr>
          <w:p w14:paraId="5D01B8A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118,5 </w:t>
            </w:r>
          </w:p>
          <w:p w14:paraId="2616847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8E484E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6,5</w:t>
            </w:r>
          </w:p>
        </w:tc>
        <w:tc>
          <w:tcPr>
            <w:tcW w:w="709" w:type="dxa"/>
          </w:tcPr>
          <w:p w14:paraId="72FA1722" w14:textId="77777777" w:rsidR="00A35757"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rPr>
              <w:t xml:space="preserve">35,6 </w:t>
            </w:r>
          </w:p>
          <w:p w14:paraId="01CA4F55" w14:textId="7C1955B6"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9522E1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0,9</w:t>
            </w:r>
          </w:p>
        </w:tc>
        <w:tc>
          <w:tcPr>
            <w:tcW w:w="708" w:type="dxa"/>
          </w:tcPr>
          <w:p w14:paraId="70BE393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55,6 </w:t>
            </w:r>
          </w:p>
          <w:p w14:paraId="4CA6BBB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37B49B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w:t>
            </w:r>
          </w:p>
        </w:tc>
        <w:tc>
          <w:tcPr>
            <w:tcW w:w="567" w:type="dxa"/>
          </w:tcPr>
          <w:p w14:paraId="1BC8F31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18,4</w:t>
            </w:r>
          </w:p>
          <w:p w14:paraId="07217C0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2A9F58B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0,8</w:t>
            </w:r>
          </w:p>
        </w:tc>
        <w:tc>
          <w:tcPr>
            <w:tcW w:w="709" w:type="dxa"/>
          </w:tcPr>
          <w:p w14:paraId="3E1AD48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332,5 </w:t>
            </w:r>
          </w:p>
          <w:p w14:paraId="2657D81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308F7A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24,5</w:t>
            </w:r>
          </w:p>
        </w:tc>
        <w:tc>
          <w:tcPr>
            <w:tcW w:w="709" w:type="dxa"/>
          </w:tcPr>
          <w:p w14:paraId="5A1124E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29,1</w:t>
            </w:r>
          </w:p>
          <w:p w14:paraId="5EC1489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 </w:t>
            </w:r>
          </w:p>
          <w:p w14:paraId="380BD70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3,1</w:t>
            </w:r>
          </w:p>
        </w:tc>
        <w:tc>
          <w:tcPr>
            <w:tcW w:w="709" w:type="dxa"/>
          </w:tcPr>
          <w:p w14:paraId="3944E42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15,8 </w:t>
            </w:r>
          </w:p>
          <w:p w14:paraId="22F1D0B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1E0AB7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0,8</w:t>
            </w:r>
          </w:p>
        </w:tc>
        <w:tc>
          <w:tcPr>
            <w:tcW w:w="708" w:type="dxa"/>
          </w:tcPr>
          <w:p w14:paraId="131EA37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548,0 </w:t>
            </w:r>
          </w:p>
          <w:p w14:paraId="1970C3C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614473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32,4</w:t>
            </w:r>
          </w:p>
        </w:tc>
        <w:tc>
          <w:tcPr>
            <w:tcW w:w="567" w:type="dxa"/>
          </w:tcPr>
          <w:p w14:paraId="22FD0E9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7,4 </w:t>
            </w:r>
          </w:p>
          <w:p w14:paraId="6125186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7273DE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r>
      <w:tr w:rsidR="00931A8A" w:rsidRPr="00931A8A" w14:paraId="5B14BB2A" w14:textId="77777777" w:rsidTr="00773802">
        <w:trPr>
          <w:trHeight w:val="505"/>
        </w:trPr>
        <w:tc>
          <w:tcPr>
            <w:tcW w:w="451" w:type="dxa"/>
          </w:tcPr>
          <w:p w14:paraId="023749A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w:t>
            </w:r>
          </w:p>
        </w:tc>
        <w:tc>
          <w:tcPr>
            <w:tcW w:w="769" w:type="dxa"/>
          </w:tcPr>
          <w:p w14:paraId="1E10CAC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БИВ - 153</w:t>
            </w:r>
          </w:p>
        </w:tc>
        <w:tc>
          <w:tcPr>
            <w:tcW w:w="589" w:type="dxa"/>
          </w:tcPr>
          <w:p w14:paraId="054028F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8,5 </w:t>
            </w:r>
          </w:p>
          <w:p w14:paraId="097028B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2ED74CB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0,6</w:t>
            </w:r>
          </w:p>
        </w:tc>
        <w:tc>
          <w:tcPr>
            <w:tcW w:w="567" w:type="dxa"/>
          </w:tcPr>
          <w:p w14:paraId="14A7374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8,2 </w:t>
            </w:r>
          </w:p>
          <w:p w14:paraId="6E00E2C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309D94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567" w:type="dxa"/>
          </w:tcPr>
          <w:p w14:paraId="1BE0FD3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0,2 </w:t>
            </w:r>
          </w:p>
          <w:p w14:paraId="215EF5F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530E7CB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6DD3419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0,1 </w:t>
            </w:r>
          </w:p>
          <w:p w14:paraId="5C88E24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A5E7BB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65BCE9D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1B64504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72676AF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0480272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436BDD4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C142D1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4D132F8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96,8 </w:t>
            </w:r>
          </w:p>
          <w:p w14:paraId="7412921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77BBD4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13,2</w:t>
            </w:r>
          </w:p>
        </w:tc>
        <w:tc>
          <w:tcPr>
            <w:tcW w:w="709" w:type="dxa"/>
          </w:tcPr>
          <w:p w14:paraId="3119DBF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2,2 </w:t>
            </w:r>
          </w:p>
          <w:p w14:paraId="48182D8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2987B7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8" w:type="dxa"/>
          </w:tcPr>
          <w:p w14:paraId="0EC5B77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1,1 </w:t>
            </w:r>
          </w:p>
          <w:p w14:paraId="521BEFE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4D02A9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10FDE3D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771B009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1F30F0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4495505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2F382C0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8FD6C7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4D3626D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4,9 </w:t>
            </w:r>
          </w:p>
          <w:p w14:paraId="317C95E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390185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0,5</w:t>
            </w:r>
          </w:p>
        </w:tc>
        <w:tc>
          <w:tcPr>
            <w:tcW w:w="709" w:type="dxa"/>
          </w:tcPr>
          <w:p w14:paraId="1A035FE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98,5 </w:t>
            </w:r>
          </w:p>
          <w:p w14:paraId="0E8322F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7E250B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5,6</w:t>
            </w:r>
          </w:p>
        </w:tc>
        <w:tc>
          <w:tcPr>
            <w:tcW w:w="709" w:type="dxa"/>
          </w:tcPr>
          <w:p w14:paraId="300C7DD2" w14:textId="77777777" w:rsidR="00A35757"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rPr>
              <w:t xml:space="preserve">27,1 </w:t>
            </w:r>
          </w:p>
          <w:p w14:paraId="203EC87C" w14:textId="7F5662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239DEE4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1,8</w:t>
            </w:r>
          </w:p>
        </w:tc>
        <w:tc>
          <w:tcPr>
            <w:tcW w:w="708" w:type="dxa"/>
          </w:tcPr>
          <w:p w14:paraId="7CCADA3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54,0 </w:t>
            </w:r>
          </w:p>
          <w:p w14:paraId="0D22EB5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FAC383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5,4</w:t>
            </w:r>
          </w:p>
        </w:tc>
        <w:tc>
          <w:tcPr>
            <w:tcW w:w="567" w:type="dxa"/>
          </w:tcPr>
          <w:p w14:paraId="5CF538E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19,8</w:t>
            </w:r>
          </w:p>
          <w:p w14:paraId="46949BC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 </w:t>
            </w:r>
          </w:p>
          <w:p w14:paraId="4E2830E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w:t>
            </w:r>
          </w:p>
        </w:tc>
        <w:tc>
          <w:tcPr>
            <w:tcW w:w="709" w:type="dxa"/>
          </w:tcPr>
          <w:p w14:paraId="76E8D61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365,5 </w:t>
            </w:r>
          </w:p>
          <w:p w14:paraId="5D696DA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0A1202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53,6</w:t>
            </w:r>
          </w:p>
        </w:tc>
        <w:tc>
          <w:tcPr>
            <w:tcW w:w="709" w:type="dxa"/>
          </w:tcPr>
          <w:p w14:paraId="305B224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29,1 </w:t>
            </w:r>
          </w:p>
          <w:p w14:paraId="333EDAC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D5BEE1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3,2</w:t>
            </w:r>
          </w:p>
        </w:tc>
        <w:tc>
          <w:tcPr>
            <w:tcW w:w="709" w:type="dxa"/>
          </w:tcPr>
          <w:p w14:paraId="1AC9D47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15,9 </w:t>
            </w:r>
          </w:p>
          <w:p w14:paraId="4BE92A4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B07DD7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0,9</w:t>
            </w:r>
          </w:p>
        </w:tc>
        <w:tc>
          <w:tcPr>
            <w:tcW w:w="708" w:type="dxa"/>
          </w:tcPr>
          <w:p w14:paraId="07C7880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477,5</w:t>
            </w:r>
          </w:p>
          <w:p w14:paraId="0CBB3D8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 </w:t>
            </w:r>
          </w:p>
          <w:p w14:paraId="06353A7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21,5</w:t>
            </w:r>
          </w:p>
        </w:tc>
        <w:tc>
          <w:tcPr>
            <w:tcW w:w="567" w:type="dxa"/>
          </w:tcPr>
          <w:p w14:paraId="4310C4D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7,5 </w:t>
            </w:r>
          </w:p>
          <w:p w14:paraId="755B5AB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CB51C8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0,4</w:t>
            </w:r>
          </w:p>
        </w:tc>
      </w:tr>
      <w:tr w:rsidR="00931A8A" w:rsidRPr="00931A8A" w14:paraId="2357F32C" w14:textId="77777777" w:rsidTr="00773802">
        <w:trPr>
          <w:trHeight w:val="527"/>
        </w:trPr>
        <w:tc>
          <w:tcPr>
            <w:tcW w:w="451" w:type="dxa"/>
          </w:tcPr>
          <w:p w14:paraId="455D1CB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w:t>
            </w:r>
          </w:p>
        </w:tc>
        <w:tc>
          <w:tcPr>
            <w:tcW w:w="769" w:type="dxa"/>
          </w:tcPr>
          <w:p w14:paraId="202365E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БИВ - 154</w:t>
            </w:r>
          </w:p>
        </w:tc>
        <w:tc>
          <w:tcPr>
            <w:tcW w:w="589" w:type="dxa"/>
          </w:tcPr>
          <w:p w14:paraId="09085AE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4,9 </w:t>
            </w:r>
          </w:p>
          <w:p w14:paraId="20952F6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648858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567" w:type="dxa"/>
          </w:tcPr>
          <w:p w14:paraId="7737FA6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4,1 </w:t>
            </w:r>
          </w:p>
          <w:p w14:paraId="398DA07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951389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0BF5BAE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0,2 </w:t>
            </w:r>
          </w:p>
          <w:p w14:paraId="6D0FD78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3CD3FC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44154D7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0,5 </w:t>
            </w:r>
          </w:p>
          <w:p w14:paraId="0049148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EA5AAD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04985A4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63CCC31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164750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45EAFB7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62BCECB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04D26AC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1756E12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84,6 </w:t>
            </w:r>
          </w:p>
          <w:p w14:paraId="7B0984D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73A11D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4,5</w:t>
            </w:r>
          </w:p>
        </w:tc>
        <w:tc>
          <w:tcPr>
            <w:tcW w:w="709" w:type="dxa"/>
          </w:tcPr>
          <w:p w14:paraId="49CBF22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5,2 </w:t>
            </w:r>
          </w:p>
          <w:p w14:paraId="3016663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65D0D5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708" w:type="dxa"/>
          </w:tcPr>
          <w:p w14:paraId="1AD5EB5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10,2 </w:t>
            </w:r>
          </w:p>
          <w:p w14:paraId="1BB26AE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6BC1B4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0,8</w:t>
            </w:r>
          </w:p>
        </w:tc>
        <w:tc>
          <w:tcPr>
            <w:tcW w:w="567" w:type="dxa"/>
          </w:tcPr>
          <w:p w14:paraId="196E3F5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3580C55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81EB70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3D60520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333778C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7221913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0CCD78F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3,2 </w:t>
            </w:r>
          </w:p>
          <w:p w14:paraId="41A5C72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0FD560C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0,2</w:t>
            </w:r>
          </w:p>
        </w:tc>
        <w:tc>
          <w:tcPr>
            <w:tcW w:w="709" w:type="dxa"/>
          </w:tcPr>
          <w:p w14:paraId="07EEB50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65,0 </w:t>
            </w:r>
          </w:p>
          <w:p w14:paraId="6BA43F6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72185E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2,5</w:t>
            </w:r>
          </w:p>
        </w:tc>
        <w:tc>
          <w:tcPr>
            <w:tcW w:w="709" w:type="dxa"/>
          </w:tcPr>
          <w:p w14:paraId="418048E8" w14:textId="77777777" w:rsidR="00A35757"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rPr>
              <w:t xml:space="preserve">17,0 </w:t>
            </w:r>
          </w:p>
          <w:p w14:paraId="7C19970C" w14:textId="6A43AE3D"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7CC49BC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0,5</w:t>
            </w:r>
          </w:p>
        </w:tc>
        <w:tc>
          <w:tcPr>
            <w:tcW w:w="708" w:type="dxa"/>
          </w:tcPr>
          <w:p w14:paraId="1D99C57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52,6 </w:t>
            </w:r>
          </w:p>
          <w:p w14:paraId="2F383BE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B5F853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11,2</w:t>
            </w:r>
          </w:p>
        </w:tc>
        <w:tc>
          <w:tcPr>
            <w:tcW w:w="567" w:type="dxa"/>
          </w:tcPr>
          <w:p w14:paraId="3A8700A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20,3</w:t>
            </w:r>
          </w:p>
          <w:p w14:paraId="682FCBF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CAFEA3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3,2</w:t>
            </w:r>
          </w:p>
        </w:tc>
        <w:tc>
          <w:tcPr>
            <w:tcW w:w="709" w:type="dxa"/>
          </w:tcPr>
          <w:p w14:paraId="53BA128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384,5 </w:t>
            </w:r>
          </w:p>
          <w:p w14:paraId="2464D1B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ACEB7D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18,4</w:t>
            </w:r>
          </w:p>
        </w:tc>
        <w:tc>
          <w:tcPr>
            <w:tcW w:w="709" w:type="dxa"/>
          </w:tcPr>
          <w:p w14:paraId="77709DA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28,2 </w:t>
            </w:r>
          </w:p>
          <w:p w14:paraId="365E1AD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5338830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2,3</w:t>
            </w:r>
          </w:p>
        </w:tc>
        <w:tc>
          <w:tcPr>
            <w:tcW w:w="709" w:type="dxa"/>
          </w:tcPr>
          <w:p w14:paraId="3A082E2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15,2 </w:t>
            </w:r>
          </w:p>
          <w:p w14:paraId="66DED93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E3F1CE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0,8</w:t>
            </w:r>
          </w:p>
        </w:tc>
        <w:tc>
          <w:tcPr>
            <w:tcW w:w="708" w:type="dxa"/>
          </w:tcPr>
          <w:p w14:paraId="26444CD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198,0</w:t>
            </w:r>
          </w:p>
          <w:p w14:paraId="2544B12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 </w:t>
            </w:r>
          </w:p>
          <w:p w14:paraId="574D890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6,4</w:t>
            </w:r>
          </w:p>
        </w:tc>
        <w:tc>
          <w:tcPr>
            <w:tcW w:w="567" w:type="dxa"/>
          </w:tcPr>
          <w:p w14:paraId="548E932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8,3 </w:t>
            </w:r>
          </w:p>
          <w:p w14:paraId="7CB12A0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33A6DC2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r>
      <w:tr w:rsidR="00931A8A" w:rsidRPr="00931A8A" w14:paraId="5A7BC5D7" w14:textId="77777777" w:rsidTr="00773802">
        <w:trPr>
          <w:trHeight w:val="535"/>
        </w:trPr>
        <w:tc>
          <w:tcPr>
            <w:tcW w:w="451" w:type="dxa"/>
          </w:tcPr>
          <w:p w14:paraId="0018AB4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w:t>
            </w:r>
          </w:p>
        </w:tc>
        <w:tc>
          <w:tcPr>
            <w:tcW w:w="769" w:type="dxa"/>
          </w:tcPr>
          <w:p w14:paraId="4D6EFFB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БИВ - 190</w:t>
            </w:r>
          </w:p>
        </w:tc>
        <w:tc>
          <w:tcPr>
            <w:tcW w:w="589" w:type="dxa"/>
          </w:tcPr>
          <w:p w14:paraId="36559356"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8,1 </w:t>
            </w:r>
          </w:p>
          <w:p w14:paraId="0C0208A9"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4512FAA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1,5</w:t>
            </w:r>
          </w:p>
        </w:tc>
        <w:tc>
          <w:tcPr>
            <w:tcW w:w="567" w:type="dxa"/>
          </w:tcPr>
          <w:p w14:paraId="0425FE62"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5,4 </w:t>
            </w:r>
          </w:p>
          <w:p w14:paraId="409CADCC"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55C44DC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0,1</w:t>
            </w:r>
          </w:p>
        </w:tc>
        <w:tc>
          <w:tcPr>
            <w:tcW w:w="567" w:type="dxa"/>
          </w:tcPr>
          <w:p w14:paraId="66E920B0"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2,6 </w:t>
            </w:r>
          </w:p>
          <w:p w14:paraId="1897E5C5"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1656644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0,0</w:t>
            </w:r>
          </w:p>
        </w:tc>
        <w:tc>
          <w:tcPr>
            <w:tcW w:w="709" w:type="dxa"/>
          </w:tcPr>
          <w:p w14:paraId="0B51A3A1"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0,1 </w:t>
            </w:r>
          </w:p>
          <w:p w14:paraId="55FF14EE"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w:t>
            </w:r>
          </w:p>
          <w:p w14:paraId="35D2C63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0,0</w:t>
            </w:r>
          </w:p>
        </w:tc>
        <w:tc>
          <w:tcPr>
            <w:tcW w:w="567" w:type="dxa"/>
          </w:tcPr>
          <w:p w14:paraId="720A874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18F4156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6E5878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0E8C221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310508C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292F73A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1C744C3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66,2</w:t>
            </w:r>
          </w:p>
          <w:p w14:paraId="349DD56B"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26113D1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3,2</w:t>
            </w:r>
          </w:p>
        </w:tc>
        <w:tc>
          <w:tcPr>
            <w:tcW w:w="709" w:type="dxa"/>
          </w:tcPr>
          <w:p w14:paraId="7E627A2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32,2 </w:t>
            </w:r>
          </w:p>
          <w:p w14:paraId="22F5AE65"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46302C6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5,3</w:t>
            </w:r>
          </w:p>
        </w:tc>
        <w:tc>
          <w:tcPr>
            <w:tcW w:w="708" w:type="dxa"/>
          </w:tcPr>
          <w:p w14:paraId="4123A7A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1,6 </w:t>
            </w:r>
          </w:p>
          <w:p w14:paraId="0FE4B6A0"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543EC7A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0,2</w:t>
            </w:r>
          </w:p>
        </w:tc>
        <w:tc>
          <w:tcPr>
            <w:tcW w:w="567" w:type="dxa"/>
          </w:tcPr>
          <w:p w14:paraId="077D4B7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6CC52E9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398EAD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7C76E6F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7886906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5D5EAC2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13FEAA23"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6,0  </w:t>
            </w:r>
          </w:p>
          <w:p w14:paraId="2BD1B803"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278D26E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0,3</w:t>
            </w:r>
          </w:p>
        </w:tc>
        <w:tc>
          <w:tcPr>
            <w:tcW w:w="709" w:type="dxa"/>
          </w:tcPr>
          <w:p w14:paraId="6D194CC5"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125,5 </w:t>
            </w:r>
          </w:p>
          <w:p w14:paraId="7EA302E5"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4EB3099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3,0</w:t>
            </w:r>
          </w:p>
        </w:tc>
        <w:tc>
          <w:tcPr>
            <w:tcW w:w="709" w:type="dxa"/>
          </w:tcPr>
          <w:p w14:paraId="649EC85E" w14:textId="77777777" w:rsidR="00A35757" w:rsidRPr="00931A8A" w:rsidRDefault="000640B9" w:rsidP="00622120">
            <w:pPr>
              <w:spacing w:after="0" w:line="240" w:lineRule="auto"/>
              <w:jc w:val="both"/>
              <w:rPr>
                <w:rFonts w:ascii="Times New Roman" w:eastAsia="Times New Roman" w:hAnsi="Times New Roman" w:cs="Times New Roman"/>
                <w:sz w:val="19"/>
                <w:szCs w:val="19"/>
                <w:lang w:val="kk-KZ" w:eastAsia="ru-RU"/>
              </w:rPr>
            </w:pPr>
            <w:r w:rsidRPr="00931A8A">
              <w:rPr>
                <w:rFonts w:ascii="Times New Roman" w:eastAsia="Times New Roman" w:hAnsi="Times New Roman" w:cs="Times New Roman"/>
                <w:sz w:val="19"/>
                <w:szCs w:val="19"/>
                <w:lang w:eastAsia="ru-RU"/>
              </w:rPr>
              <w:t xml:space="preserve">31,9 </w:t>
            </w:r>
          </w:p>
          <w:p w14:paraId="4583F68B" w14:textId="7179B196"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729602A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 xml:space="preserve">1,2 </w:t>
            </w:r>
          </w:p>
        </w:tc>
        <w:tc>
          <w:tcPr>
            <w:tcW w:w="708" w:type="dxa"/>
          </w:tcPr>
          <w:p w14:paraId="7FF14198"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52,8 </w:t>
            </w:r>
          </w:p>
          <w:p w14:paraId="656E5E93"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w:t>
            </w:r>
            <w:r w:rsidRPr="00931A8A">
              <w:rPr>
                <w:rFonts w:ascii="Times New Roman" w:eastAsia="Times New Roman" w:hAnsi="Times New Roman" w:cs="Times New Roman"/>
                <w:sz w:val="19"/>
                <w:szCs w:val="19"/>
                <w:lang w:val="en-US" w:eastAsia="ru-RU"/>
              </w:rPr>
              <w:t xml:space="preserve">  </w:t>
            </w:r>
            <w:r w:rsidRPr="00931A8A">
              <w:rPr>
                <w:rFonts w:ascii="Times New Roman" w:eastAsia="Times New Roman" w:hAnsi="Times New Roman" w:cs="Times New Roman"/>
                <w:sz w:val="19"/>
                <w:szCs w:val="19"/>
                <w:lang w:eastAsia="ru-RU"/>
              </w:rPr>
              <w:t xml:space="preserve"> </w:t>
            </w:r>
          </w:p>
          <w:p w14:paraId="562F1F1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0,8</w:t>
            </w:r>
          </w:p>
        </w:tc>
        <w:tc>
          <w:tcPr>
            <w:tcW w:w="567" w:type="dxa"/>
          </w:tcPr>
          <w:p w14:paraId="68C7BE11"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20,8 </w:t>
            </w:r>
          </w:p>
          <w:p w14:paraId="51D38BC9"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3BA6704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0,6</w:t>
            </w:r>
          </w:p>
        </w:tc>
        <w:tc>
          <w:tcPr>
            <w:tcW w:w="709" w:type="dxa"/>
          </w:tcPr>
          <w:p w14:paraId="7B2EB1A7"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394 </w:t>
            </w:r>
          </w:p>
          <w:p w14:paraId="49624DA7"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5B49CE6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5,33</w:t>
            </w:r>
          </w:p>
        </w:tc>
        <w:tc>
          <w:tcPr>
            <w:tcW w:w="709" w:type="dxa"/>
          </w:tcPr>
          <w:p w14:paraId="3980B50A"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24,7 </w:t>
            </w:r>
          </w:p>
          <w:p w14:paraId="19AE1621"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4693AD2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0,4</w:t>
            </w:r>
          </w:p>
        </w:tc>
        <w:tc>
          <w:tcPr>
            <w:tcW w:w="709" w:type="dxa"/>
          </w:tcPr>
          <w:p w14:paraId="2A65AD39"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12,8</w:t>
            </w:r>
          </w:p>
          <w:p w14:paraId="19B31C35"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r w:rsidRPr="00931A8A">
              <w:rPr>
                <w:rFonts w:ascii="Times New Roman" w:eastAsia="Times New Roman" w:hAnsi="Times New Roman" w:cs="Times New Roman"/>
                <w:sz w:val="19"/>
                <w:szCs w:val="19"/>
                <w:lang w:val="en-US" w:eastAsia="ru-RU"/>
              </w:rPr>
              <w:t xml:space="preserve">  </w:t>
            </w:r>
          </w:p>
          <w:p w14:paraId="074DCF1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0,03</w:t>
            </w:r>
          </w:p>
        </w:tc>
        <w:tc>
          <w:tcPr>
            <w:tcW w:w="708" w:type="dxa"/>
          </w:tcPr>
          <w:p w14:paraId="4F0E2A73"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850 </w:t>
            </w:r>
          </w:p>
          <w:p w14:paraId="6D7F651A"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4B5682C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22,0</w:t>
            </w:r>
          </w:p>
        </w:tc>
        <w:tc>
          <w:tcPr>
            <w:tcW w:w="567" w:type="dxa"/>
          </w:tcPr>
          <w:p w14:paraId="50E47266"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5,4 </w:t>
            </w:r>
          </w:p>
          <w:p w14:paraId="670585EC" w14:textId="77777777" w:rsidR="000640B9" w:rsidRPr="00931A8A" w:rsidRDefault="000640B9" w:rsidP="00622120">
            <w:pPr>
              <w:spacing w:after="0" w:line="240" w:lineRule="auto"/>
              <w:jc w:val="both"/>
              <w:rPr>
                <w:rFonts w:ascii="Times New Roman" w:eastAsia="Times New Roman" w:hAnsi="Times New Roman" w:cs="Times New Roman"/>
                <w:sz w:val="19"/>
                <w:szCs w:val="19"/>
                <w:lang w:eastAsia="ru-RU"/>
              </w:rPr>
            </w:pPr>
            <w:r w:rsidRPr="00931A8A">
              <w:rPr>
                <w:rFonts w:ascii="Times New Roman" w:eastAsia="Times New Roman" w:hAnsi="Times New Roman" w:cs="Times New Roman"/>
                <w:sz w:val="19"/>
                <w:szCs w:val="19"/>
                <w:lang w:eastAsia="ru-RU"/>
              </w:rPr>
              <w:t xml:space="preserve">± </w:t>
            </w:r>
          </w:p>
          <w:p w14:paraId="59EFAAE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eastAsia="Times New Roman" w:hAnsi="Times New Roman" w:cs="Times New Roman"/>
                <w:sz w:val="19"/>
                <w:szCs w:val="19"/>
                <w:lang w:eastAsia="ru-RU"/>
              </w:rPr>
              <w:t>0,0</w:t>
            </w:r>
          </w:p>
        </w:tc>
      </w:tr>
      <w:tr w:rsidR="00931A8A" w:rsidRPr="00931A8A" w14:paraId="526F336E" w14:textId="77777777" w:rsidTr="00773802">
        <w:tc>
          <w:tcPr>
            <w:tcW w:w="451" w:type="dxa"/>
          </w:tcPr>
          <w:p w14:paraId="5961C137" w14:textId="77777777" w:rsidR="000640B9" w:rsidRPr="00931A8A" w:rsidRDefault="00BD24A4"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lang w:val="kk-KZ"/>
              </w:rPr>
              <w:t>5</w:t>
            </w:r>
          </w:p>
        </w:tc>
        <w:tc>
          <w:tcPr>
            <w:tcW w:w="769" w:type="dxa"/>
          </w:tcPr>
          <w:p w14:paraId="163E3B5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lang w:val="en-US"/>
              </w:rPr>
              <w:t>MU</w:t>
            </w:r>
            <w:r w:rsidR="002631A8" w:rsidRPr="00931A8A">
              <w:rPr>
                <w:rFonts w:ascii="Times New Roman" w:hAnsi="Times New Roman" w:cs="Times New Roman"/>
                <w:sz w:val="19"/>
                <w:szCs w:val="19"/>
              </w:rPr>
              <w:t xml:space="preserve"> </w:t>
            </w:r>
          </w:p>
        </w:tc>
        <w:tc>
          <w:tcPr>
            <w:tcW w:w="589" w:type="dxa"/>
          </w:tcPr>
          <w:p w14:paraId="6C7742B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7,2 </w:t>
            </w:r>
          </w:p>
          <w:p w14:paraId="36470C3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EAD955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1,2</w:t>
            </w:r>
          </w:p>
        </w:tc>
        <w:tc>
          <w:tcPr>
            <w:tcW w:w="567" w:type="dxa"/>
          </w:tcPr>
          <w:p w14:paraId="44471D3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4,5 </w:t>
            </w:r>
          </w:p>
          <w:p w14:paraId="7739D04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FF81E3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567" w:type="dxa"/>
          </w:tcPr>
          <w:p w14:paraId="6CAB14F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2,1 </w:t>
            </w:r>
          </w:p>
          <w:p w14:paraId="7A4F44F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E162C8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0,6</w:t>
            </w:r>
          </w:p>
        </w:tc>
        <w:tc>
          <w:tcPr>
            <w:tcW w:w="709" w:type="dxa"/>
          </w:tcPr>
          <w:p w14:paraId="43B6D45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0,3 </w:t>
            </w:r>
          </w:p>
          <w:p w14:paraId="57FCE84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1C6770A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4759FC2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0,2 </w:t>
            </w:r>
          </w:p>
          <w:p w14:paraId="622C430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71561D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6A56D18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0,03 ±</w:t>
            </w:r>
          </w:p>
          <w:p w14:paraId="1FB0841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51C7C5E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62,8</w:t>
            </w:r>
          </w:p>
          <w:p w14:paraId="780062E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1DED09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1,7</w:t>
            </w:r>
          </w:p>
        </w:tc>
        <w:tc>
          <w:tcPr>
            <w:tcW w:w="709" w:type="dxa"/>
          </w:tcPr>
          <w:p w14:paraId="1BF441B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29,8 </w:t>
            </w:r>
          </w:p>
          <w:p w14:paraId="048ABB3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93BFDD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0,6</w:t>
            </w:r>
          </w:p>
        </w:tc>
        <w:tc>
          <w:tcPr>
            <w:tcW w:w="708" w:type="dxa"/>
          </w:tcPr>
          <w:p w14:paraId="6D87414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4,2 </w:t>
            </w:r>
          </w:p>
          <w:p w14:paraId="78DF545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AB4A0C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0,7</w:t>
            </w:r>
          </w:p>
        </w:tc>
        <w:tc>
          <w:tcPr>
            <w:tcW w:w="567" w:type="dxa"/>
          </w:tcPr>
          <w:p w14:paraId="6E89755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2,8 </w:t>
            </w:r>
          </w:p>
          <w:p w14:paraId="2A66A20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E61EAB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4D75321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0,4</w:t>
            </w:r>
          </w:p>
          <w:p w14:paraId="241043A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F000B3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5FBB745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7,4</w:t>
            </w:r>
          </w:p>
          <w:p w14:paraId="356AA69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784B94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w:t>
            </w:r>
          </w:p>
        </w:tc>
        <w:tc>
          <w:tcPr>
            <w:tcW w:w="709" w:type="dxa"/>
          </w:tcPr>
          <w:p w14:paraId="19C5BAC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139,5</w:t>
            </w:r>
          </w:p>
          <w:p w14:paraId="519A5AA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99478A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12,1</w:t>
            </w:r>
          </w:p>
        </w:tc>
        <w:tc>
          <w:tcPr>
            <w:tcW w:w="709" w:type="dxa"/>
          </w:tcPr>
          <w:p w14:paraId="3FE5A38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30,2</w:t>
            </w:r>
          </w:p>
          <w:p w14:paraId="67BEDAA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1FD7923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2,3</w:t>
            </w:r>
          </w:p>
        </w:tc>
        <w:tc>
          <w:tcPr>
            <w:tcW w:w="708" w:type="dxa"/>
          </w:tcPr>
          <w:p w14:paraId="2C0FFA8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40,8</w:t>
            </w:r>
          </w:p>
          <w:p w14:paraId="7C0AE4A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8F201A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1,0</w:t>
            </w:r>
          </w:p>
        </w:tc>
        <w:tc>
          <w:tcPr>
            <w:tcW w:w="567" w:type="dxa"/>
          </w:tcPr>
          <w:p w14:paraId="0736459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18,7</w:t>
            </w:r>
          </w:p>
          <w:p w14:paraId="4818E7E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E867E2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1,0</w:t>
            </w:r>
          </w:p>
        </w:tc>
        <w:tc>
          <w:tcPr>
            <w:tcW w:w="709" w:type="dxa"/>
          </w:tcPr>
          <w:p w14:paraId="08A1D50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459</w:t>
            </w:r>
          </w:p>
          <w:p w14:paraId="4376AFA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B3E984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22,5</w:t>
            </w:r>
          </w:p>
        </w:tc>
        <w:tc>
          <w:tcPr>
            <w:tcW w:w="709" w:type="dxa"/>
          </w:tcPr>
          <w:p w14:paraId="6B63BA9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10,1</w:t>
            </w:r>
          </w:p>
          <w:p w14:paraId="6BFB4AC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270155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40EFD09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17</w:t>
            </w:r>
          </w:p>
          <w:p w14:paraId="4B2157B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92DF54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1,0</w:t>
            </w:r>
          </w:p>
        </w:tc>
        <w:tc>
          <w:tcPr>
            <w:tcW w:w="708" w:type="dxa"/>
          </w:tcPr>
          <w:p w14:paraId="53282FD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340,2</w:t>
            </w:r>
          </w:p>
          <w:p w14:paraId="47C00CA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DB2D37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26,1</w:t>
            </w:r>
          </w:p>
        </w:tc>
        <w:tc>
          <w:tcPr>
            <w:tcW w:w="567" w:type="dxa"/>
          </w:tcPr>
          <w:p w14:paraId="4068344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4,1 </w:t>
            </w:r>
          </w:p>
          <w:p w14:paraId="78AB82A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6BF42B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r>
      <w:tr w:rsidR="00931A8A" w:rsidRPr="00931A8A" w14:paraId="150BCC56" w14:textId="77777777" w:rsidTr="00773802">
        <w:trPr>
          <w:trHeight w:val="433"/>
        </w:trPr>
        <w:tc>
          <w:tcPr>
            <w:tcW w:w="451" w:type="dxa"/>
          </w:tcPr>
          <w:p w14:paraId="0F14F1B5" w14:textId="77777777" w:rsidR="000640B9" w:rsidRPr="00931A8A" w:rsidRDefault="00BD24A4"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lang w:val="kk-KZ"/>
              </w:rPr>
              <w:t>6</w:t>
            </w:r>
          </w:p>
        </w:tc>
        <w:tc>
          <w:tcPr>
            <w:tcW w:w="769" w:type="dxa"/>
          </w:tcPr>
          <w:p w14:paraId="3189721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lang w:val="en-US"/>
              </w:rPr>
              <w:t>PL</w:t>
            </w:r>
            <w:r w:rsidR="002631A8" w:rsidRPr="00931A8A">
              <w:rPr>
                <w:rFonts w:ascii="Times New Roman" w:hAnsi="Times New Roman" w:cs="Times New Roman"/>
                <w:sz w:val="19"/>
                <w:szCs w:val="19"/>
              </w:rPr>
              <w:t xml:space="preserve"> </w:t>
            </w:r>
          </w:p>
        </w:tc>
        <w:tc>
          <w:tcPr>
            <w:tcW w:w="589" w:type="dxa"/>
          </w:tcPr>
          <w:p w14:paraId="00E9AA5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3,8</w:t>
            </w:r>
          </w:p>
          <w:p w14:paraId="1F381C2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69DC50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0,9</w:t>
            </w:r>
          </w:p>
        </w:tc>
        <w:tc>
          <w:tcPr>
            <w:tcW w:w="567" w:type="dxa"/>
          </w:tcPr>
          <w:p w14:paraId="2D9BE13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1,5</w:t>
            </w:r>
          </w:p>
          <w:p w14:paraId="501ACF8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2F98F0E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567" w:type="dxa"/>
          </w:tcPr>
          <w:p w14:paraId="195F570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 ±</w:t>
            </w:r>
          </w:p>
          <w:p w14:paraId="799A00A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0,1</w:t>
            </w:r>
          </w:p>
        </w:tc>
        <w:tc>
          <w:tcPr>
            <w:tcW w:w="709" w:type="dxa"/>
          </w:tcPr>
          <w:p w14:paraId="2417FC7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0,4</w:t>
            </w:r>
          </w:p>
          <w:p w14:paraId="473CDCA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04EA162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0,2</w:t>
            </w:r>
          </w:p>
        </w:tc>
        <w:tc>
          <w:tcPr>
            <w:tcW w:w="567" w:type="dxa"/>
          </w:tcPr>
          <w:p w14:paraId="236109C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0,0 </w:t>
            </w:r>
          </w:p>
          <w:p w14:paraId="5CC0B37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7B1C17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29578E8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p w14:paraId="1F04AA6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10978C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336B117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40,6 </w:t>
            </w:r>
          </w:p>
          <w:p w14:paraId="2D8A757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3C8877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1,4</w:t>
            </w:r>
          </w:p>
        </w:tc>
        <w:tc>
          <w:tcPr>
            <w:tcW w:w="709" w:type="dxa"/>
          </w:tcPr>
          <w:p w14:paraId="2F02573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44,4</w:t>
            </w:r>
          </w:p>
          <w:p w14:paraId="07D7E70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0C653B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w:t>
            </w:r>
          </w:p>
        </w:tc>
        <w:tc>
          <w:tcPr>
            <w:tcW w:w="708" w:type="dxa"/>
          </w:tcPr>
          <w:p w14:paraId="5386E72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12,2 </w:t>
            </w:r>
          </w:p>
          <w:p w14:paraId="795EA22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E8089F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0,9</w:t>
            </w:r>
          </w:p>
        </w:tc>
        <w:tc>
          <w:tcPr>
            <w:tcW w:w="567" w:type="dxa"/>
          </w:tcPr>
          <w:p w14:paraId="6438A41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2,0 </w:t>
            </w:r>
          </w:p>
          <w:p w14:paraId="6BFCC3E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AF446D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684D87E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0,8</w:t>
            </w:r>
          </w:p>
          <w:p w14:paraId="0164A4A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0D0D89C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5B6BCC2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4,09</w:t>
            </w:r>
          </w:p>
          <w:p w14:paraId="5184856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3FE47E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w:t>
            </w:r>
          </w:p>
        </w:tc>
        <w:tc>
          <w:tcPr>
            <w:tcW w:w="709" w:type="dxa"/>
          </w:tcPr>
          <w:p w14:paraId="2D1995C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71,0</w:t>
            </w:r>
          </w:p>
          <w:p w14:paraId="4993CED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673800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6,04</w:t>
            </w:r>
          </w:p>
        </w:tc>
        <w:tc>
          <w:tcPr>
            <w:tcW w:w="709" w:type="dxa"/>
          </w:tcPr>
          <w:p w14:paraId="58043A0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11,0</w:t>
            </w:r>
          </w:p>
          <w:p w14:paraId="353401E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273ACEF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0,3</w:t>
            </w:r>
          </w:p>
        </w:tc>
        <w:tc>
          <w:tcPr>
            <w:tcW w:w="708" w:type="dxa"/>
          </w:tcPr>
          <w:p w14:paraId="1621D85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26,9</w:t>
            </w:r>
          </w:p>
          <w:p w14:paraId="2B74F41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0C6086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w:t>
            </w:r>
          </w:p>
        </w:tc>
        <w:tc>
          <w:tcPr>
            <w:tcW w:w="567" w:type="dxa"/>
          </w:tcPr>
          <w:p w14:paraId="083E1C2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17,4</w:t>
            </w:r>
          </w:p>
          <w:p w14:paraId="51CB0D3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5C6B2E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0,02</w:t>
            </w:r>
          </w:p>
        </w:tc>
        <w:tc>
          <w:tcPr>
            <w:tcW w:w="709" w:type="dxa"/>
          </w:tcPr>
          <w:p w14:paraId="62CAED8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647</w:t>
            </w:r>
          </w:p>
          <w:p w14:paraId="1E08817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75B3EA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28,8</w:t>
            </w:r>
          </w:p>
        </w:tc>
        <w:tc>
          <w:tcPr>
            <w:tcW w:w="709" w:type="dxa"/>
          </w:tcPr>
          <w:p w14:paraId="128005C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11,5</w:t>
            </w:r>
          </w:p>
          <w:p w14:paraId="546B87F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C4B667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33A7DB3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31,2</w:t>
            </w:r>
          </w:p>
          <w:p w14:paraId="4991DF5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C30F67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0,3</w:t>
            </w:r>
          </w:p>
        </w:tc>
        <w:tc>
          <w:tcPr>
            <w:tcW w:w="708" w:type="dxa"/>
          </w:tcPr>
          <w:p w14:paraId="7D6B735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381,0 </w:t>
            </w:r>
          </w:p>
          <w:p w14:paraId="1E33C6A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359325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19,6</w:t>
            </w:r>
          </w:p>
        </w:tc>
        <w:tc>
          <w:tcPr>
            <w:tcW w:w="567" w:type="dxa"/>
          </w:tcPr>
          <w:p w14:paraId="4FEBF6A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3,5 </w:t>
            </w:r>
          </w:p>
          <w:p w14:paraId="2A61A14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E76223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r>
      <w:tr w:rsidR="00931A8A" w:rsidRPr="00931A8A" w14:paraId="321888E3" w14:textId="77777777" w:rsidTr="00773802">
        <w:tc>
          <w:tcPr>
            <w:tcW w:w="451" w:type="dxa"/>
          </w:tcPr>
          <w:p w14:paraId="00AABAD0" w14:textId="77777777" w:rsidR="000640B9" w:rsidRPr="00931A8A" w:rsidRDefault="00BD24A4"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lang w:val="kk-KZ"/>
              </w:rPr>
              <w:t>7</w:t>
            </w:r>
          </w:p>
        </w:tc>
        <w:tc>
          <w:tcPr>
            <w:tcW w:w="769" w:type="dxa"/>
          </w:tcPr>
          <w:p w14:paraId="30CD808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lang w:val="en-US"/>
              </w:rPr>
              <w:t>UT</w:t>
            </w:r>
            <w:r w:rsidR="002631A8" w:rsidRPr="00931A8A">
              <w:rPr>
                <w:rFonts w:ascii="Times New Roman" w:hAnsi="Times New Roman" w:cs="Times New Roman"/>
                <w:sz w:val="19"/>
                <w:szCs w:val="19"/>
              </w:rPr>
              <w:t xml:space="preserve"> </w:t>
            </w:r>
          </w:p>
        </w:tc>
        <w:tc>
          <w:tcPr>
            <w:tcW w:w="589" w:type="dxa"/>
          </w:tcPr>
          <w:p w14:paraId="56C9638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10,7</w:t>
            </w:r>
          </w:p>
          <w:p w14:paraId="06FC5A9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A2C56E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w:t>
            </w:r>
          </w:p>
        </w:tc>
        <w:tc>
          <w:tcPr>
            <w:tcW w:w="567" w:type="dxa"/>
          </w:tcPr>
          <w:p w14:paraId="320DD18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6,7 </w:t>
            </w:r>
          </w:p>
          <w:p w14:paraId="572BEF1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B7F8D3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1,5</w:t>
            </w:r>
          </w:p>
        </w:tc>
        <w:tc>
          <w:tcPr>
            <w:tcW w:w="567" w:type="dxa"/>
          </w:tcPr>
          <w:p w14:paraId="775A0EC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3,1 ±</w:t>
            </w:r>
          </w:p>
          <w:p w14:paraId="54F5321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0,7</w:t>
            </w:r>
          </w:p>
        </w:tc>
        <w:tc>
          <w:tcPr>
            <w:tcW w:w="709" w:type="dxa"/>
          </w:tcPr>
          <w:p w14:paraId="5D909CA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0,3 </w:t>
            </w:r>
          </w:p>
          <w:p w14:paraId="0FD6F19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3FEDA7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230ED77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0,4</w:t>
            </w:r>
          </w:p>
          <w:p w14:paraId="0B6C2BA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4FD4379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567" w:type="dxa"/>
          </w:tcPr>
          <w:p w14:paraId="1B66122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0,2 </w:t>
            </w:r>
          </w:p>
          <w:p w14:paraId="35D2F14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8800B5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633FBF7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62,4</w:t>
            </w:r>
          </w:p>
          <w:p w14:paraId="1FA09D7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FC6577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3,1</w:t>
            </w:r>
          </w:p>
        </w:tc>
        <w:tc>
          <w:tcPr>
            <w:tcW w:w="709" w:type="dxa"/>
          </w:tcPr>
          <w:p w14:paraId="2715692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29,3 </w:t>
            </w:r>
          </w:p>
          <w:p w14:paraId="7B6F2A8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72BF231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1,0</w:t>
            </w:r>
          </w:p>
        </w:tc>
        <w:tc>
          <w:tcPr>
            <w:tcW w:w="708" w:type="dxa"/>
          </w:tcPr>
          <w:p w14:paraId="29B2A72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2,7</w:t>
            </w:r>
          </w:p>
          <w:p w14:paraId="45C2CBF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D16E1C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0,07</w:t>
            </w:r>
          </w:p>
        </w:tc>
        <w:tc>
          <w:tcPr>
            <w:tcW w:w="567" w:type="dxa"/>
          </w:tcPr>
          <w:p w14:paraId="51E0411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3,5</w:t>
            </w:r>
          </w:p>
          <w:p w14:paraId="232F141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602250F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0,8</w:t>
            </w:r>
          </w:p>
        </w:tc>
        <w:tc>
          <w:tcPr>
            <w:tcW w:w="567" w:type="dxa"/>
          </w:tcPr>
          <w:p w14:paraId="1F888CF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3,0 </w:t>
            </w:r>
          </w:p>
          <w:p w14:paraId="5495926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091EB17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0,0</w:t>
            </w:r>
          </w:p>
        </w:tc>
        <w:tc>
          <w:tcPr>
            <w:tcW w:w="709" w:type="dxa"/>
          </w:tcPr>
          <w:p w14:paraId="798A1A15"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7,1</w:t>
            </w:r>
          </w:p>
          <w:p w14:paraId="42179642"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p>
          <w:p w14:paraId="1DEC3AE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1,1</w:t>
            </w:r>
          </w:p>
        </w:tc>
        <w:tc>
          <w:tcPr>
            <w:tcW w:w="709" w:type="dxa"/>
          </w:tcPr>
          <w:p w14:paraId="0A9D1427"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158,5</w:t>
            </w:r>
          </w:p>
          <w:p w14:paraId="471ADA4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C34EC3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16,5</w:t>
            </w:r>
          </w:p>
        </w:tc>
        <w:tc>
          <w:tcPr>
            <w:tcW w:w="709" w:type="dxa"/>
          </w:tcPr>
          <w:p w14:paraId="455822E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36,9</w:t>
            </w:r>
          </w:p>
          <w:p w14:paraId="613FAEB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31D8DA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3,2</w:t>
            </w:r>
          </w:p>
        </w:tc>
        <w:tc>
          <w:tcPr>
            <w:tcW w:w="708" w:type="dxa"/>
          </w:tcPr>
          <w:p w14:paraId="7FD0E35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43,5</w:t>
            </w:r>
          </w:p>
          <w:p w14:paraId="0BAF457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5E09E36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2,3</w:t>
            </w:r>
          </w:p>
        </w:tc>
        <w:tc>
          <w:tcPr>
            <w:tcW w:w="567" w:type="dxa"/>
          </w:tcPr>
          <w:p w14:paraId="3C654D6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19,4</w:t>
            </w:r>
          </w:p>
          <w:p w14:paraId="1556DBE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03F204F"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w:t>
            </w:r>
          </w:p>
        </w:tc>
        <w:tc>
          <w:tcPr>
            <w:tcW w:w="709" w:type="dxa"/>
          </w:tcPr>
          <w:p w14:paraId="50C7460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446,5</w:t>
            </w:r>
          </w:p>
          <w:p w14:paraId="07D721E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633CC288"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16,5</w:t>
            </w:r>
          </w:p>
        </w:tc>
        <w:tc>
          <w:tcPr>
            <w:tcW w:w="709" w:type="dxa"/>
          </w:tcPr>
          <w:p w14:paraId="2CFFC1E9"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19,8</w:t>
            </w:r>
          </w:p>
          <w:p w14:paraId="6ABECDB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4E645D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4,6</w:t>
            </w:r>
          </w:p>
        </w:tc>
        <w:tc>
          <w:tcPr>
            <w:tcW w:w="709" w:type="dxa"/>
          </w:tcPr>
          <w:p w14:paraId="0112F01A"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20,9</w:t>
            </w:r>
          </w:p>
          <w:p w14:paraId="4E91CD7E"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4A852F85" w14:textId="68357AA5" w:rsidR="000640B9"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rPr>
              <w:t>2</w:t>
            </w:r>
            <w:r w:rsidR="00A35757" w:rsidRPr="00931A8A">
              <w:rPr>
                <w:rFonts w:ascii="Times New Roman" w:hAnsi="Times New Roman" w:cs="Times New Roman"/>
                <w:sz w:val="19"/>
                <w:szCs w:val="19"/>
                <w:lang w:val="kk-KZ"/>
              </w:rPr>
              <w:t>,0</w:t>
            </w:r>
          </w:p>
        </w:tc>
        <w:tc>
          <w:tcPr>
            <w:tcW w:w="708" w:type="dxa"/>
          </w:tcPr>
          <w:p w14:paraId="727CD0F6"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561,2</w:t>
            </w:r>
          </w:p>
          <w:p w14:paraId="396970C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1D18E64D"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12,2</w:t>
            </w:r>
          </w:p>
        </w:tc>
        <w:tc>
          <w:tcPr>
            <w:tcW w:w="567" w:type="dxa"/>
          </w:tcPr>
          <w:p w14:paraId="5F47E78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3,9 </w:t>
            </w:r>
          </w:p>
          <w:p w14:paraId="648ABBF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p w14:paraId="39594E2B"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0,3</w:t>
            </w:r>
          </w:p>
        </w:tc>
      </w:tr>
      <w:tr w:rsidR="00931A8A" w:rsidRPr="00931A8A" w14:paraId="26FA871E" w14:textId="77777777" w:rsidTr="00773802">
        <w:tc>
          <w:tcPr>
            <w:tcW w:w="451" w:type="dxa"/>
          </w:tcPr>
          <w:p w14:paraId="724827F5" w14:textId="77777777" w:rsidR="000640B9" w:rsidRPr="00931A8A" w:rsidRDefault="00BD24A4"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rPr>
              <w:t>8</w:t>
            </w:r>
          </w:p>
        </w:tc>
        <w:tc>
          <w:tcPr>
            <w:tcW w:w="769" w:type="dxa"/>
          </w:tcPr>
          <w:p w14:paraId="5531C462" w14:textId="77777777" w:rsidR="000640B9" w:rsidRPr="00931A8A" w:rsidRDefault="000640B9" w:rsidP="00622120">
            <w:pPr>
              <w:spacing w:after="0" w:line="240" w:lineRule="auto"/>
              <w:jc w:val="both"/>
              <w:rPr>
                <w:rFonts w:ascii="Times New Roman" w:hAnsi="Times New Roman" w:cs="Times New Roman"/>
                <w:sz w:val="19"/>
                <w:szCs w:val="19"/>
                <w:lang w:val="en-US"/>
              </w:rPr>
            </w:pPr>
            <w:r w:rsidRPr="00931A8A">
              <w:rPr>
                <w:rFonts w:ascii="Times New Roman" w:hAnsi="Times New Roman" w:cs="Times New Roman"/>
                <w:sz w:val="19"/>
                <w:szCs w:val="19"/>
              </w:rPr>
              <w:t>P, F</w:t>
            </w:r>
            <w:r w:rsidR="002631A8" w:rsidRPr="00931A8A">
              <w:rPr>
                <w:rFonts w:ascii="Times New Roman" w:hAnsi="Times New Roman" w:cs="Times New Roman"/>
                <w:sz w:val="19"/>
                <w:szCs w:val="19"/>
              </w:rPr>
              <w:t xml:space="preserve"> </w:t>
            </w:r>
          </w:p>
        </w:tc>
        <w:tc>
          <w:tcPr>
            <w:tcW w:w="589" w:type="dxa"/>
          </w:tcPr>
          <w:p w14:paraId="7147D078" w14:textId="77777777" w:rsidR="000640B9"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iCs/>
                <w:sz w:val="19"/>
                <w:szCs w:val="19"/>
              </w:rPr>
              <w:t xml:space="preserve">* </w:t>
            </w:r>
          </w:p>
        </w:tc>
        <w:tc>
          <w:tcPr>
            <w:tcW w:w="567" w:type="dxa"/>
          </w:tcPr>
          <w:p w14:paraId="6B1588DF" w14:textId="77777777" w:rsidR="000640B9"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iCs/>
                <w:sz w:val="19"/>
                <w:szCs w:val="19"/>
              </w:rPr>
              <w:t xml:space="preserve">** </w:t>
            </w:r>
          </w:p>
        </w:tc>
        <w:tc>
          <w:tcPr>
            <w:tcW w:w="567" w:type="dxa"/>
          </w:tcPr>
          <w:p w14:paraId="3430C7D3"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 xml:space="preserve"> </w:t>
            </w:r>
            <w:r w:rsidRPr="00931A8A">
              <w:rPr>
                <w:rFonts w:ascii="Times New Roman" w:hAnsi="Times New Roman" w:cs="Times New Roman"/>
                <w:iCs/>
                <w:sz w:val="19"/>
                <w:szCs w:val="19"/>
              </w:rPr>
              <w:t>***</w:t>
            </w:r>
          </w:p>
        </w:tc>
        <w:tc>
          <w:tcPr>
            <w:tcW w:w="709" w:type="dxa"/>
          </w:tcPr>
          <w:p w14:paraId="4E6ECA62"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567" w:type="dxa"/>
          </w:tcPr>
          <w:p w14:paraId="0B56FE8D"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567" w:type="dxa"/>
          </w:tcPr>
          <w:p w14:paraId="23701EBF"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709" w:type="dxa"/>
          </w:tcPr>
          <w:p w14:paraId="1F584FB8" w14:textId="77777777" w:rsidR="000640B9" w:rsidRPr="00931A8A" w:rsidRDefault="000640B9" w:rsidP="00622120">
            <w:pPr>
              <w:spacing w:after="0" w:line="240" w:lineRule="auto"/>
              <w:jc w:val="both"/>
              <w:rPr>
                <w:rFonts w:ascii="Times New Roman" w:hAnsi="Times New Roman" w:cs="Times New Roman"/>
                <w:sz w:val="19"/>
                <w:szCs w:val="19"/>
                <w:lang w:val="kk-KZ"/>
              </w:rPr>
            </w:pPr>
            <w:r w:rsidRPr="00931A8A">
              <w:rPr>
                <w:rFonts w:ascii="Times New Roman" w:hAnsi="Times New Roman" w:cs="Times New Roman"/>
                <w:sz w:val="19"/>
                <w:szCs w:val="19"/>
              </w:rPr>
              <w:t>****</w:t>
            </w:r>
          </w:p>
        </w:tc>
        <w:tc>
          <w:tcPr>
            <w:tcW w:w="709" w:type="dxa"/>
          </w:tcPr>
          <w:p w14:paraId="19F70084"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tc>
        <w:tc>
          <w:tcPr>
            <w:tcW w:w="708" w:type="dxa"/>
          </w:tcPr>
          <w:p w14:paraId="33DB840C"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tc>
        <w:tc>
          <w:tcPr>
            <w:tcW w:w="567" w:type="dxa"/>
          </w:tcPr>
          <w:p w14:paraId="07658DC4"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567" w:type="dxa"/>
          </w:tcPr>
          <w:p w14:paraId="5DFC3DAA"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709" w:type="dxa"/>
          </w:tcPr>
          <w:p w14:paraId="30D69C11"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tc>
        <w:tc>
          <w:tcPr>
            <w:tcW w:w="709" w:type="dxa"/>
          </w:tcPr>
          <w:p w14:paraId="342E14F0" w14:textId="77777777" w:rsidR="000640B9" w:rsidRPr="00931A8A" w:rsidRDefault="000640B9" w:rsidP="00622120">
            <w:pPr>
              <w:spacing w:after="0" w:line="240" w:lineRule="auto"/>
              <w:jc w:val="both"/>
              <w:rPr>
                <w:rFonts w:ascii="Times New Roman" w:hAnsi="Times New Roman" w:cs="Times New Roman"/>
                <w:sz w:val="19"/>
                <w:szCs w:val="19"/>
              </w:rPr>
            </w:pPr>
            <w:r w:rsidRPr="00931A8A">
              <w:rPr>
                <w:rFonts w:ascii="Times New Roman" w:hAnsi="Times New Roman" w:cs="Times New Roman"/>
                <w:sz w:val="19"/>
                <w:szCs w:val="19"/>
              </w:rPr>
              <w:t>********</w:t>
            </w:r>
          </w:p>
        </w:tc>
        <w:tc>
          <w:tcPr>
            <w:tcW w:w="709" w:type="dxa"/>
          </w:tcPr>
          <w:p w14:paraId="66E61014" w14:textId="77777777" w:rsidR="000640B9" w:rsidRPr="00931A8A" w:rsidRDefault="000640B9" w:rsidP="00622120">
            <w:pPr>
              <w:spacing w:after="0" w:line="240" w:lineRule="auto"/>
              <w:jc w:val="both"/>
              <w:rPr>
                <w:rFonts w:ascii="Times New Roman" w:hAnsi="Times New Roman" w:cs="Times New Roman"/>
                <w:sz w:val="19"/>
                <w:szCs w:val="19"/>
                <w:lang w:val="en-US"/>
              </w:rPr>
            </w:pPr>
          </w:p>
        </w:tc>
        <w:tc>
          <w:tcPr>
            <w:tcW w:w="708" w:type="dxa"/>
          </w:tcPr>
          <w:p w14:paraId="2303C7C1" w14:textId="77777777" w:rsidR="000640B9" w:rsidRPr="00931A8A" w:rsidRDefault="000640B9" w:rsidP="00622120">
            <w:pPr>
              <w:spacing w:after="0" w:line="240" w:lineRule="auto"/>
              <w:jc w:val="both"/>
              <w:rPr>
                <w:rFonts w:ascii="Times New Roman" w:hAnsi="Times New Roman" w:cs="Times New Roman"/>
                <w:sz w:val="19"/>
                <w:szCs w:val="19"/>
                <w:lang w:val="en-US"/>
              </w:rPr>
            </w:pPr>
          </w:p>
        </w:tc>
        <w:tc>
          <w:tcPr>
            <w:tcW w:w="567" w:type="dxa"/>
          </w:tcPr>
          <w:p w14:paraId="6312ED96"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709" w:type="dxa"/>
          </w:tcPr>
          <w:p w14:paraId="68316F5A"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709" w:type="dxa"/>
          </w:tcPr>
          <w:p w14:paraId="4B89C40F"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709" w:type="dxa"/>
          </w:tcPr>
          <w:p w14:paraId="7F3350A8"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708" w:type="dxa"/>
          </w:tcPr>
          <w:p w14:paraId="6EAA3BBC" w14:textId="77777777" w:rsidR="000640B9" w:rsidRPr="00931A8A" w:rsidRDefault="000640B9" w:rsidP="00622120">
            <w:pPr>
              <w:spacing w:after="0" w:line="240" w:lineRule="auto"/>
              <w:rPr>
                <w:rFonts w:ascii="Times New Roman" w:hAnsi="Times New Roman" w:cs="Times New Roman"/>
                <w:sz w:val="19"/>
                <w:szCs w:val="19"/>
                <w:lang w:val="en-US"/>
              </w:rPr>
            </w:pPr>
            <w:r w:rsidRPr="00931A8A">
              <w:rPr>
                <w:rFonts w:ascii="Times New Roman" w:hAnsi="Times New Roman" w:cs="Times New Roman"/>
                <w:iCs/>
                <w:sz w:val="19"/>
                <w:szCs w:val="19"/>
                <w:lang w:val="kk-KZ"/>
              </w:rPr>
              <w:t>**********</w:t>
            </w:r>
          </w:p>
        </w:tc>
        <w:tc>
          <w:tcPr>
            <w:tcW w:w="567" w:type="dxa"/>
          </w:tcPr>
          <w:p w14:paraId="13C27B22" w14:textId="77777777" w:rsidR="000640B9" w:rsidRPr="00931A8A" w:rsidRDefault="000640B9" w:rsidP="00622120">
            <w:pPr>
              <w:spacing w:after="0" w:line="240" w:lineRule="auto"/>
              <w:jc w:val="both"/>
              <w:rPr>
                <w:rFonts w:ascii="Times New Roman" w:hAnsi="Times New Roman" w:cs="Times New Roman"/>
                <w:sz w:val="19"/>
                <w:szCs w:val="19"/>
              </w:rPr>
            </w:pPr>
          </w:p>
        </w:tc>
      </w:tr>
      <w:tr w:rsidR="004979A2" w:rsidRPr="003907E8" w14:paraId="4700C837" w14:textId="77777777" w:rsidTr="00773802">
        <w:tc>
          <w:tcPr>
            <w:tcW w:w="451" w:type="dxa"/>
          </w:tcPr>
          <w:p w14:paraId="741E537A" w14:textId="77777777" w:rsidR="000640B9" w:rsidRPr="00931A8A" w:rsidRDefault="000640B9" w:rsidP="00622120">
            <w:pPr>
              <w:spacing w:after="0" w:line="240" w:lineRule="auto"/>
              <w:jc w:val="both"/>
              <w:rPr>
                <w:rFonts w:ascii="Times New Roman" w:hAnsi="Times New Roman" w:cs="Times New Roman"/>
                <w:sz w:val="19"/>
                <w:szCs w:val="19"/>
              </w:rPr>
            </w:pPr>
          </w:p>
        </w:tc>
        <w:tc>
          <w:tcPr>
            <w:tcW w:w="14399" w:type="dxa"/>
            <w:gridSpan w:val="22"/>
          </w:tcPr>
          <w:p w14:paraId="4A755765" w14:textId="3096F014" w:rsidR="000640B9" w:rsidRPr="00931A8A" w:rsidRDefault="000640B9" w:rsidP="00622120">
            <w:pPr>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sz w:val="20"/>
                <w:szCs w:val="20"/>
                <w:lang w:val="en-US"/>
              </w:rPr>
              <w:t xml:space="preserve">*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4-</w:t>
            </w:r>
            <w:r w:rsidR="002631A8" w:rsidRPr="00931A8A">
              <w:rPr>
                <w:rFonts w:ascii="Times New Roman" w:hAnsi="Times New Roman" w:cs="Times New Roman"/>
                <w:iCs/>
                <w:sz w:val="20"/>
                <w:szCs w:val="20"/>
                <w:vertAlign w:val="subscript"/>
                <w:lang w:val="en-US"/>
              </w:rPr>
              <w:t>5</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,02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40,5&gt;18,51),</w:t>
            </w:r>
            <w:r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4-</w:t>
            </w:r>
            <w:r w:rsidR="002631A8"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924,5&gt;18,51</w:t>
            </w:r>
            <w:proofErr w:type="gramStart"/>
            <w:r w:rsidRPr="00931A8A">
              <w:rPr>
                <w:rFonts w:ascii="Times New Roman" w:hAnsi="Times New Roman" w:cs="Times New Roman"/>
                <w:iCs/>
                <w:sz w:val="20"/>
                <w:szCs w:val="20"/>
                <w:lang w:val="en-US"/>
              </w:rPr>
              <w:t>)</w:t>
            </w:r>
            <w:r w:rsidR="00A407C7" w:rsidRPr="00931A8A">
              <w:rPr>
                <w:rFonts w:ascii="Times New Roman" w:hAnsi="Times New Roman" w:cs="Times New Roman"/>
                <w:iCs/>
                <w:sz w:val="20"/>
                <w:szCs w:val="20"/>
                <w:lang w:val="kk-KZ"/>
              </w:rPr>
              <w:t>;</w:t>
            </w:r>
            <w:proofErr w:type="gramEnd"/>
          </w:p>
          <w:p w14:paraId="12A6A313" w14:textId="29850CB4" w:rsidR="00BD24A4" w:rsidRPr="00931A8A" w:rsidRDefault="000640B9" w:rsidP="00622120">
            <w:pPr>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iCs/>
                <w:sz w:val="20"/>
                <w:szCs w:val="20"/>
                <w:lang w:val="en-US"/>
              </w:rPr>
              <w:t xml:space="preserve">** </w:t>
            </w:r>
            <w:r w:rsidR="00C273E8" w:rsidRPr="00931A8A">
              <w:rPr>
                <w:rFonts w:ascii="Times New Roman" w:hAnsi="Times New Roman" w:cs="Times New Roman"/>
                <w:iCs/>
                <w:sz w:val="20"/>
                <w:szCs w:val="20"/>
                <w:lang w:val="kk-KZ"/>
              </w:rPr>
              <w:t>(</w:t>
            </w:r>
            <w:r w:rsidR="00C273E8" w:rsidRPr="00931A8A">
              <w:rPr>
                <w:rFonts w:ascii="Times New Roman" w:hAnsi="Times New Roman" w:cs="Times New Roman"/>
                <w:iCs/>
                <w:sz w:val="20"/>
                <w:szCs w:val="20"/>
                <w:lang w:val="en-US"/>
              </w:rPr>
              <w:t>P</w:t>
            </w:r>
            <w:r w:rsidR="00C273E8" w:rsidRPr="00931A8A">
              <w:rPr>
                <w:rFonts w:ascii="Times New Roman" w:hAnsi="Times New Roman" w:cs="Times New Roman"/>
                <w:iCs/>
                <w:sz w:val="20"/>
                <w:szCs w:val="20"/>
                <w:vertAlign w:val="subscript"/>
                <w:lang w:val="kk-KZ"/>
              </w:rPr>
              <w:t>4</w:t>
            </w:r>
            <w:r w:rsidR="00C273E8" w:rsidRPr="00931A8A">
              <w:rPr>
                <w:rFonts w:ascii="Times New Roman" w:hAnsi="Times New Roman" w:cs="Times New Roman"/>
                <w:iCs/>
                <w:sz w:val="20"/>
                <w:szCs w:val="20"/>
                <w:vertAlign w:val="subscript"/>
                <w:lang w:val="en-US"/>
              </w:rPr>
              <w:t>-6</w:t>
            </w:r>
            <w:r w:rsidR="00C273E8" w:rsidRPr="00931A8A">
              <w:rPr>
                <w:rFonts w:ascii="Times New Roman" w:hAnsi="Times New Roman" w:cs="Times New Roman"/>
                <w:iCs/>
                <w:sz w:val="20"/>
                <w:szCs w:val="20"/>
                <w:lang w:val="en-US"/>
              </w:rPr>
              <w:t>=0</w:t>
            </w:r>
            <w:r w:rsidR="00C273E8" w:rsidRPr="00931A8A">
              <w:rPr>
                <w:rFonts w:ascii="Times New Roman" w:hAnsi="Times New Roman" w:cs="Times New Roman"/>
                <w:iCs/>
                <w:sz w:val="20"/>
                <w:szCs w:val="20"/>
                <w:lang w:val="kk-KZ"/>
              </w:rPr>
              <w:t xml:space="preserve">,0006 </w:t>
            </w:r>
            <w:r w:rsidR="00C273E8" w:rsidRPr="00931A8A">
              <w:rPr>
                <w:rFonts w:ascii="Times New Roman" w:hAnsi="Times New Roman" w:cs="Times New Roman"/>
                <w:sz w:val="20"/>
                <w:szCs w:val="20"/>
                <w:lang w:val="en-US"/>
              </w:rPr>
              <w:t>F&gt;</w:t>
            </w:r>
            <w:proofErr w:type="spellStart"/>
            <w:r w:rsidR="00C273E8" w:rsidRPr="00931A8A">
              <w:rPr>
                <w:rFonts w:ascii="Times New Roman" w:hAnsi="Times New Roman" w:cs="Times New Roman"/>
                <w:sz w:val="20"/>
                <w:szCs w:val="20"/>
                <w:lang w:val="en-US"/>
              </w:rPr>
              <w:t>F</w:t>
            </w:r>
            <w:r w:rsidR="00C273E8" w:rsidRPr="00931A8A">
              <w:rPr>
                <w:rFonts w:ascii="Times New Roman" w:hAnsi="Times New Roman" w:cs="Times New Roman"/>
                <w:sz w:val="20"/>
                <w:szCs w:val="20"/>
                <w:vertAlign w:val="subscript"/>
                <w:lang w:val="en-US"/>
              </w:rPr>
              <w:t>crit</w:t>
            </w:r>
            <w:proofErr w:type="spellEnd"/>
            <w:r w:rsidR="00C273E8" w:rsidRPr="00931A8A">
              <w:rPr>
                <w:rFonts w:ascii="Times New Roman" w:hAnsi="Times New Roman" w:cs="Times New Roman"/>
                <w:iCs/>
                <w:sz w:val="20"/>
                <w:szCs w:val="20"/>
                <w:lang w:val="en-US"/>
              </w:rPr>
              <w:t xml:space="preserve">, </w:t>
            </w:r>
            <w:r w:rsidR="00C273E8" w:rsidRPr="00931A8A">
              <w:rPr>
                <w:rFonts w:ascii="Times New Roman" w:hAnsi="Times New Roman" w:cs="Times New Roman"/>
                <w:iCs/>
                <w:sz w:val="20"/>
                <w:szCs w:val="20"/>
                <w:lang w:val="kk-KZ"/>
              </w:rPr>
              <w:t>1521</w:t>
            </w:r>
            <w:r w:rsidR="00C273E8" w:rsidRPr="00931A8A">
              <w:rPr>
                <w:rFonts w:ascii="Times New Roman" w:hAnsi="Times New Roman" w:cs="Times New Roman"/>
                <w:iCs/>
                <w:sz w:val="20"/>
                <w:szCs w:val="20"/>
                <w:lang w:val="en-US"/>
              </w:rPr>
              <w:t>&gt;18,51),</w:t>
            </w:r>
            <w:r w:rsidR="00C273E8" w:rsidRPr="00931A8A">
              <w:rPr>
                <w:rFonts w:ascii="Times New Roman" w:hAnsi="Times New Roman" w:cs="Times New Roman"/>
                <w:iCs/>
                <w:sz w:val="20"/>
                <w:szCs w:val="20"/>
                <w:lang w:val="kk-KZ"/>
              </w:rPr>
              <w:t xml:space="preserve"> (</w:t>
            </w:r>
            <w:r w:rsidR="00C273E8" w:rsidRPr="00931A8A">
              <w:rPr>
                <w:rFonts w:ascii="Times New Roman" w:hAnsi="Times New Roman" w:cs="Times New Roman"/>
                <w:iCs/>
                <w:sz w:val="20"/>
                <w:szCs w:val="20"/>
                <w:lang w:val="en-US"/>
              </w:rPr>
              <w:t>P</w:t>
            </w:r>
            <w:r w:rsidR="00C273E8" w:rsidRPr="00931A8A">
              <w:rPr>
                <w:rFonts w:ascii="Times New Roman" w:hAnsi="Times New Roman" w:cs="Times New Roman"/>
                <w:iCs/>
                <w:sz w:val="20"/>
                <w:szCs w:val="20"/>
                <w:vertAlign w:val="subscript"/>
                <w:lang w:val="en-US"/>
              </w:rPr>
              <w:t>2-6</w:t>
            </w:r>
            <w:r w:rsidR="00C273E8" w:rsidRPr="00931A8A">
              <w:rPr>
                <w:rFonts w:ascii="Times New Roman" w:hAnsi="Times New Roman" w:cs="Times New Roman"/>
                <w:iCs/>
                <w:sz w:val="20"/>
                <w:szCs w:val="20"/>
                <w:lang w:val="en-US"/>
              </w:rPr>
              <w:t>=0</w:t>
            </w:r>
            <w:r w:rsidR="00C273E8" w:rsidRPr="00931A8A">
              <w:rPr>
                <w:rFonts w:ascii="Times New Roman" w:hAnsi="Times New Roman" w:cs="Times New Roman"/>
                <w:iCs/>
                <w:sz w:val="20"/>
                <w:szCs w:val="20"/>
                <w:lang w:val="kk-KZ"/>
              </w:rPr>
              <w:t xml:space="preserve">,006 </w:t>
            </w:r>
            <w:r w:rsidR="00C273E8" w:rsidRPr="00931A8A">
              <w:rPr>
                <w:rFonts w:ascii="Times New Roman" w:hAnsi="Times New Roman" w:cs="Times New Roman"/>
                <w:sz w:val="20"/>
                <w:szCs w:val="20"/>
                <w:lang w:val="en-US"/>
              </w:rPr>
              <w:t>F&gt;</w:t>
            </w:r>
            <w:proofErr w:type="spellStart"/>
            <w:r w:rsidR="00C273E8" w:rsidRPr="00931A8A">
              <w:rPr>
                <w:rFonts w:ascii="Times New Roman" w:hAnsi="Times New Roman" w:cs="Times New Roman"/>
                <w:sz w:val="20"/>
                <w:szCs w:val="20"/>
                <w:lang w:val="en-US"/>
              </w:rPr>
              <w:t>F</w:t>
            </w:r>
            <w:r w:rsidR="00C273E8" w:rsidRPr="00931A8A">
              <w:rPr>
                <w:rFonts w:ascii="Times New Roman" w:hAnsi="Times New Roman" w:cs="Times New Roman"/>
                <w:sz w:val="20"/>
                <w:szCs w:val="20"/>
                <w:vertAlign w:val="subscript"/>
                <w:lang w:val="en-US"/>
              </w:rPr>
              <w:t>crit</w:t>
            </w:r>
            <w:proofErr w:type="spellEnd"/>
            <w:r w:rsidR="00C273E8" w:rsidRPr="00931A8A">
              <w:rPr>
                <w:rFonts w:ascii="Times New Roman" w:hAnsi="Times New Roman" w:cs="Times New Roman"/>
                <w:iCs/>
                <w:sz w:val="20"/>
                <w:szCs w:val="20"/>
                <w:lang w:val="en-US"/>
              </w:rPr>
              <w:t xml:space="preserve">, </w:t>
            </w:r>
            <w:r w:rsidR="00C273E8" w:rsidRPr="00931A8A">
              <w:rPr>
                <w:rFonts w:ascii="Times New Roman" w:hAnsi="Times New Roman" w:cs="Times New Roman"/>
                <w:iCs/>
                <w:sz w:val="20"/>
                <w:szCs w:val="20"/>
                <w:lang w:val="kk-KZ"/>
              </w:rPr>
              <w:t>145,8</w:t>
            </w:r>
            <w:r w:rsidR="00C273E8" w:rsidRPr="00931A8A">
              <w:rPr>
                <w:rFonts w:ascii="Times New Roman" w:hAnsi="Times New Roman" w:cs="Times New Roman"/>
                <w:iCs/>
                <w:sz w:val="20"/>
                <w:szCs w:val="20"/>
                <w:lang w:val="en-US"/>
              </w:rPr>
              <w:t>&gt;18,51</w:t>
            </w:r>
            <w:proofErr w:type="gramStart"/>
            <w:r w:rsidR="00C273E8" w:rsidRPr="00931A8A">
              <w:rPr>
                <w:rFonts w:ascii="Times New Roman" w:hAnsi="Times New Roman" w:cs="Times New Roman"/>
                <w:iCs/>
                <w:sz w:val="20"/>
                <w:szCs w:val="20"/>
                <w:lang w:val="en-US"/>
              </w:rPr>
              <w:t>)</w:t>
            </w:r>
            <w:r w:rsidR="00A407C7" w:rsidRPr="00931A8A">
              <w:rPr>
                <w:rFonts w:ascii="Times New Roman" w:hAnsi="Times New Roman" w:cs="Times New Roman"/>
                <w:iCs/>
                <w:sz w:val="20"/>
                <w:szCs w:val="20"/>
                <w:lang w:val="kk-KZ"/>
              </w:rPr>
              <w:t>;</w:t>
            </w:r>
            <w:proofErr w:type="gramEnd"/>
          </w:p>
          <w:p w14:paraId="1DCABA2A" w14:textId="70451C45" w:rsidR="000640B9" w:rsidRPr="00931A8A" w:rsidRDefault="000640B9" w:rsidP="00622120">
            <w:pPr>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iCs/>
                <w:sz w:val="20"/>
                <w:szCs w:val="20"/>
                <w:lang w:val="en-US"/>
              </w:rPr>
              <w:t xml:space="preserve">*** </w:t>
            </w:r>
            <w:r w:rsidRPr="00931A8A">
              <w:rPr>
                <w:rFonts w:ascii="Times New Roman" w:hAnsi="Times New Roman" w:cs="Times New Roman"/>
                <w:iCs/>
                <w:sz w:val="20"/>
                <w:szCs w:val="20"/>
                <w:lang w:val="kk-KZ"/>
              </w:rPr>
              <w:t>(P</w:t>
            </w:r>
            <w:r w:rsidRPr="00931A8A">
              <w:rPr>
                <w:rFonts w:ascii="Times New Roman" w:hAnsi="Times New Roman" w:cs="Times New Roman"/>
                <w:iCs/>
                <w:sz w:val="20"/>
                <w:szCs w:val="20"/>
                <w:vertAlign w:val="subscript"/>
                <w:lang w:val="kk-KZ"/>
              </w:rPr>
              <w:t>2-</w:t>
            </w:r>
            <w:r w:rsidR="00265703" w:rsidRPr="00931A8A">
              <w:rPr>
                <w:rFonts w:ascii="Times New Roman" w:hAnsi="Times New Roman" w:cs="Times New Roman"/>
                <w:iCs/>
                <w:sz w:val="20"/>
                <w:szCs w:val="20"/>
                <w:vertAlign w:val="subscript"/>
                <w:lang w:val="kk-KZ"/>
              </w:rPr>
              <w:t>5</w:t>
            </w:r>
            <w:r w:rsidRPr="00931A8A">
              <w:rPr>
                <w:rFonts w:ascii="Times New Roman" w:hAnsi="Times New Roman" w:cs="Times New Roman"/>
                <w:iCs/>
                <w:sz w:val="20"/>
                <w:szCs w:val="20"/>
                <w:lang w:val="kk-KZ"/>
              </w:rPr>
              <w:t xml:space="preserve">=0,002, </w:t>
            </w:r>
            <w:r w:rsidRPr="00931A8A">
              <w:rPr>
                <w:rFonts w:ascii="Times New Roman" w:hAnsi="Times New Roman" w:cs="Times New Roman"/>
                <w:sz w:val="20"/>
                <w:szCs w:val="20"/>
                <w:lang w:val="kk-KZ"/>
              </w:rPr>
              <w:t>F&gt;F</w:t>
            </w:r>
            <w:r w:rsidRPr="00931A8A">
              <w:rPr>
                <w:rFonts w:ascii="Times New Roman" w:hAnsi="Times New Roman" w:cs="Times New Roman"/>
                <w:sz w:val="20"/>
                <w:szCs w:val="20"/>
                <w:vertAlign w:val="subscript"/>
                <w:lang w:val="kk-KZ"/>
              </w:rPr>
              <w:t>crit</w:t>
            </w:r>
            <w:r w:rsidRPr="00931A8A">
              <w:rPr>
                <w:rFonts w:ascii="Times New Roman" w:hAnsi="Times New Roman" w:cs="Times New Roman"/>
                <w:iCs/>
                <w:sz w:val="20"/>
                <w:szCs w:val="20"/>
                <w:lang w:val="kk-KZ"/>
              </w:rPr>
              <w:t>, 361&gt;18,51),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2-</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98&gt;18,51),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5</w:t>
            </w:r>
            <w:r w:rsidRPr="00931A8A">
              <w:rPr>
                <w:rFonts w:ascii="Times New Roman" w:hAnsi="Times New Roman" w:cs="Times New Roman"/>
                <w:iCs/>
                <w:sz w:val="20"/>
                <w:szCs w:val="20"/>
                <w:lang w:val="en-US"/>
              </w:rPr>
              <w:t>=</w:t>
            </w:r>
            <w:r w:rsidRPr="00931A8A">
              <w:rPr>
                <w:rFonts w:ascii="Times New Roman" w:hAnsi="Times New Roman" w:cs="Times New Roman"/>
                <w:iCs/>
                <w:sz w:val="20"/>
                <w:szCs w:val="20"/>
                <w:lang w:val="kk-KZ"/>
              </w:rPr>
              <w:t xml:space="preserve"> </w:t>
            </w:r>
            <w:r w:rsidR="001A24BC" w:rsidRPr="00931A8A">
              <w:rPr>
                <w:rFonts w:ascii="Times New Roman" w:hAnsi="Times New Roman" w:cs="Times New Roman"/>
                <w:iCs/>
                <w:sz w:val="20"/>
                <w:szCs w:val="20"/>
                <w:lang w:val="kk-KZ"/>
              </w:rPr>
              <w:t>ш.а.</w:t>
            </w:r>
            <w:r w:rsidRPr="00931A8A">
              <w:rPr>
                <w:rFonts w:ascii="Times New Roman" w:hAnsi="Times New Roman" w:cs="Times New Roman"/>
                <w:iCs/>
                <w:sz w:val="20"/>
                <w:szCs w:val="20"/>
                <w:lang w:val="en-US"/>
              </w:rPr>
              <w:t>),</w:t>
            </w:r>
            <w:r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50&gt;18,51</w:t>
            </w:r>
            <w:proofErr w:type="gramStart"/>
            <w:r w:rsidRPr="00931A8A">
              <w:rPr>
                <w:rFonts w:ascii="Times New Roman" w:hAnsi="Times New Roman" w:cs="Times New Roman"/>
                <w:iCs/>
                <w:sz w:val="20"/>
                <w:szCs w:val="20"/>
                <w:lang w:val="en-US"/>
              </w:rPr>
              <w:t>)</w:t>
            </w:r>
            <w:r w:rsidR="00A407C7" w:rsidRPr="00931A8A">
              <w:rPr>
                <w:rFonts w:ascii="Times New Roman" w:hAnsi="Times New Roman" w:cs="Times New Roman"/>
                <w:iCs/>
                <w:sz w:val="20"/>
                <w:szCs w:val="20"/>
                <w:lang w:val="kk-KZ"/>
              </w:rPr>
              <w:t>;</w:t>
            </w:r>
            <w:proofErr w:type="gramEnd"/>
          </w:p>
          <w:p w14:paraId="0554A1D2" w14:textId="0A85B5AC" w:rsidR="000640B9" w:rsidRPr="00931A8A" w:rsidRDefault="000640B9" w:rsidP="00622120">
            <w:pPr>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iCs/>
                <w:sz w:val="20"/>
                <w:szCs w:val="20"/>
                <w:lang w:val="en-US"/>
              </w:rPr>
              <w:t>****</w:t>
            </w:r>
            <w:r w:rsidR="00F32C5C"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kk-KZ"/>
              </w:rPr>
              <w:t>(P</w:t>
            </w:r>
            <w:r w:rsidRPr="00931A8A">
              <w:rPr>
                <w:rFonts w:ascii="Times New Roman" w:hAnsi="Times New Roman" w:cs="Times New Roman"/>
                <w:iCs/>
                <w:sz w:val="20"/>
                <w:szCs w:val="20"/>
                <w:vertAlign w:val="subscript"/>
                <w:lang w:val="kk-KZ"/>
              </w:rPr>
              <w:t>2-</w:t>
            </w:r>
            <w:r w:rsidR="00265703" w:rsidRPr="00931A8A">
              <w:rPr>
                <w:rFonts w:ascii="Times New Roman" w:hAnsi="Times New Roman" w:cs="Times New Roman"/>
                <w:iCs/>
                <w:sz w:val="20"/>
                <w:szCs w:val="20"/>
                <w:vertAlign w:val="subscript"/>
                <w:lang w:val="kk-KZ"/>
              </w:rPr>
              <w:t>5</w:t>
            </w:r>
            <w:r w:rsidRPr="00931A8A">
              <w:rPr>
                <w:rFonts w:ascii="Times New Roman" w:hAnsi="Times New Roman" w:cs="Times New Roman"/>
                <w:iCs/>
                <w:sz w:val="20"/>
                <w:szCs w:val="20"/>
                <w:lang w:val="kk-KZ"/>
              </w:rPr>
              <w:t xml:space="preserve">=0,00001, </w:t>
            </w:r>
            <w:r w:rsidRPr="00931A8A">
              <w:rPr>
                <w:rFonts w:ascii="Times New Roman" w:hAnsi="Times New Roman" w:cs="Times New Roman"/>
                <w:sz w:val="20"/>
                <w:szCs w:val="20"/>
                <w:lang w:val="kk-KZ"/>
              </w:rPr>
              <w:t>F&gt;F</w:t>
            </w:r>
            <w:r w:rsidRPr="00931A8A">
              <w:rPr>
                <w:rFonts w:ascii="Times New Roman" w:hAnsi="Times New Roman" w:cs="Times New Roman"/>
                <w:sz w:val="20"/>
                <w:szCs w:val="20"/>
                <w:vertAlign w:val="subscript"/>
                <w:lang w:val="kk-KZ"/>
              </w:rPr>
              <w:t>crit</w:t>
            </w:r>
            <w:r w:rsidRPr="00931A8A">
              <w:rPr>
                <w:rFonts w:ascii="Times New Roman" w:hAnsi="Times New Roman" w:cs="Times New Roman"/>
                <w:iCs/>
                <w:sz w:val="20"/>
                <w:szCs w:val="20"/>
                <w:lang w:val="kk-KZ"/>
              </w:rPr>
              <w:t>, 57800&gt;18,51),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2-</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,000006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157922&gt;18,51),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5</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578</w:t>
            </w:r>
            <w:r w:rsidRPr="00931A8A">
              <w:rPr>
                <w:rFonts w:ascii="Times New Roman" w:hAnsi="Times New Roman" w:cs="Times New Roman"/>
                <w:sz w:val="20"/>
                <w:szCs w:val="20"/>
                <w:lang w:val="en-US"/>
              </w:rPr>
              <w:t>&gt;</w:t>
            </w:r>
            <w:r w:rsidRPr="00931A8A">
              <w:rPr>
                <w:rFonts w:ascii="Times New Roman" w:hAnsi="Times New Roman" w:cs="Times New Roman"/>
                <w:iCs/>
                <w:sz w:val="20"/>
                <w:szCs w:val="20"/>
                <w:lang w:val="en-US"/>
              </w:rPr>
              <w:t>18,51),</w:t>
            </w:r>
            <w:r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,00003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32768&gt;18,51</w:t>
            </w:r>
            <w:proofErr w:type="gramStart"/>
            <w:r w:rsidRPr="00931A8A">
              <w:rPr>
                <w:rFonts w:ascii="Times New Roman" w:hAnsi="Times New Roman" w:cs="Times New Roman"/>
                <w:iCs/>
                <w:sz w:val="20"/>
                <w:szCs w:val="20"/>
                <w:lang w:val="en-US"/>
              </w:rPr>
              <w:t>)</w:t>
            </w:r>
            <w:r w:rsidR="00A407C7" w:rsidRPr="00931A8A">
              <w:rPr>
                <w:rFonts w:ascii="Times New Roman" w:hAnsi="Times New Roman" w:cs="Times New Roman"/>
                <w:iCs/>
                <w:sz w:val="20"/>
                <w:szCs w:val="20"/>
                <w:lang w:val="kk-KZ"/>
              </w:rPr>
              <w:t>;</w:t>
            </w:r>
            <w:proofErr w:type="gramEnd"/>
          </w:p>
          <w:p w14:paraId="1AD0B07C" w14:textId="0D022C67" w:rsidR="000640B9" w:rsidRPr="00931A8A" w:rsidRDefault="000640B9" w:rsidP="00622120">
            <w:pPr>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iCs/>
                <w:sz w:val="20"/>
                <w:szCs w:val="20"/>
                <w:lang w:val="en-US"/>
              </w:rPr>
              <w:t xml:space="preserve">***** </w:t>
            </w:r>
            <w:r w:rsidRPr="00931A8A">
              <w:rPr>
                <w:rFonts w:ascii="Times New Roman" w:hAnsi="Times New Roman" w:cs="Times New Roman"/>
                <w:iCs/>
                <w:sz w:val="20"/>
                <w:szCs w:val="20"/>
                <w:lang w:val="kk-KZ"/>
              </w:rPr>
              <w:t>(P</w:t>
            </w:r>
            <w:r w:rsidRPr="00931A8A">
              <w:rPr>
                <w:rFonts w:ascii="Times New Roman" w:hAnsi="Times New Roman" w:cs="Times New Roman"/>
                <w:iCs/>
                <w:sz w:val="20"/>
                <w:szCs w:val="20"/>
                <w:vertAlign w:val="subscript"/>
                <w:lang w:val="kk-KZ"/>
              </w:rPr>
              <w:t>2-</w:t>
            </w:r>
            <w:r w:rsidR="00265703" w:rsidRPr="00931A8A">
              <w:rPr>
                <w:rFonts w:ascii="Times New Roman" w:hAnsi="Times New Roman" w:cs="Times New Roman"/>
                <w:iCs/>
                <w:sz w:val="20"/>
                <w:szCs w:val="20"/>
                <w:vertAlign w:val="subscript"/>
                <w:lang w:val="kk-KZ"/>
              </w:rPr>
              <w:t>5</w:t>
            </w:r>
            <w:r w:rsidRPr="00931A8A">
              <w:rPr>
                <w:rFonts w:ascii="Times New Roman" w:hAnsi="Times New Roman" w:cs="Times New Roman"/>
                <w:iCs/>
                <w:sz w:val="20"/>
                <w:szCs w:val="20"/>
                <w:lang w:val="kk-KZ"/>
              </w:rPr>
              <w:t xml:space="preserve">=0,00002, </w:t>
            </w:r>
            <w:r w:rsidRPr="00931A8A">
              <w:rPr>
                <w:rFonts w:ascii="Times New Roman" w:hAnsi="Times New Roman" w:cs="Times New Roman"/>
                <w:sz w:val="20"/>
                <w:szCs w:val="20"/>
                <w:lang w:val="kk-KZ"/>
              </w:rPr>
              <w:t>F&gt;F</w:t>
            </w:r>
            <w:r w:rsidRPr="00931A8A">
              <w:rPr>
                <w:rFonts w:ascii="Times New Roman" w:hAnsi="Times New Roman" w:cs="Times New Roman"/>
                <w:sz w:val="20"/>
                <w:szCs w:val="20"/>
                <w:vertAlign w:val="subscript"/>
                <w:lang w:val="kk-KZ"/>
              </w:rPr>
              <w:t>crit</w:t>
            </w:r>
            <w:r w:rsidRPr="00931A8A">
              <w:rPr>
                <w:rFonts w:ascii="Times New Roman" w:hAnsi="Times New Roman" w:cs="Times New Roman"/>
                <w:iCs/>
                <w:sz w:val="20"/>
                <w:szCs w:val="20"/>
                <w:lang w:val="kk-KZ"/>
              </w:rPr>
              <w:t>, 38088&gt;18,51),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2-</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=0,00001</w:t>
            </w:r>
            <w:r w:rsidRPr="00931A8A">
              <w:rPr>
                <w:rFonts w:ascii="Times New Roman" w:hAnsi="Times New Roman" w:cs="Times New Roman"/>
                <w:iCs/>
                <w:sz w:val="20"/>
                <w:szCs w:val="20"/>
                <w:lang w:val="kk-KZ"/>
              </w:rPr>
              <w:t xml:space="preserve">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89042&gt;18,51),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5</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,003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288</w:t>
            </w:r>
            <w:r w:rsidRPr="00931A8A">
              <w:rPr>
                <w:rFonts w:ascii="Times New Roman" w:hAnsi="Times New Roman" w:cs="Times New Roman"/>
                <w:sz w:val="20"/>
                <w:szCs w:val="20"/>
                <w:lang w:val="en-US"/>
              </w:rPr>
              <w:t>&gt;</w:t>
            </w:r>
            <w:r w:rsidRPr="00931A8A">
              <w:rPr>
                <w:rFonts w:ascii="Times New Roman" w:hAnsi="Times New Roman" w:cs="Times New Roman"/>
                <w:iCs/>
                <w:sz w:val="20"/>
                <w:szCs w:val="20"/>
                <w:lang w:val="en-US"/>
              </w:rPr>
              <w:t>18,51),</w:t>
            </w:r>
            <w:r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7442&gt;18,51</w:t>
            </w:r>
            <w:proofErr w:type="gramStart"/>
            <w:r w:rsidRPr="00931A8A">
              <w:rPr>
                <w:rFonts w:ascii="Times New Roman" w:hAnsi="Times New Roman" w:cs="Times New Roman"/>
                <w:iCs/>
                <w:sz w:val="20"/>
                <w:szCs w:val="20"/>
                <w:lang w:val="en-US"/>
              </w:rPr>
              <w:t>)</w:t>
            </w:r>
            <w:r w:rsidR="00A407C7" w:rsidRPr="00931A8A">
              <w:rPr>
                <w:rFonts w:ascii="Times New Roman" w:hAnsi="Times New Roman" w:cs="Times New Roman"/>
                <w:iCs/>
                <w:sz w:val="20"/>
                <w:szCs w:val="20"/>
                <w:lang w:val="kk-KZ"/>
              </w:rPr>
              <w:t>;</w:t>
            </w:r>
            <w:proofErr w:type="gramEnd"/>
          </w:p>
          <w:p w14:paraId="530F4B8E" w14:textId="276E3380" w:rsidR="000640B9" w:rsidRPr="00931A8A" w:rsidRDefault="000640B9" w:rsidP="00622120">
            <w:pPr>
              <w:pStyle w:val="ae"/>
              <w:shd w:val="clear" w:color="auto" w:fill="FFFFFF"/>
              <w:spacing w:before="0" w:beforeAutospacing="0" w:after="0" w:afterAutospacing="0"/>
              <w:jc w:val="both"/>
              <w:rPr>
                <w:iCs/>
                <w:sz w:val="20"/>
                <w:szCs w:val="20"/>
                <w:lang w:val="kk-KZ"/>
              </w:rPr>
            </w:pPr>
            <w:r w:rsidRPr="00931A8A">
              <w:rPr>
                <w:iCs/>
                <w:sz w:val="20"/>
                <w:szCs w:val="20"/>
                <w:lang w:val="en-US"/>
              </w:rPr>
              <w:t xml:space="preserve">****** </w:t>
            </w:r>
            <w:r w:rsidRPr="00931A8A">
              <w:rPr>
                <w:iCs/>
                <w:sz w:val="20"/>
                <w:szCs w:val="20"/>
                <w:lang w:val="kk-KZ"/>
              </w:rPr>
              <w:t>P</w:t>
            </w:r>
            <w:r w:rsidRPr="00931A8A">
              <w:rPr>
                <w:iCs/>
                <w:sz w:val="20"/>
                <w:szCs w:val="20"/>
                <w:vertAlign w:val="subscript"/>
                <w:lang w:val="kk-KZ"/>
              </w:rPr>
              <w:t>2-</w:t>
            </w:r>
            <w:r w:rsidR="00265703" w:rsidRPr="00931A8A">
              <w:rPr>
                <w:iCs/>
                <w:sz w:val="20"/>
                <w:szCs w:val="20"/>
                <w:vertAlign w:val="subscript"/>
                <w:lang w:val="kk-KZ"/>
              </w:rPr>
              <w:t>5</w:t>
            </w:r>
            <w:r w:rsidRPr="00931A8A">
              <w:rPr>
                <w:iCs/>
                <w:sz w:val="20"/>
                <w:szCs w:val="20"/>
                <w:lang w:val="kk-KZ"/>
              </w:rPr>
              <w:t xml:space="preserve">=0,002 </w:t>
            </w:r>
            <w:r w:rsidRPr="00931A8A">
              <w:rPr>
                <w:sz w:val="20"/>
                <w:szCs w:val="20"/>
                <w:lang w:val="kk-KZ"/>
              </w:rPr>
              <w:t>F&gt;F</w:t>
            </w:r>
            <w:r w:rsidRPr="00931A8A">
              <w:rPr>
                <w:sz w:val="20"/>
                <w:szCs w:val="20"/>
                <w:vertAlign w:val="subscript"/>
                <w:lang w:val="kk-KZ"/>
              </w:rPr>
              <w:t>crit</w:t>
            </w:r>
            <w:r w:rsidRPr="00931A8A">
              <w:rPr>
                <w:iCs/>
                <w:sz w:val="20"/>
                <w:szCs w:val="20"/>
                <w:lang w:val="kk-KZ"/>
              </w:rPr>
              <w:t>, 480,5&gt;18,51), (</w:t>
            </w:r>
            <w:r w:rsidRPr="00931A8A">
              <w:rPr>
                <w:iCs/>
                <w:sz w:val="20"/>
                <w:szCs w:val="20"/>
                <w:lang w:val="en-US"/>
              </w:rPr>
              <w:t>P</w:t>
            </w:r>
            <w:r w:rsidRPr="00931A8A">
              <w:rPr>
                <w:iCs/>
                <w:sz w:val="20"/>
                <w:szCs w:val="20"/>
                <w:vertAlign w:val="subscript"/>
                <w:lang w:val="en-US"/>
              </w:rPr>
              <w:t>2-</w:t>
            </w:r>
            <w:r w:rsidR="00265703" w:rsidRPr="00931A8A">
              <w:rPr>
                <w:iCs/>
                <w:sz w:val="20"/>
                <w:szCs w:val="20"/>
                <w:vertAlign w:val="subscript"/>
                <w:lang w:val="en-US"/>
              </w:rPr>
              <w:t>6</w:t>
            </w:r>
            <w:r w:rsidRPr="00931A8A">
              <w:rPr>
                <w:iCs/>
                <w:sz w:val="20"/>
                <w:szCs w:val="20"/>
                <w:lang w:val="en-US"/>
              </w:rPr>
              <w:t>=0,0001</w:t>
            </w:r>
            <w:r w:rsidRPr="00931A8A">
              <w:rPr>
                <w:iCs/>
                <w:sz w:val="20"/>
                <w:szCs w:val="20"/>
                <w:lang w:val="kk-KZ"/>
              </w:rPr>
              <w:t xml:space="preserve">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6160,5&gt;18,51), (P</w:t>
            </w:r>
            <w:r w:rsidRPr="00931A8A">
              <w:rPr>
                <w:iCs/>
                <w:sz w:val="20"/>
                <w:szCs w:val="20"/>
                <w:vertAlign w:val="subscript"/>
                <w:lang w:val="en-US"/>
              </w:rPr>
              <w:t>4-</w:t>
            </w:r>
            <w:r w:rsidR="00265703" w:rsidRPr="00931A8A">
              <w:rPr>
                <w:iCs/>
                <w:sz w:val="20"/>
                <w:szCs w:val="20"/>
                <w:vertAlign w:val="subscript"/>
                <w:lang w:val="en-US"/>
              </w:rPr>
              <w:t>5</w:t>
            </w:r>
            <w:r w:rsidRPr="00931A8A">
              <w:rPr>
                <w:iCs/>
                <w:sz w:val="20"/>
                <w:szCs w:val="20"/>
                <w:lang w:val="en-US"/>
              </w:rPr>
              <w:t>=0</w:t>
            </w:r>
            <w:r w:rsidRPr="00931A8A">
              <w:rPr>
                <w:iCs/>
                <w:sz w:val="20"/>
                <w:szCs w:val="20"/>
                <w:lang w:val="kk-KZ"/>
              </w:rPr>
              <w:t xml:space="preserve">,002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338&gt;18,51), (P</w:t>
            </w:r>
            <w:r w:rsidRPr="00931A8A">
              <w:rPr>
                <w:iCs/>
                <w:sz w:val="20"/>
                <w:szCs w:val="20"/>
                <w:vertAlign w:val="subscript"/>
                <w:lang w:val="en-US"/>
              </w:rPr>
              <w:t>4-</w:t>
            </w:r>
            <w:r w:rsidR="00265703" w:rsidRPr="00931A8A">
              <w:rPr>
                <w:iCs/>
                <w:sz w:val="20"/>
                <w:szCs w:val="20"/>
                <w:vertAlign w:val="subscript"/>
                <w:lang w:val="en-US"/>
              </w:rPr>
              <w:t>6</w:t>
            </w:r>
            <w:r w:rsidRPr="00931A8A">
              <w:rPr>
                <w:iCs/>
                <w:sz w:val="20"/>
                <w:szCs w:val="20"/>
                <w:lang w:val="en-US"/>
              </w:rPr>
              <w:t>=0</w:t>
            </w:r>
            <w:r w:rsidRPr="00931A8A">
              <w:rPr>
                <w:iCs/>
                <w:sz w:val="20"/>
                <w:szCs w:val="20"/>
                <w:lang w:val="kk-KZ"/>
              </w:rPr>
              <w:t xml:space="preserve">,0001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5618</w:t>
            </w:r>
            <w:r w:rsidRPr="00931A8A">
              <w:rPr>
                <w:sz w:val="20"/>
                <w:szCs w:val="20"/>
                <w:lang w:val="en-US"/>
              </w:rPr>
              <w:t>&gt;</w:t>
            </w:r>
            <w:r w:rsidRPr="00931A8A">
              <w:rPr>
                <w:iCs/>
                <w:sz w:val="20"/>
                <w:szCs w:val="20"/>
                <w:lang w:val="en-US"/>
              </w:rPr>
              <w:t>18,51</w:t>
            </w:r>
            <w:proofErr w:type="gramStart"/>
            <w:r w:rsidRPr="00931A8A">
              <w:rPr>
                <w:iCs/>
                <w:sz w:val="20"/>
                <w:szCs w:val="20"/>
                <w:lang w:val="en-US"/>
              </w:rPr>
              <w:t>)</w:t>
            </w:r>
            <w:r w:rsidR="00A407C7" w:rsidRPr="00931A8A">
              <w:rPr>
                <w:iCs/>
                <w:sz w:val="20"/>
                <w:szCs w:val="20"/>
                <w:lang w:val="kk-KZ"/>
              </w:rPr>
              <w:t>;</w:t>
            </w:r>
            <w:proofErr w:type="gramEnd"/>
          </w:p>
          <w:p w14:paraId="0CD25D82" w14:textId="2F7E16AE" w:rsidR="000640B9" w:rsidRPr="00931A8A" w:rsidRDefault="000640B9" w:rsidP="00622120">
            <w:pPr>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iCs/>
                <w:sz w:val="20"/>
                <w:szCs w:val="20"/>
                <w:lang w:val="en-US"/>
              </w:rPr>
              <w:t xml:space="preserve">******** </w:t>
            </w:r>
            <w:r w:rsidRPr="00931A8A">
              <w:rPr>
                <w:rFonts w:ascii="Times New Roman" w:hAnsi="Times New Roman" w:cs="Times New Roman"/>
                <w:iCs/>
                <w:sz w:val="20"/>
                <w:szCs w:val="20"/>
                <w:lang w:val="kk-KZ"/>
              </w:rPr>
              <w:t>(P</w:t>
            </w:r>
            <w:r w:rsidRPr="00931A8A">
              <w:rPr>
                <w:rFonts w:ascii="Times New Roman" w:hAnsi="Times New Roman" w:cs="Times New Roman"/>
                <w:iCs/>
                <w:sz w:val="20"/>
                <w:szCs w:val="20"/>
                <w:vertAlign w:val="subscript"/>
                <w:lang w:val="kk-KZ"/>
              </w:rPr>
              <w:t>2-</w:t>
            </w:r>
            <w:r w:rsidR="00265703" w:rsidRPr="00931A8A">
              <w:rPr>
                <w:rFonts w:ascii="Times New Roman" w:hAnsi="Times New Roman" w:cs="Times New Roman"/>
                <w:iCs/>
                <w:sz w:val="20"/>
                <w:szCs w:val="20"/>
                <w:vertAlign w:val="subscript"/>
                <w:lang w:val="kk-KZ"/>
              </w:rPr>
              <w:t>5</w:t>
            </w:r>
            <w:r w:rsidRPr="00931A8A">
              <w:rPr>
                <w:rFonts w:ascii="Times New Roman" w:hAnsi="Times New Roman" w:cs="Times New Roman"/>
                <w:iCs/>
                <w:sz w:val="20"/>
                <w:szCs w:val="20"/>
                <w:lang w:val="kk-KZ"/>
              </w:rPr>
              <w:t xml:space="preserve">=0,001 </w:t>
            </w:r>
            <w:r w:rsidRPr="00931A8A">
              <w:rPr>
                <w:rFonts w:ascii="Times New Roman" w:hAnsi="Times New Roman" w:cs="Times New Roman"/>
                <w:sz w:val="20"/>
                <w:szCs w:val="20"/>
                <w:lang w:val="kk-KZ"/>
              </w:rPr>
              <w:t>F&gt;F</w:t>
            </w:r>
            <w:r w:rsidRPr="00931A8A">
              <w:rPr>
                <w:rFonts w:ascii="Times New Roman" w:hAnsi="Times New Roman" w:cs="Times New Roman"/>
                <w:sz w:val="20"/>
                <w:szCs w:val="20"/>
                <w:vertAlign w:val="subscript"/>
                <w:lang w:val="kk-KZ"/>
              </w:rPr>
              <w:t>crit</w:t>
            </w:r>
            <w:r w:rsidRPr="00931A8A">
              <w:rPr>
                <w:rFonts w:ascii="Times New Roman" w:hAnsi="Times New Roman" w:cs="Times New Roman"/>
                <w:iCs/>
                <w:sz w:val="20"/>
                <w:szCs w:val="20"/>
                <w:lang w:val="kk-KZ"/>
              </w:rPr>
              <w:t>, 625&gt;18,51)</w:t>
            </w:r>
            <w:r w:rsidR="00FE0FA3" w:rsidRPr="00931A8A">
              <w:rPr>
                <w:rFonts w:ascii="Times New Roman" w:hAnsi="Times New Roman" w:cs="Times New Roman"/>
                <w:iCs/>
                <w:sz w:val="20"/>
                <w:szCs w:val="20"/>
                <w:lang w:val="en-US"/>
              </w:rPr>
              <w:t>,</w:t>
            </w:r>
            <w:r w:rsidR="00FE0FA3"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kk-KZ"/>
              </w:rPr>
              <w:t>(</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2-</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=0,015</w:t>
            </w:r>
            <w:r w:rsidRPr="00931A8A">
              <w:rPr>
                <w:rFonts w:ascii="Times New Roman" w:hAnsi="Times New Roman" w:cs="Times New Roman"/>
                <w:iCs/>
                <w:sz w:val="20"/>
                <w:szCs w:val="20"/>
                <w:lang w:val="kk-KZ"/>
              </w:rPr>
              <w:t xml:space="preserve">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64</w:t>
            </w:r>
            <w:r w:rsidRPr="00931A8A">
              <w:rPr>
                <w:rFonts w:ascii="Times New Roman" w:hAnsi="Times New Roman" w:cs="Times New Roman"/>
                <w:sz w:val="20"/>
                <w:szCs w:val="20"/>
                <w:lang w:val="en-US"/>
              </w:rPr>
              <w:t>&gt;</w:t>
            </w:r>
            <w:r w:rsidRPr="00931A8A">
              <w:rPr>
                <w:rFonts w:ascii="Times New Roman" w:hAnsi="Times New Roman" w:cs="Times New Roman"/>
                <w:iCs/>
                <w:sz w:val="20"/>
                <w:szCs w:val="20"/>
                <w:lang w:val="en-US"/>
              </w:rPr>
              <w: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5</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98&gt;18,51),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,02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361</w:t>
            </w:r>
            <w:r w:rsidRPr="00931A8A">
              <w:rPr>
                <w:rFonts w:ascii="Times New Roman" w:hAnsi="Times New Roman" w:cs="Times New Roman"/>
                <w:sz w:val="20"/>
                <w:szCs w:val="20"/>
                <w:lang w:val="en-US"/>
              </w:rPr>
              <w:t>&gt;</w:t>
            </w:r>
            <w:r w:rsidRPr="00931A8A">
              <w:rPr>
                <w:rFonts w:ascii="Times New Roman" w:hAnsi="Times New Roman" w:cs="Times New Roman"/>
                <w:iCs/>
                <w:sz w:val="20"/>
                <w:szCs w:val="20"/>
                <w:lang w:val="en-US"/>
              </w:rPr>
              <w:t>18,51</w:t>
            </w:r>
            <w:proofErr w:type="gramStart"/>
            <w:r w:rsidRPr="00931A8A">
              <w:rPr>
                <w:rFonts w:ascii="Times New Roman" w:hAnsi="Times New Roman" w:cs="Times New Roman"/>
                <w:iCs/>
                <w:sz w:val="20"/>
                <w:szCs w:val="20"/>
                <w:lang w:val="en-US"/>
              </w:rPr>
              <w:t>)</w:t>
            </w:r>
            <w:r w:rsidR="00A407C7" w:rsidRPr="00931A8A">
              <w:rPr>
                <w:rFonts w:ascii="Times New Roman" w:hAnsi="Times New Roman" w:cs="Times New Roman"/>
                <w:iCs/>
                <w:sz w:val="20"/>
                <w:szCs w:val="20"/>
                <w:lang w:val="kk-KZ"/>
              </w:rPr>
              <w:t>;</w:t>
            </w:r>
            <w:proofErr w:type="gramEnd"/>
          </w:p>
          <w:p w14:paraId="7D59EC4F" w14:textId="07BB3920" w:rsidR="000640B9" w:rsidRPr="00931A8A" w:rsidRDefault="000640B9" w:rsidP="00622120">
            <w:pPr>
              <w:tabs>
                <w:tab w:val="left" w:pos="1344"/>
              </w:tabs>
              <w:spacing w:after="0" w:line="240" w:lineRule="auto"/>
              <w:jc w:val="both"/>
              <w:rPr>
                <w:rFonts w:ascii="Times New Roman" w:hAnsi="Times New Roman" w:cs="Times New Roman"/>
                <w:iCs/>
                <w:sz w:val="20"/>
                <w:szCs w:val="20"/>
                <w:lang w:val="kk-KZ"/>
              </w:rPr>
            </w:pPr>
            <w:r w:rsidRPr="00931A8A">
              <w:rPr>
                <w:rFonts w:ascii="Times New Roman" w:hAnsi="Times New Roman" w:cs="Times New Roman"/>
                <w:iCs/>
                <w:sz w:val="20"/>
                <w:szCs w:val="20"/>
                <w:lang w:val="en-US"/>
              </w:rPr>
              <w:t xml:space="preserve">********* </w:t>
            </w:r>
            <w:r w:rsidRPr="00931A8A">
              <w:rPr>
                <w:rFonts w:ascii="Times New Roman" w:hAnsi="Times New Roman" w:cs="Times New Roman"/>
                <w:iCs/>
                <w:sz w:val="20"/>
                <w:szCs w:val="20"/>
                <w:lang w:val="kk-KZ"/>
              </w:rPr>
              <w:t>P</w:t>
            </w:r>
            <w:r w:rsidRPr="00931A8A">
              <w:rPr>
                <w:rFonts w:ascii="Times New Roman" w:hAnsi="Times New Roman" w:cs="Times New Roman"/>
                <w:iCs/>
                <w:sz w:val="20"/>
                <w:szCs w:val="20"/>
                <w:vertAlign w:val="subscript"/>
                <w:lang w:val="kk-KZ"/>
              </w:rPr>
              <w:t>2-</w:t>
            </w:r>
            <w:r w:rsidR="00265703" w:rsidRPr="00931A8A">
              <w:rPr>
                <w:rFonts w:ascii="Times New Roman" w:hAnsi="Times New Roman" w:cs="Times New Roman"/>
                <w:iCs/>
                <w:sz w:val="20"/>
                <w:szCs w:val="20"/>
                <w:vertAlign w:val="subscript"/>
                <w:lang w:val="kk-KZ"/>
              </w:rPr>
              <w:t>5</w:t>
            </w:r>
            <w:r w:rsidRPr="00931A8A">
              <w:rPr>
                <w:rFonts w:ascii="Times New Roman" w:hAnsi="Times New Roman" w:cs="Times New Roman"/>
                <w:iCs/>
                <w:sz w:val="20"/>
                <w:szCs w:val="20"/>
                <w:lang w:val="kk-KZ"/>
              </w:rPr>
              <w:t xml:space="preserve">=0,00001, </w:t>
            </w:r>
            <w:r w:rsidRPr="00931A8A">
              <w:rPr>
                <w:rFonts w:ascii="Times New Roman" w:hAnsi="Times New Roman" w:cs="Times New Roman"/>
                <w:sz w:val="20"/>
                <w:szCs w:val="20"/>
                <w:lang w:val="kk-KZ"/>
              </w:rPr>
              <w:t>F&gt;F</w:t>
            </w:r>
            <w:r w:rsidRPr="00931A8A">
              <w:rPr>
                <w:rFonts w:ascii="Times New Roman" w:hAnsi="Times New Roman" w:cs="Times New Roman"/>
                <w:sz w:val="20"/>
                <w:szCs w:val="20"/>
                <w:vertAlign w:val="subscript"/>
                <w:lang w:val="kk-KZ"/>
              </w:rPr>
              <w:t>crit</w:t>
            </w:r>
            <w:r w:rsidRPr="00931A8A">
              <w:rPr>
                <w:rFonts w:ascii="Times New Roman" w:hAnsi="Times New Roman" w:cs="Times New Roman"/>
                <w:iCs/>
                <w:sz w:val="20"/>
                <w:szCs w:val="20"/>
                <w:lang w:val="kk-KZ"/>
              </w:rPr>
              <w:t>, 84050&gt;18,51</w:t>
            </w:r>
            <w:proofErr w:type="gramStart"/>
            <w:r w:rsidRPr="00931A8A">
              <w:rPr>
                <w:rFonts w:ascii="Times New Roman" w:hAnsi="Times New Roman" w:cs="Times New Roman"/>
                <w:iCs/>
                <w:sz w:val="20"/>
                <w:szCs w:val="20"/>
                <w:lang w:val="kk-KZ"/>
              </w:rPr>
              <w:t>)</w:t>
            </w:r>
            <w:r w:rsidR="00FE0FA3" w:rsidRPr="00931A8A">
              <w:rPr>
                <w:rFonts w:ascii="Times New Roman" w:hAnsi="Times New Roman" w:cs="Times New Roman"/>
                <w:iCs/>
                <w:sz w:val="20"/>
                <w:szCs w:val="20"/>
                <w:lang w:val="en-US"/>
              </w:rPr>
              <w:t xml:space="preserve"> ,</w:t>
            </w:r>
            <w:proofErr w:type="gramEnd"/>
            <w:r w:rsidRPr="00931A8A">
              <w:rPr>
                <w:rFonts w:ascii="Times New Roman" w:hAnsi="Times New Roman" w:cs="Times New Roman"/>
                <w:iCs/>
                <w:sz w:val="20"/>
                <w:szCs w:val="20"/>
                <w:lang w:val="kk-KZ"/>
              </w:rPr>
              <w:t xml:space="preserve"> (</w:t>
            </w:r>
            <w:r w:rsidRPr="00931A8A">
              <w:rPr>
                <w:rFonts w:ascii="Times New Roman" w:hAnsi="Times New Roman" w:cs="Times New Roman"/>
                <w:iCs/>
                <w:sz w:val="20"/>
                <w:szCs w:val="20"/>
                <w:lang w:val="en-US"/>
              </w:rPr>
              <w:t>P</w:t>
            </w:r>
            <w:r w:rsidRPr="00931A8A">
              <w:rPr>
                <w:rFonts w:ascii="Times New Roman" w:hAnsi="Times New Roman" w:cs="Times New Roman"/>
                <w:iCs/>
                <w:sz w:val="20"/>
                <w:szCs w:val="20"/>
                <w:vertAlign w:val="subscript"/>
                <w:lang w:val="en-US"/>
              </w:rPr>
              <w:t>2-</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=0,001</w:t>
            </w:r>
            <w:r w:rsidRPr="00931A8A">
              <w:rPr>
                <w:rFonts w:ascii="Times New Roman" w:hAnsi="Times New Roman" w:cs="Times New Roman"/>
                <w:iCs/>
                <w:sz w:val="20"/>
                <w:szCs w:val="20"/>
                <w:lang w:val="kk-KZ"/>
              </w:rPr>
              <w:t xml:space="preserve">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748,7</w:t>
            </w:r>
            <w:r w:rsidRPr="00931A8A">
              <w:rPr>
                <w:rFonts w:ascii="Times New Roman" w:hAnsi="Times New Roman" w:cs="Times New Roman"/>
                <w:sz w:val="20"/>
                <w:szCs w:val="20"/>
                <w:lang w:val="kk-KZ"/>
              </w:rPr>
              <w:t>&gt;</w:t>
            </w:r>
            <w:r w:rsidRPr="00931A8A">
              <w:rPr>
                <w:rFonts w:ascii="Times New Roman" w:hAnsi="Times New Roman" w:cs="Times New Roman"/>
                <w:iCs/>
                <w:sz w:val="20"/>
                <w:szCs w:val="20"/>
                <w:lang w:val="en-US"/>
              </w:rPr>
              <w: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5</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,0001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9800&gt;18,51), (P</w:t>
            </w:r>
            <w:r w:rsidRPr="00931A8A">
              <w:rPr>
                <w:rFonts w:ascii="Times New Roman" w:hAnsi="Times New Roman" w:cs="Times New Roman"/>
                <w:iCs/>
                <w:sz w:val="20"/>
                <w:szCs w:val="20"/>
                <w:vertAlign w:val="subscript"/>
                <w:lang w:val="en-US"/>
              </w:rPr>
              <w:t>4-</w:t>
            </w:r>
            <w:r w:rsidR="00265703" w:rsidRPr="00931A8A">
              <w:rPr>
                <w:rFonts w:ascii="Times New Roman" w:hAnsi="Times New Roman" w:cs="Times New Roman"/>
                <w:iCs/>
                <w:sz w:val="20"/>
                <w:szCs w:val="20"/>
                <w:vertAlign w:val="subscript"/>
                <w:lang w:val="en-US"/>
              </w:rPr>
              <w:t>6</w:t>
            </w:r>
            <w:r w:rsidRPr="00931A8A">
              <w:rPr>
                <w:rFonts w:ascii="Times New Roman" w:hAnsi="Times New Roman" w:cs="Times New Roman"/>
                <w:iCs/>
                <w:sz w:val="20"/>
                <w:szCs w:val="20"/>
                <w:lang w:val="en-US"/>
              </w:rPr>
              <w:t>=0</w:t>
            </w:r>
            <w:r w:rsidRPr="00931A8A">
              <w:rPr>
                <w:rFonts w:ascii="Times New Roman" w:hAnsi="Times New Roman" w:cs="Times New Roman"/>
                <w:iCs/>
                <w:sz w:val="20"/>
                <w:szCs w:val="20"/>
                <w:lang w:val="kk-KZ"/>
              </w:rPr>
              <w:t xml:space="preserve">,0003 </w:t>
            </w:r>
            <w:r w:rsidRPr="00931A8A">
              <w:rPr>
                <w:rFonts w:ascii="Times New Roman" w:hAnsi="Times New Roman" w:cs="Times New Roman"/>
                <w:sz w:val="20"/>
                <w:szCs w:val="20"/>
                <w:lang w:val="en-US"/>
              </w:rPr>
              <w:t>F&gt;</w:t>
            </w:r>
            <w:proofErr w:type="spellStart"/>
            <w:r w:rsidRPr="00931A8A">
              <w:rPr>
                <w:rFonts w:ascii="Times New Roman" w:hAnsi="Times New Roman" w:cs="Times New Roman"/>
                <w:sz w:val="20"/>
                <w:szCs w:val="20"/>
                <w:lang w:val="en-US"/>
              </w:rPr>
              <w:t>F</w:t>
            </w:r>
            <w:r w:rsidRPr="00931A8A">
              <w:rPr>
                <w:rFonts w:ascii="Times New Roman" w:hAnsi="Times New Roman" w:cs="Times New Roman"/>
                <w:sz w:val="20"/>
                <w:szCs w:val="20"/>
                <w:vertAlign w:val="subscript"/>
                <w:lang w:val="en-US"/>
              </w:rPr>
              <w:t>crit</w:t>
            </w:r>
            <w:proofErr w:type="spellEnd"/>
            <w:r w:rsidRPr="00931A8A">
              <w:rPr>
                <w:rFonts w:ascii="Times New Roman" w:hAnsi="Times New Roman" w:cs="Times New Roman"/>
                <w:iCs/>
                <w:sz w:val="20"/>
                <w:szCs w:val="20"/>
                <w:lang w:val="en-US"/>
              </w:rPr>
              <w:t>, 2940,8</w:t>
            </w:r>
            <w:r w:rsidRPr="00931A8A">
              <w:rPr>
                <w:rFonts w:ascii="Times New Roman" w:hAnsi="Times New Roman" w:cs="Times New Roman"/>
                <w:sz w:val="20"/>
                <w:szCs w:val="20"/>
                <w:lang w:val="en-US"/>
              </w:rPr>
              <w:t>&gt;</w:t>
            </w:r>
            <w:r w:rsidRPr="00931A8A">
              <w:rPr>
                <w:rFonts w:ascii="Times New Roman" w:hAnsi="Times New Roman" w:cs="Times New Roman"/>
                <w:iCs/>
                <w:sz w:val="20"/>
                <w:szCs w:val="20"/>
                <w:lang w:val="en-US"/>
              </w:rPr>
              <w:t>18,51)</w:t>
            </w:r>
            <w:r w:rsidR="00A407C7" w:rsidRPr="00931A8A">
              <w:rPr>
                <w:rFonts w:ascii="Times New Roman" w:hAnsi="Times New Roman" w:cs="Times New Roman"/>
                <w:iCs/>
                <w:sz w:val="20"/>
                <w:szCs w:val="20"/>
                <w:lang w:val="kk-KZ"/>
              </w:rPr>
              <w:t>;</w:t>
            </w:r>
          </w:p>
          <w:p w14:paraId="7DCB99B7" w14:textId="346FCD83" w:rsidR="000640B9" w:rsidRPr="00931A8A" w:rsidRDefault="000640B9" w:rsidP="00622120">
            <w:pPr>
              <w:pStyle w:val="ae"/>
              <w:shd w:val="clear" w:color="auto" w:fill="FFFFFF"/>
              <w:spacing w:before="0" w:beforeAutospacing="0" w:after="0" w:afterAutospacing="0"/>
              <w:jc w:val="both"/>
              <w:rPr>
                <w:iCs/>
                <w:sz w:val="20"/>
                <w:szCs w:val="20"/>
                <w:lang w:val="kk-KZ"/>
              </w:rPr>
            </w:pPr>
            <w:r w:rsidRPr="00931A8A">
              <w:rPr>
                <w:iCs/>
                <w:sz w:val="20"/>
                <w:szCs w:val="20"/>
                <w:lang w:val="en-US"/>
              </w:rPr>
              <w:t>**********</w:t>
            </w:r>
            <w:r w:rsidRPr="00931A8A">
              <w:rPr>
                <w:iCs/>
                <w:sz w:val="20"/>
                <w:szCs w:val="20"/>
                <w:lang w:val="kk-KZ"/>
              </w:rPr>
              <w:t>(P</w:t>
            </w:r>
            <w:r w:rsidRPr="00931A8A">
              <w:rPr>
                <w:iCs/>
                <w:sz w:val="20"/>
                <w:szCs w:val="20"/>
                <w:vertAlign w:val="subscript"/>
                <w:lang w:val="kk-KZ"/>
              </w:rPr>
              <w:t>2-</w:t>
            </w:r>
            <w:r w:rsidR="00265703" w:rsidRPr="00931A8A">
              <w:rPr>
                <w:iCs/>
                <w:sz w:val="20"/>
                <w:szCs w:val="20"/>
                <w:vertAlign w:val="subscript"/>
                <w:lang w:val="kk-KZ"/>
              </w:rPr>
              <w:t>5</w:t>
            </w:r>
            <w:r w:rsidRPr="00931A8A">
              <w:rPr>
                <w:iCs/>
                <w:sz w:val="20"/>
                <w:szCs w:val="20"/>
                <w:lang w:val="kk-KZ"/>
              </w:rPr>
              <w:t>=</w:t>
            </w:r>
            <w:r w:rsidRPr="00931A8A">
              <w:rPr>
                <w:iCs/>
                <w:sz w:val="20"/>
                <w:szCs w:val="20"/>
                <w:lang w:val="en-US"/>
              </w:rPr>
              <w:t>0</w:t>
            </w:r>
            <w:r w:rsidRPr="00931A8A">
              <w:rPr>
                <w:iCs/>
                <w:sz w:val="20"/>
                <w:szCs w:val="20"/>
                <w:lang w:val="kk-KZ"/>
              </w:rPr>
              <w:t xml:space="preserve">,000001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942564,5&gt;18,51</w:t>
            </w:r>
            <w:r w:rsidRPr="00931A8A">
              <w:rPr>
                <w:iCs/>
                <w:sz w:val="20"/>
                <w:szCs w:val="20"/>
                <w:lang w:val="kk-KZ"/>
              </w:rPr>
              <w:t>)</w:t>
            </w:r>
            <w:r w:rsidR="00FE0FA3" w:rsidRPr="00931A8A">
              <w:rPr>
                <w:iCs/>
                <w:sz w:val="20"/>
                <w:szCs w:val="20"/>
                <w:lang w:val="en-US"/>
              </w:rPr>
              <w:t>,</w:t>
            </w:r>
            <w:r w:rsidRPr="00931A8A">
              <w:rPr>
                <w:iCs/>
                <w:sz w:val="20"/>
                <w:szCs w:val="20"/>
                <w:lang w:val="kk-KZ"/>
              </w:rPr>
              <w:t xml:space="preserve"> (P</w:t>
            </w:r>
            <w:r w:rsidRPr="00931A8A">
              <w:rPr>
                <w:iCs/>
                <w:sz w:val="20"/>
                <w:szCs w:val="20"/>
                <w:vertAlign w:val="subscript"/>
                <w:lang w:val="kk-KZ"/>
              </w:rPr>
              <w:t>2-</w:t>
            </w:r>
            <w:r w:rsidR="00265703" w:rsidRPr="00931A8A">
              <w:rPr>
                <w:iCs/>
                <w:sz w:val="20"/>
                <w:szCs w:val="20"/>
                <w:vertAlign w:val="subscript"/>
                <w:lang w:val="kk-KZ"/>
              </w:rPr>
              <w:t>6</w:t>
            </w:r>
            <w:r w:rsidRPr="00931A8A">
              <w:rPr>
                <w:iCs/>
                <w:sz w:val="20"/>
                <w:szCs w:val="20"/>
                <w:lang w:val="kk-KZ"/>
              </w:rPr>
              <w:t>=</w:t>
            </w:r>
            <w:r w:rsidRPr="00931A8A">
              <w:rPr>
                <w:iCs/>
                <w:sz w:val="20"/>
                <w:szCs w:val="20"/>
                <w:lang w:val="en-US"/>
              </w:rPr>
              <w:t>0</w:t>
            </w:r>
            <w:r w:rsidRPr="00931A8A">
              <w:rPr>
                <w:iCs/>
                <w:sz w:val="20"/>
                <w:szCs w:val="20"/>
                <w:lang w:val="kk-KZ"/>
              </w:rPr>
              <w:t xml:space="preserve">,0001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9220,05&gt;18,51</w:t>
            </w:r>
            <w:r w:rsidRPr="00931A8A">
              <w:rPr>
                <w:iCs/>
                <w:sz w:val="20"/>
                <w:szCs w:val="20"/>
                <w:lang w:val="kk-KZ"/>
              </w:rPr>
              <w:t>)</w:t>
            </w:r>
            <w:r w:rsidR="00FE0FA3" w:rsidRPr="00931A8A">
              <w:rPr>
                <w:iCs/>
                <w:sz w:val="20"/>
                <w:szCs w:val="20"/>
                <w:lang w:val="en-US"/>
              </w:rPr>
              <w:t>,</w:t>
            </w:r>
            <w:r w:rsidR="00A35757" w:rsidRPr="00931A8A">
              <w:rPr>
                <w:iCs/>
                <w:sz w:val="20"/>
                <w:szCs w:val="20"/>
                <w:lang w:val="kk-KZ"/>
              </w:rPr>
              <w:t xml:space="preserve"> </w:t>
            </w:r>
            <w:r w:rsidRPr="00931A8A">
              <w:rPr>
                <w:iCs/>
                <w:sz w:val="20"/>
                <w:szCs w:val="20"/>
                <w:lang w:val="en-US"/>
              </w:rPr>
              <w:t>(P</w:t>
            </w:r>
            <w:r w:rsidRPr="00931A8A">
              <w:rPr>
                <w:iCs/>
                <w:sz w:val="20"/>
                <w:szCs w:val="20"/>
                <w:vertAlign w:val="subscript"/>
                <w:lang w:val="en-US"/>
              </w:rPr>
              <w:t>4-</w:t>
            </w:r>
            <w:r w:rsidR="00265703" w:rsidRPr="00931A8A">
              <w:rPr>
                <w:iCs/>
                <w:sz w:val="20"/>
                <w:szCs w:val="20"/>
                <w:vertAlign w:val="subscript"/>
                <w:lang w:val="en-US"/>
              </w:rPr>
              <w:t>5</w:t>
            </w:r>
            <w:r w:rsidRPr="00931A8A">
              <w:rPr>
                <w:iCs/>
                <w:sz w:val="20"/>
                <w:szCs w:val="20"/>
                <w:lang w:val="en-US"/>
              </w:rPr>
              <w:t>=0</w:t>
            </w:r>
            <w:r w:rsidRPr="00931A8A">
              <w:rPr>
                <w:iCs/>
                <w:sz w:val="20"/>
                <w:szCs w:val="20"/>
                <w:lang w:val="kk-KZ"/>
              </w:rPr>
              <w:t xml:space="preserve">,00000007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13020304&gt;18,51)</w:t>
            </w:r>
            <w:r w:rsidR="00265703" w:rsidRPr="00931A8A">
              <w:rPr>
                <w:iCs/>
                <w:sz w:val="20"/>
                <w:szCs w:val="20"/>
                <w:lang w:val="en-US"/>
              </w:rPr>
              <w:t xml:space="preserve">, </w:t>
            </w:r>
            <w:r w:rsidRPr="00931A8A">
              <w:rPr>
                <w:iCs/>
                <w:sz w:val="20"/>
                <w:szCs w:val="20"/>
                <w:lang w:val="en-US"/>
              </w:rPr>
              <w:t>(P</w:t>
            </w:r>
            <w:r w:rsidRPr="00931A8A">
              <w:rPr>
                <w:iCs/>
                <w:sz w:val="20"/>
                <w:szCs w:val="20"/>
                <w:vertAlign w:val="subscript"/>
                <w:lang w:val="en-US"/>
              </w:rPr>
              <w:t>4-</w:t>
            </w:r>
            <w:r w:rsidR="00265703" w:rsidRPr="00931A8A">
              <w:rPr>
                <w:iCs/>
                <w:sz w:val="20"/>
                <w:szCs w:val="20"/>
                <w:vertAlign w:val="subscript"/>
                <w:lang w:val="en-US"/>
              </w:rPr>
              <w:t>6</w:t>
            </w:r>
            <w:r w:rsidRPr="00931A8A">
              <w:rPr>
                <w:iCs/>
                <w:sz w:val="20"/>
                <w:szCs w:val="20"/>
                <w:lang w:val="en-US"/>
              </w:rPr>
              <w:t>=0</w:t>
            </w:r>
            <w:r w:rsidRPr="00931A8A">
              <w:rPr>
                <w:iCs/>
                <w:sz w:val="20"/>
                <w:szCs w:val="20"/>
                <w:lang w:val="kk-KZ"/>
              </w:rPr>
              <w:t xml:space="preserve">,000004 </w:t>
            </w:r>
            <w:r w:rsidRPr="00931A8A">
              <w:rPr>
                <w:sz w:val="20"/>
                <w:szCs w:val="20"/>
                <w:lang w:val="en-US"/>
              </w:rPr>
              <w:t>F&gt;</w:t>
            </w:r>
            <w:proofErr w:type="spellStart"/>
            <w:r w:rsidRPr="00931A8A">
              <w:rPr>
                <w:sz w:val="20"/>
                <w:szCs w:val="20"/>
                <w:lang w:val="en-US"/>
              </w:rPr>
              <w:t>F</w:t>
            </w:r>
            <w:r w:rsidRPr="00931A8A">
              <w:rPr>
                <w:sz w:val="20"/>
                <w:szCs w:val="20"/>
                <w:vertAlign w:val="subscript"/>
                <w:lang w:val="en-US"/>
              </w:rPr>
              <w:t>crit</w:t>
            </w:r>
            <w:proofErr w:type="spellEnd"/>
            <w:r w:rsidRPr="00931A8A">
              <w:rPr>
                <w:iCs/>
                <w:sz w:val="20"/>
                <w:szCs w:val="20"/>
                <w:lang w:val="en-US"/>
              </w:rPr>
              <w:t>, 218247,8&gt;18,51</w:t>
            </w:r>
            <w:proofErr w:type="gramStart"/>
            <w:r w:rsidRPr="00931A8A">
              <w:rPr>
                <w:iCs/>
                <w:sz w:val="20"/>
                <w:szCs w:val="20"/>
                <w:lang w:val="en-US"/>
              </w:rPr>
              <w:t>)</w:t>
            </w:r>
            <w:r w:rsidR="00A407C7" w:rsidRPr="00931A8A">
              <w:rPr>
                <w:iCs/>
                <w:sz w:val="20"/>
                <w:szCs w:val="20"/>
                <w:lang w:val="kk-KZ"/>
              </w:rPr>
              <w:t>;</w:t>
            </w:r>
            <w:proofErr w:type="gramEnd"/>
          </w:p>
          <w:p w14:paraId="06D50DFA" w14:textId="77777777" w:rsidR="00C273E8" w:rsidRPr="00931A8A" w:rsidRDefault="00C273E8" w:rsidP="00622120">
            <w:pPr>
              <w:pStyle w:val="ae"/>
              <w:shd w:val="clear" w:color="auto" w:fill="FFFFFF"/>
              <w:spacing w:before="0" w:beforeAutospacing="0" w:after="0" w:afterAutospacing="0"/>
              <w:jc w:val="both"/>
              <w:rPr>
                <w:iCs/>
                <w:sz w:val="20"/>
                <w:szCs w:val="20"/>
                <w:lang w:val="kk-KZ"/>
              </w:rPr>
            </w:pPr>
          </w:p>
          <w:p w14:paraId="3685D31D" w14:textId="348B3573" w:rsidR="00C273E8" w:rsidRPr="00931A8A" w:rsidRDefault="00C273E8" w:rsidP="00622120">
            <w:pPr>
              <w:pStyle w:val="ae"/>
              <w:shd w:val="clear" w:color="auto" w:fill="FFFFFF"/>
              <w:spacing w:before="0" w:beforeAutospacing="0" w:after="0" w:afterAutospacing="0"/>
              <w:jc w:val="both"/>
              <w:rPr>
                <w:sz w:val="19"/>
                <w:szCs w:val="19"/>
                <w:lang w:val="kk-KZ"/>
              </w:rPr>
            </w:pPr>
            <w:r w:rsidRPr="00931A8A">
              <w:rPr>
                <w:iCs/>
                <w:sz w:val="20"/>
                <w:szCs w:val="20"/>
                <w:lang w:val="kk-KZ"/>
              </w:rPr>
              <w:t>Ескерту-кестеде қысқартулар қолданылған: ш.а.- айырмашылық деңгейі шамалы</w:t>
            </w:r>
            <w:r w:rsidR="00FE0FA3" w:rsidRPr="00931A8A">
              <w:rPr>
                <w:iCs/>
                <w:sz w:val="19"/>
                <w:szCs w:val="19"/>
                <w:lang w:val="kk-KZ"/>
              </w:rPr>
              <w:t xml:space="preserve"> </w:t>
            </w:r>
          </w:p>
        </w:tc>
      </w:tr>
    </w:tbl>
    <w:p w14:paraId="040DC72B" w14:textId="1B22280D" w:rsidR="000640B9" w:rsidRPr="00931A8A" w:rsidRDefault="000640B9" w:rsidP="00622120">
      <w:pPr>
        <w:tabs>
          <w:tab w:val="left" w:pos="0"/>
        </w:tabs>
        <w:spacing w:after="0" w:line="240" w:lineRule="auto"/>
        <w:jc w:val="both"/>
        <w:rPr>
          <w:rFonts w:ascii="Times New Roman" w:hAnsi="Times New Roman" w:cs="Times New Roman"/>
          <w:sz w:val="28"/>
          <w:szCs w:val="28"/>
          <w:lang w:val="kk-KZ"/>
        </w:rPr>
        <w:sectPr w:rsidR="000640B9" w:rsidRPr="00931A8A" w:rsidSect="00AB1A58">
          <w:pgSz w:w="16838" w:h="11906" w:orient="landscape"/>
          <w:pgMar w:top="1134" w:right="567" w:bottom="1134" w:left="1701" w:header="708" w:footer="708" w:gutter="0"/>
          <w:cols w:space="708"/>
          <w:docGrid w:linePitch="360"/>
        </w:sectPr>
      </w:pPr>
    </w:p>
    <w:p w14:paraId="19E0BC0B" w14:textId="6FF6E105" w:rsidR="005F2B8A" w:rsidRPr="00931A8A" w:rsidRDefault="00AE4907" w:rsidP="0073714C">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ab/>
      </w:r>
      <w:r w:rsidR="005F2B8A" w:rsidRPr="00931A8A">
        <w:rPr>
          <w:rFonts w:ascii="Times New Roman" w:hAnsi="Times New Roman" w:cs="Times New Roman"/>
          <w:sz w:val="28"/>
          <w:szCs w:val="28"/>
          <w:lang w:val="kk-KZ"/>
        </w:rPr>
        <w:t>Қанда жалпы лейкоцитарлы көрсеткіш (8,1±1,5)</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құрады, бұл MU тобы (7,2±1,2)</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көрсеткішінен 1,12 есе жоғары </w:t>
      </w:r>
      <w:r w:rsidR="005F2B8A" w:rsidRPr="00931A8A">
        <w:rPr>
          <w:rFonts w:ascii="Times New Roman" w:hAnsi="Times New Roman" w:cs="Times New Roman"/>
          <w:iCs/>
          <w:sz w:val="28"/>
          <w:szCs w:val="28"/>
          <w:lang w:val="kk-KZ"/>
        </w:rPr>
        <w:t xml:space="preserve">(P=0,02 </w:t>
      </w:r>
      <w:r w:rsidR="005F2B8A" w:rsidRPr="00931A8A">
        <w:rPr>
          <w:rFonts w:ascii="Times New Roman" w:hAnsi="Times New Roman" w:cs="Times New Roman"/>
          <w:sz w:val="28"/>
          <w:szCs w:val="28"/>
          <w:lang w:val="kk-KZ"/>
        </w:rPr>
        <w:t>F&gt;F</w:t>
      </w:r>
      <w:r w:rsidR="005F2B8A" w:rsidRPr="00931A8A">
        <w:rPr>
          <w:rFonts w:ascii="Times New Roman" w:hAnsi="Times New Roman" w:cs="Times New Roman"/>
          <w:sz w:val="28"/>
          <w:szCs w:val="28"/>
          <w:vertAlign w:val="subscript"/>
          <w:lang w:val="kk-KZ"/>
        </w:rPr>
        <w:t>crit</w:t>
      </w:r>
      <w:r w:rsidR="005F2B8A" w:rsidRPr="00931A8A">
        <w:rPr>
          <w:rFonts w:ascii="Times New Roman" w:hAnsi="Times New Roman" w:cs="Times New Roman"/>
          <w:iCs/>
          <w:sz w:val="28"/>
          <w:szCs w:val="28"/>
          <w:lang w:val="kk-KZ"/>
        </w:rPr>
        <w:t>, 40,5&gt;18,51)</w:t>
      </w:r>
      <w:r w:rsidR="005F2B8A" w:rsidRPr="00931A8A">
        <w:rPr>
          <w:rFonts w:ascii="Times New Roman" w:hAnsi="Times New Roman" w:cs="Times New Roman"/>
          <w:sz w:val="28"/>
          <w:szCs w:val="28"/>
          <w:lang w:val="kk-KZ"/>
        </w:rPr>
        <w:t>, UT тобының көрсеткішіне (10,7±1,1)</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дерлік жетіп, PL тобының көрсеткішінен (3,8±0,9)</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F32C5C" w:rsidRPr="00931A8A">
        <w:rPr>
          <w:rFonts w:ascii="Times New Roman" w:hAnsi="Times New Roman" w:cs="Times New Roman"/>
          <w:sz w:val="28"/>
          <w:szCs w:val="28"/>
          <w:lang w:val="kk-KZ"/>
        </w:rPr>
        <w:t xml:space="preserve"> </w:t>
      </w:r>
      <w:r w:rsidR="005F2B8A" w:rsidRPr="00931A8A">
        <w:rPr>
          <w:rFonts w:ascii="Times New Roman" w:hAnsi="Times New Roman" w:cs="Times New Roman"/>
          <w:sz w:val="28"/>
          <w:szCs w:val="28"/>
          <w:lang w:val="kk-KZ"/>
        </w:rPr>
        <w:t xml:space="preserve">2,1 есе </w:t>
      </w:r>
      <w:r w:rsidR="005F2B8A" w:rsidRPr="00931A8A">
        <w:rPr>
          <w:rFonts w:ascii="Times New Roman" w:hAnsi="Times New Roman" w:cs="Times New Roman"/>
          <w:iCs/>
          <w:sz w:val="28"/>
          <w:szCs w:val="28"/>
          <w:lang w:val="kk-KZ"/>
        </w:rPr>
        <w:t xml:space="preserve">(P=0,001 </w:t>
      </w:r>
      <w:r w:rsidR="005F2B8A" w:rsidRPr="00931A8A">
        <w:rPr>
          <w:rFonts w:ascii="Times New Roman" w:hAnsi="Times New Roman" w:cs="Times New Roman"/>
          <w:sz w:val="28"/>
          <w:szCs w:val="28"/>
          <w:lang w:val="kk-KZ"/>
        </w:rPr>
        <w:t>F&gt;F</w:t>
      </w:r>
      <w:r w:rsidR="005F2B8A" w:rsidRPr="00931A8A">
        <w:rPr>
          <w:rFonts w:ascii="Times New Roman" w:hAnsi="Times New Roman" w:cs="Times New Roman"/>
          <w:sz w:val="28"/>
          <w:szCs w:val="28"/>
          <w:vertAlign w:val="subscript"/>
          <w:lang w:val="kk-KZ"/>
        </w:rPr>
        <w:t>crit</w:t>
      </w:r>
      <w:r w:rsidR="005F2B8A" w:rsidRPr="00931A8A">
        <w:rPr>
          <w:rFonts w:ascii="Times New Roman" w:hAnsi="Times New Roman" w:cs="Times New Roman"/>
          <w:iCs/>
          <w:sz w:val="28"/>
          <w:szCs w:val="28"/>
          <w:lang w:val="kk-KZ"/>
        </w:rPr>
        <w:t xml:space="preserve">, 924,5&gt;18,51) </w:t>
      </w:r>
      <w:r w:rsidR="005F2B8A" w:rsidRPr="00931A8A">
        <w:rPr>
          <w:rFonts w:ascii="Times New Roman" w:hAnsi="Times New Roman" w:cs="Times New Roman"/>
          <w:sz w:val="28"/>
          <w:szCs w:val="28"/>
          <w:lang w:val="kk-KZ"/>
        </w:rPr>
        <w:t>жоғары болды. Салыстырмалы нейтрофилдер саны (32,2±5,3)</w:t>
      </w:r>
      <w:r w:rsidR="00FE0FA3" w:rsidRPr="00931A8A">
        <w:rPr>
          <w:rFonts w:ascii="Times New Roman" w:hAnsi="Times New Roman" w:cs="Times New Roman"/>
          <w:sz w:val="28"/>
          <w:szCs w:val="28"/>
          <w:lang w:val="kk-KZ"/>
        </w:rPr>
        <w:t xml:space="preserve"> </w:t>
      </w:r>
      <w:r w:rsidR="005F2B8A" w:rsidRPr="00931A8A">
        <w:rPr>
          <w:rFonts w:ascii="Times New Roman" w:hAnsi="Times New Roman" w:cs="Times New Roman"/>
          <w:sz w:val="28"/>
          <w:szCs w:val="28"/>
          <w:lang w:val="kk-KZ"/>
        </w:rPr>
        <w:t>% құрады, бұл PL тобынан (44,4±1,61)</w:t>
      </w:r>
      <w:r w:rsidR="00FE0FA3" w:rsidRPr="00931A8A">
        <w:rPr>
          <w:rFonts w:ascii="Times New Roman" w:hAnsi="Times New Roman" w:cs="Times New Roman"/>
          <w:sz w:val="28"/>
          <w:szCs w:val="28"/>
          <w:lang w:val="kk-KZ"/>
        </w:rPr>
        <w:t xml:space="preserve"> </w:t>
      </w:r>
      <w:r w:rsidR="005F2B8A" w:rsidRPr="00931A8A">
        <w:rPr>
          <w:rFonts w:ascii="Times New Roman" w:hAnsi="Times New Roman" w:cs="Times New Roman"/>
          <w:sz w:val="28"/>
          <w:szCs w:val="28"/>
          <w:lang w:val="kk-KZ"/>
        </w:rPr>
        <w:t>% 0,72 есе төмен болды. BIV тобындағы лимфоциттердің салыстырмалы көрсеткіші (66,2±3,2)</w:t>
      </w:r>
      <w:r w:rsidR="00FE0FA3" w:rsidRPr="00931A8A">
        <w:rPr>
          <w:rFonts w:ascii="Times New Roman" w:hAnsi="Times New Roman" w:cs="Times New Roman"/>
          <w:sz w:val="28"/>
          <w:szCs w:val="28"/>
          <w:lang w:val="kk-KZ"/>
        </w:rPr>
        <w:t xml:space="preserve"> </w:t>
      </w:r>
      <w:r w:rsidR="005F2B8A" w:rsidRPr="00931A8A">
        <w:rPr>
          <w:rFonts w:ascii="Times New Roman" w:hAnsi="Times New Roman" w:cs="Times New Roman"/>
          <w:sz w:val="28"/>
          <w:szCs w:val="28"/>
          <w:lang w:val="kk-KZ"/>
        </w:rPr>
        <w:t>% құрады және MU, UT, PL топтарының көрсеткіштерінен 1,08, 1,04, 1,16 есе жоғары болды. BIV тобындағы абсолютті лимфоцитарлы көрсеткіш (5,4±0,1)</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құрады және PL тобынан (1,5±0,1)</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3,6 есе </w:t>
      </w:r>
      <w:r w:rsidR="005F2B8A" w:rsidRPr="00931A8A">
        <w:rPr>
          <w:rFonts w:ascii="Times New Roman" w:hAnsi="Times New Roman" w:cs="Times New Roman"/>
          <w:iCs/>
          <w:sz w:val="28"/>
          <w:szCs w:val="28"/>
          <w:lang w:val="kk-KZ"/>
        </w:rPr>
        <w:t>(</w:t>
      </w:r>
      <w:r w:rsidR="005C620F" w:rsidRPr="00931A8A">
        <w:rPr>
          <w:rFonts w:ascii="Times New Roman" w:hAnsi="Times New Roman" w:cs="Times New Roman"/>
          <w:iCs/>
          <w:sz w:val="28"/>
          <w:szCs w:val="28"/>
          <w:lang w:val="kk-KZ"/>
        </w:rPr>
        <w:t>Р</w:t>
      </w:r>
      <w:r w:rsidR="005F2B8A" w:rsidRPr="00931A8A">
        <w:rPr>
          <w:rFonts w:ascii="Times New Roman" w:hAnsi="Times New Roman" w:cs="Times New Roman"/>
          <w:iCs/>
          <w:sz w:val="28"/>
          <w:szCs w:val="28"/>
          <w:lang w:val="kk-KZ"/>
        </w:rPr>
        <w:t xml:space="preserve">=0,0006 </w:t>
      </w:r>
      <w:r w:rsidR="005F2B8A" w:rsidRPr="00931A8A">
        <w:rPr>
          <w:rFonts w:ascii="Times New Roman" w:hAnsi="Times New Roman" w:cs="Times New Roman"/>
          <w:sz w:val="28"/>
          <w:szCs w:val="28"/>
          <w:lang w:val="kk-KZ"/>
        </w:rPr>
        <w:t>F&gt;F</w:t>
      </w:r>
      <w:r w:rsidR="005F2B8A" w:rsidRPr="00931A8A">
        <w:rPr>
          <w:rFonts w:ascii="Times New Roman" w:hAnsi="Times New Roman" w:cs="Times New Roman"/>
          <w:sz w:val="28"/>
          <w:szCs w:val="28"/>
          <w:vertAlign w:val="subscript"/>
          <w:lang w:val="kk-KZ"/>
        </w:rPr>
        <w:t>crit</w:t>
      </w:r>
      <w:r w:rsidR="005F2B8A" w:rsidRPr="00931A8A">
        <w:rPr>
          <w:rFonts w:ascii="Times New Roman" w:hAnsi="Times New Roman" w:cs="Times New Roman"/>
          <w:iCs/>
          <w:sz w:val="28"/>
          <w:szCs w:val="28"/>
          <w:lang w:val="kk-KZ"/>
        </w:rPr>
        <w:t>, 1521&gt;18,51)</w:t>
      </w:r>
      <w:r w:rsidR="005F2B8A" w:rsidRPr="00931A8A">
        <w:rPr>
          <w:rFonts w:ascii="Times New Roman" w:hAnsi="Times New Roman" w:cs="Times New Roman"/>
          <w:sz w:val="28"/>
          <w:szCs w:val="28"/>
          <w:lang w:val="kk-KZ"/>
        </w:rPr>
        <w:t>, MU тобының көрсеткіштерінен (4,5±0,1)</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1,2 есе </w:t>
      </w:r>
      <w:r w:rsidR="005F2B8A" w:rsidRPr="00931A8A">
        <w:rPr>
          <w:rFonts w:ascii="Times New Roman" w:hAnsi="Times New Roman" w:cs="Times New Roman"/>
          <w:iCs/>
          <w:sz w:val="28"/>
          <w:szCs w:val="28"/>
          <w:lang w:val="kk-KZ"/>
        </w:rPr>
        <w:t xml:space="preserve">(P=0,02 </w:t>
      </w:r>
      <w:r w:rsidR="005F2B8A" w:rsidRPr="00931A8A">
        <w:rPr>
          <w:rFonts w:ascii="Times New Roman" w:hAnsi="Times New Roman" w:cs="Times New Roman"/>
          <w:sz w:val="28"/>
          <w:szCs w:val="28"/>
          <w:lang w:val="kk-KZ"/>
        </w:rPr>
        <w:t>F&gt;F</w:t>
      </w:r>
      <w:r w:rsidR="005F2B8A" w:rsidRPr="00931A8A">
        <w:rPr>
          <w:rFonts w:ascii="Times New Roman" w:hAnsi="Times New Roman" w:cs="Times New Roman"/>
          <w:sz w:val="28"/>
          <w:szCs w:val="28"/>
          <w:vertAlign w:val="subscript"/>
          <w:lang w:val="kk-KZ"/>
        </w:rPr>
        <w:t>crit</w:t>
      </w:r>
      <w:r w:rsidR="005F2B8A" w:rsidRPr="00931A8A">
        <w:rPr>
          <w:rFonts w:ascii="Times New Roman" w:hAnsi="Times New Roman" w:cs="Times New Roman"/>
          <w:iCs/>
          <w:sz w:val="28"/>
          <w:szCs w:val="28"/>
          <w:lang w:val="kk-KZ"/>
        </w:rPr>
        <w:t xml:space="preserve">, 40,5&gt;18,51) жоғары </w:t>
      </w:r>
      <w:r w:rsidR="005F2B8A" w:rsidRPr="00931A8A">
        <w:rPr>
          <w:rFonts w:ascii="Times New Roman" w:hAnsi="Times New Roman" w:cs="Times New Roman"/>
          <w:sz w:val="28"/>
          <w:szCs w:val="28"/>
          <w:lang w:val="kk-KZ"/>
        </w:rPr>
        <w:t xml:space="preserve">және UT топтың </w:t>
      </w:r>
      <w:r w:rsidR="005F2B8A" w:rsidRPr="00931A8A">
        <w:rPr>
          <w:rFonts w:ascii="Times New Roman" w:hAnsi="Times New Roman" w:cs="Times New Roman"/>
          <w:iCs/>
          <w:sz w:val="28"/>
          <w:szCs w:val="28"/>
          <w:lang w:val="kk-KZ"/>
        </w:rPr>
        <w:t>(6,7</w:t>
      </w:r>
      <w:r w:rsidR="005F2B8A" w:rsidRPr="00931A8A">
        <w:rPr>
          <w:rFonts w:ascii="Times New Roman" w:hAnsi="Times New Roman" w:cs="Times New Roman"/>
          <w:sz w:val="28"/>
          <w:szCs w:val="28"/>
          <w:lang w:val="kk-KZ"/>
        </w:rPr>
        <w:t>±1,5)</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 мәніне жақындады</w:t>
      </w:r>
      <w:r w:rsidR="005F2B8A" w:rsidRPr="00931A8A">
        <w:rPr>
          <w:rFonts w:ascii="Times New Roman" w:hAnsi="Times New Roman" w:cs="Times New Roman"/>
          <w:sz w:val="28"/>
          <w:szCs w:val="28"/>
          <w:lang w:val="kk-KZ"/>
        </w:rPr>
        <w:t xml:space="preserve">. BIV қосылысы қан лейкограммасында гранулоцитарлы және агрнулоцитарлы көрсеткіштердің біркелкі қалпына келуіне себепші болды. Қан лейкограммасында Гаркави индексінің бұзылуымен ығысу байқалмады. </w:t>
      </w:r>
      <w:r w:rsidR="005C620F" w:rsidRPr="00931A8A">
        <w:rPr>
          <w:rFonts w:ascii="Times New Roman" w:hAnsi="Times New Roman" w:cs="Times New Roman"/>
          <w:sz w:val="28"/>
          <w:szCs w:val="28"/>
          <w:lang w:val="kk-KZ"/>
        </w:rPr>
        <w:t xml:space="preserve">БИВ-190 (BIV) </w:t>
      </w:r>
      <w:r w:rsidR="005F2B8A" w:rsidRPr="00931A8A">
        <w:rPr>
          <w:rFonts w:ascii="Times New Roman" w:hAnsi="Times New Roman" w:cs="Times New Roman"/>
          <w:sz w:val="28"/>
          <w:szCs w:val="28"/>
          <w:lang w:val="kk-KZ"/>
        </w:rPr>
        <w:t>тобындағы жағындыларды бақылау перифериялық қанға таяқша тәрізді нейтрофилдердің жоғары көрсеткіші бар миелобласттардың шығуын көрсетті.</w:t>
      </w:r>
    </w:p>
    <w:p w14:paraId="5D9ABE92" w14:textId="6D237440" w:rsidR="005F2B8A" w:rsidRPr="00931A8A" w:rsidRDefault="00F32C5C" w:rsidP="00F32C5C">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5C620F" w:rsidRPr="00931A8A">
        <w:rPr>
          <w:rFonts w:ascii="Times New Roman" w:hAnsi="Times New Roman" w:cs="Times New Roman"/>
          <w:sz w:val="28"/>
          <w:szCs w:val="28"/>
          <w:lang w:val="kk-KZ"/>
        </w:rPr>
        <w:t xml:space="preserve">БИВ-190 (BIV) </w:t>
      </w:r>
      <w:r w:rsidR="005F2B8A" w:rsidRPr="00931A8A">
        <w:rPr>
          <w:rFonts w:ascii="Times New Roman" w:hAnsi="Times New Roman" w:cs="Times New Roman"/>
          <w:sz w:val="28"/>
          <w:szCs w:val="28"/>
          <w:lang w:val="kk-KZ"/>
        </w:rPr>
        <w:t>тобы тромбоциттер деңгейінің қалпына келуі айтарлықтай тиімді болды. Жалпы тромбоциттердің көрсеткіші (850,5±22,0)</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ал </w:t>
      </w:r>
      <w:r w:rsidR="00FE0FA3" w:rsidRPr="00931A8A">
        <w:rPr>
          <w:rFonts w:ascii="Times New Roman" w:hAnsi="Times New Roman" w:cs="Times New Roman"/>
          <w:sz w:val="28"/>
          <w:szCs w:val="28"/>
          <w:lang w:val="kk-KZ"/>
        </w:rPr>
        <w:t xml:space="preserve">UT </w:t>
      </w:r>
      <w:r w:rsidR="005F2B8A" w:rsidRPr="00931A8A">
        <w:rPr>
          <w:rFonts w:ascii="Times New Roman" w:hAnsi="Times New Roman" w:cs="Times New Roman"/>
          <w:sz w:val="28"/>
          <w:szCs w:val="28"/>
          <w:lang w:val="kk-KZ"/>
        </w:rPr>
        <w:t>топтың көрсеткіші (561,2±12,2)</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болса, BIV, MU тобындағы көрсеткішінен (340,2±26,1)</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2,5 есе асып түсті </w:t>
      </w:r>
      <w:r w:rsidR="005F2B8A" w:rsidRPr="00931A8A">
        <w:rPr>
          <w:rFonts w:ascii="Times New Roman" w:hAnsi="Times New Roman" w:cs="Times New Roman"/>
          <w:iCs/>
          <w:sz w:val="28"/>
          <w:szCs w:val="28"/>
          <w:lang w:val="kk-KZ"/>
        </w:rPr>
        <w:t xml:space="preserve">(P=0,00000007 </w:t>
      </w:r>
      <w:r w:rsidR="005F2B8A" w:rsidRPr="00931A8A">
        <w:rPr>
          <w:rFonts w:ascii="Times New Roman" w:hAnsi="Times New Roman" w:cs="Times New Roman"/>
          <w:sz w:val="28"/>
          <w:szCs w:val="28"/>
          <w:lang w:val="kk-KZ"/>
        </w:rPr>
        <w:t>F&gt;F</w:t>
      </w:r>
      <w:r w:rsidR="005F2B8A" w:rsidRPr="00931A8A">
        <w:rPr>
          <w:rFonts w:ascii="Times New Roman" w:hAnsi="Times New Roman" w:cs="Times New Roman"/>
          <w:sz w:val="28"/>
          <w:szCs w:val="28"/>
          <w:vertAlign w:val="subscript"/>
          <w:lang w:val="kk-KZ"/>
        </w:rPr>
        <w:t>crit</w:t>
      </w:r>
      <w:r w:rsidR="005F2B8A" w:rsidRPr="00931A8A">
        <w:rPr>
          <w:rFonts w:ascii="Times New Roman" w:hAnsi="Times New Roman" w:cs="Times New Roman"/>
          <w:iCs/>
          <w:sz w:val="28"/>
          <w:szCs w:val="28"/>
          <w:lang w:val="kk-KZ"/>
        </w:rPr>
        <w:t>, 13020304&gt;18,51)</w:t>
      </w:r>
      <w:r w:rsidR="005F2B8A" w:rsidRPr="00931A8A">
        <w:rPr>
          <w:rFonts w:ascii="Times New Roman" w:hAnsi="Times New Roman" w:cs="Times New Roman"/>
          <w:sz w:val="28"/>
          <w:szCs w:val="28"/>
          <w:lang w:val="kk-KZ"/>
        </w:rPr>
        <w:t xml:space="preserve"> және PL тобынан (381,0±19,6)</w:t>
      </w:r>
      <w:r w:rsidR="005F2B8A" w:rsidRPr="00931A8A">
        <w:rPr>
          <w:rFonts w:ascii="Times New Roman" w:hAnsi="Times New Roman" w:cs="Times New Roman"/>
          <w:iCs/>
          <w:sz w:val="28"/>
          <w:szCs w:val="28"/>
          <w:lang w:val="kk-KZ"/>
        </w:rPr>
        <w:t>·10</w:t>
      </w:r>
      <w:r w:rsidR="005F2B8A" w:rsidRPr="00931A8A">
        <w:rPr>
          <w:rFonts w:ascii="Times New Roman" w:hAnsi="Times New Roman" w:cs="Times New Roman"/>
          <w:iCs/>
          <w:sz w:val="28"/>
          <w:szCs w:val="28"/>
          <w:vertAlign w:val="superscript"/>
          <w:lang w:val="kk-KZ"/>
        </w:rPr>
        <w:t>9</w:t>
      </w:r>
      <w:r w:rsidR="005F2B8A" w:rsidRPr="00931A8A">
        <w:rPr>
          <w:rFonts w:ascii="Times New Roman" w:hAnsi="Times New Roman" w:cs="Times New Roman"/>
          <w:iCs/>
          <w:sz w:val="28"/>
          <w:szCs w:val="28"/>
          <w:lang w:val="kk-KZ"/>
        </w:rPr>
        <w:t>/л</w:t>
      </w:r>
      <w:r w:rsidR="005F2B8A" w:rsidRPr="00931A8A">
        <w:rPr>
          <w:rFonts w:ascii="Times New Roman" w:hAnsi="Times New Roman" w:cs="Times New Roman"/>
          <w:sz w:val="28"/>
          <w:szCs w:val="28"/>
          <w:lang w:val="kk-KZ"/>
        </w:rPr>
        <w:t xml:space="preserve"> 2,23 есе жоғары </w:t>
      </w:r>
      <w:r w:rsidR="005F2B8A" w:rsidRPr="00931A8A">
        <w:rPr>
          <w:rFonts w:ascii="Times New Roman" w:hAnsi="Times New Roman" w:cs="Times New Roman"/>
          <w:iCs/>
          <w:sz w:val="28"/>
          <w:szCs w:val="28"/>
          <w:lang w:val="kk-KZ"/>
        </w:rPr>
        <w:t xml:space="preserve">(P=0,000004 </w:t>
      </w:r>
      <w:r w:rsidR="005F2B8A" w:rsidRPr="00931A8A">
        <w:rPr>
          <w:rFonts w:ascii="Times New Roman" w:hAnsi="Times New Roman" w:cs="Times New Roman"/>
          <w:sz w:val="28"/>
          <w:szCs w:val="28"/>
          <w:lang w:val="kk-KZ"/>
        </w:rPr>
        <w:t>F&gt;F</w:t>
      </w:r>
      <w:r w:rsidR="005F2B8A" w:rsidRPr="00931A8A">
        <w:rPr>
          <w:rFonts w:ascii="Times New Roman" w:hAnsi="Times New Roman" w:cs="Times New Roman"/>
          <w:sz w:val="28"/>
          <w:szCs w:val="28"/>
          <w:vertAlign w:val="subscript"/>
          <w:lang w:val="kk-KZ"/>
        </w:rPr>
        <w:t>crit</w:t>
      </w:r>
      <w:r w:rsidR="005F2B8A" w:rsidRPr="00931A8A">
        <w:rPr>
          <w:rFonts w:ascii="Times New Roman" w:hAnsi="Times New Roman" w:cs="Times New Roman"/>
          <w:iCs/>
          <w:sz w:val="28"/>
          <w:szCs w:val="28"/>
          <w:lang w:val="kk-KZ"/>
        </w:rPr>
        <w:t>, 218247,8&gt;18,51) екендігін көрсетті</w:t>
      </w:r>
      <w:r w:rsidR="005F2B8A" w:rsidRPr="00931A8A">
        <w:rPr>
          <w:rFonts w:ascii="Times New Roman" w:hAnsi="Times New Roman" w:cs="Times New Roman"/>
          <w:sz w:val="28"/>
          <w:szCs w:val="28"/>
          <w:lang w:val="kk-KZ"/>
        </w:rPr>
        <w:t>. BIV тобында тромбокрит деңгейі де тез қалпына келді.</w:t>
      </w:r>
    </w:p>
    <w:p w14:paraId="148DD94F" w14:textId="32EB4A6D" w:rsidR="005F2B8A" w:rsidRPr="00931A8A" w:rsidRDefault="005C620F"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БИВ-190 (BIV) </w:t>
      </w:r>
      <w:r w:rsidR="005F2B8A" w:rsidRPr="00931A8A">
        <w:rPr>
          <w:rFonts w:ascii="Times New Roman" w:hAnsi="Times New Roman" w:cs="Times New Roman"/>
          <w:sz w:val="28"/>
          <w:szCs w:val="28"/>
          <w:lang w:val="kk-KZ"/>
        </w:rPr>
        <w:t xml:space="preserve"> пиразолопиридин туындыларының арасында жоғары гемоынталандырушы белсенділікті көрсеткен  қосылыс. </w:t>
      </w:r>
      <w:r w:rsidRPr="00931A8A">
        <w:rPr>
          <w:rFonts w:ascii="Times New Roman" w:hAnsi="Times New Roman" w:cs="Times New Roman"/>
          <w:sz w:val="28"/>
          <w:szCs w:val="28"/>
          <w:lang w:val="kk-KZ"/>
        </w:rPr>
        <w:t xml:space="preserve">БИВ-190 (BIV) </w:t>
      </w:r>
      <w:r w:rsidR="005F2B8A" w:rsidRPr="00931A8A">
        <w:rPr>
          <w:rFonts w:ascii="Times New Roman" w:hAnsi="Times New Roman" w:cs="Times New Roman"/>
          <w:sz w:val="28"/>
          <w:szCs w:val="28"/>
          <w:lang w:val="kk-KZ"/>
        </w:rPr>
        <w:t>барлық қосылыстардың ішінде гемоынталандырушы белсенділік көрсеткен ең перспективалы қосылыс болып табылады, ол қанның барлық лейкограмма көрсеткіштерін біркелкі қалпына келтірді.</w:t>
      </w:r>
      <w:r w:rsidR="002430FC" w:rsidRPr="00931A8A">
        <w:rPr>
          <w:rFonts w:ascii="Times New Roman" w:hAnsi="Times New Roman" w:cs="Times New Roman"/>
          <w:sz w:val="28"/>
          <w:szCs w:val="28"/>
          <w:lang w:val="kk-KZ"/>
        </w:rPr>
        <w:t xml:space="preserve"> БИВ-190 (BIV) </w:t>
      </w:r>
      <w:r w:rsidR="005F2B8A" w:rsidRPr="00931A8A">
        <w:rPr>
          <w:rFonts w:ascii="Times New Roman" w:hAnsi="Times New Roman" w:cs="Times New Roman"/>
          <w:sz w:val="28"/>
          <w:szCs w:val="28"/>
          <w:lang w:val="kk-KZ"/>
        </w:rPr>
        <w:t>қосылысы құрамында</w:t>
      </w:r>
      <w:r w:rsidR="002430FC" w:rsidRPr="00931A8A">
        <w:rPr>
          <w:rFonts w:ascii="Times New Roman" w:hAnsi="Times New Roman" w:cs="Times New Roman"/>
          <w:sz w:val="28"/>
          <w:szCs w:val="28"/>
          <w:lang w:val="kk-KZ"/>
        </w:rPr>
        <w:t xml:space="preserve"> </w:t>
      </w:r>
      <w:r w:rsidR="005F2B8A" w:rsidRPr="00931A8A">
        <w:rPr>
          <w:rFonts w:ascii="Times New Roman" w:hAnsi="Times New Roman" w:cs="Times New Roman"/>
          <w:sz w:val="28"/>
          <w:szCs w:val="28"/>
          <w:lang w:val="kk-KZ"/>
        </w:rPr>
        <w:t>(</w:t>
      </w:r>
      <w:r w:rsidR="00C97463" w:rsidRPr="00931A8A">
        <w:rPr>
          <w:rFonts w:ascii="Times New Roman" w:hAnsi="Times New Roman" w:cs="Times New Roman"/>
          <w:i/>
          <w:iCs/>
          <w:sz w:val="28"/>
          <w:szCs w:val="28"/>
          <w:lang w:val="kk-KZ"/>
        </w:rPr>
        <w:t>о</w:t>
      </w:r>
      <w:r w:rsidR="005F2B8A" w:rsidRPr="00931A8A">
        <w:rPr>
          <w:rFonts w:ascii="Times New Roman" w:hAnsi="Times New Roman" w:cs="Times New Roman"/>
          <w:sz w:val="28"/>
          <w:szCs w:val="28"/>
          <w:lang w:val="kk-KZ"/>
        </w:rPr>
        <w:t>-фторфенил)-3,3a,4,5,6,7-гексагидро-2</w:t>
      </w:r>
      <w:r w:rsidR="005F2B8A" w:rsidRPr="00931A8A">
        <w:rPr>
          <w:rFonts w:ascii="Times New Roman" w:hAnsi="Times New Roman" w:cs="Times New Roman"/>
          <w:i/>
          <w:iCs/>
          <w:sz w:val="28"/>
          <w:szCs w:val="28"/>
          <w:lang w:val="kk-KZ"/>
        </w:rPr>
        <w:t>H</w:t>
      </w:r>
      <w:r w:rsidR="005F2B8A" w:rsidRPr="00931A8A">
        <w:rPr>
          <w:rFonts w:ascii="Times New Roman" w:hAnsi="Times New Roman" w:cs="Times New Roman"/>
          <w:sz w:val="28"/>
          <w:szCs w:val="28"/>
          <w:lang w:val="kk-KZ"/>
        </w:rPr>
        <w:t>-пиразоло[4,3-</w:t>
      </w:r>
      <w:r w:rsidR="005F2B8A" w:rsidRPr="00931A8A">
        <w:rPr>
          <w:rFonts w:ascii="Times New Roman" w:hAnsi="Times New Roman" w:cs="Times New Roman"/>
          <w:i/>
          <w:iCs/>
          <w:sz w:val="28"/>
          <w:szCs w:val="28"/>
          <w:lang w:val="kk-KZ"/>
        </w:rPr>
        <w:t>c</w:t>
      </w:r>
      <w:r w:rsidR="005F2B8A" w:rsidRPr="00931A8A">
        <w:rPr>
          <w:rFonts w:ascii="Times New Roman" w:hAnsi="Times New Roman" w:cs="Times New Roman"/>
          <w:sz w:val="28"/>
          <w:szCs w:val="28"/>
          <w:lang w:val="kk-KZ"/>
        </w:rPr>
        <w:t>]</w:t>
      </w:r>
      <w:r w:rsidR="002430FC" w:rsidRPr="00931A8A">
        <w:rPr>
          <w:rFonts w:ascii="Times New Roman" w:hAnsi="Times New Roman" w:cs="Times New Roman"/>
          <w:sz w:val="28"/>
          <w:szCs w:val="28"/>
          <w:lang w:val="kk-KZ"/>
        </w:rPr>
        <w:t xml:space="preserve"> </w:t>
      </w:r>
      <w:r w:rsidR="005F2B8A" w:rsidRPr="00931A8A">
        <w:rPr>
          <w:rFonts w:ascii="Times New Roman" w:hAnsi="Times New Roman" w:cs="Times New Roman"/>
          <w:sz w:val="28"/>
          <w:szCs w:val="28"/>
          <w:lang w:val="kk-KZ"/>
        </w:rPr>
        <w:t>пиридинді ядросына 5-бензил-7-(</w:t>
      </w:r>
      <w:r w:rsidR="00C97463" w:rsidRPr="00931A8A">
        <w:rPr>
          <w:rFonts w:ascii="Times New Roman" w:hAnsi="Times New Roman" w:cs="Times New Roman"/>
          <w:i/>
          <w:iCs/>
          <w:sz w:val="28"/>
          <w:szCs w:val="28"/>
          <w:lang w:val="kk-KZ"/>
        </w:rPr>
        <w:t>о</w:t>
      </w:r>
      <w:r w:rsidR="005F2B8A" w:rsidRPr="00931A8A">
        <w:rPr>
          <w:rFonts w:ascii="Times New Roman" w:hAnsi="Times New Roman" w:cs="Times New Roman"/>
          <w:sz w:val="28"/>
          <w:szCs w:val="28"/>
          <w:lang w:val="kk-KZ"/>
        </w:rPr>
        <w:t xml:space="preserve">-фторбензилиден)-2,3-бис радикалы жалғанған. </w:t>
      </w:r>
    </w:p>
    <w:p w14:paraId="20D65F41" w14:textId="77777777" w:rsidR="000E5119" w:rsidRPr="00931A8A" w:rsidRDefault="000E5119" w:rsidP="00622120">
      <w:pPr>
        <w:tabs>
          <w:tab w:val="left" w:pos="1073"/>
        </w:tabs>
        <w:spacing w:after="0" w:line="240" w:lineRule="auto"/>
        <w:jc w:val="both"/>
        <w:rPr>
          <w:rFonts w:ascii="Times New Roman" w:hAnsi="Times New Roman" w:cs="Times New Roman"/>
          <w:sz w:val="28"/>
          <w:szCs w:val="28"/>
          <w:lang w:val="kk-KZ"/>
        </w:rPr>
      </w:pPr>
    </w:p>
    <w:p w14:paraId="5B10F2E4" w14:textId="52903307" w:rsidR="006D6FB9" w:rsidRPr="00931A8A" w:rsidRDefault="00773802" w:rsidP="00622120">
      <w:pPr>
        <w:pStyle w:val="2"/>
        <w:spacing w:before="0" w:line="240" w:lineRule="auto"/>
        <w:ind w:firstLine="567"/>
        <w:jc w:val="both"/>
        <w:rPr>
          <w:rFonts w:ascii="Times New Roman" w:hAnsi="Times New Roman" w:cs="Times New Roman"/>
          <w:color w:val="auto"/>
          <w:sz w:val="28"/>
          <w:szCs w:val="28"/>
          <w:lang w:val="kk-KZ"/>
        </w:rPr>
      </w:pPr>
      <w:bookmarkStart w:id="207" w:name="_Toc164528930"/>
      <w:bookmarkStart w:id="208" w:name="_Toc164536728"/>
      <w:bookmarkStart w:id="209" w:name="_Toc165843265"/>
      <w:bookmarkStart w:id="210" w:name="_Hlk164537415"/>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2</w:t>
      </w:r>
      <w:r w:rsidR="000E5119" w:rsidRPr="00931A8A">
        <w:rPr>
          <w:rFonts w:ascii="Times New Roman" w:hAnsi="Times New Roman" w:cs="Times New Roman"/>
          <w:color w:val="auto"/>
          <w:sz w:val="28"/>
          <w:szCs w:val="28"/>
          <w:lang w:val="kk-KZ"/>
        </w:rPr>
        <w:t xml:space="preserve">.4 </w:t>
      </w:r>
      <w:r w:rsidR="008A7309" w:rsidRPr="00931A8A">
        <w:rPr>
          <w:rFonts w:ascii="Times New Roman" w:hAnsi="Times New Roman" w:cs="Times New Roman"/>
          <w:color w:val="auto"/>
          <w:sz w:val="28"/>
          <w:szCs w:val="28"/>
          <w:lang w:val="kk-KZ"/>
        </w:rPr>
        <w:t>П</w:t>
      </w:r>
      <w:r w:rsidR="000E5119" w:rsidRPr="00931A8A">
        <w:rPr>
          <w:rFonts w:ascii="Times New Roman" w:hAnsi="Times New Roman" w:cs="Times New Roman"/>
          <w:color w:val="auto"/>
          <w:sz w:val="28"/>
          <w:szCs w:val="28"/>
          <w:lang w:val="kk-KZ"/>
        </w:rPr>
        <w:t>иперазин</w:t>
      </w:r>
      <w:r w:rsidR="000F459E" w:rsidRPr="00931A8A">
        <w:rPr>
          <w:rFonts w:ascii="Times New Roman" w:hAnsi="Times New Roman" w:cs="Times New Roman"/>
          <w:color w:val="auto"/>
          <w:sz w:val="28"/>
          <w:szCs w:val="28"/>
          <w:lang w:val="kk-KZ"/>
        </w:rPr>
        <w:t xml:space="preserve"> </w:t>
      </w:r>
      <w:r w:rsidR="000E5119" w:rsidRPr="00931A8A">
        <w:rPr>
          <w:rFonts w:ascii="Times New Roman" w:hAnsi="Times New Roman" w:cs="Times New Roman"/>
          <w:color w:val="auto"/>
          <w:sz w:val="28"/>
          <w:szCs w:val="28"/>
          <w:lang w:val="kk-KZ"/>
        </w:rPr>
        <w:t>қосылыстары</w:t>
      </w:r>
      <w:r w:rsidR="000F459E" w:rsidRPr="00931A8A">
        <w:rPr>
          <w:rFonts w:ascii="Times New Roman" w:hAnsi="Times New Roman" w:cs="Times New Roman"/>
          <w:color w:val="auto"/>
          <w:sz w:val="28"/>
          <w:szCs w:val="28"/>
          <w:lang w:val="kk-KZ"/>
        </w:rPr>
        <w:t>ны</w:t>
      </w:r>
      <w:r w:rsidR="000E5119" w:rsidRPr="00931A8A">
        <w:rPr>
          <w:rFonts w:ascii="Times New Roman" w:hAnsi="Times New Roman" w:cs="Times New Roman"/>
          <w:color w:val="auto"/>
          <w:sz w:val="28"/>
          <w:szCs w:val="28"/>
          <w:lang w:val="kk-KZ"/>
        </w:rPr>
        <w:t>ң гемоынталандырушы белсенділігін зерттеу</w:t>
      </w:r>
      <w:bookmarkEnd w:id="207"/>
      <w:bookmarkEnd w:id="208"/>
      <w:bookmarkEnd w:id="209"/>
    </w:p>
    <w:bookmarkEnd w:id="210"/>
    <w:p w14:paraId="3442EA19" w14:textId="35CB1A37" w:rsidR="00844049" w:rsidRPr="00931A8A" w:rsidRDefault="000E511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ХХ</w:t>
      </w:r>
      <w:r w:rsidR="00274A6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ғасырдың 80-жылдарында п</w:t>
      </w:r>
      <w:r w:rsidR="008A7309" w:rsidRPr="00931A8A">
        <w:rPr>
          <w:rFonts w:ascii="Times New Roman" w:hAnsi="Times New Roman" w:cs="Times New Roman"/>
          <w:sz w:val="28"/>
          <w:szCs w:val="28"/>
          <w:lang w:val="kk-KZ"/>
        </w:rPr>
        <w:t xml:space="preserve">иперазин препаратының лейкопоэзді </w:t>
      </w:r>
      <w:r w:rsidRPr="00931A8A">
        <w:rPr>
          <w:rFonts w:ascii="Times New Roman" w:hAnsi="Times New Roman" w:cs="Times New Roman"/>
          <w:sz w:val="28"/>
          <w:szCs w:val="28"/>
          <w:lang w:val="kk-KZ"/>
        </w:rPr>
        <w:t xml:space="preserve">ынталандырушы </w:t>
      </w:r>
      <w:r w:rsidR="008A7309" w:rsidRPr="00931A8A">
        <w:rPr>
          <w:rFonts w:ascii="Times New Roman" w:hAnsi="Times New Roman" w:cs="Times New Roman"/>
          <w:sz w:val="28"/>
          <w:szCs w:val="28"/>
          <w:lang w:val="kk-KZ"/>
        </w:rPr>
        <w:t>белсенділігі алғаш рет педиатриялық және терапевтік клиникалық тәжірибеде тіркелді. ХХ</w:t>
      </w:r>
      <w:r w:rsidR="00274A68" w:rsidRPr="00931A8A">
        <w:rPr>
          <w:rFonts w:ascii="Times New Roman" w:hAnsi="Times New Roman" w:cs="Times New Roman"/>
          <w:sz w:val="28"/>
          <w:szCs w:val="28"/>
          <w:lang w:val="kk-KZ"/>
        </w:rPr>
        <w:t>-</w:t>
      </w:r>
      <w:r w:rsidR="008A7309" w:rsidRPr="00931A8A">
        <w:rPr>
          <w:rFonts w:ascii="Times New Roman" w:hAnsi="Times New Roman" w:cs="Times New Roman"/>
          <w:sz w:val="28"/>
          <w:szCs w:val="28"/>
          <w:lang w:val="kk-KZ"/>
        </w:rPr>
        <w:t xml:space="preserve">ғасырдың 90-жылдарында Ресей Федерациясының </w:t>
      </w:r>
      <w:r w:rsidRPr="00931A8A">
        <w:rPr>
          <w:rFonts w:ascii="Times New Roman" w:hAnsi="Times New Roman" w:cs="Times New Roman"/>
          <w:sz w:val="28"/>
          <w:szCs w:val="28"/>
          <w:lang w:val="kk-KZ"/>
        </w:rPr>
        <w:t>и</w:t>
      </w:r>
      <w:r w:rsidR="008A7309" w:rsidRPr="00931A8A">
        <w:rPr>
          <w:rFonts w:ascii="Times New Roman" w:hAnsi="Times New Roman" w:cs="Times New Roman"/>
          <w:sz w:val="28"/>
          <w:szCs w:val="28"/>
          <w:lang w:val="kk-KZ"/>
        </w:rPr>
        <w:t>ммунология институтында полиоксидоний препараты синтезделді. Полиоксидоний – молекулалық салмағы 80 kD болатын N-окси 1,4 – этиленпиперазин және (N-карбоксиэтил) – 1,4 – этиленпиперазини</w:t>
      </w:r>
      <w:r w:rsidRPr="00931A8A">
        <w:rPr>
          <w:rFonts w:ascii="Times New Roman" w:hAnsi="Times New Roman" w:cs="Times New Roman"/>
          <w:sz w:val="28"/>
          <w:szCs w:val="28"/>
          <w:lang w:val="kk-KZ"/>
        </w:rPr>
        <w:t>я</w:t>
      </w:r>
      <w:r w:rsidR="008A7309" w:rsidRPr="00931A8A">
        <w:rPr>
          <w:rFonts w:ascii="Times New Roman" w:hAnsi="Times New Roman" w:cs="Times New Roman"/>
          <w:sz w:val="28"/>
          <w:szCs w:val="28"/>
          <w:lang w:val="kk-KZ"/>
        </w:rPr>
        <w:t xml:space="preserve"> бромидінің сополимері</w:t>
      </w:r>
      <w:r w:rsidRPr="00931A8A">
        <w:rPr>
          <w:rFonts w:ascii="Times New Roman" w:hAnsi="Times New Roman" w:cs="Times New Roman"/>
          <w:sz w:val="28"/>
          <w:szCs w:val="28"/>
          <w:lang w:val="kk-KZ"/>
        </w:rPr>
        <w:t xml:space="preserve"> болып табылады</w:t>
      </w:r>
      <w:r w:rsidR="008A7309" w:rsidRPr="00931A8A">
        <w:rPr>
          <w:rFonts w:ascii="Times New Roman" w:hAnsi="Times New Roman" w:cs="Times New Roman"/>
          <w:sz w:val="28"/>
          <w:szCs w:val="28"/>
          <w:lang w:val="kk-KZ"/>
        </w:rPr>
        <w:t>. Полиоксидоний лейкопоэз</w:t>
      </w:r>
      <w:r w:rsidRPr="00931A8A">
        <w:rPr>
          <w:rFonts w:ascii="Times New Roman" w:hAnsi="Times New Roman" w:cs="Times New Roman"/>
          <w:sz w:val="28"/>
          <w:szCs w:val="28"/>
          <w:lang w:val="kk-KZ"/>
        </w:rPr>
        <w:t xml:space="preserve"> ынталандыру</w:t>
      </w:r>
      <w:r w:rsidR="008A7309" w:rsidRPr="00931A8A">
        <w:rPr>
          <w:rFonts w:ascii="Times New Roman" w:hAnsi="Times New Roman" w:cs="Times New Roman"/>
          <w:sz w:val="28"/>
          <w:szCs w:val="28"/>
          <w:lang w:val="kk-KZ"/>
        </w:rPr>
        <w:t>шы, иммуномодуляциялы, антиоксидантт</w:t>
      </w:r>
      <w:r w:rsidR="006D6FB9" w:rsidRPr="00931A8A">
        <w:rPr>
          <w:rFonts w:ascii="Times New Roman" w:hAnsi="Times New Roman" w:cs="Times New Roman"/>
          <w:sz w:val="28"/>
          <w:szCs w:val="28"/>
          <w:lang w:val="kk-KZ"/>
        </w:rPr>
        <w:t>ы</w:t>
      </w:r>
      <w:r w:rsidR="008A7309" w:rsidRPr="00931A8A">
        <w:rPr>
          <w:rFonts w:ascii="Times New Roman" w:hAnsi="Times New Roman" w:cs="Times New Roman"/>
          <w:sz w:val="28"/>
          <w:szCs w:val="28"/>
          <w:lang w:val="kk-KZ"/>
        </w:rPr>
        <w:t xml:space="preserve"> және мембранастабилизаторлы әсерге ие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_Ref150863626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217</w:t>
      </w:r>
      <w:r w:rsidRPr="00931A8A">
        <w:rPr>
          <w:rFonts w:ascii="Times New Roman" w:hAnsi="Times New Roman" w:cs="Times New Roman"/>
          <w:sz w:val="28"/>
          <w:szCs w:val="28"/>
        </w:rPr>
        <w:fldChar w:fldCharType="end"/>
      </w:r>
      <w:r w:rsidR="008A730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_Ref136174248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218</w:t>
      </w:r>
      <w:r w:rsidRPr="00931A8A">
        <w:rPr>
          <w:rFonts w:ascii="Times New Roman" w:hAnsi="Times New Roman" w:cs="Times New Roman"/>
          <w:sz w:val="28"/>
          <w:szCs w:val="28"/>
        </w:rPr>
        <w:fldChar w:fldCharType="end"/>
      </w:r>
      <w:r w:rsidR="008A7309" w:rsidRPr="00931A8A">
        <w:rPr>
          <w:rFonts w:ascii="Times New Roman" w:hAnsi="Times New Roman" w:cs="Times New Roman"/>
          <w:sz w:val="28"/>
          <w:szCs w:val="28"/>
          <w:lang w:val="kk-KZ"/>
        </w:rPr>
        <w:t>]</w:t>
      </w:r>
      <w:r w:rsidR="00844049" w:rsidRPr="00931A8A">
        <w:rPr>
          <w:rFonts w:ascii="Times New Roman" w:hAnsi="Times New Roman" w:cs="Times New Roman"/>
          <w:sz w:val="28"/>
          <w:szCs w:val="28"/>
          <w:lang w:val="kk-KZ"/>
        </w:rPr>
        <w:t>.</w:t>
      </w:r>
      <w:r w:rsidR="006D6FB9" w:rsidRPr="00931A8A">
        <w:rPr>
          <w:rFonts w:ascii="Times New Roman" w:hAnsi="Times New Roman" w:cs="Times New Roman"/>
          <w:sz w:val="28"/>
          <w:szCs w:val="28"/>
          <w:lang w:val="kk-KZ"/>
        </w:rPr>
        <w:t xml:space="preserve"> </w:t>
      </w:r>
    </w:p>
    <w:p w14:paraId="061B8FB0" w14:textId="5E03B1F5" w:rsidR="006D6FB9" w:rsidRPr="00931A8A" w:rsidRDefault="00F32C5C"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Біздің з</w:t>
      </w:r>
      <w:r w:rsidR="00844049" w:rsidRPr="00931A8A">
        <w:rPr>
          <w:rFonts w:ascii="Times New Roman" w:hAnsi="Times New Roman" w:cs="Times New Roman"/>
          <w:sz w:val="28"/>
          <w:szCs w:val="28"/>
          <w:lang w:val="kk-KZ"/>
        </w:rPr>
        <w:t>ерттеу</w:t>
      </w:r>
      <w:r w:rsidR="00FD6166" w:rsidRPr="00931A8A">
        <w:rPr>
          <w:rFonts w:ascii="Times New Roman" w:hAnsi="Times New Roman" w:cs="Times New Roman"/>
          <w:sz w:val="28"/>
          <w:szCs w:val="28"/>
          <w:lang w:val="kk-KZ"/>
        </w:rPr>
        <w:t xml:space="preserve"> жұмыстары</w:t>
      </w:r>
      <w:r w:rsidRPr="00931A8A">
        <w:rPr>
          <w:rFonts w:ascii="Times New Roman" w:hAnsi="Times New Roman" w:cs="Times New Roman"/>
          <w:sz w:val="28"/>
          <w:szCs w:val="28"/>
          <w:lang w:val="kk-KZ"/>
        </w:rPr>
        <w:t>мызғ</w:t>
      </w:r>
      <w:r w:rsidR="00FD6166" w:rsidRPr="00931A8A">
        <w:rPr>
          <w:rFonts w:ascii="Times New Roman" w:hAnsi="Times New Roman" w:cs="Times New Roman"/>
          <w:sz w:val="28"/>
          <w:szCs w:val="28"/>
          <w:lang w:val="kk-KZ"/>
        </w:rPr>
        <w:t>а</w:t>
      </w:r>
      <w:r w:rsidR="00844049" w:rsidRPr="00931A8A">
        <w:rPr>
          <w:rFonts w:ascii="Times New Roman" w:hAnsi="Times New Roman" w:cs="Times New Roman"/>
          <w:sz w:val="28"/>
          <w:szCs w:val="28"/>
          <w:lang w:val="kk-KZ"/>
        </w:rPr>
        <w:t xml:space="preserve"> гемоынталандырғыш белсенділі</w:t>
      </w:r>
      <w:r w:rsidR="00FD6166" w:rsidRPr="00931A8A">
        <w:rPr>
          <w:rFonts w:ascii="Times New Roman" w:hAnsi="Times New Roman" w:cs="Times New Roman"/>
          <w:sz w:val="28"/>
          <w:szCs w:val="28"/>
          <w:lang w:val="kk-KZ"/>
        </w:rPr>
        <w:t xml:space="preserve">гі </w:t>
      </w:r>
      <w:r w:rsidR="00844049" w:rsidRPr="00931A8A">
        <w:rPr>
          <w:rFonts w:ascii="Times New Roman" w:hAnsi="Times New Roman" w:cs="Times New Roman"/>
          <w:sz w:val="28"/>
          <w:szCs w:val="28"/>
          <w:lang w:val="kk-KZ"/>
        </w:rPr>
        <w:t xml:space="preserve">бар 10 жаңа ситезделген азоттық қосылыстар алынды </w:t>
      </w:r>
      <w:r w:rsidR="006D6FB9" w:rsidRPr="00931A8A">
        <w:rPr>
          <w:rFonts w:ascii="Times New Roman" w:hAnsi="Times New Roman" w:cs="Times New Roman"/>
          <w:sz w:val="28"/>
          <w:szCs w:val="28"/>
          <w:lang w:val="kk-KZ"/>
        </w:rPr>
        <w:t>(</w:t>
      </w:r>
      <w:r w:rsidR="00E147F8" w:rsidRPr="00931A8A">
        <w:rPr>
          <w:rFonts w:ascii="Times New Roman" w:hAnsi="Times New Roman" w:cs="Times New Roman"/>
          <w:sz w:val="28"/>
          <w:szCs w:val="28"/>
          <w:lang w:val="kk-KZ"/>
        </w:rPr>
        <w:t xml:space="preserve">кесте </w:t>
      </w:r>
      <w:r w:rsidR="00F64934" w:rsidRPr="00931A8A">
        <w:rPr>
          <w:rFonts w:ascii="Times New Roman" w:hAnsi="Times New Roman" w:cs="Times New Roman"/>
          <w:sz w:val="28"/>
          <w:szCs w:val="28"/>
          <w:lang w:val="kk-KZ"/>
        </w:rPr>
        <w:t>11</w:t>
      </w:r>
      <w:r w:rsidR="006D6FB9" w:rsidRPr="00931A8A">
        <w:rPr>
          <w:rFonts w:ascii="Times New Roman" w:hAnsi="Times New Roman" w:cs="Times New Roman"/>
          <w:sz w:val="28"/>
          <w:szCs w:val="28"/>
          <w:lang w:val="kk-KZ"/>
        </w:rPr>
        <w:t>)</w:t>
      </w:r>
      <w:r w:rsidR="008A7309" w:rsidRPr="00931A8A">
        <w:rPr>
          <w:rFonts w:ascii="Times New Roman" w:hAnsi="Times New Roman" w:cs="Times New Roman"/>
          <w:sz w:val="28"/>
          <w:szCs w:val="28"/>
          <w:lang w:val="kk-KZ"/>
        </w:rPr>
        <w:t xml:space="preserve">. </w:t>
      </w:r>
    </w:p>
    <w:p w14:paraId="6A63F4CE" w14:textId="77777777" w:rsidR="006D6FB9" w:rsidRPr="00931A8A" w:rsidRDefault="006D6FB9" w:rsidP="00622120">
      <w:pPr>
        <w:spacing w:after="0" w:line="240" w:lineRule="auto"/>
        <w:jc w:val="both"/>
        <w:rPr>
          <w:rFonts w:ascii="Times New Roman" w:hAnsi="Times New Roman" w:cs="Times New Roman"/>
          <w:sz w:val="28"/>
          <w:szCs w:val="28"/>
          <w:lang w:val="kk-KZ"/>
        </w:rPr>
      </w:pPr>
    </w:p>
    <w:p w14:paraId="17B36093" w14:textId="72E40502" w:rsidR="006D6FB9" w:rsidRPr="00931A8A" w:rsidRDefault="006D6FB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w:t>
      </w:r>
      <w:r w:rsidR="00F64934" w:rsidRPr="00931A8A">
        <w:rPr>
          <w:rFonts w:ascii="Times New Roman" w:hAnsi="Times New Roman" w:cs="Times New Roman"/>
          <w:sz w:val="28"/>
          <w:szCs w:val="28"/>
          <w:lang w:val="kk-KZ"/>
        </w:rPr>
        <w:t xml:space="preserve"> 11</w:t>
      </w:r>
      <w:r w:rsidR="00E147F8"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 Пиперазиндердің химиялық құрылымы</w:t>
      </w:r>
    </w:p>
    <w:tbl>
      <w:tblPr>
        <w:tblStyle w:val="a9"/>
        <w:tblpPr w:leftFromText="180" w:rightFromText="180" w:vertAnchor="text" w:horzAnchor="margin" w:tblpY="435"/>
        <w:tblW w:w="9634" w:type="dxa"/>
        <w:tblLayout w:type="fixed"/>
        <w:tblLook w:val="04A0" w:firstRow="1" w:lastRow="0" w:firstColumn="1" w:lastColumn="0" w:noHBand="0" w:noVBand="1"/>
      </w:tblPr>
      <w:tblGrid>
        <w:gridCol w:w="704"/>
        <w:gridCol w:w="1559"/>
        <w:gridCol w:w="4253"/>
        <w:gridCol w:w="3118"/>
      </w:tblGrid>
      <w:tr w:rsidR="00931A8A" w:rsidRPr="00931A8A" w14:paraId="25D3644D" w14:textId="77777777" w:rsidTr="00FD6166">
        <w:tc>
          <w:tcPr>
            <w:tcW w:w="704" w:type="dxa"/>
          </w:tcPr>
          <w:p w14:paraId="578CA3CB" w14:textId="77777777" w:rsidR="006D6FB9" w:rsidRPr="00931A8A" w:rsidRDefault="006D6FB9" w:rsidP="00FD6166">
            <w:pPr>
              <w:spacing w:after="0" w:line="240" w:lineRule="auto"/>
              <w:jc w:val="center"/>
              <w:rPr>
                <w:rFonts w:ascii="Times New Roman" w:hAnsi="Times New Roman" w:cs="Times New Roman"/>
                <w:bCs/>
                <w:sz w:val="28"/>
                <w:szCs w:val="28"/>
              </w:rPr>
            </w:pPr>
            <w:bookmarkStart w:id="211" w:name="_Hlk139890156"/>
            <w:r w:rsidRPr="00931A8A">
              <w:rPr>
                <w:rFonts w:ascii="Times New Roman" w:hAnsi="Times New Roman" w:cs="Times New Roman"/>
                <w:bCs/>
                <w:sz w:val="28"/>
                <w:szCs w:val="28"/>
              </w:rPr>
              <w:t>№</w:t>
            </w:r>
          </w:p>
        </w:tc>
        <w:tc>
          <w:tcPr>
            <w:tcW w:w="1559" w:type="dxa"/>
          </w:tcPr>
          <w:p w14:paraId="49748C05" w14:textId="77777777" w:rsidR="006D6FB9" w:rsidRPr="00931A8A" w:rsidRDefault="006D6FB9" w:rsidP="00FD6166">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Шифр</w:t>
            </w:r>
            <w:r w:rsidR="00874F97" w:rsidRPr="00931A8A">
              <w:rPr>
                <w:rFonts w:ascii="Times New Roman" w:hAnsi="Times New Roman" w:cs="Times New Roman"/>
                <w:bCs/>
                <w:sz w:val="28"/>
                <w:szCs w:val="28"/>
                <w:lang w:val="kk-KZ"/>
              </w:rPr>
              <w:t>ы</w:t>
            </w:r>
          </w:p>
        </w:tc>
        <w:tc>
          <w:tcPr>
            <w:tcW w:w="4253" w:type="dxa"/>
          </w:tcPr>
          <w:p w14:paraId="172C7D87" w14:textId="77777777" w:rsidR="006D6FB9" w:rsidRPr="00931A8A" w:rsidRDefault="006D6FB9" w:rsidP="00FD6166">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118" w:type="dxa"/>
          </w:tcPr>
          <w:p w14:paraId="20D85220" w14:textId="77777777" w:rsidR="006D6FB9" w:rsidRPr="00931A8A" w:rsidRDefault="006D6FB9" w:rsidP="00FD6166">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lang w:val="kk-KZ"/>
              </w:rPr>
              <w:t>Атауы</w:t>
            </w:r>
          </w:p>
        </w:tc>
      </w:tr>
      <w:tr w:rsidR="00931A8A" w:rsidRPr="00931A8A" w14:paraId="6FEF4A99" w14:textId="77777777" w:rsidTr="00FD6166">
        <w:tc>
          <w:tcPr>
            <w:tcW w:w="9634" w:type="dxa"/>
            <w:gridSpan w:val="4"/>
          </w:tcPr>
          <w:p w14:paraId="39BBAD2C" w14:textId="77777777" w:rsidR="006D6FB9" w:rsidRPr="00931A8A" w:rsidRDefault="006D6FB9"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lang w:val="kk-KZ"/>
              </w:rPr>
              <w:t>П</w:t>
            </w:r>
            <w:proofErr w:type="spellStart"/>
            <w:r w:rsidRPr="00931A8A">
              <w:rPr>
                <w:rFonts w:ascii="Times New Roman" w:hAnsi="Times New Roman" w:cs="Times New Roman"/>
                <w:bCs/>
                <w:sz w:val="28"/>
                <w:szCs w:val="28"/>
              </w:rPr>
              <w:t>иперазин</w:t>
            </w:r>
            <w:proofErr w:type="spellEnd"/>
            <w:r w:rsidRPr="00931A8A">
              <w:rPr>
                <w:rFonts w:ascii="Times New Roman" w:hAnsi="Times New Roman" w:cs="Times New Roman"/>
                <w:bCs/>
                <w:sz w:val="28"/>
                <w:szCs w:val="28"/>
                <w:lang w:val="kk-KZ"/>
              </w:rPr>
              <w:t>дер</w:t>
            </w:r>
          </w:p>
        </w:tc>
      </w:tr>
      <w:tr w:rsidR="00931A8A" w:rsidRPr="00931A8A" w14:paraId="515AB5E7" w14:textId="77777777" w:rsidTr="00FD6166">
        <w:tc>
          <w:tcPr>
            <w:tcW w:w="704" w:type="dxa"/>
          </w:tcPr>
          <w:p w14:paraId="4A0DB2B6" w14:textId="77777777" w:rsidR="006D6FB9" w:rsidRPr="00931A8A" w:rsidRDefault="006D6FB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1</w:t>
            </w:r>
          </w:p>
        </w:tc>
        <w:tc>
          <w:tcPr>
            <w:tcW w:w="1559" w:type="dxa"/>
          </w:tcPr>
          <w:p w14:paraId="0A8DD5F3" w14:textId="77777777" w:rsidR="006D6FB9" w:rsidRPr="00931A8A" w:rsidRDefault="006D6FB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131</w:t>
            </w:r>
          </w:p>
        </w:tc>
        <w:tc>
          <w:tcPr>
            <w:tcW w:w="4253" w:type="dxa"/>
          </w:tcPr>
          <w:p w14:paraId="7E5578FB"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3312" w:dyaOrig="1745" w14:anchorId="7B7288CE">
                <v:shape id="_x0000_i1038" type="#_x0000_t75" style="width:147.05pt;height:75.05pt" o:ole="">
                  <v:imagedata r:id="rId40" o:title=""/>
                </v:shape>
                <o:OLEObject Type="Embed" ProgID="ChemDraw.Document.6.0" ShapeID="_x0000_i1038" DrawAspect="Content" ObjectID="_1777129300" r:id="rId41"/>
              </w:object>
            </w:r>
          </w:p>
        </w:tc>
        <w:tc>
          <w:tcPr>
            <w:tcW w:w="3118" w:type="dxa"/>
          </w:tcPr>
          <w:p w14:paraId="300F2DBF" w14:textId="77777777" w:rsidR="006D6FB9" w:rsidRPr="00931A8A" w:rsidRDefault="006D6FB9" w:rsidP="00622120">
            <w:pPr>
              <w:spacing w:after="0" w:line="240" w:lineRule="auto"/>
              <w:jc w:val="both"/>
              <w:rPr>
                <w:rFonts w:ascii="Times New Roman" w:hAnsi="Times New Roman" w:cs="Times New Roman"/>
                <w:sz w:val="28"/>
                <w:szCs w:val="28"/>
                <w:lang w:val="kk-KZ"/>
              </w:rPr>
            </w:pPr>
            <w:bookmarkStart w:id="212" w:name="_Hlk142830266"/>
            <w:bookmarkStart w:id="213" w:name="_Hlk164507461"/>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циклодекстринмен</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диметил</w:t>
            </w:r>
            <w:proofErr w:type="spellEnd"/>
            <w:r w:rsidRPr="00931A8A">
              <w:rPr>
                <w:rFonts w:ascii="Times New Roman" w:hAnsi="Times New Roman" w:cs="Times New Roman"/>
                <w:sz w:val="28"/>
                <w:szCs w:val="28"/>
              </w:rPr>
              <w:t>[(2-</w:t>
            </w:r>
            <w:proofErr w:type="gramStart"/>
            <w:r w:rsidRPr="00931A8A">
              <w:rPr>
                <w:rFonts w:ascii="Times New Roman" w:hAnsi="Times New Roman" w:cs="Times New Roman"/>
                <w:sz w:val="28"/>
                <w:szCs w:val="28"/>
              </w:rPr>
              <w:t>фторфенил)(</w:t>
            </w:r>
            <w:proofErr w:type="gramEnd"/>
            <w:r w:rsidRPr="00931A8A">
              <w:rPr>
                <w:rFonts w:ascii="Times New Roman" w:hAnsi="Times New Roman" w:cs="Times New Roman"/>
                <w:sz w:val="28"/>
                <w:szCs w:val="28"/>
              </w:rPr>
              <w:t>4-фенилпиперазин-1-ил)метил]</w:t>
            </w:r>
            <w:proofErr w:type="spellStart"/>
            <w:r w:rsidRPr="00931A8A">
              <w:rPr>
                <w:rFonts w:ascii="Times New Roman" w:hAnsi="Times New Roman" w:cs="Times New Roman"/>
                <w:sz w:val="28"/>
                <w:szCs w:val="28"/>
              </w:rPr>
              <w:t>фосфонат</w:t>
            </w:r>
            <w:proofErr w:type="spellEnd"/>
            <w:r w:rsidRPr="00931A8A">
              <w:rPr>
                <w:rFonts w:ascii="Times New Roman" w:hAnsi="Times New Roman" w:cs="Times New Roman"/>
                <w:sz w:val="28"/>
                <w:szCs w:val="28"/>
              </w:rPr>
              <w:t xml:space="preserve"> к</w:t>
            </w:r>
            <w:bookmarkEnd w:id="212"/>
            <w:r w:rsidRPr="00931A8A">
              <w:rPr>
                <w:rFonts w:ascii="Times New Roman" w:hAnsi="Times New Roman" w:cs="Times New Roman"/>
                <w:sz w:val="28"/>
                <w:szCs w:val="28"/>
                <w:lang w:val="kk-KZ"/>
              </w:rPr>
              <w:t>ешені</w:t>
            </w:r>
            <w:bookmarkEnd w:id="213"/>
          </w:p>
        </w:tc>
      </w:tr>
      <w:tr w:rsidR="00931A8A" w:rsidRPr="00931A8A" w14:paraId="17406212" w14:textId="77777777" w:rsidTr="00FD6166">
        <w:tc>
          <w:tcPr>
            <w:tcW w:w="704" w:type="dxa"/>
          </w:tcPr>
          <w:p w14:paraId="20013DA1"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2</w:t>
            </w:r>
          </w:p>
        </w:tc>
        <w:tc>
          <w:tcPr>
            <w:tcW w:w="1559" w:type="dxa"/>
          </w:tcPr>
          <w:p w14:paraId="6AA613BD" w14:textId="77777777" w:rsidR="006D6FB9" w:rsidRPr="00931A8A" w:rsidRDefault="006D6FB9" w:rsidP="00622120">
            <w:pPr>
              <w:spacing w:after="0" w:line="240" w:lineRule="auto"/>
              <w:jc w:val="both"/>
              <w:rPr>
                <w:rFonts w:ascii="Times New Roman" w:hAnsi="Times New Roman" w:cs="Times New Roman"/>
                <w:sz w:val="28"/>
                <w:szCs w:val="28"/>
                <w:lang w:val="en-US"/>
              </w:rPr>
            </w:pPr>
            <w:bookmarkStart w:id="214" w:name="_Hlk164507467"/>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134</w:t>
            </w:r>
            <w:bookmarkEnd w:id="214"/>
          </w:p>
        </w:tc>
        <w:tc>
          <w:tcPr>
            <w:tcW w:w="4253" w:type="dxa"/>
          </w:tcPr>
          <w:p w14:paraId="00503A17"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3312" w:dyaOrig="2076" w14:anchorId="73F74D41">
                <v:shape id="_x0000_i1039" type="#_x0000_t75" style="width:2in;height:88.25pt" o:ole="">
                  <v:imagedata r:id="rId42" o:title=""/>
                </v:shape>
                <o:OLEObject Type="Embed" ProgID="ChemDraw.Document.6.0" ShapeID="_x0000_i1039" DrawAspect="Content" ObjectID="_1777129301" r:id="rId43"/>
              </w:object>
            </w:r>
          </w:p>
        </w:tc>
        <w:tc>
          <w:tcPr>
            <w:tcW w:w="3118" w:type="dxa"/>
          </w:tcPr>
          <w:p w14:paraId="20D14492" w14:textId="77777777" w:rsidR="006D6FB9" w:rsidRPr="00931A8A" w:rsidRDefault="006D6FB9" w:rsidP="00622120">
            <w:pPr>
              <w:spacing w:after="0" w:line="240" w:lineRule="auto"/>
              <w:jc w:val="both"/>
              <w:rPr>
                <w:rFonts w:ascii="Times New Roman" w:hAnsi="Times New Roman" w:cs="Times New Roman"/>
                <w:sz w:val="28"/>
                <w:szCs w:val="28"/>
                <w:lang w:val="kk-KZ"/>
              </w:rPr>
            </w:pPr>
            <w:bookmarkStart w:id="215" w:name="_Hlk142830332"/>
            <w:bookmarkStart w:id="216" w:name="_Hlk164507477"/>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циклодекстринмен</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диметил</w:t>
            </w:r>
            <w:proofErr w:type="spellEnd"/>
            <w:r w:rsidRPr="00931A8A">
              <w:rPr>
                <w:rFonts w:ascii="Times New Roman" w:hAnsi="Times New Roman" w:cs="Times New Roman"/>
                <w:sz w:val="28"/>
                <w:szCs w:val="28"/>
              </w:rPr>
              <w:t>[(4-</w:t>
            </w:r>
            <w:proofErr w:type="gramStart"/>
            <w:r w:rsidRPr="00931A8A">
              <w:rPr>
                <w:rFonts w:ascii="Times New Roman" w:hAnsi="Times New Roman" w:cs="Times New Roman"/>
                <w:sz w:val="28"/>
                <w:szCs w:val="28"/>
              </w:rPr>
              <w:t>фторфенил)(</w:t>
            </w:r>
            <w:proofErr w:type="gramEnd"/>
            <w:r w:rsidRPr="00931A8A">
              <w:rPr>
                <w:rFonts w:ascii="Times New Roman" w:hAnsi="Times New Roman" w:cs="Times New Roman"/>
                <w:sz w:val="28"/>
                <w:szCs w:val="28"/>
              </w:rPr>
              <w:t>4-фенилпиперазин-1-ил)метил]</w:t>
            </w:r>
            <w:proofErr w:type="spellStart"/>
            <w:r w:rsidRPr="00931A8A">
              <w:rPr>
                <w:rFonts w:ascii="Times New Roman" w:hAnsi="Times New Roman" w:cs="Times New Roman"/>
                <w:sz w:val="28"/>
                <w:szCs w:val="28"/>
              </w:rPr>
              <w:t>фосфонат</w:t>
            </w:r>
            <w:proofErr w:type="spellEnd"/>
            <w:r w:rsidRPr="00931A8A">
              <w:rPr>
                <w:rFonts w:ascii="Times New Roman" w:hAnsi="Times New Roman" w:cs="Times New Roman"/>
                <w:sz w:val="28"/>
                <w:szCs w:val="28"/>
              </w:rPr>
              <w:t xml:space="preserve"> к</w:t>
            </w:r>
            <w:bookmarkEnd w:id="215"/>
            <w:r w:rsidRPr="00931A8A">
              <w:rPr>
                <w:rFonts w:ascii="Times New Roman" w:hAnsi="Times New Roman" w:cs="Times New Roman"/>
                <w:sz w:val="28"/>
                <w:szCs w:val="28"/>
                <w:lang w:val="kk-KZ"/>
              </w:rPr>
              <w:t>ешені</w:t>
            </w:r>
            <w:bookmarkEnd w:id="216"/>
          </w:p>
        </w:tc>
      </w:tr>
      <w:tr w:rsidR="00931A8A" w:rsidRPr="00931A8A" w14:paraId="4FB0AD27" w14:textId="77777777" w:rsidTr="00FD6166">
        <w:tc>
          <w:tcPr>
            <w:tcW w:w="704" w:type="dxa"/>
          </w:tcPr>
          <w:p w14:paraId="1BFF03EA"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3</w:t>
            </w:r>
          </w:p>
        </w:tc>
        <w:tc>
          <w:tcPr>
            <w:tcW w:w="1559" w:type="dxa"/>
          </w:tcPr>
          <w:p w14:paraId="2145E467" w14:textId="77777777" w:rsidR="006D6FB9" w:rsidRPr="00931A8A" w:rsidRDefault="006D6FB9" w:rsidP="00622120">
            <w:pPr>
              <w:spacing w:after="0" w:line="240" w:lineRule="auto"/>
              <w:jc w:val="both"/>
              <w:rPr>
                <w:rFonts w:ascii="Times New Roman" w:hAnsi="Times New Roman" w:cs="Times New Roman"/>
                <w:sz w:val="28"/>
                <w:szCs w:val="28"/>
                <w:lang w:val="en-US"/>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140</w:t>
            </w:r>
          </w:p>
        </w:tc>
        <w:tc>
          <w:tcPr>
            <w:tcW w:w="4253" w:type="dxa"/>
          </w:tcPr>
          <w:p w14:paraId="11580655"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3342" w:dyaOrig="1175" w14:anchorId="715BB1B8">
                <v:shape id="_x0000_i1040" type="#_x0000_t75" style="width:169.35pt;height:57.8pt" o:ole="">
                  <v:imagedata r:id="rId44" o:title=""/>
                </v:shape>
                <o:OLEObject Type="Embed" ProgID="ChemDraw.Document.6.0" ShapeID="_x0000_i1040" DrawAspect="Content" ObjectID="_1777129302" r:id="rId45"/>
              </w:object>
            </w:r>
          </w:p>
        </w:tc>
        <w:tc>
          <w:tcPr>
            <w:tcW w:w="3118" w:type="dxa"/>
          </w:tcPr>
          <w:p w14:paraId="78F7A638" w14:textId="77777777" w:rsidR="006D6FB9" w:rsidRPr="00931A8A" w:rsidRDefault="006D6FB9" w:rsidP="00622120">
            <w:pPr>
              <w:spacing w:after="0" w:line="240" w:lineRule="auto"/>
              <w:jc w:val="both"/>
              <w:rPr>
                <w:rFonts w:ascii="Times New Roman" w:hAnsi="Times New Roman" w:cs="Times New Roman"/>
                <w:sz w:val="28"/>
                <w:szCs w:val="28"/>
              </w:rPr>
            </w:pPr>
            <w:bookmarkStart w:id="217" w:name="_Hlk142830396"/>
            <w:r w:rsidRPr="00931A8A">
              <w:rPr>
                <w:rFonts w:ascii="Times New Roman" w:hAnsi="Times New Roman" w:cs="Times New Roman"/>
                <w:sz w:val="28"/>
                <w:szCs w:val="28"/>
              </w:rPr>
              <w:t>1-метил-4-[4-(нафталин-1-</w:t>
            </w:r>
            <w:proofErr w:type="gramStart"/>
            <w:r w:rsidRPr="00931A8A">
              <w:rPr>
                <w:rFonts w:ascii="Times New Roman" w:hAnsi="Times New Roman" w:cs="Times New Roman"/>
                <w:sz w:val="28"/>
                <w:szCs w:val="28"/>
              </w:rPr>
              <w:t>илокси)бут</w:t>
            </w:r>
            <w:proofErr w:type="gramEnd"/>
            <w:r w:rsidRPr="00931A8A">
              <w:rPr>
                <w:rFonts w:ascii="Times New Roman" w:hAnsi="Times New Roman" w:cs="Times New Roman"/>
                <w:sz w:val="28"/>
                <w:szCs w:val="28"/>
              </w:rPr>
              <w:t>-2-ин-1-ил]</w:t>
            </w:r>
            <w:proofErr w:type="spellStart"/>
            <w:r w:rsidRPr="00931A8A">
              <w:rPr>
                <w:rFonts w:ascii="Times New Roman" w:hAnsi="Times New Roman" w:cs="Times New Roman"/>
                <w:sz w:val="28"/>
                <w:szCs w:val="28"/>
              </w:rPr>
              <w:t>пиперазин</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гидрохлориді</w:t>
            </w:r>
            <w:bookmarkEnd w:id="217"/>
            <w:proofErr w:type="spellEnd"/>
          </w:p>
        </w:tc>
      </w:tr>
      <w:tr w:rsidR="00931A8A" w:rsidRPr="00931A8A" w14:paraId="043026DE" w14:textId="77777777" w:rsidTr="00FD6166">
        <w:tc>
          <w:tcPr>
            <w:tcW w:w="704" w:type="dxa"/>
          </w:tcPr>
          <w:p w14:paraId="47EF7FEB"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4</w:t>
            </w:r>
          </w:p>
        </w:tc>
        <w:tc>
          <w:tcPr>
            <w:tcW w:w="1559" w:type="dxa"/>
          </w:tcPr>
          <w:p w14:paraId="4A0B308A" w14:textId="77777777" w:rsidR="006D6FB9" w:rsidRPr="00931A8A" w:rsidRDefault="006D6FB9" w:rsidP="00622120">
            <w:pPr>
              <w:spacing w:after="0" w:line="240" w:lineRule="auto"/>
              <w:jc w:val="both"/>
              <w:rPr>
                <w:rFonts w:ascii="Times New Roman" w:hAnsi="Times New Roman" w:cs="Times New Roman"/>
                <w:sz w:val="28"/>
                <w:szCs w:val="28"/>
                <w:lang w:val="en-US"/>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141</w:t>
            </w:r>
          </w:p>
        </w:tc>
        <w:tc>
          <w:tcPr>
            <w:tcW w:w="4253" w:type="dxa"/>
          </w:tcPr>
          <w:p w14:paraId="2A51F3A1"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3578" w:dyaOrig="1804" w14:anchorId="65BDCA77">
                <v:shape id="_x0000_i1041" type="#_x0000_t75" style="width:168.35pt;height:83.15pt" o:ole="">
                  <v:imagedata r:id="rId46" o:title=""/>
                </v:shape>
                <o:OLEObject Type="Embed" ProgID="ChemDraw.Document.6.0" ShapeID="_x0000_i1041" DrawAspect="Content" ObjectID="_1777129303" r:id="rId47"/>
              </w:object>
            </w:r>
          </w:p>
        </w:tc>
        <w:tc>
          <w:tcPr>
            <w:tcW w:w="3118" w:type="dxa"/>
          </w:tcPr>
          <w:p w14:paraId="1A71F9B2" w14:textId="6E8AE9D4" w:rsidR="00324210" w:rsidRPr="00931A8A" w:rsidRDefault="006D6FB9" w:rsidP="00622120">
            <w:pPr>
              <w:spacing w:after="0" w:line="240" w:lineRule="auto"/>
              <w:jc w:val="both"/>
              <w:rPr>
                <w:rFonts w:ascii="Times New Roman" w:hAnsi="Times New Roman" w:cs="Times New Roman"/>
                <w:sz w:val="28"/>
                <w:szCs w:val="28"/>
                <w:lang w:val="kk-KZ"/>
              </w:rPr>
            </w:pPr>
            <w:bookmarkStart w:id="218" w:name="_Hlk142830430"/>
            <w:r w:rsidRPr="00931A8A">
              <w:rPr>
                <w:rFonts w:ascii="Times New Roman" w:hAnsi="Times New Roman" w:cs="Times New Roman"/>
                <w:sz w:val="28"/>
                <w:szCs w:val="28"/>
              </w:rPr>
              <w:t>1-метил-4-[4-(нафталин-1-илокси)-1-фенилбут-2-ин-1-</w:t>
            </w:r>
            <w:proofErr w:type="gramStart"/>
            <w:r w:rsidRPr="00931A8A">
              <w:rPr>
                <w:rFonts w:ascii="Times New Roman" w:hAnsi="Times New Roman" w:cs="Times New Roman"/>
                <w:sz w:val="28"/>
                <w:szCs w:val="28"/>
              </w:rPr>
              <w:t>ил]</w:t>
            </w:r>
            <w:proofErr w:type="spellStart"/>
            <w:r w:rsidRPr="00931A8A">
              <w:rPr>
                <w:rFonts w:ascii="Times New Roman" w:hAnsi="Times New Roman" w:cs="Times New Roman"/>
                <w:sz w:val="28"/>
                <w:szCs w:val="28"/>
              </w:rPr>
              <w:t>пиперазин</w:t>
            </w:r>
            <w:proofErr w:type="spellEnd"/>
            <w:proofErr w:type="gram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гидрохлориді</w:t>
            </w:r>
            <w:bookmarkEnd w:id="218"/>
            <w:proofErr w:type="spellEnd"/>
          </w:p>
          <w:p w14:paraId="2184F177" w14:textId="77777777" w:rsidR="00FD6166" w:rsidRPr="00931A8A" w:rsidRDefault="00FD6166" w:rsidP="00622120">
            <w:pPr>
              <w:spacing w:after="0" w:line="240" w:lineRule="auto"/>
              <w:jc w:val="both"/>
              <w:rPr>
                <w:rFonts w:ascii="Times New Roman" w:hAnsi="Times New Roman" w:cs="Times New Roman"/>
                <w:sz w:val="28"/>
                <w:szCs w:val="28"/>
                <w:lang w:val="kk-KZ"/>
              </w:rPr>
            </w:pPr>
          </w:p>
        </w:tc>
      </w:tr>
      <w:tr w:rsidR="00931A8A" w:rsidRPr="00931A8A" w14:paraId="3930020D" w14:textId="77777777" w:rsidTr="00FD6166">
        <w:tc>
          <w:tcPr>
            <w:tcW w:w="704" w:type="dxa"/>
          </w:tcPr>
          <w:p w14:paraId="0B725FA4" w14:textId="77777777" w:rsidR="00F265F0" w:rsidRPr="00931A8A" w:rsidRDefault="00F265F0"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5</w:t>
            </w:r>
          </w:p>
        </w:tc>
        <w:tc>
          <w:tcPr>
            <w:tcW w:w="1559" w:type="dxa"/>
          </w:tcPr>
          <w:p w14:paraId="3DCBC017" w14:textId="77777777" w:rsidR="00F265F0" w:rsidRPr="00931A8A" w:rsidRDefault="00F265F0" w:rsidP="00622120">
            <w:pPr>
              <w:spacing w:after="0" w:line="240" w:lineRule="auto"/>
              <w:jc w:val="both"/>
              <w:rPr>
                <w:rFonts w:ascii="Times New Roman" w:hAnsi="Times New Roman" w:cs="Times New Roman"/>
                <w:sz w:val="28"/>
                <w:szCs w:val="28"/>
                <w:highlight w:val="yellow"/>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142</w:t>
            </w:r>
          </w:p>
        </w:tc>
        <w:tc>
          <w:tcPr>
            <w:tcW w:w="4253" w:type="dxa"/>
          </w:tcPr>
          <w:p w14:paraId="4C94FDF5" w14:textId="77777777" w:rsidR="00F265F0" w:rsidRPr="00931A8A" w:rsidRDefault="00F265F0" w:rsidP="00FD616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3876" w:dyaOrig="1666" w14:anchorId="3D0D235A">
                <v:shape id="_x0000_i1042" type="#_x0000_t75" style="width:172.4pt;height:1in" o:ole="">
                  <v:imagedata r:id="rId48" o:title=""/>
                </v:shape>
                <o:OLEObject Type="Embed" ProgID="ChemDraw.Document.6.0" ShapeID="_x0000_i1042" DrawAspect="Content" ObjectID="_1777129304" r:id="rId49"/>
              </w:object>
            </w:r>
          </w:p>
        </w:tc>
        <w:tc>
          <w:tcPr>
            <w:tcW w:w="3118" w:type="dxa"/>
          </w:tcPr>
          <w:p w14:paraId="3BE772E8" w14:textId="1C04DEBE" w:rsidR="00F265F0" w:rsidRPr="00931A8A" w:rsidRDefault="00F265F0" w:rsidP="00622120">
            <w:pPr>
              <w:spacing w:after="0" w:line="240" w:lineRule="auto"/>
              <w:jc w:val="both"/>
              <w:rPr>
                <w:rFonts w:ascii="Times New Roman" w:hAnsi="Times New Roman" w:cs="Times New Roman"/>
                <w:sz w:val="28"/>
                <w:szCs w:val="28"/>
                <w:lang w:val="kk-KZ"/>
              </w:rPr>
            </w:pPr>
            <w:bookmarkStart w:id="219" w:name="_Hlk142830453"/>
            <w:r w:rsidRPr="00931A8A">
              <w:rPr>
                <w:rFonts w:ascii="Times New Roman" w:hAnsi="Times New Roman" w:cs="Times New Roman"/>
                <w:sz w:val="28"/>
                <w:szCs w:val="28"/>
              </w:rPr>
              <w:t>1-бенгидрил-4-[(4-(нафтален-1-илокси)-1-фенилбут-2-ин-1-</w:t>
            </w:r>
            <w:proofErr w:type="gramStart"/>
            <w:r w:rsidRPr="00931A8A">
              <w:rPr>
                <w:rFonts w:ascii="Times New Roman" w:hAnsi="Times New Roman" w:cs="Times New Roman"/>
                <w:sz w:val="28"/>
                <w:szCs w:val="28"/>
              </w:rPr>
              <w:t>ил]пиперазин</w:t>
            </w:r>
            <w:proofErr w:type="gram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гидрохлориді</w:t>
            </w:r>
            <w:bookmarkEnd w:id="219"/>
            <w:proofErr w:type="spellEnd"/>
          </w:p>
        </w:tc>
      </w:tr>
      <w:tr w:rsidR="00931A8A" w:rsidRPr="00931A8A" w14:paraId="13F38A95" w14:textId="77777777" w:rsidTr="00FD6166">
        <w:tc>
          <w:tcPr>
            <w:tcW w:w="704" w:type="dxa"/>
          </w:tcPr>
          <w:p w14:paraId="01CB896A" w14:textId="77777777" w:rsidR="00F265F0" w:rsidRPr="00931A8A" w:rsidRDefault="00F265F0"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6</w:t>
            </w:r>
          </w:p>
        </w:tc>
        <w:tc>
          <w:tcPr>
            <w:tcW w:w="1559" w:type="dxa"/>
          </w:tcPr>
          <w:p w14:paraId="78634F11" w14:textId="77777777" w:rsidR="00F265F0" w:rsidRPr="00931A8A" w:rsidRDefault="00F265F0"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143</w:t>
            </w:r>
          </w:p>
        </w:tc>
        <w:tc>
          <w:tcPr>
            <w:tcW w:w="4253" w:type="dxa"/>
          </w:tcPr>
          <w:p w14:paraId="14DD3BC9" w14:textId="77777777" w:rsidR="00F265F0" w:rsidRPr="00931A8A" w:rsidRDefault="00F265F0" w:rsidP="00FD616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6055" w:dyaOrig="1087" w14:anchorId="3C1211A8">
                <v:shape id="_x0000_i1043" type="#_x0000_t75" style="width:176.45pt;height:28.4pt" o:ole="">
                  <v:imagedata r:id="rId50" o:title=""/>
                </v:shape>
                <o:OLEObject Type="Embed" ProgID="ChemDraw.Document.6.0" ShapeID="_x0000_i1043" DrawAspect="Content" ObjectID="_1777129305" r:id="rId51"/>
              </w:object>
            </w:r>
          </w:p>
        </w:tc>
        <w:tc>
          <w:tcPr>
            <w:tcW w:w="3118" w:type="dxa"/>
          </w:tcPr>
          <w:p w14:paraId="53321DAF" w14:textId="77777777" w:rsidR="00F265F0" w:rsidRPr="00931A8A" w:rsidRDefault="00F265F0" w:rsidP="00622120">
            <w:pPr>
              <w:spacing w:after="0" w:line="240" w:lineRule="auto"/>
              <w:jc w:val="both"/>
              <w:rPr>
                <w:rFonts w:ascii="Times New Roman" w:hAnsi="Times New Roman" w:cs="Times New Roman"/>
                <w:sz w:val="28"/>
                <w:szCs w:val="28"/>
                <w:lang w:val="kk-KZ"/>
              </w:rPr>
            </w:pPr>
            <w:bookmarkStart w:id="220" w:name="_Hlk142830476"/>
            <w:r w:rsidRPr="00931A8A">
              <w:rPr>
                <w:rFonts w:ascii="Times New Roman" w:hAnsi="Times New Roman" w:cs="Times New Roman"/>
                <w:sz w:val="28"/>
                <w:szCs w:val="28"/>
              </w:rPr>
              <w:t>1,5-Бис[(4-(4-метилпиперазин-1-</w:t>
            </w:r>
            <w:proofErr w:type="gramStart"/>
            <w:r w:rsidRPr="00931A8A">
              <w:rPr>
                <w:rFonts w:ascii="Times New Roman" w:hAnsi="Times New Roman" w:cs="Times New Roman"/>
                <w:sz w:val="28"/>
                <w:szCs w:val="28"/>
              </w:rPr>
              <w:t>ил)бут</w:t>
            </w:r>
            <w:proofErr w:type="gramEnd"/>
            <w:r w:rsidRPr="00931A8A">
              <w:rPr>
                <w:rFonts w:ascii="Times New Roman" w:hAnsi="Times New Roman" w:cs="Times New Roman"/>
                <w:sz w:val="28"/>
                <w:szCs w:val="28"/>
              </w:rPr>
              <w:t xml:space="preserve">-2-ин-1-ил)окси]нафталин </w:t>
            </w:r>
            <w:proofErr w:type="spellStart"/>
            <w:r w:rsidRPr="00931A8A">
              <w:rPr>
                <w:rFonts w:ascii="Times New Roman" w:hAnsi="Times New Roman" w:cs="Times New Roman"/>
                <w:sz w:val="28"/>
                <w:szCs w:val="28"/>
              </w:rPr>
              <w:t>гидрохлориді</w:t>
            </w:r>
            <w:bookmarkEnd w:id="220"/>
            <w:proofErr w:type="spellEnd"/>
          </w:p>
          <w:p w14:paraId="3A1634DB" w14:textId="77777777" w:rsidR="00AE4907" w:rsidRPr="00931A8A" w:rsidRDefault="00AE4907" w:rsidP="00622120">
            <w:pPr>
              <w:spacing w:after="0" w:line="240" w:lineRule="auto"/>
              <w:jc w:val="both"/>
              <w:rPr>
                <w:rFonts w:ascii="Times New Roman" w:hAnsi="Times New Roman" w:cs="Times New Roman"/>
                <w:sz w:val="28"/>
                <w:szCs w:val="28"/>
                <w:lang w:val="kk-KZ"/>
              </w:rPr>
            </w:pPr>
          </w:p>
          <w:p w14:paraId="0253CE52" w14:textId="77777777" w:rsidR="00AE4907" w:rsidRPr="00931A8A" w:rsidRDefault="00AE4907" w:rsidP="00622120">
            <w:pPr>
              <w:spacing w:after="0" w:line="240" w:lineRule="auto"/>
              <w:jc w:val="both"/>
              <w:rPr>
                <w:rFonts w:ascii="Times New Roman" w:hAnsi="Times New Roman" w:cs="Times New Roman"/>
                <w:sz w:val="28"/>
                <w:szCs w:val="28"/>
                <w:lang w:val="kk-KZ"/>
              </w:rPr>
            </w:pPr>
          </w:p>
          <w:p w14:paraId="7DB72A08" w14:textId="77777777" w:rsidR="00226E98" w:rsidRPr="00931A8A" w:rsidRDefault="00226E98" w:rsidP="00622120">
            <w:pPr>
              <w:spacing w:after="0" w:line="240" w:lineRule="auto"/>
              <w:jc w:val="both"/>
              <w:rPr>
                <w:rFonts w:ascii="Times New Roman" w:hAnsi="Times New Roman" w:cs="Times New Roman"/>
                <w:sz w:val="28"/>
                <w:szCs w:val="28"/>
                <w:lang w:val="kk-KZ"/>
              </w:rPr>
            </w:pPr>
          </w:p>
          <w:p w14:paraId="63303E89" w14:textId="77777777" w:rsidR="00DE77B6" w:rsidRPr="00931A8A" w:rsidRDefault="00DE77B6" w:rsidP="00622120">
            <w:pPr>
              <w:spacing w:after="0" w:line="240" w:lineRule="auto"/>
              <w:jc w:val="both"/>
              <w:rPr>
                <w:rFonts w:ascii="Times New Roman" w:hAnsi="Times New Roman" w:cs="Times New Roman"/>
                <w:sz w:val="28"/>
                <w:szCs w:val="28"/>
                <w:lang w:val="kk-KZ"/>
              </w:rPr>
            </w:pPr>
          </w:p>
          <w:p w14:paraId="2B70BBEC" w14:textId="77777777" w:rsidR="00DE77B6" w:rsidRPr="00931A8A" w:rsidRDefault="00DE77B6" w:rsidP="00622120">
            <w:pPr>
              <w:spacing w:after="0" w:line="240" w:lineRule="auto"/>
              <w:jc w:val="both"/>
              <w:rPr>
                <w:rFonts w:ascii="Times New Roman" w:hAnsi="Times New Roman" w:cs="Times New Roman"/>
                <w:sz w:val="28"/>
                <w:szCs w:val="28"/>
                <w:lang w:val="kk-KZ"/>
              </w:rPr>
            </w:pPr>
          </w:p>
          <w:p w14:paraId="7D4613E0" w14:textId="77777777" w:rsidR="00DE77B6" w:rsidRPr="00931A8A" w:rsidRDefault="00DE77B6" w:rsidP="00622120">
            <w:pPr>
              <w:spacing w:after="0" w:line="240" w:lineRule="auto"/>
              <w:jc w:val="both"/>
              <w:rPr>
                <w:rFonts w:ascii="Times New Roman" w:hAnsi="Times New Roman" w:cs="Times New Roman"/>
                <w:sz w:val="28"/>
                <w:szCs w:val="28"/>
                <w:lang w:val="kk-KZ"/>
              </w:rPr>
            </w:pPr>
          </w:p>
          <w:p w14:paraId="2774D08D" w14:textId="77777777" w:rsidR="00DE77B6" w:rsidRPr="00931A8A" w:rsidRDefault="00DE77B6" w:rsidP="00622120">
            <w:pPr>
              <w:spacing w:after="0" w:line="240" w:lineRule="auto"/>
              <w:jc w:val="both"/>
              <w:rPr>
                <w:rFonts w:ascii="Times New Roman" w:hAnsi="Times New Roman" w:cs="Times New Roman"/>
                <w:sz w:val="28"/>
                <w:szCs w:val="28"/>
                <w:lang w:val="kk-KZ"/>
              </w:rPr>
            </w:pPr>
          </w:p>
          <w:p w14:paraId="64AC9323" w14:textId="77777777" w:rsidR="00DE77B6" w:rsidRPr="00931A8A" w:rsidRDefault="00DE77B6" w:rsidP="00622120">
            <w:pPr>
              <w:spacing w:after="0" w:line="240" w:lineRule="auto"/>
              <w:jc w:val="both"/>
              <w:rPr>
                <w:rFonts w:ascii="Times New Roman" w:hAnsi="Times New Roman" w:cs="Times New Roman"/>
                <w:sz w:val="28"/>
                <w:szCs w:val="28"/>
                <w:lang w:val="kk-KZ"/>
              </w:rPr>
            </w:pPr>
          </w:p>
          <w:p w14:paraId="064B5B20" w14:textId="77777777" w:rsidR="00226E98" w:rsidRPr="00931A8A" w:rsidRDefault="00226E98" w:rsidP="00622120">
            <w:pPr>
              <w:spacing w:after="0" w:line="240" w:lineRule="auto"/>
              <w:jc w:val="both"/>
              <w:rPr>
                <w:rFonts w:ascii="Times New Roman" w:hAnsi="Times New Roman" w:cs="Times New Roman"/>
                <w:sz w:val="28"/>
                <w:szCs w:val="28"/>
                <w:lang w:val="kk-KZ"/>
              </w:rPr>
            </w:pPr>
          </w:p>
        </w:tc>
      </w:tr>
      <w:tr w:rsidR="00931A8A" w:rsidRPr="00931A8A" w14:paraId="7FCAA40F" w14:textId="77777777" w:rsidTr="00E55062">
        <w:tc>
          <w:tcPr>
            <w:tcW w:w="9634" w:type="dxa"/>
            <w:gridSpan w:val="4"/>
          </w:tcPr>
          <w:p w14:paraId="7F15BB98" w14:textId="0A4AB0AA" w:rsidR="00AE4907" w:rsidRPr="00931A8A" w:rsidRDefault="00F64934"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11</w:t>
            </w:r>
            <w:r w:rsidR="00AE4907" w:rsidRPr="00931A8A">
              <w:rPr>
                <w:rFonts w:ascii="Times New Roman" w:hAnsi="Times New Roman" w:cs="Times New Roman"/>
                <w:sz w:val="28"/>
                <w:szCs w:val="28"/>
                <w:lang w:val="kk-KZ"/>
              </w:rPr>
              <w:t>-кестенің жалғасы</w:t>
            </w:r>
          </w:p>
        </w:tc>
      </w:tr>
      <w:tr w:rsidR="00931A8A" w:rsidRPr="00931A8A" w14:paraId="14E2D233" w14:textId="77777777" w:rsidTr="00FD6166">
        <w:tc>
          <w:tcPr>
            <w:tcW w:w="704" w:type="dxa"/>
          </w:tcPr>
          <w:p w14:paraId="60F9E9D4" w14:textId="16AC5F90" w:rsidR="00AE4907" w:rsidRPr="00931A8A" w:rsidRDefault="00AE4907" w:rsidP="00AE4907">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rPr>
              <w:t>№</w:t>
            </w:r>
          </w:p>
        </w:tc>
        <w:tc>
          <w:tcPr>
            <w:tcW w:w="1559" w:type="dxa"/>
          </w:tcPr>
          <w:p w14:paraId="6E8C65A5" w14:textId="6DDAE71C" w:rsidR="00AE4907" w:rsidRPr="00931A8A" w:rsidRDefault="00AE4907" w:rsidP="00AE4907">
            <w:pPr>
              <w:spacing w:after="0" w:line="240" w:lineRule="auto"/>
              <w:jc w:val="both"/>
              <w:rPr>
                <w:rFonts w:ascii="Times New Roman" w:hAnsi="Times New Roman" w:cs="Times New Roman"/>
                <w:sz w:val="28"/>
                <w:szCs w:val="28"/>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4253" w:type="dxa"/>
          </w:tcPr>
          <w:p w14:paraId="1B245FE8" w14:textId="01E1082C" w:rsidR="00AE4907" w:rsidRPr="00931A8A" w:rsidRDefault="00AE4907" w:rsidP="00AE4907">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118" w:type="dxa"/>
          </w:tcPr>
          <w:p w14:paraId="5D800F96" w14:textId="31034226" w:rsidR="00AE4907" w:rsidRPr="00931A8A" w:rsidRDefault="00AE4907" w:rsidP="00AE4907">
            <w:pPr>
              <w:spacing w:after="0" w:line="240" w:lineRule="auto"/>
              <w:jc w:val="both"/>
              <w:rPr>
                <w:rFonts w:ascii="Times New Roman" w:hAnsi="Times New Roman" w:cs="Times New Roman"/>
                <w:sz w:val="28"/>
                <w:szCs w:val="28"/>
              </w:rPr>
            </w:pPr>
            <w:r w:rsidRPr="00931A8A">
              <w:rPr>
                <w:rFonts w:ascii="Times New Roman" w:hAnsi="Times New Roman" w:cs="Times New Roman"/>
                <w:bCs/>
                <w:sz w:val="28"/>
                <w:szCs w:val="28"/>
                <w:lang w:val="kk-KZ"/>
              </w:rPr>
              <w:t>Атауы</w:t>
            </w:r>
          </w:p>
        </w:tc>
      </w:tr>
      <w:tr w:rsidR="00931A8A" w:rsidRPr="00931A8A" w14:paraId="3B0845DF" w14:textId="77777777" w:rsidTr="000647B9">
        <w:tc>
          <w:tcPr>
            <w:tcW w:w="9634" w:type="dxa"/>
            <w:gridSpan w:val="4"/>
          </w:tcPr>
          <w:p w14:paraId="7C393DE4" w14:textId="132FD913" w:rsidR="00AE4907" w:rsidRPr="00931A8A" w:rsidRDefault="00AE4907" w:rsidP="00AE4907">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lang w:val="kk-KZ"/>
              </w:rPr>
              <w:t>П</w:t>
            </w:r>
            <w:proofErr w:type="spellStart"/>
            <w:r w:rsidRPr="00931A8A">
              <w:rPr>
                <w:rFonts w:ascii="Times New Roman" w:hAnsi="Times New Roman" w:cs="Times New Roman"/>
                <w:bCs/>
                <w:sz w:val="28"/>
                <w:szCs w:val="28"/>
              </w:rPr>
              <w:t>иперазин</w:t>
            </w:r>
            <w:proofErr w:type="spellEnd"/>
            <w:r w:rsidRPr="00931A8A">
              <w:rPr>
                <w:rFonts w:ascii="Times New Roman" w:hAnsi="Times New Roman" w:cs="Times New Roman"/>
                <w:bCs/>
                <w:sz w:val="28"/>
                <w:szCs w:val="28"/>
                <w:lang w:val="kk-KZ"/>
              </w:rPr>
              <w:t>дер</w:t>
            </w:r>
          </w:p>
        </w:tc>
      </w:tr>
      <w:tr w:rsidR="00931A8A" w:rsidRPr="00931A8A" w14:paraId="18D08E96" w14:textId="77777777" w:rsidTr="00FD6166">
        <w:tc>
          <w:tcPr>
            <w:tcW w:w="704" w:type="dxa"/>
          </w:tcPr>
          <w:p w14:paraId="01183333"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7</w:t>
            </w:r>
          </w:p>
        </w:tc>
        <w:tc>
          <w:tcPr>
            <w:tcW w:w="1559" w:type="dxa"/>
          </w:tcPr>
          <w:p w14:paraId="1870E06E" w14:textId="77777777" w:rsidR="006D6FB9" w:rsidRPr="00931A8A" w:rsidRDefault="006D6FB9" w:rsidP="00622120">
            <w:pPr>
              <w:spacing w:after="0" w:line="240" w:lineRule="auto"/>
              <w:jc w:val="both"/>
              <w:rPr>
                <w:rFonts w:ascii="Times New Roman" w:hAnsi="Times New Roman" w:cs="Times New Roman"/>
                <w:sz w:val="28"/>
                <w:szCs w:val="28"/>
                <w:lang w:val="en-US"/>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144</w:t>
            </w:r>
          </w:p>
        </w:tc>
        <w:tc>
          <w:tcPr>
            <w:tcW w:w="4253" w:type="dxa"/>
          </w:tcPr>
          <w:p w14:paraId="3D5E9894"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591" w:dyaOrig="1888" w14:anchorId="1C3C2B55">
                <v:shape id="_x0000_i1044" type="#_x0000_t75" style="width:98.35pt;height:1in" o:ole="">
                  <v:imagedata r:id="rId52" o:title=""/>
                </v:shape>
                <o:OLEObject Type="Embed" ProgID="ChemDraw.Document.6.0" ShapeID="_x0000_i1044" DrawAspect="Content" ObjectID="_1777129306" r:id="rId53"/>
              </w:object>
            </w:r>
          </w:p>
        </w:tc>
        <w:tc>
          <w:tcPr>
            <w:tcW w:w="3118" w:type="dxa"/>
          </w:tcPr>
          <w:p w14:paraId="71104915" w14:textId="77777777" w:rsidR="006D6FB9" w:rsidRPr="00931A8A" w:rsidRDefault="006D6FB9" w:rsidP="00622120">
            <w:pPr>
              <w:spacing w:after="0" w:line="240" w:lineRule="auto"/>
              <w:jc w:val="both"/>
              <w:rPr>
                <w:rFonts w:ascii="Times New Roman" w:hAnsi="Times New Roman" w:cs="Times New Roman"/>
                <w:sz w:val="28"/>
                <w:szCs w:val="28"/>
              </w:rPr>
            </w:pPr>
            <w:bookmarkStart w:id="221" w:name="_Hlk142830505"/>
            <w:r w:rsidRPr="00931A8A">
              <w:rPr>
                <w:rFonts w:ascii="Times New Roman" w:hAnsi="Times New Roman" w:cs="Times New Roman"/>
                <w:sz w:val="28"/>
                <w:szCs w:val="28"/>
              </w:rPr>
              <w:t xml:space="preserve">4-бенгидрилпиперазин-1-калий </w:t>
            </w:r>
            <w:proofErr w:type="spellStart"/>
            <w:r w:rsidRPr="00931A8A">
              <w:rPr>
                <w:rFonts w:ascii="Times New Roman" w:hAnsi="Times New Roman" w:cs="Times New Roman"/>
                <w:sz w:val="28"/>
                <w:szCs w:val="28"/>
              </w:rPr>
              <w:t>карбодитионаты</w:t>
            </w:r>
            <w:bookmarkEnd w:id="221"/>
            <w:proofErr w:type="spellEnd"/>
          </w:p>
        </w:tc>
      </w:tr>
      <w:tr w:rsidR="00931A8A" w:rsidRPr="00931A8A" w14:paraId="346DAF35" w14:textId="77777777" w:rsidTr="00FD6166">
        <w:tc>
          <w:tcPr>
            <w:tcW w:w="704" w:type="dxa"/>
          </w:tcPr>
          <w:p w14:paraId="13FACFF6"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8</w:t>
            </w:r>
          </w:p>
        </w:tc>
        <w:tc>
          <w:tcPr>
            <w:tcW w:w="1559" w:type="dxa"/>
          </w:tcPr>
          <w:p w14:paraId="1808BE14" w14:textId="77777777" w:rsidR="006D6FB9" w:rsidRPr="00931A8A" w:rsidRDefault="006D6FB9" w:rsidP="00622120">
            <w:pPr>
              <w:spacing w:after="0" w:line="240" w:lineRule="auto"/>
              <w:jc w:val="both"/>
              <w:rPr>
                <w:rFonts w:ascii="Times New Roman" w:hAnsi="Times New Roman" w:cs="Times New Roman"/>
                <w:sz w:val="28"/>
                <w:szCs w:val="28"/>
                <w:lang w:val="en-US"/>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145</w:t>
            </w:r>
          </w:p>
        </w:tc>
        <w:tc>
          <w:tcPr>
            <w:tcW w:w="4253" w:type="dxa"/>
          </w:tcPr>
          <w:p w14:paraId="2270B11A"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095" w:dyaOrig="883" w14:anchorId="4B57126D">
                <v:shape id="_x0000_i1045" type="#_x0000_t75" style="width:85.2pt;height:34.5pt" o:ole="">
                  <v:imagedata r:id="rId54" o:title=""/>
                </v:shape>
                <o:OLEObject Type="Embed" ProgID="ChemDraw.Document.6.0" ShapeID="_x0000_i1045" DrawAspect="Content" ObjectID="_1777129307" r:id="rId55"/>
              </w:object>
            </w:r>
          </w:p>
        </w:tc>
        <w:tc>
          <w:tcPr>
            <w:tcW w:w="3118" w:type="dxa"/>
          </w:tcPr>
          <w:p w14:paraId="5846EFE3" w14:textId="77777777" w:rsidR="006D6FB9" w:rsidRPr="00931A8A" w:rsidRDefault="006D6FB9" w:rsidP="00622120">
            <w:pPr>
              <w:spacing w:after="0" w:line="240" w:lineRule="auto"/>
              <w:jc w:val="both"/>
              <w:rPr>
                <w:rFonts w:ascii="Times New Roman" w:hAnsi="Times New Roman" w:cs="Times New Roman"/>
                <w:sz w:val="28"/>
                <w:szCs w:val="28"/>
              </w:rPr>
            </w:pPr>
            <w:bookmarkStart w:id="222" w:name="_Hlk142830537"/>
            <w:r w:rsidRPr="00931A8A">
              <w:rPr>
                <w:rFonts w:ascii="Times New Roman" w:hAnsi="Times New Roman" w:cs="Times New Roman"/>
                <w:sz w:val="28"/>
                <w:szCs w:val="28"/>
              </w:rPr>
              <w:t xml:space="preserve">4-метилпиперазин-1-калий </w:t>
            </w:r>
            <w:proofErr w:type="spellStart"/>
            <w:r w:rsidRPr="00931A8A">
              <w:rPr>
                <w:rFonts w:ascii="Times New Roman" w:hAnsi="Times New Roman" w:cs="Times New Roman"/>
                <w:sz w:val="28"/>
                <w:szCs w:val="28"/>
              </w:rPr>
              <w:t>карбодитионаты</w:t>
            </w:r>
            <w:bookmarkEnd w:id="222"/>
            <w:proofErr w:type="spellEnd"/>
          </w:p>
        </w:tc>
      </w:tr>
      <w:tr w:rsidR="00931A8A" w:rsidRPr="00931A8A" w14:paraId="49397ABA" w14:textId="77777777" w:rsidTr="00FD6166">
        <w:tc>
          <w:tcPr>
            <w:tcW w:w="704" w:type="dxa"/>
          </w:tcPr>
          <w:p w14:paraId="6EE752A0"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9</w:t>
            </w:r>
          </w:p>
        </w:tc>
        <w:tc>
          <w:tcPr>
            <w:tcW w:w="1559" w:type="dxa"/>
          </w:tcPr>
          <w:p w14:paraId="3B59C42E" w14:textId="77777777" w:rsidR="006D6FB9" w:rsidRPr="00931A8A" w:rsidRDefault="006D6FB9" w:rsidP="00622120">
            <w:pPr>
              <w:spacing w:after="0" w:line="240" w:lineRule="auto"/>
              <w:jc w:val="both"/>
              <w:rPr>
                <w:rFonts w:ascii="Times New Roman" w:hAnsi="Times New Roman" w:cs="Times New Roman"/>
                <w:sz w:val="28"/>
                <w:szCs w:val="28"/>
                <w:lang w:val="en-US"/>
              </w:rPr>
            </w:pPr>
            <w:bookmarkStart w:id="223" w:name="_Hlk164507561"/>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171</w:t>
            </w:r>
            <w:bookmarkEnd w:id="223"/>
          </w:p>
        </w:tc>
        <w:tc>
          <w:tcPr>
            <w:tcW w:w="4253" w:type="dxa"/>
          </w:tcPr>
          <w:p w14:paraId="7DC7DC85" w14:textId="77777777"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625" w:dyaOrig="3703" w14:anchorId="666AC26D">
                <v:shape id="_x0000_i1046" type="#_x0000_t75" style="width:98.35pt;height:150.1pt" o:ole="">
                  <v:imagedata r:id="rId56" o:title=""/>
                </v:shape>
                <o:OLEObject Type="Embed" ProgID="ChemDraw.Document.6.0" ShapeID="_x0000_i1046" DrawAspect="Content" ObjectID="_1777129308" r:id="rId57"/>
              </w:object>
            </w:r>
          </w:p>
        </w:tc>
        <w:tc>
          <w:tcPr>
            <w:tcW w:w="3118" w:type="dxa"/>
          </w:tcPr>
          <w:p w14:paraId="7763C2EA" w14:textId="77777777" w:rsidR="006D6FB9" w:rsidRPr="00931A8A" w:rsidRDefault="006D6FB9" w:rsidP="00622120">
            <w:pPr>
              <w:spacing w:after="0" w:line="240" w:lineRule="auto"/>
              <w:jc w:val="both"/>
              <w:rPr>
                <w:rFonts w:ascii="Times New Roman" w:hAnsi="Times New Roman" w:cs="Times New Roman"/>
                <w:sz w:val="28"/>
                <w:szCs w:val="28"/>
              </w:rPr>
            </w:pPr>
            <w:bookmarkStart w:id="224" w:name="_Hlk142830562"/>
            <w:r w:rsidRPr="00931A8A">
              <w:rPr>
                <w:rFonts w:ascii="Times New Roman" w:hAnsi="Times New Roman" w:cs="Times New Roman"/>
                <w:sz w:val="28"/>
                <w:szCs w:val="28"/>
              </w:rPr>
              <w:t xml:space="preserve">3-феноксипропил-4-бензимгидрилпиперазин-1-карбодитионат </w:t>
            </w:r>
            <w:proofErr w:type="spellStart"/>
            <w:r w:rsidRPr="00931A8A">
              <w:rPr>
                <w:rFonts w:ascii="Times New Roman" w:hAnsi="Times New Roman" w:cs="Times New Roman"/>
                <w:sz w:val="28"/>
                <w:szCs w:val="28"/>
              </w:rPr>
              <w:t>гидрохлориді</w:t>
            </w:r>
            <w:bookmarkEnd w:id="224"/>
            <w:proofErr w:type="spellEnd"/>
          </w:p>
        </w:tc>
      </w:tr>
      <w:tr w:rsidR="00931A8A" w:rsidRPr="00931A8A" w14:paraId="0D53B5D3" w14:textId="77777777" w:rsidTr="00FD6166">
        <w:tc>
          <w:tcPr>
            <w:tcW w:w="704" w:type="dxa"/>
          </w:tcPr>
          <w:p w14:paraId="3D2604D1" w14:textId="77777777" w:rsidR="006D6FB9" w:rsidRPr="00931A8A" w:rsidRDefault="006D6FB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10</w:t>
            </w:r>
          </w:p>
        </w:tc>
        <w:tc>
          <w:tcPr>
            <w:tcW w:w="1559" w:type="dxa"/>
          </w:tcPr>
          <w:p w14:paraId="76939832" w14:textId="77777777" w:rsidR="006D6FB9" w:rsidRPr="00931A8A" w:rsidRDefault="006D6FB9"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175</w:t>
            </w:r>
          </w:p>
        </w:tc>
        <w:tc>
          <w:tcPr>
            <w:tcW w:w="4253" w:type="dxa"/>
          </w:tcPr>
          <w:p w14:paraId="1742A0F1" w14:textId="4AC67829" w:rsidR="006D6FB9" w:rsidRPr="00931A8A" w:rsidRDefault="006D6FB9" w:rsidP="00FD616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1968" w:dyaOrig="2844" w14:anchorId="28B1BFD8">
                <v:shape id="_x0000_i1047" type="#_x0000_t75" style="width:75.05pt;height:114.6pt" o:ole="">
                  <v:imagedata r:id="rId58" o:title=""/>
                </v:shape>
                <o:OLEObject Type="Embed" ProgID="ChemDraw.Document.6.0" ShapeID="_x0000_i1047" DrawAspect="Content" ObjectID="_1777129309" r:id="rId59"/>
              </w:object>
            </w:r>
          </w:p>
        </w:tc>
        <w:tc>
          <w:tcPr>
            <w:tcW w:w="3118" w:type="dxa"/>
          </w:tcPr>
          <w:p w14:paraId="7224EAE1" w14:textId="77777777" w:rsidR="006D6FB9" w:rsidRPr="00931A8A" w:rsidRDefault="006D6FB9" w:rsidP="00622120">
            <w:pPr>
              <w:spacing w:after="0" w:line="240" w:lineRule="auto"/>
              <w:jc w:val="both"/>
              <w:rPr>
                <w:rFonts w:ascii="Times New Roman" w:hAnsi="Times New Roman" w:cs="Times New Roman"/>
                <w:sz w:val="28"/>
                <w:szCs w:val="28"/>
              </w:rPr>
            </w:pPr>
            <w:bookmarkStart w:id="225" w:name="_Hlk142830590"/>
            <w:bookmarkStart w:id="226" w:name="_Hlk164507584"/>
            <w:r w:rsidRPr="00931A8A">
              <w:rPr>
                <w:rFonts w:ascii="Times New Roman" w:hAnsi="Times New Roman" w:cs="Times New Roman"/>
                <w:sz w:val="28"/>
                <w:szCs w:val="28"/>
              </w:rPr>
              <w:t>(3R,5R)-</w:t>
            </w:r>
            <w:proofErr w:type="spellStart"/>
            <w:r w:rsidRPr="00931A8A">
              <w:rPr>
                <w:rFonts w:ascii="Times New Roman" w:hAnsi="Times New Roman" w:cs="Times New Roman"/>
                <w:sz w:val="28"/>
                <w:szCs w:val="28"/>
              </w:rPr>
              <w:t>адам</w:t>
            </w:r>
            <w:proofErr w:type="spellEnd"/>
            <w:r w:rsidRPr="00931A8A">
              <w:rPr>
                <w:rFonts w:ascii="Times New Roman" w:hAnsi="Times New Roman" w:cs="Times New Roman"/>
                <w:sz w:val="28"/>
                <w:szCs w:val="28"/>
                <w:lang w:val="kk-KZ"/>
              </w:rPr>
              <w:t>ан</w:t>
            </w:r>
            <w:r w:rsidRPr="00931A8A">
              <w:rPr>
                <w:rFonts w:ascii="Times New Roman" w:hAnsi="Times New Roman" w:cs="Times New Roman"/>
                <w:sz w:val="28"/>
                <w:szCs w:val="28"/>
              </w:rPr>
              <w:t>тан-1-</w:t>
            </w:r>
            <w:proofErr w:type="gramStart"/>
            <w:r w:rsidRPr="00931A8A">
              <w:rPr>
                <w:rFonts w:ascii="Times New Roman" w:hAnsi="Times New Roman" w:cs="Times New Roman"/>
                <w:sz w:val="28"/>
                <w:szCs w:val="28"/>
              </w:rPr>
              <w:t>ил)(</w:t>
            </w:r>
            <w:proofErr w:type="gramEnd"/>
            <w:r w:rsidRPr="00931A8A">
              <w:rPr>
                <w:rFonts w:ascii="Times New Roman" w:hAnsi="Times New Roman" w:cs="Times New Roman"/>
                <w:sz w:val="28"/>
                <w:szCs w:val="28"/>
              </w:rPr>
              <w:t>4-фенилпиперазин-1-ил)</w:t>
            </w:r>
            <w:proofErr w:type="spellStart"/>
            <w:r w:rsidRPr="00931A8A">
              <w:rPr>
                <w:rFonts w:ascii="Times New Roman" w:hAnsi="Times New Roman" w:cs="Times New Roman"/>
                <w:sz w:val="28"/>
                <w:szCs w:val="28"/>
              </w:rPr>
              <w:t>метанонның</w:t>
            </w:r>
            <w:proofErr w:type="spellEnd"/>
            <w:r w:rsidRPr="00931A8A">
              <w:rPr>
                <w:rFonts w:ascii="Times New Roman" w:hAnsi="Times New Roman" w:cs="Times New Roman"/>
                <w:sz w:val="28"/>
                <w:szCs w:val="28"/>
              </w:rPr>
              <w:t xml:space="preserve"> β-</w:t>
            </w:r>
            <w:proofErr w:type="spellStart"/>
            <w:r w:rsidRPr="00931A8A">
              <w:rPr>
                <w:rFonts w:ascii="Times New Roman" w:hAnsi="Times New Roman" w:cs="Times New Roman"/>
                <w:sz w:val="28"/>
                <w:szCs w:val="28"/>
              </w:rPr>
              <w:t>циклодекстринмен</w:t>
            </w:r>
            <w:proofErr w:type="spellEnd"/>
            <w:r w:rsidRPr="00931A8A">
              <w:rPr>
                <w:rFonts w:ascii="Times New Roman" w:hAnsi="Times New Roman" w:cs="Times New Roman"/>
                <w:sz w:val="28"/>
                <w:szCs w:val="28"/>
              </w:rPr>
              <w:t xml:space="preserve"> </w:t>
            </w:r>
            <w:r w:rsidRPr="00931A8A">
              <w:rPr>
                <w:rFonts w:ascii="Times New Roman" w:hAnsi="Times New Roman" w:cs="Times New Roman"/>
                <w:sz w:val="28"/>
                <w:szCs w:val="28"/>
                <w:lang w:val="kk-KZ"/>
              </w:rPr>
              <w:t xml:space="preserve"> к</w:t>
            </w:r>
            <w:bookmarkEnd w:id="225"/>
            <w:r w:rsidR="00E147F8" w:rsidRPr="00931A8A">
              <w:rPr>
                <w:rFonts w:ascii="Times New Roman" w:hAnsi="Times New Roman" w:cs="Times New Roman"/>
                <w:sz w:val="28"/>
                <w:szCs w:val="28"/>
                <w:lang w:val="kk-KZ"/>
              </w:rPr>
              <w:t>ешені</w:t>
            </w:r>
            <w:bookmarkEnd w:id="226"/>
          </w:p>
        </w:tc>
      </w:tr>
      <w:bookmarkEnd w:id="211"/>
    </w:tbl>
    <w:p w14:paraId="5F730B55" w14:textId="77777777" w:rsidR="006D6FB9" w:rsidRPr="00931A8A" w:rsidRDefault="006D6FB9" w:rsidP="00622120">
      <w:pPr>
        <w:spacing w:after="0" w:line="240" w:lineRule="auto"/>
        <w:jc w:val="both"/>
        <w:rPr>
          <w:rFonts w:ascii="Times New Roman" w:hAnsi="Times New Roman" w:cs="Times New Roman"/>
          <w:sz w:val="28"/>
          <w:szCs w:val="28"/>
          <w:lang w:val="kk-KZ"/>
        </w:rPr>
      </w:pPr>
    </w:p>
    <w:p w14:paraId="5B86B81C" w14:textId="066745FE" w:rsidR="008A7309" w:rsidRPr="00931A8A" w:rsidRDefault="006D6FB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Пиперазинді қосылыстардың гемоынталандырушы белсенділігі. Эритропоэзді бағалау. </w:t>
      </w:r>
      <w:r w:rsidR="008A7309" w:rsidRPr="00931A8A">
        <w:rPr>
          <w:rFonts w:ascii="Times New Roman" w:hAnsi="Times New Roman" w:cs="Times New Roman"/>
          <w:sz w:val="28"/>
          <w:szCs w:val="28"/>
          <w:lang w:val="kk-KZ"/>
        </w:rPr>
        <w:t>БИВ-134 тобында</w:t>
      </w:r>
      <w:r w:rsidRPr="00931A8A">
        <w:rPr>
          <w:rFonts w:ascii="Times New Roman" w:hAnsi="Times New Roman" w:cs="Times New Roman"/>
          <w:sz w:val="28"/>
          <w:szCs w:val="28"/>
          <w:lang w:val="kk-KZ"/>
        </w:rPr>
        <w:t>ғы</w:t>
      </w:r>
      <w:r w:rsidR="008A7309" w:rsidRPr="00931A8A">
        <w:rPr>
          <w:rFonts w:ascii="Times New Roman" w:hAnsi="Times New Roman" w:cs="Times New Roman"/>
          <w:sz w:val="28"/>
          <w:szCs w:val="28"/>
          <w:lang w:val="kk-KZ"/>
        </w:rPr>
        <w:t xml:space="preserve"> гемоглобин </w:t>
      </w:r>
      <w:r w:rsidRPr="00931A8A">
        <w:rPr>
          <w:rFonts w:ascii="Times New Roman" w:hAnsi="Times New Roman" w:cs="Times New Roman"/>
          <w:sz w:val="28"/>
          <w:szCs w:val="28"/>
          <w:lang w:val="kk-KZ"/>
        </w:rPr>
        <w:t xml:space="preserve">көрсеткіші (149,0±8,01) г/л, </w:t>
      </w:r>
      <w:r w:rsidR="00D47D3D"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тобы</w:t>
      </w:r>
      <w:r w:rsidRPr="00931A8A">
        <w:rPr>
          <w:rFonts w:ascii="Times New Roman" w:hAnsi="Times New Roman" w:cs="Times New Roman"/>
          <w:sz w:val="28"/>
          <w:szCs w:val="28"/>
          <w:lang w:val="kk-KZ"/>
        </w:rPr>
        <w:t>ның көрсеткіші</w:t>
      </w:r>
      <w:r w:rsidR="008A7309" w:rsidRPr="00931A8A">
        <w:rPr>
          <w:rFonts w:ascii="Times New Roman" w:hAnsi="Times New Roman" w:cs="Times New Roman"/>
          <w:sz w:val="28"/>
          <w:szCs w:val="28"/>
          <w:lang w:val="kk-KZ"/>
        </w:rPr>
        <w:t xml:space="preserve"> (139,5±12,1) г/л деңгейінде болды және </w:t>
      </w:r>
      <w:r w:rsidR="00F32C5C"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топтағы гемоглобин</w:t>
      </w:r>
      <w:r w:rsidRPr="00931A8A">
        <w:rPr>
          <w:rFonts w:ascii="Times New Roman" w:hAnsi="Times New Roman" w:cs="Times New Roman"/>
          <w:sz w:val="28"/>
          <w:szCs w:val="28"/>
          <w:lang w:val="kk-KZ"/>
        </w:rPr>
        <w:t xml:space="preserve"> көрсеткішіне </w:t>
      </w:r>
      <w:r w:rsidR="000D5510" w:rsidRPr="00931A8A">
        <w:rPr>
          <w:rFonts w:ascii="Times New Roman" w:hAnsi="Times New Roman" w:cs="Times New Roman"/>
          <w:sz w:val="28"/>
          <w:szCs w:val="28"/>
          <w:lang w:val="kk-KZ"/>
        </w:rPr>
        <w:t xml:space="preserve">(158,5±16,5) г/л </w:t>
      </w:r>
      <w:r w:rsidR="008A7309" w:rsidRPr="00931A8A">
        <w:rPr>
          <w:rFonts w:ascii="Times New Roman" w:hAnsi="Times New Roman" w:cs="Times New Roman"/>
          <w:sz w:val="28"/>
          <w:szCs w:val="28"/>
          <w:lang w:val="kk-KZ"/>
        </w:rPr>
        <w:t>дерлік жетті.</w:t>
      </w:r>
      <w:r w:rsidR="000D5510"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xml:space="preserve">БИВ-134 тобындағы </w:t>
      </w:r>
      <w:r w:rsidR="000D5510" w:rsidRPr="00931A8A">
        <w:rPr>
          <w:rFonts w:ascii="Times New Roman" w:hAnsi="Times New Roman" w:cs="Times New Roman"/>
          <w:sz w:val="28"/>
          <w:szCs w:val="28"/>
          <w:lang w:val="kk-KZ"/>
        </w:rPr>
        <w:t xml:space="preserve">жалпы </w:t>
      </w:r>
      <w:r w:rsidR="008A7309" w:rsidRPr="00931A8A">
        <w:rPr>
          <w:rFonts w:ascii="Times New Roman" w:hAnsi="Times New Roman" w:cs="Times New Roman"/>
          <w:sz w:val="28"/>
          <w:szCs w:val="28"/>
          <w:lang w:val="kk-KZ"/>
        </w:rPr>
        <w:t>эритроцит көрсеткіші (8,24±0,59)</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12</w:t>
      </w:r>
      <w:r w:rsidR="008A7309" w:rsidRPr="00931A8A">
        <w:rPr>
          <w:rFonts w:ascii="Times New Roman" w:hAnsi="Times New Roman" w:cs="Times New Roman"/>
          <w:iCs/>
          <w:sz w:val="28"/>
          <w:szCs w:val="28"/>
          <w:lang w:val="kk-KZ"/>
        </w:rPr>
        <w:t xml:space="preserve">/л </w:t>
      </w:r>
      <w:r w:rsidR="008A7309" w:rsidRPr="00931A8A">
        <w:rPr>
          <w:rFonts w:ascii="Times New Roman" w:hAnsi="Times New Roman" w:cs="Times New Roman"/>
          <w:sz w:val="28"/>
          <w:szCs w:val="28"/>
          <w:lang w:val="kk-KZ"/>
        </w:rPr>
        <w:t>қанды құрады,</w:t>
      </w:r>
      <w:r w:rsidR="000D5510"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xml:space="preserve">бұл </w:t>
      </w:r>
      <w:r w:rsidR="00D47D3D"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 xml:space="preserve">және </w:t>
      </w:r>
      <w:r w:rsidR="00D47D3D"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(7,1±1,1)</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12</w:t>
      </w:r>
      <w:r w:rsidR="008A7309" w:rsidRPr="00931A8A">
        <w:rPr>
          <w:rFonts w:ascii="Times New Roman" w:hAnsi="Times New Roman" w:cs="Times New Roman"/>
          <w:iCs/>
          <w:sz w:val="28"/>
          <w:szCs w:val="28"/>
          <w:lang w:val="kk-KZ"/>
        </w:rPr>
        <w:t xml:space="preserve">/л </w:t>
      </w:r>
      <w:r w:rsidR="008A7309" w:rsidRPr="00931A8A">
        <w:rPr>
          <w:rFonts w:ascii="Times New Roman" w:hAnsi="Times New Roman" w:cs="Times New Roman"/>
          <w:sz w:val="28"/>
          <w:szCs w:val="28"/>
          <w:lang w:val="kk-KZ"/>
        </w:rPr>
        <w:t>топтары көрсеткіштерінен жоғары</w:t>
      </w:r>
      <w:r w:rsidR="000D5510" w:rsidRPr="00931A8A">
        <w:rPr>
          <w:rFonts w:ascii="Times New Roman" w:hAnsi="Times New Roman" w:cs="Times New Roman"/>
          <w:sz w:val="28"/>
          <w:szCs w:val="28"/>
          <w:lang w:val="kk-KZ"/>
        </w:rPr>
        <w:t xml:space="preserve"> болды</w:t>
      </w:r>
      <w:r w:rsidR="008A7309" w:rsidRPr="00931A8A">
        <w:rPr>
          <w:rFonts w:ascii="Times New Roman" w:hAnsi="Times New Roman" w:cs="Times New Roman"/>
          <w:sz w:val="28"/>
          <w:szCs w:val="28"/>
          <w:lang w:val="kk-KZ"/>
        </w:rPr>
        <w:t>. БИВ-134 тобындағы эритроциттердегі</w:t>
      </w:r>
      <w:r w:rsidR="000D5510" w:rsidRPr="00931A8A">
        <w:rPr>
          <w:rFonts w:ascii="Times New Roman" w:hAnsi="Times New Roman" w:cs="Times New Roman"/>
          <w:sz w:val="28"/>
          <w:szCs w:val="28"/>
          <w:lang w:val="kk-KZ"/>
        </w:rPr>
        <w:t xml:space="preserve"> (MCH) </w:t>
      </w:r>
      <w:r w:rsidR="008A7309" w:rsidRPr="00931A8A">
        <w:rPr>
          <w:rFonts w:ascii="Times New Roman" w:hAnsi="Times New Roman" w:cs="Times New Roman"/>
          <w:sz w:val="28"/>
          <w:szCs w:val="28"/>
          <w:lang w:val="kk-KZ"/>
        </w:rPr>
        <w:t xml:space="preserve"> гемоглобиннің орташа мөлшері (18,1±0,3) пг, ол </w:t>
      </w:r>
      <w:r w:rsidR="00D47D3D"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 xml:space="preserve">топ деңгейінде (19,45±1,6) болды. БИВ-134 тобындағы эритроциттегі гемоглобиннің (MCHC) орташа </w:t>
      </w:r>
      <w:r w:rsidR="00274A68" w:rsidRPr="00931A8A">
        <w:rPr>
          <w:rFonts w:ascii="Times New Roman" w:hAnsi="Times New Roman" w:cs="Times New Roman"/>
          <w:sz w:val="28"/>
          <w:szCs w:val="28"/>
          <w:lang w:val="kk-KZ"/>
        </w:rPr>
        <w:t xml:space="preserve">мөлшері </w:t>
      </w:r>
      <w:r w:rsidR="008A7309" w:rsidRPr="00931A8A">
        <w:rPr>
          <w:rFonts w:ascii="Times New Roman" w:hAnsi="Times New Roman" w:cs="Times New Roman"/>
          <w:sz w:val="28"/>
          <w:szCs w:val="28"/>
          <w:lang w:val="kk-KZ"/>
        </w:rPr>
        <w:t xml:space="preserve">(430,5±12,5) г/л, ол </w:t>
      </w:r>
      <w:r w:rsidR="00D47D3D"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 xml:space="preserve">топ </w:t>
      </w:r>
      <w:r w:rsidR="000D5510" w:rsidRPr="00931A8A">
        <w:rPr>
          <w:rFonts w:ascii="Times New Roman" w:hAnsi="Times New Roman" w:cs="Times New Roman"/>
          <w:sz w:val="28"/>
          <w:szCs w:val="28"/>
          <w:lang w:val="kk-KZ"/>
        </w:rPr>
        <w:t xml:space="preserve">көрсеткішінен </w:t>
      </w:r>
      <w:r w:rsidR="008A7309" w:rsidRPr="00931A8A">
        <w:rPr>
          <w:rFonts w:ascii="Times New Roman" w:hAnsi="Times New Roman" w:cs="Times New Roman"/>
          <w:sz w:val="28"/>
          <w:szCs w:val="28"/>
          <w:lang w:val="kk-KZ"/>
        </w:rPr>
        <w:t>(446,5±16,5) г/л 1,5 есеге (</w:t>
      </w:r>
      <w:r w:rsidR="00DB39B7" w:rsidRPr="00931A8A">
        <w:rPr>
          <w:rFonts w:ascii="Times New Roman" w:hAnsi="Times New Roman" w:cs="Times New Roman"/>
          <w:iCs/>
          <w:sz w:val="28"/>
          <w:szCs w:val="28"/>
          <w:lang w:val="kk-KZ"/>
        </w:rPr>
        <w:t xml:space="preserve">P=0,00007,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12800</w:t>
      </w:r>
      <w:r w:rsidR="00DB39B7" w:rsidRPr="00931A8A">
        <w:rPr>
          <w:rFonts w:ascii="Times New Roman" w:hAnsi="Times New Roman" w:cs="Times New Roman"/>
          <w:sz w:val="28"/>
          <w:szCs w:val="28"/>
          <w:lang w:val="kk-KZ"/>
        </w:rPr>
        <w:t>&gt;</w:t>
      </w:r>
      <w:r w:rsidR="00DB39B7" w:rsidRPr="00931A8A">
        <w:rPr>
          <w:rFonts w:ascii="Times New Roman" w:hAnsi="Times New Roman" w:cs="Times New Roman"/>
          <w:iCs/>
          <w:sz w:val="28"/>
          <w:szCs w:val="28"/>
          <w:lang w:val="kk-KZ"/>
        </w:rPr>
        <w:t>18,51</w:t>
      </w:r>
      <w:r w:rsidR="008A7309" w:rsidRPr="00931A8A">
        <w:rPr>
          <w:rFonts w:ascii="Times New Roman" w:hAnsi="Times New Roman" w:cs="Times New Roman"/>
          <w:sz w:val="28"/>
          <w:szCs w:val="28"/>
          <w:lang w:val="kk-KZ"/>
        </w:rPr>
        <w:t xml:space="preserve">) жоғары болды. БИВ-134 тобындағы эритроциттердің орташа көлемі (MCV) (42,0 ± 0,5) фл болды, ол </w:t>
      </w:r>
      <w:r w:rsidR="00D47D3D"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 xml:space="preserve">тобы (43,5±2,3) фл және </w:t>
      </w:r>
      <w:r w:rsidR="00D47D3D"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 xml:space="preserve">тобы (40,8±1,0) фл деңгейінде болды. Эритроциттердің көлем бойынша таралуы да (RDWsd) </w:t>
      </w:r>
      <w:r w:rsidR="000D5510" w:rsidRPr="00931A8A">
        <w:rPr>
          <w:rFonts w:ascii="Times New Roman" w:hAnsi="Times New Roman" w:cs="Times New Roman"/>
          <w:sz w:val="28"/>
          <w:szCs w:val="28"/>
          <w:lang w:val="kk-KZ"/>
        </w:rPr>
        <w:t xml:space="preserve">қалыпқа </w:t>
      </w:r>
      <w:r w:rsidR="008A7309" w:rsidRPr="00931A8A">
        <w:rPr>
          <w:rFonts w:ascii="Times New Roman" w:hAnsi="Times New Roman" w:cs="Times New Roman"/>
          <w:sz w:val="28"/>
          <w:szCs w:val="28"/>
          <w:lang w:val="kk-KZ"/>
        </w:rPr>
        <w:t xml:space="preserve">сәйкес келді және </w:t>
      </w:r>
      <w:r w:rsidR="00D47D3D"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тобына қарағанда жоғары болды</w:t>
      </w:r>
      <w:r w:rsidR="00E147F8" w:rsidRPr="00931A8A">
        <w:rPr>
          <w:rFonts w:ascii="Times New Roman" w:hAnsi="Times New Roman" w:cs="Times New Roman"/>
          <w:sz w:val="28"/>
          <w:szCs w:val="28"/>
          <w:lang w:val="kk-KZ"/>
        </w:rPr>
        <w:t xml:space="preserve"> (кесте </w:t>
      </w:r>
      <w:r w:rsidR="00F32C5C" w:rsidRPr="00931A8A">
        <w:rPr>
          <w:rFonts w:ascii="Times New Roman" w:hAnsi="Times New Roman" w:cs="Times New Roman"/>
          <w:sz w:val="28"/>
          <w:szCs w:val="28"/>
          <w:lang w:val="kk-KZ"/>
        </w:rPr>
        <w:t>12</w:t>
      </w:r>
      <w:r w:rsidR="00E147F8" w:rsidRPr="00931A8A">
        <w:rPr>
          <w:rFonts w:ascii="Times New Roman" w:hAnsi="Times New Roman" w:cs="Times New Roman"/>
          <w:sz w:val="28"/>
          <w:szCs w:val="28"/>
          <w:lang w:val="kk-KZ"/>
        </w:rPr>
        <w:t>)</w:t>
      </w:r>
      <w:r w:rsidR="008A7309" w:rsidRPr="00931A8A">
        <w:rPr>
          <w:rFonts w:ascii="Times New Roman" w:hAnsi="Times New Roman" w:cs="Times New Roman"/>
          <w:sz w:val="28"/>
          <w:szCs w:val="28"/>
          <w:lang w:val="kk-KZ"/>
        </w:rPr>
        <w:t>. Осылайша, БИВ-134 тобында сүйек кемігінің циклофосфамидті сарқылуынан кейін эритроциттердің және гемоглобин көрсеткіштерінің нормохромды</w:t>
      </w:r>
      <w:r w:rsidR="000D5510"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нормоцитарлық қалпына келуі байқалды.</w:t>
      </w:r>
      <w:r w:rsidR="00F32C5C" w:rsidRPr="00931A8A">
        <w:rPr>
          <w:rFonts w:ascii="Times New Roman" w:hAnsi="Times New Roman" w:cs="Times New Roman"/>
          <w:sz w:val="28"/>
          <w:szCs w:val="28"/>
          <w:lang w:val="kk-KZ"/>
        </w:rPr>
        <w:t xml:space="preserve"> </w:t>
      </w:r>
      <w:r w:rsidR="000D5510" w:rsidRPr="00931A8A">
        <w:rPr>
          <w:rFonts w:ascii="Times New Roman" w:hAnsi="Times New Roman" w:cs="Times New Roman"/>
          <w:sz w:val="28"/>
          <w:szCs w:val="28"/>
          <w:lang w:val="kk-KZ"/>
        </w:rPr>
        <w:t xml:space="preserve">Қан жағындысын бақылау БИВ-134 тобындағы жануарлардың </w:t>
      </w:r>
      <w:r w:rsidR="000D5510" w:rsidRPr="00931A8A">
        <w:rPr>
          <w:rFonts w:ascii="Times New Roman" w:hAnsi="Times New Roman" w:cs="Times New Roman"/>
          <w:sz w:val="28"/>
          <w:szCs w:val="28"/>
          <w:lang w:val="kk-KZ"/>
        </w:rPr>
        <w:lastRenderedPageBreak/>
        <w:t>қанында перифериялық қанға нормобластар мен ретикулоциттердің бөлінуімен жүре</w:t>
      </w:r>
      <w:r w:rsidR="00F069AE" w:rsidRPr="00931A8A">
        <w:rPr>
          <w:rFonts w:ascii="Times New Roman" w:hAnsi="Times New Roman" w:cs="Times New Roman"/>
          <w:sz w:val="28"/>
          <w:szCs w:val="28"/>
          <w:lang w:val="kk-KZ"/>
        </w:rPr>
        <w:t>тін</w:t>
      </w:r>
      <w:r w:rsidR="000D5510" w:rsidRPr="00931A8A">
        <w:rPr>
          <w:rFonts w:ascii="Times New Roman" w:hAnsi="Times New Roman" w:cs="Times New Roman"/>
          <w:sz w:val="28"/>
          <w:szCs w:val="28"/>
          <w:lang w:val="kk-KZ"/>
        </w:rPr>
        <w:t xml:space="preserve"> регенеративті процесті көрсетті.</w:t>
      </w:r>
      <w:r w:rsidR="006B6221" w:rsidRPr="00931A8A">
        <w:rPr>
          <w:rFonts w:ascii="Times New Roman" w:hAnsi="Times New Roman" w:cs="Times New Roman"/>
          <w:sz w:val="28"/>
          <w:szCs w:val="28"/>
          <w:lang w:val="kk-KZ"/>
        </w:rPr>
        <w:t xml:space="preserve"> </w:t>
      </w:r>
      <w:r w:rsidR="000D5510" w:rsidRPr="00931A8A">
        <w:rPr>
          <w:rFonts w:ascii="Times New Roman" w:hAnsi="Times New Roman" w:cs="Times New Roman"/>
          <w:sz w:val="28"/>
          <w:szCs w:val="28"/>
          <w:lang w:val="kk-KZ"/>
        </w:rPr>
        <w:t xml:space="preserve">Ретикулоциттердің көрсеткіші </w:t>
      </w:r>
      <w:r w:rsidR="006B6221" w:rsidRPr="00931A8A">
        <w:rPr>
          <w:rFonts w:ascii="Times New Roman" w:hAnsi="Times New Roman" w:cs="Times New Roman"/>
          <w:sz w:val="28"/>
          <w:szCs w:val="28"/>
          <w:lang w:val="kk-KZ"/>
        </w:rPr>
        <w:t>(5,9-9,9)</w:t>
      </w:r>
      <w:r w:rsidR="00F32C5C" w:rsidRPr="00931A8A">
        <w:rPr>
          <w:rFonts w:ascii="Times New Roman" w:hAnsi="Times New Roman" w:cs="Times New Roman"/>
          <w:sz w:val="28"/>
          <w:szCs w:val="28"/>
          <w:lang w:val="kk-KZ"/>
        </w:rPr>
        <w:t xml:space="preserve"> </w:t>
      </w:r>
      <w:r w:rsidR="006B6221" w:rsidRPr="00931A8A">
        <w:rPr>
          <w:rFonts w:ascii="Times New Roman" w:hAnsi="Times New Roman" w:cs="Times New Roman"/>
          <w:sz w:val="28"/>
          <w:szCs w:val="28"/>
          <w:lang w:val="kk-KZ"/>
        </w:rPr>
        <w:t xml:space="preserve">% </w:t>
      </w:r>
      <w:r w:rsidR="000D5510" w:rsidRPr="00931A8A">
        <w:rPr>
          <w:rFonts w:ascii="Times New Roman" w:hAnsi="Times New Roman" w:cs="Times New Roman"/>
          <w:sz w:val="28"/>
          <w:szCs w:val="28"/>
          <w:lang w:val="kk-KZ"/>
        </w:rPr>
        <w:t>және жеке нормобластар болды.</w:t>
      </w:r>
    </w:p>
    <w:p w14:paraId="5A51EA27" w14:textId="4287E3E5" w:rsidR="008A7309" w:rsidRPr="00931A8A" w:rsidRDefault="00F32C5C"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8A7309" w:rsidRPr="00931A8A">
        <w:rPr>
          <w:rFonts w:ascii="Times New Roman" w:hAnsi="Times New Roman" w:cs="Times New Roman"/>
          <w:sz w:val="28"/>
          <w:szCs w:val="28"/>
          <w:lang w:val="kk-KZ"/>
        </w:rPr>
        <w:t>Лейкопоэзді</w:t>
      </w:r>
      <w:r w:rsidR="00274A68" w:rsidRPr="00931A8A">
        <w:rPr>
          <w:rFonts w:ascii="Times New Roman" w:hAnsi="Times New Roman" w:cs="Times New Roman"/>
          <w:sz w:val="28"/>
          <w:szCs w:val="28"/>
          <w:lang w:val="kk-KZ"/>
        </w:rPr>
        <w:t>ң</w:t>
      </w:r>
      <w:r w:rsidR="008A7309" w:rsidRPr="00931A8A">
        <w:rPr>
          <w:rFonts w:ascii="Times New Roman" w:hAnsi="Times New Roman" w:cs="Times New Roman"/>
          <w:sz w:val="28"/>
          <w:szCs w:val="28"/>
          <w:lang w:val="kk-KZ"/>
        </w:rPr>
        <w:t xml:space="preserve"> қалпына келу</w:t>
      </w:r>
      <w:r w:rsidR="00274A68" w:rsidRPr="00931A8A">
        <w:rPr>
          <w:rFonts w:ascii="Times New Roman" w:hAnsi="Times New Roman" w:cs="Times New Roman"/>
          <w:sz w:val="28"/>
          <w:szCs w:val="28"/>
          <w:lang w:val="kk-KZ"/>
        </w:rPr>
        <w:t>і</w:t>
      </w:r>
      <w:r w:rsidR="008A7309" w:rsidRPr="00931A8A">
        <w:rPr>
          <w:rFonts w:ascii="Times New Roman" w:hAnsi="Times New Roman" w:cs="Times New Roman"/>
          <w:sz w:val="28"/>
          <w:szCs w:val="28"/>
          <w:lang w:val="kk-KZ"/>
        </w:rPr>
        <w:t xml:space="preserve"> лимфоцитарлы көрсеткішті тиімсіз қалпына келу</w:t>
      </w:r>
      <w:r w:rsidR="00274A68" w:rsidRPr="00931A8A">
        <w:rPr>
          <w:rFonts w:ascii="Times New Roman" w:hAnsi="Times New Roman" w:cs="Times New Roman"/>
          <w:sz w:val="28"/>
          <w:szCs w:val="28"/>
          <w:lang w:val="kk-KZ"/>
        </w:rPr>
        <w:t>і</w:t>
      </w:r>
      <w:r w:rsidR="008A7309" w:rsidRPr="00931A8A">
        <w:rPr>
          <w:rFonts w:ascii="Times New Roman" w:hAnsi="Times New Roman" w:cs="Times New Roman"/>
          <w:sz w:val="28"/>
          <w:szCs w:val="28"/>
          <w:lang w:val="kk-KZ"/>
        </w:rPr>
        <w:t xml:space="preserve">мен көрініс тапты. </w:t>
      </w:r>
      <w:r w:rsidR="006B6221" w:rsidRPr="00931A8A">
        <w:rPr>
          <w:rFonts w:ascii="Times New Roman" w:hAnsi="Times New Roman" w:cs="Times New Roman"/>
          <w:sz w:val="28"/>
          <w:szCs w:val="28"/>
          <w:lang w:val="kk-KZ"/>
        </w:rPr>
        <w:t>Жалпы л</w:t>
      </w:r>
      <w:r w:rsidR="008A7309" w:rsidRPr="00931A8A">
        <w:rPr>
          <w:rFonts w:ascii="Times New Roman" w:hAnsi="Times New Roman" w:cs="Times New Roman"/>
          <w:sz w:val="28"/>
          <w:szCs w:val="28"/>
          <w:lang w:val="kk-KZ"/>
        </w:rPr>
        <w:t>ейкоциттердің көрсеткіші (7,3±1,5)</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қанды құрады, ол </w:t>
      </w:r>
      <w:r w:rsidR="00305378"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 xml:space="preserve">тобы </w:t>
      </w:r>
      <w:r w:rsidR="006B6221" w:rsidRPr="00931A8A">
        <w:rPr>
          <w:rFonts w:ascii="Times New Roman" w:hAnsi="Times New Roman" w:cs="Times New Roman"/>
          <w:sz w:val="28"/>
          <w:szCs w:val="28"/>
          <w:lang w:val="kk-KZ"/>
        </w:rPr>
        <w:t xml:space="preserve">көрсеткіші </w:t>
      </w:r>
      <w:r w:rsidR="008A7309" w:rsidRPr="00931A8A">
        <w:rPr>
          <w:rFonts w:ascii="Times New Roman" w:hAnsi="Times New Roman" w:cs="Times New Roman"/>
          <w:sz w:val="28"/>
          <w:szCs w:val="28"/>
          <w:lang w:val="kk-KZ"/>
        </w:rPr>
        <w:t>(7,2±1,2)</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құраса, </w:t>
      </w:r>
      <w:r w:rsidR="00305378" w:rsidRPr="00931A8A">
        <w:rPr>
          <w:rFonts w:ascii="Times New Roman" w:hAnsi="Times New Roman" w:cs="Times New Roman"/>
          <w:sz w:val="28"/>
          <w:szCs w:val="28"/>
          <w:lang w:val="kk-KZ"/>
        </w:rPr>
        <w:t>UT</w:t>
      </w:r>
      <w:r w:rsidR="008A7309" w:rsidRPr="00931A8A">
        <w:rPr>
          <w:rFonts w:ascii="Times New Roman" w:hAnsi="Times New Roman" w:cs="Times New Roman"/>
          <w:sz w:val="28"/>
          <w:szCs w:val="28"/>
          <w:lang w:val="kk-KZ"/>
        </w:rPr>
        <w:t xml:space="preserve"> тобын</w:t>
      </w:r>
      <w:r w:rsidR="006B6221" w:rsidRPr="00931A8A">
        <w:rPr>
          <w:rFonts w:ascii="Times New Roman" w:hAnsi="Times New Roman" w:cs="Times New Roman"/>
          <w:sz w:val="28"/>
          <w:szCs w:val="28"/>
          <w:lang w:val="kk-KZ"/>
        </w:rPr>
        <w:t xml:space="preserve">ан </w:t>
      </w:r>
      <w:r w:rsidR="008A7309" w:rsidRPr="00931A8A">
        <w:rPr>
          <w:rFonts w:ascii="Times New Roman" w:hAnsi="Times New Roman" w:cs="Times New Roman"/>
          <w:sz w:val="28"/>
          <w:szCs w:val="28"/>
          <w:lang w:val="kk-KZ"/>
        </w:rPr>
        <w:t>(10,7±1,1)</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1,01 есе төмен және </w:t>
      </w:r>
      <w:r w:rsidR="00305378" w:rsidRPr="00931A8A">
        <w:rPr>
          <w:rFonts w:ascii="Times New Roman" w:hAnsi="Times New Roman" w:cs="Times New Roman"/>
          <w:sz w:val="28"/>
          <w:szCs w:val="28"/>
          <w:lang w:val="kk-KZ"/>
        </w:rPr>
        <w:t xml:space="preserve">PL </w:t>
      </w:r>
      <w:r w:rsidR="008A7309" w:rsidRPr="00931A8A">
        <w:rPr>
          <w:rFonts w:ascii="Times New Roman" w:hAnsi="Times New Roman" w:cs="Times New Roman"/>
          <w:sz w:val="28"/>
          <w:szCs w:val="28"/>
          <w:lang w:val="kk-KZ"/>
        </w:rPr>
        <w:t>тобынан (3,8±0,9)</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 xml:space="preserve">/л </w:t>
      </w:r>
      <w:r w:rsidR="008A7309" w:rsidRPr="00931A8A">
        <w:rPr>
          <w:rFonts w:ascii="Times New Roman" w:hAnsi="Times New Roman" w:cs="Times New Roman"/>
          <w:sz w:val="28"/>
          <w:szCs w:val="28"/>
          <w:lang w:val="kk-KZ"/>
        </w:rPr>
        <w:t xml:space="preserve">1,92 есе </w:t>
      </w:r>
      <w:r w:rsidR="008A7309" w:rsidRPr="00931A8A">
        <w:rPr>
          <w:rFonts w:ascii="Times New Roman" w:hAnsi="Times New Roman" w:cs="Times New Roman"/>
          <w:iCs/>
          <w:sz w:val="28"/>
          <w:szCs w:val="28"/>
          <w:lang w:val="kk-KZ"/>
        </w:rPr>
        <w:t>(</w:t>
      </w:r>
      <w:r w:rsidR="00DB39B7" w:rsidRPr="00931A8A">
        <w:rPr>
          <w:rFonts w:ascii="Times New Roman" w:hAnsi="Times New Roman" w:cs="Times New Roman"/>
          <w:iCs/>
          <w:sz w:val="28"/>
          <w:szCs w:val="28"/>
          <w:lang w:val="kk-KZ"/>
        </w:rPr>
        <w:t xml:space="preserve">P=0,001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612,5&gt;18,51</w:t>
      </w:r>
      <w:r w:rsidR="008A7309" w:rsidRPr="00931A8A">
        <w:rPr>
          <w:rFonts w:ascii="Times New Roman" w:hAnsi="Times New Roman" w:cs="Times New Roman"/>
          <w:iCs/>
          <w:sz w:val="28"/>
          <w:szCs w:val="28"/>
          <w:lang w:val="kk-KZ"/>
        </w:rPr>
        <w:t>)</w:t>
      </w:r>
      <w:r w:rsidR="008A7309" w:rsidRPr="00931A8A">
        <w:rPr>
          <w:rFonts w:ascii="Times New Roman" w:hAnsi="Times New Roman" w:cs="Times New Roman"/>
          <w:sz w:val="28"/>
          <w:szCs w:val="28"/>
          <w:lang w:val="kk-KZ"/>
        </w:rPr>
        <w:t xml:space="preserve"> жоғары болды. </w:t>
      </w:r>
      <w:r w:rsidRPr="00931A8A">
        <w:rPr>
          <w:rFonts w:ascii="Times New Roman" w:hAnsi="Times New Roman" w:cs="Times New Roman"/>
          <w:sz w:val="28"/>
          <w:szCs w:val="28"/>
          <w:lang w:val="kk-KZ"/>
        </w:rPr>
        <w:t>Н</w:t>
      </w:r>
      <w:r w:rsidR="008A7309" w:rsidRPr="00931A8A">
        <w:rPr>
          <w:rFonts w:ascii="Times New Roman" w:hAnsi="Times New Roman" w:cs="Times New Roman"/>
          <w:sz w:val="28"/>
          <w:szCs w:val="28"/>
          <w:lang w:val="kk-KZ"/>
        </w:rPr>
        <w:t>ейтрофилдер</w:t>
      </w:r>
      <w:r w:rsidR="00274A68" w:rsidRPr="00931A8A">
        <w:rPr>
          <w:rFonts w:ascii="Times New Roman" w:hAnsi="Times New Roman" w:cs="Times New Roman"/>
          <w:sz w:val="28"/>
          <w:szCs w:val="28"/>
          <w:lang w:val="kk-KZ"/>
        </w:rPr>
        <w:t>дің</w:t>
      </w:r>
      <w:r w:rsidR="008A7309" w:rsidRPr="00931A8A">
        <w:rPr>
          <w:rFonts w:ascii="Times New Roman" w:hAnsi="Times New Roman" w:cs="Times New Roman"/>
          <w:sz w:val="28"/>
          <w:szCs w:val="28"/>
          <w:lang w:val="kk-KZ"/>
        </w:rPr>
        <w:t xml:space="preserve"> </w:t>
      </w:r>
      <w:r w:rsidR="00274A68" w:rsidRPr="00931A8A">
        <w:rPr>
          <w:rFonts w:ascii="Times New Roman" w:hAnsi="Times New Roman" w:cs="Times New Roman"/>
          <w:sz w:val="28"/>
          <w:szCs w:val="28"/>
          <w:lang w:val="kk-KZ"/>
        </w:rPr>
        <w:t xml:space="preserve">салыстырмалы </w:t>
      </w:r>
      <w:r w:rsidR="008A7309" w:rsidRPr="00931A8A">
        <w:rPr>
          <w:rFonts w:ascii="Times New Roman" w:hAnsi="Times New Roman" w:cs="Times New Roman"/>
          <w:sz w:val="28"/>
          <w:szCs w:val="28"/>
          <w:lang w:val="kk-KZ"/>
        </w:rPr>
        <w:t>саны (53,9±0,2)</w:t>
      </w:r>
      <w:r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xml:space="preserve">% құрады және 1,21 есеге </w:t>
      </w:r>
      <w:r w:rsidR="00305378" w:rsidRPr="00931A8A">
        <w:rPr>
          <w:rFonts w:ascii="Times New Roman" w:hAnsi="Times New Roman" w:cs="Times New Roman"/>
          <w:sz w:val="28"/>
          <w:szCs w:val="28"/>
          <w:lang w:val="kk-KZ"/>
        </w:rPr>
        <w:t xml:space="preserve">PL </w:t>
      </w:r>
      <w:r w:rsidR="008A7309" w:rsidRPr="00931A8A">
        <w:rPr>
          <w:rFonts w:ascii="Times New Roman" w:hAnsi="Times New Roman" w:cs="Times New Roman"/>
          <w:sz w:val="28"/>
          <w:szCs w:val="28"/>
          <w:lang w:val="kk-KZ"/>
        </w:rPr>
        <w:t>(44,4±1,61)</w:t>
      </w:r>
      <w:r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деңгейінде болды. БИВ-134 тобындағы лимфоциттердің салыстырмалы көрсеткіші (41,2±0,8)</w:t>
      </w:r>
      <w:r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xml:space="preserve">% құрады және </w:t>
      </w:r>
      <w:r w:rsidR="00305378" w:rsidRPr="00931A8A">
        <w:rPr>
          <w:rFonts w:ascii="Times New Roman" w:hAnsi="Times New Roman" w:cs="Times New Roman"/>
          <w:sz w:val="28"/>
          <w:szCs w:val="28"/>
          <w:lang w:val="kk-KZ"/>
        </w:rPr>
        <w:t xml:space="preserve">MU, UT, PL </w:t>
      </w:r>
      <w:r w:rsidR="008A7309" w:rsidRPr="00931A8A">
        <w:rPr>
          <w:rFonts w:ascii="Times New Roman" w:hAnsi="Times New Roman" w:cs="Times New Roman"/>
          <w:sz w:val="28"/>
          <w:szCs w:val="28"/>
          <w:lang w:val="kk-KZ"/>
        </w:rPr>
        <w:t xml:space="preserve">топтарының көрсеткіштерінен 1,08; 1.11; 1,17 есе </w:t>
      </w:r>
      <w:r w:rsidR="006B6221" w:rsidRPr="00931A8A">
        <w:rPr>
          <w:rFonts w:ascii="Times New Roman" w:hAnsi="Times New Roman" w:cs="Times New Roman"/>
          <w:sz w:val="28"/>
          <w:szCs w:val="28"/>
          <w:lang w:val="kk-KZ"/>
        </w:rPr>
        <w:t xml:space="preserve">төмен </w:t>
      </w:r>
      <w:r w:rsidR="008A7309" w:rsidRPr="00931A8A">
        <w:rPr>
          <w:rFonts w:ascii="Times New Roman" w:hAnsi="Times New Roman" w:cs="Times New Roman"/>
          <w:sz w:val="28"/>
          <w:szCs w:val="28"/>
          <w:lang w:val="kk-KZ"/>
        </w:rPr>
        <w:t>болды. БИВ-134 тобындағы абсолютті лимфоцитарлы көрсеткіш (2,9±0,5)</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құрады</w:t>
      </w:r>
      <w:r w:rsidR="006B6221"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PL </w:t>
      </w:r>
      <w:r w:rsidR="008A7309" w:rsidRPr="00931A8A">
        <w:rPr>
          <w:rFonts w:ascii="Times New Roman" w:hAnsi="Times New Roman" w:cs="Times New Roman"/>
          <w:sz w:val="28"/>
          <w:szCs w:val="28"/>
          <w:lang w:val="kk-KZ"/>
        </w:rPr>
        <w:t xml:space="preserve">тобы </w:t>
      </w:r>
      <w:r w:rsidR="006B6221" w:rsidRPr="00931A8A">
        <w:rPr>
          <w:rFonts w:ascii="Times New Roman" w:hAnsi="Times New Roman" w:cs="Times New Roman"/>
          <w:sz w:val="28"/>
          <w:szCs w:val="28"/>
          <w:lang w:val="kk-KZ"/>
        </w:rPr>
        <w:t xml:space="preserve">көрсеткіштері деңгейінде </w:t>
      </w:r>
      <w:r w:rsidR="008A7309" w:rsidRPr="00931A8A">
        <w:rPr>
          <w:rFonts w:ascii="Times New Roman" w:hAnsi="Times New Roman" w:cs="Times New Roman"/>
          <w:sz w:val="28"/>
          <w:szCs w:val="28"/>
          <w:lang w:val="kk-KZ"/>
        </w:rPr>
        <w:t>(1,5±0,1)</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бола, </w:t>
      </w:r>
      <w:r w:rsidR="00305378"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тобындағы көрсеткіштерден (4,5±0,1)</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 1,9  есе (</w:t>
      </w:r>
      <w:r w:rsidR="00DB39B7" w:rsidRPr="00931A8A">
        <w:rPr>
          <w:rFonts w:ascii="Times New Roman" w:hAnsi="Times New Roman" w:cs="Times New Roman"/>
          <w:iCs/>
          <w:sz w:val="28"/>
          <w:szCs w:val="28"/>
          <w:lang w:val="kk-KZ"/>
        </w:rPr>
        <w:t xml:space="preserve">P=0,007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128&gt;18,51</w:t>
      </w:r>
      <w:r w:rsidR="008A7309" w:rsidRPr="00931A8A">
        <w:rPr>
          <w:rFonts w:ascii="Times New Roman" w:hAnsi="Times New Roman" w:cs="Times New Roman"/>
          <w:iCs/>
          <w:sz w:val="28"/>
          <w:szCs w:val="28"/>
          <w:lang w:val="kk-KZ"/>
        </w:rPr>
        <w:t xml:space="preserve">) </w:t>
      </w:r>
      <w:r w:rsidR="008A7309" w:rsidRPr="00931A8A">
        <w:rPr>
          <w:rFonts w:ascii="Times New Roman" w:hAnsi="Times New Roman" w:cs="Times New Roman"/>
          <w:sz w:val="28"/>
          <w:szCs w:val="28"/>
          <w:lang w:val="kk-KZ"/>
        </w:rPr>
        <w:t xml:space="preserve">және </w:t>
      </w:r>
      <w:r w:rsidR="00305378"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тобының мәнінен төмен (6,7±1,5)</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6B6221"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болды. БИВ-134 қосылысы лимфоцитарлы көрсеткішт</w:t>
      </w:r>
      <w:r w:rsidR="006B6221" w:rsidRPr="00931A8A">
        <w:rPr>
          <w:rFonts w:ascii="Times New Roman" w:hAnsi="Times New Roman" w:cs="Times New Roman"/>
          <w:sz w:val="28"/>
          <w:szCs w:val="28"/>
          <w:lang w:val="kk-KZ"/>
        </w:rPr>
        <w:t>ің</w:t>
      </w:r>
      <w:r w:rsidR="008A7309" w:rsidRPr="00931A8A">
        <w:rPr>
          <w:rFonts w:ascii="Times New Roman" w:hAnsi="Times New Roman" w:cs="Times New Roman"/>
          <w:sz w:val="28"/>
          <w:szCs w:val="28"/>
          <w:lang w:val="kk-KZ"/>
        </w:rPr>
        <w:t xml:space="preserve"> қалпына келуін әлсіз, сон</w:t>
      </w:r>
      <w:r w:rsidR="006B6221" w:rsidRPr="00931A8A">
        <w:rPr>
          <w:rFonts w:ascii="Times New Roman" w:hAnsi="Times New Roman" w:cs="Times New Roman"/>
          <w:sz w:val="28"/>
          <w:szCs w:val="28"/>
          <w:lang w:val="kk-KZ"/>
        </w:rPr>
        <w:t>дай-ақ</w:t>
      </w:r>
      <w:r w:rsidR="008A7309" w:rsidRPr="00931A8A">
        <w:rPr>
          <w:rFonts w:ascii="Times New Roman" w:hAnsi="Times New Roman" w:cs="Times New Roman"/>
          <w:sz w:val="28"/>
          <w:szCs w:val="28"/>
          <w:lang w:val="kk-KZ"/>
        </w:rPr>
        <w:t xml:space="preserve"> гранулоцитарлы көрсеткіштердің де қалпына келуін </w:t>
      </w:r>
      <w:r w:rsidR="006B6221" w:rsidRPr="00931A8A">
        <w:rPr>
          <w:rFonts w:ascii="Times New Roman" w:hAnsi="Times New Roman" w:cs="Times New Roman"/>
          <w:sz w:val="28"/>
          <w:szCs w:val="28"/>
          <w:lang w:val="kk-KZ"/>
        </w:rPr>
        <w:t>ынталандыр</w:t>
      </w:r>
      <w:r w:rsidR="00274A68" w:rsidRPr="00931A8A">
        <w:rPr>
          <w:rFonts w:ascii="Times New Roman" w:hAnsi="Times New Roman" w:cs="Times New Roman"/>
          <w:sz w:val="28"/>
          <w:szCs w:val="28"/>
          <w:lang w:val="kk-KZ"/>
        </w:rPr>
        <w:t>уы әлсіз болды</w:t>
      </w:r>
      <w:r w:rsidR="008A7309" w:rsidRPr="00931A8A">
        <w:rPr>
          <w:rFonts w:ascii="Times New Roman" w:hAnsi="Times New Roman" w:cs="Times New Roman"/>
          <w:sz w:val="28"/>
          <w:szCs w:val="28"/>
          <w:lang w:val="kk-KZ"/>
        </w:rPr>
        <w:t xml:space="preserve">. </w:t>
      </w:r>
      <w:r w:rsidR="006B6221" w:rsidRPr="00931A8A">
        <w:rPr>
          <w:rFonts w:ascii="Times New Roman" w:hAnsi="Times New Roman" w:cs="Times New Roman"/>
          <w:sz w:val="28"/>
          <w:szCs w:val="28"/>
          <w:lang w:val="kk-KZ"/>
        </w:rPr>
        <w:t>БИВ-134 тобындағы жағындыларды бақылау перифериялық қанға таяқша тәрізді нейтрофилдердің жоғары көрсеткіші бар миелобласттардың шығуын көрсетті.</w:t>
      </w:r>
    </w:p>
    <w:p w14:paraId="1390CE29" w14:textId="28228C60" w:rsidR="008A7309" w:rsidRPr="00931A8A" w:rsidRDefault="008A7309" w:rsidP="00622120">
      <w:pPr>
        <w:spacing w:after="0" w:line="240" w:lineRule="auto"/>
        <w:jc w:val="both"/>
        <w:rPr>
          <w:rFonts w:ascii="Times New Roman" w:hAnsi="Times New Roman" w:cs="Times New Roman"/>
          <w:sz w:val="28"/>
          <w:szCs w:val="28"/>
          <w:lang w:val="kk-KZ"/>
        </w:rPr>
      </w:pPr>
      <w:r w:rsidRPr="00931A8A">
        <w:rPr>
          <w:lang w:val="kk-KZ"/>
        </w:rPr>
        <w:tab/>
      </w:r>
      <w:r w:rsidRPr="00931A8A">
        <w:rPr>
          <w:rFonts w:ascii="Times New Roman" w:hAnsi="Times New Roman" w:cs="Times New Roman"/>
          <w:sz w:val="28"/>
          <w:szCs w:val="28"/>
          <w:lang w:val="kk-KZ"/>
        </w:rPr>
        <w:t xml:space="preserve">БИВ-134 қосылысы тромбопоэзді </w:t>
      </w:r>
      <w:r w:rsidR="00274A68" w:rsidRPr="00931A8A">
        <w:rPr>
          <w:rFonts w:ascii="Times New Roman" w:hAnsi="Times New Roman" w:cs="Times New Roman"/>
          <w:sz w:val="28"/>
          <w:szCs w:val="28"/>
          <w:lang w:val="kk-KZ"/>
        </w:rPr>
        <w:t xml:space="preserve">ынталандыруы </w:t>
      </w:r>
      <w:r w:rsidRPr="00931A8A">
        <w:rPr>
          <w:rFonts w:ascii="Times New Roman" w:hAnsi="Times New Roman" w:cs="Times New Roman"/>
          <w:sz w:val="28"/>
          <w:szCs w:val="28"/>
          <w:lang w:val="kk-KZ"/>
        </w:rPr>
        <w:t>әлсіз</w:t>
      </w:r>
      <w:r w:rsidR="00274A68" w:rsidRPr="00931A8A">
        <w:rPr>
          <w:rFonts w:ascii="Times New Roman" w:hAnsi="Times New Roman" w:cs="Times New Roman"/>
          <w:sz w:val="28"/>
          <w:szCs w:val="28"/>
          <w:lang w:val="kk-KZ"/>
        </w:rPr>
        <w:t xml:space="preserve"> болды</w:t>
      </w:r>
      <w:r w:rsidRPr="00931A8A">
        <w:rPr>
          <w:rFonts w:ascii="Times New Roman" w:hAnsi="Times New Roman" w:cs="Times New Roman"/>
          <w:sz w:val="28"/>
          <w:szCs w:val="28"/>
          <w:lang w:val="kk-KZ"/>
        </w:rPr>
        <w:t>. Жалпы тромбоциттер саны (441,5±91,5)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6B6221" w:rsidRPr="00931A8A">
        <w:rPr>
          <w:rFonts w:ascii="Times New Roman" w:hAnsi="Times New Roman" w:cs="Times New Roman"/>
          <w:iCs/>
          <w:sz w:val="28"/>
          <w:szCs w:val="28"/>
          <w:lang w:val="kk-KZ"/>
        </w:rPr>
        <w:t xml:space="preserve"> </w:t>
      </w:r>
      <w:r w:rsidR="006B6221" w:rsidRPr="00931A8A">
        <w:rPr>
          <w:rFonts w:ascii="Times New Roman" w:hAnsi="Times New Roman" w:cs="Times New Roman"/>
          <w:sz w:val="28"/>
          <w:szCs w:val="28"/>
          <w:lang w:val="kk-KZ"/>
        </w:rPr>
        <w:t>болды</w:t>
      </w:r>
      <w:r w:rsidRPr="00931A8A">
        <w:rPr>
          <w:rFonts w:ascii="Times New Roman" w:hAnsi="Times New Roman" w:cs="Times New Roman"/>
          <w:sz w:val="28"/>
          <w:szCs w:val="28"/>
          <w:lang w:val="kk-KZ"/>
        </w:rPr>
        <w:t xml:space="preserve">, бұл </w:t>
      </w:r>
      <w:r w:rsidR="00F32C5C"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тобындағы (340,2±26,1)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6B6221"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тобындағы </w:t>
      </w:r>
      <w:r w:rsidR="006B6221" w:rsidRPr="00931A8A">
        <w:rPr>
          <w:rFonts w:ascii="Times New Roman" w:hAnsi="Times New Roman" w:cs="Times New Roman"/>
          <w:sz w:val="28"/>
          <w:szCs w:val="28"/>
          <w:lang w:val="kk-KZ"/>
        </w:rPr>
        <w:t xml:space="preserve">көрсеткіші </w:t>
      </w:r>
      <w:r w:rsidRPr="00931A8A">
        <w:rPr>
          <w:rFonts w:ascii="Times New Roman" w:hAnsi="Times New Roman" w:cs="Times New Roman"/>
          <w:sz w:val="28"/>
          <w:szCs w:val="28"/>
          <w:lang w:val="kk-KZ"/>
        </w:rPr>
        <w:t>(381,0±19,6)</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дерлік сәйкес келеді және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тобының </w:t>
      </w:r>
      <w:r w:rsidR="006B6221" w:rsidRPr="00931A8A">
        <w:rPr>
          <w:rFonts w:ascii="Times New Roman" w:hAnsi="Times New Roman" w:cs="Times New Roman"/>
          <w:sz w:val="28"/>
          <w:szCs w:val="28"/>
          <w:lang w:val="kk-KZ"/>
        </w:rPr>
        <w:t>көрсеткішінен (56,5±91,5)</w:t>
      </w:r>
      <w:r w:rsidR="006B6221" w:rsidRPr="00931A8A">
        <w:rPr>
          <w:rFonts w:ascii="Times New Roman" w:hAnsi="Times New Roman" w:cs="Times New Roman"/>
          <w:iCs/>
          <w:sz w:val="28"/>
          <w:szCs w:val="28"/>
          <w:lang w:val="kk-KZ"/>
        </w:rPr>
        <w:t>·10</w:t>
      </w:r>
      <w:r w:rsidR="006B6221" w:rsidRPr="00931A8A">
        <w:rPr>
          <w:rFonts w:ascii="Times New Roman" w:hAnsi="Times New Roman" w:cs="Times New Roman"/>
          <w:iCs/>
          <w:sz w:val="28"/>
          <w:szCs w:val="28"/>
          <w:vertAlign w:val="superscript"/>
          <w:lang w:val="kk-KZ"/>
        </w:rPr>
        <w:t>9</w:t>
      </w:r>
      <w:r w:rsidR="006B6221" w:rsidRPr="00931A8A">
        <w:rPr>
          <w:rFonts w:ascii="Times New Roman" w:hAnsi="Times New Roman" w:cs="Times New Roman"/>
          <w:iCs/>
          <w:sz w:val="28"/>
          <w:szCs w:val="28"/>
          <w:lang w:val="kk-KZ"/>
        </w:rPr>
        <w:t>/л</w:t>
      </w:r>
      <w:r w:rsidR="006B622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төмен болды</w:t>
      </w:r>
      <w:r w:rsidR="002F412C" w:rsidRPr="00931A8A">
        <w:rPr>
          <w:rFonts w:ascii="Times New Roman" w:hAnsi="Times New Roman" w:cs="Times New Roman"/>
          <w:sz w:val="28"/>
          <w:szCs w:val="28"/>
          <w:lang w:val="kk-KZ"/>
        </w:rPr>
        <w:t xml:space="preserve"> [</w:t>
      </w:r>
      <w:r w:rsidR="002F412C" w:rsidRPr="00931A8A">
        <w:rPr>
          <w:rFonts w:ascii="Times New Roman" w:hAnsi="Times New Roman" w:cs="Times New Roman"/>
          <w:sz w:val="28"/>
          <w:szCs w:val="28"/>
          <w:lang w:val="kk-KZ"/>
        </w:rPr>
        <w:fldChar w:fldCharType="begin"/>
      </w:r>
      <w:r w:rsidR="002F412C" w:rsidRPr="00931A8A">
        <w:rPr>
          <w:rFonts w:ascii="Times New Roman" w:hAnsi="Times New Roman" w:cs="Times New Roman"/>
          <w:sz w:val="28"/>
          <w:szCs w:val="28"/>
          <w:lang w:val="kk-KZ"/>
        </w:rPr>
        <w:instrText xml:space="preserve"> REF _Ref166235097 \r \h </w:instrText>
      </w:r>
      <w:r w:rsidR="00BC46D6" w:rsidRPr="00931A8A">
        <w:rPr>
          <w:rFonts w:ascii="Times New Roman" w:hAnsi="Times New Roman" w:cs="Times New Roman"/>
          <w:sz w:val="28"/>
          <w:szCs w:val="28"/>
          <w:lang w:val="kk-KZ"/>
        </w:rPr>
        <w:instrText xml:space="preserve"> \* MERGEFORMAT </w:instrText>
      </w:r>
      <w:r w:rsidR="002F412C" w:rsidRPr="00931A8A">
        <w:rPr>
          <w:rFonts w:ascii="Times New Roman" w:hAnsi="Times New Roman" w:cs="Times New Roman"/>
          <w:sz w:val="28"/>
          <w:szCs w:val="28"/>
          <w:lang w:val="kk-KZ"/>
        </w:rPr>
      </w:r>
      <w:r w:rsidR="002F412C"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219</w:t>
      </w:r>
      <w:r w:rsidR="002F412C" w:rsidRPr="00931A8A">
        <w:rPr>
          <w:rFonts w:ascii="Times New Roman" w:hAnsi="Times New Roman" w:cs="Times New Roman"/>
          <w:sz w:val="28"/>
          <w:szCs w:val="28"/>
          <w:lang w:val="kk-KZ"/>
        </w:rPr>
        <w:fldChar w:fldCharType="end"/>
      </w:r>
      <w:r w:rsidR="002F412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p>
    <w:p w14:paraId="3541B544" w14:textId="455D14F3" w:rsidR="008A7309" w:rsidRPr="00931A8A" w:rsidRDefault="008A730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БИВ-134 қосылысы айтарлықтай айқын лейкопоэзді </w:t>
      </w:r>
      <w:r w:rsidR="0006734D" w:rsidRPr="00931A8A">
        <w:rPr>
          <w:rFonts w:ascii="Times New Roman" w:hAnsi="Times New Roman" w:cs="Times New Roman"/>
          <w:sz w:val="28"/>
          <w:szCs w:val="28"/>
          <w:lang w:val="kk-KZ"/>
        </w:rPr>
        <w:t xml:space="preserve">ынталандыратын </w:t>
      </w:r>
      <w:r w:rsidRPr="00931A8A">
        <w:rPr>
          <w:rFonts w:ascii="Times New Roman" w:hAnsi="Times New Roman" w:cs="Times New Roman"/>
          <w:sz w:val="28"/>
          <w:szCs w:val="28"/>
          <w:lang w:val="kk-KZ"/>
        </w:rPr>
        <w:t>белсенділікпен, лимфоцитарлы және гранулоцитарлы көрсеткіштердің қалыпты қалпына келуімен ерекшеленді.</w:t>
      </w:r>
      <w:r w:rsidR="00BC46D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Эритроциттер мен тромбоциттер көрсеткіштерінің қалпына келуін </w:t>
      </w:r>
      <w:r w:rsidR="0006734D" w:rsidRPr="00931A8A">
        <w:rPr>
          <w:rFonts w:ascii="Times New Roman" w:hAnsi="Times New Roman" w:cs="Times New Roman"/>
          <w:sz w:val="28"/>
          <w:szCs w:val="28"/>
          <w:lang w:val="kk-KZ"/>
        </w:rPr>
        <w:t>ынталандыр</w:t>
      </w:r>
      <w:r w:rsidR="00274A68" w:rsidRPr="00931A8A">
        <w:rPr>
          <w:rFonts w:ascii="Times New Roman" w:hAnsi="Times New Roman" w:cs="Times New Roman"/>
          <w:sz w:val="28"/>
          <w:szCs w:val="28"/>
          <w:lang w:val="kk-KZ"/>
        </w:rPr>
        <w:t>уы орташа жүрді</w:t>
      </w:r>
      <w:r w:rsidRPr="00931A8A">
        <w:rPr>
          <w:rFonts w:ascii="Times New Roman" w:hAnsi="Times New Roman" w:cs="Times New Roman"/>
          <w:sz w:val="28"/>
          <w:szCs w:val="28"/>
          <w:lang w:val="kk-KZ"/>
        </w:rPr>
        <w:t xml:space="preserve">. </w:t>
      </w:r>
    </w:p>
    <w:p w14:paraId="6FEAD15D" w14:textId="4A76EC50" w:rsidR="00AE4907" w:rsidRPr="00931A8A" w:rsidRDefault="008A730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Эритропоэзді бағалау. БИВ-143 тобындағы гемоглобин </w:t>
      </w:r>
      <w:r w:rsidR="0006734D" w:rsidRPr="00931A8A">
        <w:rPr>
          <w:rFonts w:ascii="Times New Roman" w:hAnsi="Times New Roman" w:cs="Times New Roman"/>
          <w:sz w:val="28"/>
          <w:szCs w:val="28"/>
          <w:lang w:val="kk-KZ"/>
        </w:rPr>
        <w:t xml:space="preserve">деңгейі </w:t>
      </w:r>
      <w:r w:rsidRPr="00931A8A">
        <w:rPr>
          <w:rFonts w:ascii="Times New Roman" w:hAnsi="Times New Roman" w:cs="Times New Roman"/>
          <w:sz w:val="28"/>
          <w:szCs w:val="28"/>
          <w:lang w:val="kk-KZ"/>
        </w:rPr>
        <w:t xml:space="preserve">(154,5±16,5) г/л, </w:t>
      </w:r>
      <w:r w:rsidR="00F32C5C"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 деңгейінен</w:t>
      </w:r>
      <w:r w:rsidR="0006734D" w:rsidRPr="00931A8A">
        <w:rPr>
          <w:rFonts w:ascii="Times New Roman" w:hAnsi="Times New Roman" w:cs="Times New Roman"/>
          <w:sz w:val="28"/>
          <w:szCs w:val="28"/>
          <w:lang w:val="kk-KZ"/>
        </w:rPr>
        <w:t xml:space="preserve"> (139,5±12,1) г/л</w:t>
      </w:r>
      <w:r w:rsidRPr="00931A8A">
        <w:rPr>
          <w:rFonts w:ascii="Times New Roman" w:hAnsi="Times New Roman" w:cs="Times New Roman"/>
          <w:sz w:val="28"/>
          <w:szCs w:val="28"/>
          <w:lang w:val="kk-KZ"/>
        </w:rPr>
        <w:t xml:space="preserve"> жоғары және </w:t>
      </w:r>
      <w:r w:rsidR="00F32C5C"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топтағы гемоглобин деңгейіне жетті (158,5±16,5) г/л. БИВ-143 тобындағы </w:t>
      </w:r>
      <w:r w:rsidR="0006734D" w:rsidRPr="00931A8A">
        <w:rPr>
          <w:rFonts w:ascii="Times New Roman" w:hAnsi="Times New Roman" w:cs="Times New Roman"/>
          <w:sz w:val="28"/>
          <w:szCs w:val="28"/>
          <w:lang w:val="kk-KZ"/>
        </w:rPr>
        <w:t xml:space="preserve">жалпы </w:t>
      </w:r>
      <w:r w:rsidRPr="00931A8A">
        <w:rPr>
          <w:rFonts w:ascii="Times New Roman" w:hAnsi="Times New Roman" w:cs="Times New Roman"/>
          <w:sz w:val="28"/>
          <w:szCs w:val="28"/>
          <w:lang w:val="kk-KZ"/>
        </w:rPr>
        <w:t>эритроциттердің көрсеткіші (8,7±1,3)</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w:t>
      </w:r>
      <w:r w:rsidR="0006734D" w:rsidRPr="00931A8A">
        <w:rPr>
          <w:rFonts w:ascii="Times New Roman" w:hAnsi="Times New Roman" w:cs="Times New Roman"/>
          <w:sz w:val="28"/>
          <w:szCs w:val="28"/>
          <w:lang w:val="kk-KZ"/>
        </w:rPr>
        <w:t>болды</w:t>
      </w:r>
      <w:r w:rsidRPr="00931A8A">
        <w:rPr>
          <w:rFonts w:ascii="Times New Roman" w:hAnsi="Times New Roman" w:cs="Times New Roman"/>
          <w:sz w:val="28"/>
          <w:szCs w:val="28"/>
          <w:lang w:val="kk-KZ"/>
        </w:rPr>
        <w:t>, бұл</w:t>
      </w:r>
      <w:r w:rsidR="00305378" w:rsidRPr="00931A8A">
        <w:rPr>
          <w:rFonts w:ascii="Times New Roman" w:hAnsi="Times New Roman" w:cs="Times New Roman"/>
          <w:sz w:val="28"/>
          <w:szCs w:val="28"/>
          <w:lang w:val="kk-KZ"/>
        </w:rPr>
        <w:t xml:space="preserve"> MU</w:t>
      </w:r>
      <w:r w:rsidR="0006734D"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(7,1±1,1)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 тобының көрсеткіштерінен </w:t>
      </w:r>
      <w:r w:rsidR="00516641" w:rsidRPr="00931A8A">
        <w:rPr>
          <w:rFonts w:ascii="Times New Roman" w:hAnsi="Times New Roman" w:cs="Times New Roman"/>
          <w:sz w:val="28"/>
          <w:szCs w:val="28"/>
          <w:lang w:val="kk-KZ"/>
        </w:rPr>
        <w:t xml:space="preserve">шамалы </w:t>
      </w:r>
      <w:r w:rsidRPr="00931A8A">
        <w:rPr>
          <w:rFonts w:ascii="Times New Roman" w:hAnsi="Times New Roman" w:cs="Times New Roman"/>
          <w:sz w:val="28"/>
          <w:szCs w:val="28"/>
          <w:lang w:val="kk-KZ"/>
        </w:rPr>
        <w:t>жоғары</w:t>
      </w:r>
      <w:r w:rsidR="00516641" w:rsidRPr="00931A8A">
        <w:rPr>
          <w:rFonts w:ascii="Times New Roman" w:hAnsi="Times New Roman" w:cs="Times New Roman"/>
          <w:sz w:val="28"/>
          <w:szCs w:val="28"/>
          <w:lang w:val="kk-KZ"/>
        </w:rPr>
        <w:t xml:space="preserve"> болды</w:t>
      </w:r>
      <w:r w:rsidRPr="00931A8A">
        <w:rPr>
          <w:rFonts w:ascii="Times New Roman" w:hAnsi="Times New Roman" w:cs="Times New Roman"/>
          <w:sz w:val="28"/>
          <w:szCs w:val="28"/>
          <w:lang w:val="kk-KZ"/>
        </w:rPr>
        <w:t xml:space="preserve">. </w:t>
      </w:r>
    </w:p>
    <w:p w14:paraId="1E6ECF6E" w14:textId="36F604B9" w:rsidR="00AE4907" w:rsidRPr="00931A8A" w:rsidRDefault="00AE4907" w:rsidP="00AE4907">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БИВ-143 тобындағы эритроциттердегі (MCH) гемоглобиннің орташа мөлшері (17,6±0,8) пг құрады, бұл UT топ деңгейінен (19,45±1,6) пг төмен болды. БИВ-143 тобындағы эритроциттегі гемоглобиннің (MCHC) орташа мөлшері (417,5±13,5) г/л, ол UT топ деңгейінде (446,5±16,5) г/л болды. БИВ-143 тобындағы эритроциттердің орташа көлемі (MCV) (42,1±0,3) фл болды, ол UT тобының (43,5±2,3) фл және MU тобының (40,8±1,0) фл деңгейінде болды. Эритроциттердің (RDWsd) көлем бойынша таралуы да қалыпқа сәйкес келді және </w:t>
      </w:r>
      <w:r w:rsidR="00F32C5C"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тобына қарағанда жоғары болды. Осылайша, БИВ-143 тобында сүйек кемігінің циклофосфамидті сарқылуынан кейін эритроциттердің және гемоглобин көрсеткіштерінің нормохромдық, нормоцитарлық қалпына келуі байқалды. БИВ-143 тобындағы жағындыларды бақылау перифериялық қанға таяқша тәрізді нейтрофилдердің жоғары көрсеткіші бар миелобласттардың </w:t>
      </w:r>
    </w:p>
    <w:p w14:paraId="34D3B849" w14:textId="77777777" w:rsidR="00AE4907" w:rsidRPr="00931A8A" w:rsidRDefault="00AE4907" w:rsidP="00622120">
      <w:pPr>
        <w:spacing w:after="0" w:line="240" w:lineRule="auto"/>
        <w:jc w:val="both"/>
        <w:rPr>
          <w:rFonts w:ascii="Times New Roman" w:hAnsi="Times New Roman" w:cs="Times New Roman"/>
          <w:sz w:val="28"/>
          <w:szCs w:val="28"/>
          <w:lang w:val="kk-KZ"/>
        </w:rPr>
        <w:sectPr w:rsidR="00AE4907" w:rsidRPr="00931A8A" w:rsidSect="00AB1A58">
          <w:pgSz w:w="11906" w:h="16838"/>
          <w:pgMar w:top="1134" w:right="567" w:bottom="1134" w:left="1701" w:header="708" w:footer="708" w:gutter="0"/>
          <w:cols w:space="708"/>
          <w:docGrid w:linePitch="360"/>
        </w:sectPr>
      </w:pPr>
    </w:p>
    <w:tbl>
      <w:tblPr>
        <w:tblStyle w:val="a9"/>
        <w:tblW w:w="14850" w:type="dxa"/>
        <w:tblLayout w:type="fixed"/>
        <w:tblLook w:val="04A0" w:firstRow="1" w:lastRow="0" w:firstColumn="1" w:lastColumn="0" w:noHBand="0" w:noVBand="1"/>
      </w:tblPr>
      <w:tblGrid>
        <w:gridCol w:w="451"/>
        <w:gridCol w:w="769"/>
        <w:gridCol w:w="618"/>
        <w:gridCol w:w="538"/>
        <w:gridCol w:w="567"/>
        <w:gridCol w:w="709"/>
        <w:gridCol w:w="567"/>
        <w:gridCol w:w="567"/>
        <w:gridCol w:w="709"/>
        <w:gridCol w:w="709"/>
        <w:gridCol w:w="708"/>
        <w:gridCol w:w="567"/>
        <w:gridCol w:w="567"/>
        <w:gridCol w:w="709"/>
        <w:gridCol w:w="709"/>
        <w:gridCol w:w="709"/>
        <w:gridCol w:w="708"/>
        <w:gridCol w:w="567"/>
        <w:gridCol w:w="709"/>
        <w:gridCol w:w="709"/>
        <w:gridCol w:w="709"/>
        <w:gridCol w:w="708"/>
        <w:gridCol w:w="567"/>
      </w:tblGrid>
      <w:tr w:rsidR="00931A8A" w:rsidRPr="00931A8A" w14:paraId="0C69AE1D" w14:textId="77777777" w:rsidTr="00773802">
        <w:trPr>
          <w:cantSplit/>
          <w:trHeight w:val="136"/>
        </w:trPr>
        <w:tc>
          <w:tcPr>
            <w:tcW w:w="14850" w:type="dxa"/>
            <w:gridSpan w:val="23"/>
          </w:tcPr>
          <w:p w14:paraId="3951A668" w14:textId="74DFC6C0" w:rsidR="00E147F8" w:rsidRPr="00931A8A" w:rsidRDefault="00E147F8" w:rsidP="00622120">
            <w:pPr>
              <w:spacing w:after="0" w:line="240" w:lineRule="auto"/>
              <w:jc w:val="both"/>
              <w:rPr>
                <w:rFonts w:ascii="Times New Roman" w:hAnsi="Times New Roman" w:cs="Times New Roman"/>
                <w:sz w:val="24"/>
                <w:szCs w:val="24"/>
                <w:lang w:val="kk-KZ"/>
              </w:rPr>
            </w:pPr>
            <w:bookmarkStart w:id="227" w:name="_Hlk164123408"/>
            <w:r w:rsidRPr="00931A8A">
              <w:rPr>
                <w:rFonts w:ascii="Times New Roman" w:hAnsi="Times New Roman" w:cs="Times New Roman"/>
                <w:sz w:val="24"/>
                <w:szCs w:val="24"/>
                <w:lang w:val="kk-KZ"/>
              </w:rPr>
              <w:lastRenderedPageBreak/>
              <w:t xml:space="preserve">Кесте </w:t>
            </w:r>
            <w:r w:rsidR="00F64934" w:rsidRPr="00931A8A">
              <w:rPr>
                <w:rFonts w:ascii="Times New Roman" w:hAnsi="Times New Roman" w:cs="Times New Roman"/>
                <w:sz w:val="24"/>
                <w:szCs w:val="24"/>
                <w:lang w:val="kk-KZ"/>
              </w:rPr>
              <w:t>12</w:t>
            </w:r>
            <w:r w:rsidRPr="00931A8A">
              <w:rPr>
                <w:rFonts w:ascii="Times New Roman" w:hAnsi="Times New Roman" w:cs="Times New Roman"/>
                <w:sz w:val="24"/>
                <w:szCs w:val="24"/>
                <w:lang w:val="kk-KZ"/>
              </w:rPr>
              <w:t xml:space="preserve"> –</w:t>
            </w:r>
            <w:r w:rsidR="00874F97" w:rsidRPr="00931A8A">
              <w:rPr>
                <w:rFonts w:ascii="Times New Roman" w:hAnsi="Times New Roman" w:cs="Times New Roman"/>
                <w:sz w:val="24"/>
                <w:szCs w:val="24"/>
                <w:lang w:val="kk-KZ"/>
              </w:rPr>
              <w:t>Пиперазинд</w:t>
            </w:r>
            <w:r w:rsidR="00753073">
              <w:rPr>
                <w:rFonts w:ascii="Times New Roman" w:hAnsi="Times New Roman" w:cs="Times New Roman"/>
                <w:sz w:val="24"/>
                <w:szCs w:val="24"/>
                <w:lang w:val="kk-KZ"/>
              </w:rPr>
              <w:t>ердің</w:t>
            </w:r>
            <w:r w:rsidR="00874F97"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гемопоэзынталандырушы белсенділігі</w:t>
            </w:r>
          </w:p>
        </w:tc>
      </w:tr>
      <w:tr w:rsidR="00931A8A" w:rsidRPr="00931A8A" w14:paraId="6D95AD54" w14:textId="77777777" w:rsidTr="00944FBD">
        <w:trPr>
          <w:cantSplit/>
          <w:trHeight w:val="1134"/>
        </w:trPr>
        <w:tc>
          <w:tcPr>
            <w:tcW w:w="451" w:type="dxa"/>
            <w:textDirection w:val="btLr"/>
          </w:tcPr>
          <w:p w14:paraId="4D494934" w14:textId="77777777" w:rsidR="00E147F8" w:rsidRPr="00931A8A" w:rsidRDefault="00E147F8" w:rsidP="00944FBD">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w:t>
            </w:r>
          </w:p>
        </w:tc>
        <w:tc>
          <w:tcPr>
            <w:tcW w:w="769" w:type="dxa"/>
          </w:tcPr>
          <w:p w14:paraId="0F8A325A"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Гемограмма көрсеткіштері</w:t>
            </w:r>
          </w:p>
        </w:tc>
        <w:tc>
          <w:tcPr>
            <w:tcW w:w="618" w:type="dxa"/>
            <w:textDirection w:val="btLr"/>
            <w:vAlign w:val="bottom"/>
          </w:tcPr>
          <w:p w14:paraId="3AAD3F68" w14:textId="77777777" w:rsidR="000F38A7" w:rsidRPr="00931A8A" w:rsidRDefault="000F38A7" w:rsidP="00622120">
            <w:pPr>
              <w:spacing w:after="0" w:line="240" w:lineRule="auto"/>
              <w:jc w:val="both"/>
              <w:rPr>
                <w:rFonts w:ascii="Times New Roman" w:hAnsi="Times New Roman" w:cs="Times New Roman"/>
                <w:sz w:val="18"/>
                <w:szCs w:val="18"/>
                <w:lang w:val="kk-KZ"/>
              </w:rPr>
            </w:pPr>
          </w:p>
          <w:p w14:paraId="43BA4DBC" w14:textId="509B6471" w:rsidR="00E147F8" w:rsidRPr="00931A8A" w:rsidRDefault="00944FBD" w:rsidP="00944FBD">
            <w:pPr>
              <w:spacing w:after="0" w:line="240" w:lineRule="auto"/>
              <w:jc w:val="center"/>
              <w:rPr>
                <w:rFonts w:ascii="Times New Roman" w:hAnsi="Times New Roman" w:cs="Times New Roman"/>
                <w:sz w:val="18"/>
                <w:szCs w:val="18"/>
                <w:lang w:val="kk-KZ"/>
              </w:rPr>
            </w:pPr>
            <w:proofErr w:type="gramStart"/>
            <w:r w:rsidRPr="00931A8A">
              <w:rPr>
                <w:rFonts w:ascii="Times New Roman" w:hAnsi="Times New Roman" w:cs="Times New Roman"/>
                <w:sz w:val="17"/>
                <w:szCs w:val="17"/>
              </w:rPr>
              <w:t>W</w:t>
            </w:r>
            <w:r w:rsidRPr="00931A8A">
              <w:rPr>
                <w:rFonts w:ascii="Times New Roman" w:hAnsi="Times New Roman" w:cs="Times New Roman"/>
                <w:sz w:val="17"/>
                <w:szCs w:val="17"/>
                <w:lang w:val="en-US"/>
              </w:rPr>
              <w:t>B</w:t>
            </w:r>
            <w:r w:rsidRPr="00931A8A">
              <w:rPr>
                <w:rFonts w:ascii="Times New Roman" w:hAnsi="Times New Roman" w:cs="Times New Roman"/>
                <w:sz w:val="17"/>
                <w:szCs w:val="17"/>
              </w:rPr>
              <w:t>C,·</w:t>
            </w:r>
            <w:proofErr w:type="gramEnd"/>
            <w:r w:rsidRPr="00931A8A">
              <w:rPr>
                <w:rFonts w:ascii="Times New Roman" w:hAnsi="Times New Roman" w:cs="Times New Roman"/>
                <w:i/>
                <w:iCs/>
                <w:sz w:val="17"/>
                <w:szCs w:val="17"/>
              </w:rPr>
              <w:t>10</w:t>
            </w:r>
            <w:r w:rsidRPr="00931A8A">
              <w:rPr>
                <w:rFonts w:ascii="Times New Roman" w:hAnsi="Times New Roman" w:cs="Times New Roman"/>
                <w:i/>
                <w:iCs/>
                <w:sz w:val="17"/>
                <w:szCs w:val="17"/>
                <w:vertAlign w:val="superscript"/>
              </w:rPr>
              <w:t>9</w:t>
            </w:r>
            <w:r w:rsidRPr="00931A8A">
              <w:rPr>
                <w:rFonts w:ascii="Times New Roman" w:hAnsi="Times New Roman" w:cs="Times New Roman"/>
                <w:i/>
                <w:iCs/>
                <w:sz w:val="17"/>
                <w:szCs w:val="17"/>
              </w:rPr>
              <w:t>/</w:t>
            </w:r>
            <w:r w:rsidR="00E147F8" w:rsidRPr="00931A8A">
              <w:rPr>
                <w:rFonts w:ascii="Times New Roman" w:hAnsi="Times New Roman" w:cs="Times New Roman"/>
                <w:i/>
                <w:iCs/>
                <w:sz w:val="18"/>
                <w:szCs w:val="18"/>
              </w:rPr>
              <w:t>L</w:t>
            </w:r>
          </w:p>
        </w:tc>
        <w:tc>
          <w:tcPr>
            <w:tcW w:w="538" w:type="dxa"/>
            <w:textDirection w:val="btLr"/>
          </w:tcPr>
          <w:p w14:paraId="5D44F11F" w14:textId="77777777" w:rsidR="00E147F8" w:rsidRPr="00931A8A" w:rsidRDefault="00E147F8" w:rsidP="00622120">
            <w:pPr>
              <w:spacing w:after="0" w:line="240" w:lineRule="auto"/>
              <w:ind w:left="113" w:right="113"/>
              <w:jc w:val="both"/>
              <w:rPr>
                <w:rFonts w:ascii="Times New Roman" w:hAnsi="Times New Roman" w:cs="Times New Roman"/>
                <w:sz w:val="18"/>
                <w:szCs w:val="18"/>
                <w:lang w:val="kk-KZ"/>
              </w:rPr>
            </w:pPr>
            <w:r w:rsidRPr="00931A8A">
              <w:rPr>
                <w:rFonts w:ascii="Times New Roman" w:hAnsi="Times New Roman" w:cs="Times New Roman"/>
                <w:sz w:val="18"/>
                <w:szCs w:val="18"/>
              </w:rPr>
              <w:t>LYM,</w:t>
            </w:r>
            <w:r w:rsidRPr="00931A8A">
              <w:rPr>
                <w:rFonts w:ascii="Times New Roman" w:hAnsi="Times New Roman" w:cs="Times New Roman"/>
                <w:i/>
                <w:iCs/>
                <w:sz w:val="18"/>
                <w:szCs w:val="18"/>
              </w:rPr>
              <w:t xml:space="preserve"> 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38E32B92"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NEU,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7E0B5CCC"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proofErr w:type="gramStart"/>
            <w:r w:rsidRPr="00931A8A">
              <w:rPr>
                <w:rFonts w:ascii="Times New Roman" w:hAnsi="Times New Roman" w:cs="Times New Roman"/>
                <w:sz w:val="18"/>
                <w:szCs w:val="18"/>
              </w:rPr>
              <w:t>MON,</w:t>
            </w:r>
            <w:r w:rsidRPr="00931A8A">
              <w:rPr>
                <w:rFonts w:ascii="Times New Roman" w:hAnsi="Times New Roman" w:cs="Times New Roman"/>
                <w:i/>
                <w:iCs/>
                <w:sz w:val="18"/>
                <w:szCs w:val="18"/>
              </w:rPr>
              <w:t>·</w:t>
            </w:r>
            <w:proofErr w:type="gramEnd"/>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14F3F95F"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EO,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6EB25D58"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BAS,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4BB3DCC6"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LYM, %</w:t>
            </w:r>
          </w:p>
        </w:tc>
        <w:tc>
          <w:tcPr>
            <w:tcW w:w="709" w:type="dxa"/>
            <w:textDirection w:val="btLr"/>
          </w:tcPr>
          <w:p w14:paraId="4E296FAC"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NEU, %</w:t>
            </w:r>
          </w:p>
        </w:tc>
        <w:tc>
          <w:tcPr>
            <w:tcW w:w="708" w:type="dxa"/>
            <w:textDirection w:val="btLr"/>
          </w:tcPr>
          <w:p w14:paraId="26ADE7DC"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MON, %</w:t>
            </w:r>
          </w:p>
        </w:tc>
        <w:tc>
          <w:tcPr>
            <w:tcW w:w="567" w:type="dxa"/>
            <w:textDirection w:val="btLr"/>
          </w:tcPr>
          <w:p w14:paraId="78A4BC9C"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EO</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567" w:type="dxa"/>
            <w:textDirection w:val="btLr"/>
          </w:tcPr>
          <w:p w14:paraId="62E496C5"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BAS</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709" w:type="dxa"/>
            <w:textDirection w:val="btLr"/>
          </w:tcPr>
          <w:p w14:paraId="7678E532"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RBC</w:t>
            </w:r>
            <w:r w:rsidRPr="00931A8A">
              <w:rPr>
                <w:rFonts w:ascii="Times New Roman" w:hAnsi="Times New Roman" w:cs="Times New Roman"/>
                <w:sz w:val="18"/>
                <w:szCs w:val="18"/>
                <w:lang w:val="en-US"/>
              </w:rPr>
              <w:t xml:space="preserve">,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12</w:t>
            </w:r>
            <w:r w:rsidRPr="00931A8A">
              <w:rPr>
                <w:rFonts w:ascii="Times New Roman" w:hAnsi="Times New Roman" w:cs="Times New Roman"/>
                <w:i/>
                <w:iCs/>
                <w:sz w:val="18"/>
                <w:szCs w:val="18"/>
              </w:rPr>
              <w:t>/L</w:t>
            </w:r>
          </w:p>
        </w:tc>
        <w:tc>
          <w:tcPr>
            <w:tcW w:w="709" w:type="dxa"/>
            <w:textDirection w:val="btLr"/>
          </w:tcPr>
          <w:p w14:paraId="16FDA302"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HGB</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г/л</w:t>
            </w:r>
          </w:p>
        </w:tc>
        <w:tc>
          <w:tcPr>
            <w:tcW w:w="709" w:type="dxa"/>
            <w:textDirection w:val="btLr"/>
          </w:tcPr>
          <w:p w14:paraId="1B633050"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HCT, %</w:t>
            </w:r>
          </w:p>
        </w:tc>
        <w:tc>
          <w:tcPr>
            <w:tcW w:w="708" w:type="dxa"/>
            <w:textDirection w:val="btLr"/>
          </w:tcPr>
          <w:p w14:paraId="47412376"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MCV, </w:t>
            </w:r>
            <w:proofErr w:type="spellStart"/>
            <w:r w:rsidRPr="00931A8A">
              <w:rPr>
                <w:rFonts w:ascii="Times New Roman" w:hAnsi="Times New Roman" w:cs="Times New Roman"/>
                <w:sz w:val="18"/>
                <w:szCs w:val="18"/>
              </w:rPr>
              <w:t>фл</w:t>
            </w:r>
            <w:proofErr w:type="spellEnd"/>
          </w:p>
        </w:tc>
        <w:tc>
          <w:tcPr>
            <w:tcW w:w="567" w:type="dxa"/>
            <w:textDirection w:val="btLr"/>
          </w:tcPr>
          <w:p w14:paraId="28FA3AC3"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MCH, </w:t>
            </w:r>
            <w:proofErr w:type="spellStart"/>
            <w:r w:rsidRPr="00931A8A">
              <w:rPr>
                <w:rFonts w:ascii="Times New Roman" w:hAnsi="Times New Roman" w:cs="Times New Roman"/>
                <w:sz w:val="18"/>
                <w:szCs w:val="18"/>
              </w:rPr>
              <w:t>пг</w:t>
            </w:r>
            <w:proofErr w:type="spellEnd"/>
          </w:p>
        </w:tc>
        <w:tc>
          <w:tcPr>
            <w:tcW w:w="709" w:type="dxa"/>
            <w:textDirection w:val="btLr"/>
          </w:tcPr>
          <w:p w14:paraId="22AD1CF7"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MCHC, г/л</w:t>
            </w:r>
          </w:p>
        </w:tc>
        <w:tc>
          <w:tcPr>
            <w:tcW w:w="709" w:type="dxa"/>
            <w:textDirection w:val="btLr"/>
          </w:tcPr>
          <w:p w14:paraId="663CE634"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proofErr w:type="spellStart"/>
            <w:r w:rsidRPr="00931A8A">
              <w:rPr>
                <w:rFonts w:ascii="Times New Roman" w:hAnsi="Times New Roman" w:cs="Times New Roman"/>
                <w:sz w:val="18"/>
                <w:szCs w:val="18"/>
              </w:rPr>
              <w:t>RDWsd</w:t>
            </w:r>
            <w:proofErr w:type="spellEnd"/>
            <w:r w:rsidRPr="00931A8A">
              <w:rPr>
                <w:rFonts w:ascii="Times New Roman" w:hAnsi="Times New Roman" w:cs="Times New Roman"/>
                <w:sz w:val="18"/>
                <w:szCs w:val="18"/>
              </w:rPr>
              <w:t xml:space="preserve">, </w:t>
            </w:r>
            <w:proofErr w:type="spellStart"/>
            <w:r w:rsidRPr="00931A8A">
              <w:rPr>
                <w:rFonts w:ascii="Times New Roman" w:hAnsi="Times New Roman" w:cs="Times New Roman"/>
                <w:sz w:val="18"/>
                <w:szCs w:val="18"/>
              </w:rPr>
              <w:t>фл</w:t>
            </w:r>
            <w:proofErr w:type="spellEnd"/>
          </w:p>
        </w:tc>
        <w:tc>
          <w:tcPr>
            <w:tcW w:w="709" w:type="dxa"/>
            <w:textDirection w:val="btLr"/>
          </w:tcPr>
          <w:p w14:paraId="495834C1"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proofErr w:type="spellStart"/>
            <w:r w:rsidRPr="00931A8A">
              <w:rPr>
                <w:rFonts w:ascii="Times New Roman" w:hAnsi="Times New Roman" w:cs="Times New Roman"/>
                <w:sz w:val="18"/>
                <w:szCs w:val="18"/>
              </w:rPr>
              <w:t>RDWcv</w:t>
            </w:r>
            <w:proofErr w:type="spellEnd"/>
            <w:r w:rsidRPr="00931A8A">
              <w:rPr>
                <w:rFonts w:ascii="Times New Roman" w:hAnsi="Times New Roman" w:cs="Times New Roman"/>
                <w:sz w:val="18"/>
                <w:szCs w:val="18"/>
              </w:rPr>
              <w:t>, %</w:t>
            </w:r>
          </w:p>
        </w:tc>
        <w:tc>
          <w:tcPr>
            <w:tcW w:w="708" w:type="dxa"/>
            <w:textDirection w:val="btLr"/>
          </w:tcPr>
          <w:p w14:paraId="57EC9E1D" w14:textId="77777777" w:rsidR="00E147F8" w:rsidRPr="00931A8A" w:rsidRDefault="00E147F8"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PLT,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2B7A9BBF"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MPV, </w:t>
            </w:r>
            <w:proofErr w:type="spellStart"/>
            <w:r w:rsidRPr="00931A8A">
              <w:rPr>
                <w:rFonts w:ascii="Times New Roman" w:hAnsi="Times New Roman" w:cs="Times New Roman"/>
                <w:sz w:val="18"/>
                <w:szCs w:val="18"/>
              </w:rPr>
              <w:t>фл</w:t>
            </w:r>
            <w:proofErr w:type="spellEnd"/>
          </w:p>
          <w:p w14:paraId="19B5C6BB" w14:textId="77777777" w:rsidR="00E147F8" w:rsidRPr="00931A8A" w:rsidRDefault="00E147F8" w:rsidP="00622120">
            <w:pPr>
              <w:spacing w:after="0" w:line="240" w:lineRule="auto"/>
              <w:ind w:left="113" w:right="113"/>
              <w:jc w:val="both"/>
              <w:rPr>
                <w:rFonts w:ascii="Times New Roman" w:hAnsi="Times New Roman" w:cs="Times New Roman"/>
                <w:sz w:val="18"/>
                <w:szCs w:val="18"/>
              </w:rPr>
            </w:pPr>
          </w:p>
        </w:tc>
      </w:tr>
      <w:tr w:rsidR="00931A8A" w:rsidRPr="00931A8A" w14:paraId="62E83238" w14:textId="77777777" w:rsidTr="00944FBD">
        <w:trPr>
          <w:trHeight w:val="512"/>
        </w:trPr>
        <w:tc>
          <w:tcPr>
            <w:tcW w:w="451" w:type="dxa"/>
          </w:tcPr>
          <w:p w14:paraId="22274E9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w:t>
            </w:r>
          </w:p>
        </w:tc>
        <w:tc>
          <w:tcPr>
            <w:tcW w:w="769" w:type="dxa"/>
          </w:tcPr>
          <w:p w14:paraId="58FF30C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БИВ-131</w:t>
            </w:r>
          </w:p>
        </w:tc>
        <w:tc>
          <w:tcPr>
            <w:tcW w:w="618" w:type="dxa"/>
          </w:tcPr>
          <w:p w14:paraId="50FE288A"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2,4</w:t>
            </w:r>
            <w:r w:rsidRPr="00931A8A">
              <w:rPr>
                <w:rFonts w:ascii="Times New Roman" w:hAnsi="Times New Roman" w:cs="Times New Roman"/>
                <w:sz w:val="18"/>
                <w:szCs w:val="18"/>
                <w:lang w:val="en-US"/>
              </w:rPr>
              <w:t xml:space="preserve"> </w:t>
            </w:r>
          </w:p>
          <w:p w14:paraId="41661A7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512030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38" w:type="dxa"/>
          </w:tcPr>
          <w:p w14:paraId="1F0AD513"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1,3</w:t>
            </w:r>
            <w:r w:rsidRPr="00931A8A">
              <w:rPr>
                <w:rFonts w:ascii="Times New Roman" w:hAnsi="Times New Roman" w:cs="Times New Roman"/>
                <w:sz w:val="18"/>
                <w:szCs w:val="18"/>
                <w:lang w:val="en-US"/>
              </w:rPr>
              <w:t xml:space="preserve"> </w:t>
            </w:r>
          </w:p>
          <w:p w14:paraId="7D9CEFD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8AA4FA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08BE3181"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0,9</w:t>
            </w:r>
            <w:r w:rsidRPr="00931A8A">
              <w:rPr>
                <w:rFonts w:ascii="Times New Roman" w:hAnsi="Times New Roman" w:cs="Times New Roman"/>
                <w:sz w:val="18"/>
                <w:szCs w:val="18"/>
                <w:lang w:val="en-US"/>
              </w:rPr>
              <w:t xml:space="preserve"> </w:t>
            </w:r>
          </w:p>
          <w:p w14:paraId="037DDD1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E964EF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75FE3E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74B7A32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3FC22B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ACD4610"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0,0</w:t>
            </w:r>
            <w:r w:rsidRPr="00931A8A">
              <w:rPr>
                <w:rFonts w:ascii="Times New Roman" w:hAnsi="Times New Roman" w:cs="Times New Roman"/>
                <w:sz w:val="18"/>
                <w:szCs w:val="18"/>
                <w:lang w:val="en-US"/>
              </w:rPr>
              <w:t xml:space="preserve"> </w:t>
            </w:r>
          </w:p>
          <w:p w14:paraId="70059D6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273ED6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r w:rsidRPr="00931A8A">
              <w:rPr>
                <w:rFonts w:ascii="Times New Roman" w:hAnsi="Times New Roman" w:cs="Times New Roman"/>
                <w:sz w:val="18"/>
                <w:szCs w:val="18"/>
                <w:lang w:val="en-US"/>
              </w:rPr>
              <w:t xml:space="preserve"> </w:t>
            </w:r>
          </w:p>
        </w:tc>
        <w:tc>
          <w:tcPr>
            <w:tcW w:w="567" w:type="dxa"/>
          </w:tcPr>
          <w:p w14:paraId="54676DCC"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0,0</w:t>
            </w:r>
            <w:r w:rsidRPr="00931A8A">
              <w:rPr>
                <w:rFonts w:ascii="Times New Roman" w:hAnsi="Times New Roman" w:cs="Times New Roman"/>
                <w:sz w:val="18"/>
                <w:szCs w:val="18"/>
                <w:lang w:val="en-US"/>
              </w:rPr>
              <w:t xml:space="preserve"> </w:t>
            </w:r>
          </w:p>
          <w:p w14:paraId="1EEBFBB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E251FD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143F61D"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53,4</w:t>
            </w:r>
            <w:r w:rsidRPr="00931A8A">
              <w:rPr>
                <w:rFonts w:ascii="Times New Roman" w:hAnsi="Times New Roman" w:cs="Times New Roman"/>
                <w:sz w:val="18"/>
                <w:szCs w:val="18"/>
                <w:lang w:val="en-US"/>
              </w:rPr>
              <w:t xml:space="preserve"> </w:t>
            </w:r>
          </w:p>
          <w:p w14:paraId="3745A36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59AA3B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r w:rsidRPr="00931A8A">
              <w:rPr>
                <w:rFonts w:ascii="Times New Roman" w:hAnsi="Times New Roman" w:cs="Times New Roman"/>
                <w:sz w:val="18"/>
                <w:szCs w:val="18"/>
                <w:lang w:val="en-US"/>
              </w:rPr>
              <w:t xml:space="preserve">   </w:t>
            </w:r>
          </w:p>
        </w:tc>
        <w:tc>
          <w:tcPr>
            <w:tcW w:w="709" w:type="dxa"/>
          </w:tcPr>
          <w:p w14:paraId="1886D87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36,6</w:t>
            </w:r>
          </w:p>
          <w:p w14:paraId="082BA0F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p w14:paraId="0CCB7CC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w:t>
            </w:r>
          </w:p>
        </w:tc>
        <w:tc>
          <w:tcPr>
            <w:tcW w:w="708" w:type="dxa"/>
          </w:tcPr>
          <w:p w14:paraId="757F801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7,8</w:t>
            </w:r>
            <w:r w:rsidRPr="00931A8A">
              <w:rPr>
                <w:rFonts w:ascii="Times New Roman" w:hAnsi="Times New Roman" w:cs="Times New Roman"/>
                <w:sz w:val="18"/>
                <w:szCs w:val="18"/>
                <w:lang w:val="en-US"/>
              </w:rPr>
              <w:t xml:space="preserve"> </w:t>
            </w:r>
          </w:p>
          <w:p w14:paraId="3762C8D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C037D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602A715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w:t>
            </w:r>
            <w:r w:rsidRPr="00931A8A">
              <w:rPr>
                <w:rFonts w:ascii="Times New Roman" w:hAnsi="Times New Roman" w:cs="Times New Roman"/>
                <w:sz w:val="18"/>
                <w:szCs w:val="18"/>
                <w:lang w:val="en-US"/>
              </w:rPr>
              <w:t xml:space="preserve"> </w:t>
            </w:r>
          </w:p>
          <w:p w14:paraId="574A1E3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17541F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1A70D72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r w:rsidRPr="00931A8A">
              <w:rPr>
                <w:rFonts w:ascii="Times New Roman" w:hAnsi="Times New Roman" w:cs="Times New Roman"/>
                <w:sz w:val="18"/>
                <w:szCs w:val="18"/>
                <w:lang w:val="en-US"/>
              </w:rPr>
              <w:t xml:space="preserve"> </w:t>
            </w:r>
          </w:p>
          <w:p w14:paraId="75FBE4D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B87D45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4EAEB2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8,4</w:t>
            </w:r>
          </w:p>
          <w:p w14:paraId="434BD1D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EBE186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9" w:type="dxa"/>
          </w:tcPr>
          <w:p w14:paraId="6DBBAF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149</w:t>
            </w:r>
          </w:p>
          <w:p w14:paraId="544D05B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E0CB5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12,4</w:t>
            </w:r>
          </w:p>
        </w:tc>
        <w:tc>
          <w:tcPr>
            <w:tcW w:w="709" w:type="dxa"/>
          </w:tcPr>
          <w:p w14:paraId="2FE5B999" w14:textId="77777777" w:rsidR="00E147F8" w:rsidRPr="00931A8A" w:rsidRDefault="00E147F8" w:rsidP="00622120">
            <w:pPr>
              <w:spacing w:after="0" w:line="240" w:lineRule="auto"/>
              <w:ind w:hanging="10"/>
              <w:jc w:val="both"/>
              <w:rPr>
                <w:rFonts w:ascii="Times New Roman" w:hAnsi="Times New Roman" w:cs="Times New Roman"/>
                <w:sz w:val="18"/>
                <w:szCs w:val="18"/>
              </w:rPr>
            </w:pPr>
            <w:r w:rsidRPr="00931A8A">
              <w:rPr>
                <w:rFonts w:ascii="Times New Roman" w:hAnsi="Times New Roman" w:cs="Times New Roman"/>
                <w:sz w:val="18"/>
                <w:szCs w:val="18"/>
              </w:rPr>
              <w:t>35,7</w:t>
            </w:r>
          </w:p>
          <w:p w14:paraId="1B0DF920" w14:textId="77777777" w:rsidR="00E147F8" w:rsidRPr="00931A8A" w:rsidRDefault="00E147F8" w:rsidP="00622120">
            <w:pPr>
              <w:spacing w:after="0" w:line="240" w:lineRule="auto"/>
              <w:ind w:hanging="10"/>
              <w:jc w:val="both"/>
              <w:rPr>
                <w:rFonts w:ascii="Times New Roman" w:hAnsi="Times New Roman" w:cs="Times New Roman"/>
                <w:sz w:val="18"/>
                <w:szCs w:val="18"/>
              </w:rPr>
            </w:pPr>
            <w:r w:rsidRPr="00931A8A">
              <w:rPr>
                <w:rFonts w:ascii="Times New Roman" w:hAnsi="Times New Roman" w:cs="Times New Roman"/>
                <w:sz w:val="18"/>
                <w:szCs w:val="18"/>
              </w:rPr>
              <w:t>±</w:t>
            </w:r>
          </w:p>
          <w:p w14:paraId="021B129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8" w:type="dxa"/>
          </w:tcPr>
          <w:p w14:paraId="63A5467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42,1</w:t>
            </w:r>
          </w:p>
          <w:p w14:paraId="568DC0C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729E9A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567" w:type="dxa"/>
          </w:tcPr>
          <w:p w14:paraId="3DF4ED6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17,6</w:t>
            </w:r>
          </w:p>
          <w:p w14:paraId="7844646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2CDABE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57486B9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417</w:t>
            </w:r>
          </w:p>
          <w:p w14:paraId="1054ACB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B72C40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13,4</w:t>
            </w:r>
          </w:p>
        </w:tc>
        <w:tc>
          <w:tcPr>
            <w:tcW w:w="709" w:type="dxa"/>
          </w:tcPr>
          <w:p w14:paraId="1CD7B27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15,8</w:t>
            </w:r>
          </w:p>
          <w:p w14:paraId="19E72CB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4AC4BD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9" w:type="dxa"/>
          </w:tcPr>
          <w:p w14:paraId="70E74B2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16,8</w:t>
            </w:r>
          </w:p>
          <w:p w14:paraId="743A15C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361E5E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8" w:type="dxa"/>
          </w:tcPr>
          <w:p w14:paraId="0DBCD55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330</w:t>
            </w:r>
          </w:p>
          <w:p w14:paraId="2050192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BE2DF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13,5</w:t>
            </w:r>
          </w:p>
        </w:tc>
        <w:tc>
          <w:tcPr>
            <w:tcW w:w="567" w:type="dxa"/>
          </w:tcPr>
          <w:p w14:paraId="09A9651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5,2</w:t>
            </w:r>
          </w:p>
          <w:p w14:paraId="429757F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316F60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r>
      <w:tr w:rsidR="00931A8A" w:rsidRPr="00931A8A" w14:paraId="13B6D171" w14:textId="77777777" w:rsidTr="00944FBD">
        <w:trPr>
          <w:trHeight w:val="505"/>
        </w:trPr>
        <w:tc>
          <w:tcPr>
            <w:tcW w:w="451" w:type="dxa"/>
          </w:tcPr>
          <w:p w14:paraId="00DB6E7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w:t>
            </w:r>
          </w:p>
        </w:tc>
        <w:tc>
          <w:tcPr>
            <w:tcW w:w="769" w:type="dxa"/>
          </w:tcPr>
          <w:p w14:paraId="7D2A19E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БИВ-134</w:t>
            </w:r>
          </w:p>
        </w:tc>
        <w:tc>
          <w:tcPr>
            <w:tcW w:w="618" w:type="dxa"/>
          </w:tcPr>
          <w:p w14:paraId="532FCB98"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7,3</w:t>
            </w:r>
            <w:r w:rsidRPr="00931A8A">
              <w:rPr>
                <w:rFonts w:ascii="Times New Roman" w:hAnsi="Times New Roman" w:cs="Times New Roman"/>
                <w:sz w:val="18"/>
                <w:szCs w:val="18"/>
                <w:lang w:val="en-US"/>
              </w:rPr>
              <w:t xml:space="preserve"> </w:t>
            </w:r>
          </w:p>
          <w:p w14:paraId="6BA2592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E437D0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538" w:type="dxa"/>
          </w:tcPr>
          <w:p w14:paraId="0E1FFDDD"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2,9</w:t>
            </w:r>
            <w:r w:rsidRPr="00931A8A">
              <w:rPr>
                <w:rFonts w:ascii="Times New Roman" w:hAnsi="Times New Roman" w:cs="Times New Roman"/>
                <w:sz w:val="18"/>
                <w:szCs w:val="18"/>
                <w:lang w:val="en-US"/>
              </w:rPr>
              <w:t xml:space="preserve"> </w:t>
            </w:r>
          </w:p>
          <w:p w14:paraId="7C5AC0F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0AA31C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567" w:type="dxa"/>
          </w:tcPr>
          <w:p w14:paraId="5C447BFA"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3,9</w:t>
            </w:r>
            <w:r w:rsidRPr="00931A8A">
              <w:rPr>
                <w:rFonts w:ascii="Times New Roman" w:hAnsi="Times New Roman" w:cs="Times New Roman"/>
                <w:sz w:val="18"/>
                <w:szCs w:val="18"/>
                <w:lang w:val="en-US"/>
              </w:rPr>
              <w:t xml:space="preserve"> </w:t>
            </w:r>
          </w:p>
          <w:p w14:paraId="4A551A1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DD77A6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9" w:type="dxa"/>
          </w:tcPr>
          <w:p w14:paraId="0E8010F9"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0,2</w:t>
            </w:r>
            <w:r w:rsidRPr="00931A8A">
              <w:rPr>
                <w:rFonts w:ascii="Times New Roman" w:hAnsi="Times New Roman" w:cs="Times New Roman"/>
                <w:sz w:val="18"/>
                <w:szCs w:val="18"/>
                <w:lang w:val="en-US"/>
              </w:rPr>
              <w:t xml:space="preserve"> </w:t>
            </w:r>
          </w:p>
          <w:p w14:paraId="6217D97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7FEFFE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CAD027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w:t>
            </w:r>
            <w:r w:rsidRPr="00931A8A">
              <w:rPr>
                <w:rFonts w:ascii="Times New Roman" w:hAnsi="Times New Roman" w:cs="Times New Roman"/>
                <w:sz w:val="18"/>
                <w:szCs w:val="18"/>
                <w:lang w:val="en-US"/>
              </w:rPr>
              <w:t xml:space="preserve">1 </w:t>
            </w:r>
            <w:r w:rsidRPr="00931A8A">
              <w:rPr>
                <w:rFonts w:ascii="Times New Roman" w:hAnsi="Times New Roman" w:cs="Times New Roman"/>
                <w:sz w:val="18"/>
                <w:szCs w:val="18"/>
              </w:rPr>
              <w:t>±</w:t>
            </w:r>
          </w:p>
          <w:p w14:paraId="3443464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3EBBF21"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0,0</w:t>
            </w:r>
            <w:r w:rsidRPr="00931A8A">
              <w:rPr>
                <w:rFonts w:ascii="Times New Roman" w:hAnsi="Times New Roman" w:cs="Times New Roman"/>
                <w:sz w:val="18"/>
                <w:szCs w:val="18"/>
                <w:lang w:val="en-US"/>
              </w:rPr>
              <w:t xml:space="preserve"> </w:t>
            </w:r>
          </w:p>
          <w:p w14:paraId="5610045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F83760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1534D5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41,2</w:t>
            </w:r>
          </w:p>
          <w:p w14:paraId="63CA22C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CA4D38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9" w:type="dxa"/>
          </w:tcPr>
          <w:p w14:paraId="3A54CF5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53,9</w:t>
            </w:r>
          </w:p>
          <w:p w14:paraId="62A2435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5FF716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8" w:type="dxa"/>
          </w:tcPr>
          <w:p w14:paraId="33AE206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w:t>
            </w:r>
          </w:p>
          <w:p w14:paraId="3A1D30A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CDF995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909391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p w14:paraId="71E0664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8C05E6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16F165B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p w14:paraId="45D7D2F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3C5B53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tc>
        <w:tc>
          <w:tcPr>
            <w:tcW w:w="709" w:type="dxa"/>
          </w:tcPr>
          <w:p w14:paraId="52C4A94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8,2</w:t>
            </w:r>
          </w:p>
          <w:p w14:paraId="5D9F2DD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EAF30A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61EB624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149,0</w:t>
            </w:r>
          </w:p>
          <w:p w14:paraId="1E26C45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047296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8,01</w:t>
            </w:r>
          </w:p>
        </w:tc>
        <w:tc>
          <w:tcPr>
            <w:tcW w:w="709" w:type="dxa"/>
          </w:tcPr>
          <w:p w14:paraId="550D230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34,6</w:t>
            </w:r>
          </w:p>
          <w:p w14:paraId="7406652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462F1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8" w:type="dxa"/>
          </w:tcPr>
          <w:p w14:paraId="52D7395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42,05</w:t>
            </w:r>
          </w:p>
          <w:p w14:paraId="25BF1B1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F7F177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567" w:type="dxa"/>
          </w:tcPr>
          <w:p w14:paraId="39B3654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18,1</w:t>
            </w:r>
          </w:p>
          <w:p w14:paraId="3242229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E36297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9" w:type="dxa"/>
          </w:tcPr>
          <w:p w14:paraId="6EE0901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430,5</w:t>
            </w:r>
          </w:p>
          <w:p w14:paraId="3803C8F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441C86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12,5</w:t>
            </w:r>
          </w:p>
        </w:tc>
        <w:tc>
          <w:tcPr>
            <w:tcW w:w="709" w:type="dxa"/>
          </w:tcPr>
          <w:p w14:paraId="6AB2105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14,05</w:t>
            </w:r>
          </w:p>
          <w:p w14:paraId="4C2A2CF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90C5C5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0,45</w:t>
            </w:r>
          </w:p>
        </w:tc>
        <w:tc>
          <w:tcPr>
            <w:tcW w:w="709" w:type="dxa"/>
          </w:tcPr>
          <w:p w14:paraId="3A3E860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18,6</w:t>
            </w:r>
          </w:p>
          <w:p w14:paraId="0BA8F5B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BE73D4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0,55</w:t>
            </w:r>
          </w:p>
        </w:tc>
        <w:tc>
          <w:tcPr>
            <w:tcW w:w="708" w:type="dxa"/>
          </w:tcPr>
          <w:p w14:paraId="2126B7C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441,5</w:t>
            </w:r>
          </w:p>
          <w:p w14:paraId="6565A8E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80DB50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91,5</w:t>
            </w:r>
          </w:p>
        </w:tc>
        <w:tc>
          <w:tcPr>
            <w:tcW w:w="567" w:type="dxa"/>
          </w:tcPr>
          <w:p w14:paraId="10E6CB3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w:t>
            </w:r>
          </w:p>
          <w:p w14:paraId="010E2E7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8190A8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r>
      <w:tr w:rsidR="00931A8A" w:rsidRPr="00931A8A" w14:paraId="49E44A68" w14:textId="77777777" w:rsidTr="00944FBD">
        <w:trPr>
          <w:trHeight w:val="527"/>
        </w:trPr>
        <w:tc>
          <w:tcPr>
            <w:tcW w:w="451" w:type="dxa"/>
          </w:tcPr>
          <w:p w14:paraId="678D919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w:t>
            </w:r>
          </w:p>
        </w:tc>
        <w:tc>
          <w:tcPr>
            <w:tcW w:w="769" w:type="dxa"/>
          </w:tcPr>
          <w:p w14:paraId="3D170C2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БИВ-140</w:t>
            </w:r>
          </w:p>
        </w:tc>
        <w:tc>
          <w:tcPr>
            <w:tcW w:w="618" w:type="dxa"/>
          </w:tcPr>
          <w:p w14:paraId="383A48D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w:t>
            </w:r>
          </w:p>
          <w:p w14:paraId="2F08AEE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B29BA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538" w:type="dxa"/>
          </w:tcPr>
          <w:p w14:paraId="0AE900D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w:t>
            </w:r>
          </w:p>
          <w:p w14:paraId="27D0F51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566E4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CD1A99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p w14:paraId="6263826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E8EC25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65C29FC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76779DA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E7269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FC1626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0,01±</w:t>
            </w:r>
          </w:p>
          <w:p w14:paraId="68E9C01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A7A4FA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714F713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FB7553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74D4A7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59,6</w:t>
            </w:r>
          </w:p>
          <w:p w14:paraId="3B2F94F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73D09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709" w:type="dxa"/>
          </w:tcPr>
          <w:p w14:paraId="1515A4B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36,4</w:t>
            </w:r>
          </w:p>
          <w:p w14:paraId="7A5CF05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A7D677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w:t>
            </w:r>
          </w:p>
        </w:tc>
        <w:tc>
          <w:tcPr>
            <w:tcW w:w="708" w:type="dxa"/>
          </w:tcPr>
          <w:p w14:paraId="17F61D1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3,7</w:t>
            </w:r>
          </w:p>
          <w:p w14:paraId="57C7AAD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1F0E02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567" w:type="dxa"/>
          </w:tcPr>
          <w:p w14:paraId="30D3216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2EB5A7A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9EDFB8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9D72A8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1E88727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39CE44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4EE3A7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8,3</w:t>
            </w:r>
          </w:p>
          <w:p w14:paraId="22464DA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E1D2E9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9" w:type="dxa"/>
          </w:tcPr>
          <w:p w14:paraId="409168E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162,3</w:t>
            </w:r>
          </w:p>
          <w:p w14:paraId="2571CD6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9E24C8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2,5</w:t>
            </w:r>
          </w:p>
        </w:tc>
        <w:tc>
          <w:tcPr>
            <w:tcW w:w="709" w:type="dxa"/>
          </w:tcPr>
          <w:p w14:paraId="199DA10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37,8</w:t>
            </w:r>
          </w:p>
          <w:p w14:paraId="4F37F4F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0BD9CF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w:t>
            </w:r>
          </w:p>
        </w:tc>
        <w:tc>
          <w:tcPr>
            <w:tcW w:w="708" w:type="dxa"/>
          </w:tcPr>
          <w:p w14:paraId="753CA06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45,5</w:t>
            </w:r>
          </w:p>
          <w:p w14:paraId="31E176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18B7DB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5,6</w:t>
            </w:r>
          </w:p>
        </w:tc>
        <w:tc>
          <w:tcPr>
            <w:tcW w:w="567" w:type="dxa"/>
          </w:tcPr>
          <w:p w14:paraId="4F639DD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19,6</w:t>
            </w:r>
          </w:p>
          <w:p w14:paraId="3BAA32D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B6C583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5681ED9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430,2</w:t>
            </w:r>
          </w:p>
          <w:p w14:paraId="51853E2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FAE5F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23,2</w:t>
            </w:r>
          </w:p>
        </w:tc>
        <w:tc>
          <w:tcPr>
            <w:tcW w:w="709" w:type="dxa"/>
          </w:tcPr>
          <w:p w14:paraId="5F83F2E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19,1</w:t>
            </w:r>
          </w:p>
          <w:p w14:paraId="6409EB5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B976D7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2B4FFCF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18,8</w:t>
            </w:r>
          </w:p>
          <w:p w14:paraId="36A7B41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AB4D0F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8" w:type="dxa"/>
          </w:tcPr>
          <w:p w14:paraId="65C0675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362,2</w:t>
            </w:r>
          </w:p>
          <w:p w14:paraId="2148905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7D6A52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23,3</w:t>
            </w:r>
          </w:p>
        </w:tc>
        <w:tc>
          <w:tcPr>
            <w:tcW w:w="567" w:type="dxa"/>
          </w:tcPr>
          <w:p w14:paraId="008BE9C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w:t>
            </w:r>
          </w:p>
          <w:p w14:paraId="1294016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306E0A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0,65</w:t>
            </w:r>
          </w:p>
        </w:tc>
      </w:tr>
      <w:tr w:rsidR="00931A8A" w:rsidRPr="00931A8A" w14:paraId="7ED74A27" w14:textId="77777777" w:rsidTr="00944FBD">
        <w:trPr>
          <w:trHeight w:val="535"/>
        </w:trPr>
        <w:tc>
          <w:tcPr>
            <w:tcW w:w="451" w:type="dxa"/>
          </w:tcPr>
          <w:p w14:paraId="560745B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w:t>
            </w:r>
          </w:p>
        </w:tc>
        <w:tc>
          <w:tcPr>
            <w:tcW w:w="769" w:type="dxa"/>
          </w:tcPr>
          <w:p w14:paraId="700A06F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БИВ-141</w:t>
            </w:r>
          </w:p>
        </w:tc>
        <w:tc>
          <w:tcPr>
            <w:tcW w:w="618" w:type="dxa"/>
          </w:tcPr>
          <w:p w14:paraId="4BBB411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5,9</w:t>
            </w:r>
          </w:p>
          <w:p w14:paraId="69BD3B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BA4E69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tc>
        <w:tc>
          <w:tcPr>
            <w:tcW w:w="538" w:type="dxa"/>
          </w:tcPr>
          <w:p w14:paraId="202E8ED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w:t>
            </w:r>
          </w:p>
          <w:p w14:paraId="352B789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FBF386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45E40D6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2,07±</w:t>
            </w:r>
          </w:p>
          <w:p w14:paraId="58E2180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74C0C3E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2229067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AEA7D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83EAAB6" w14:textId="77777777" w:rsidR="00944FBD"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0,1</w:t>
            </w:r>
          </w:p>
          <w:p w14:paraId="30CEB8F9" w14:textId="2387B530"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59AF07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407CE1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w:t>
            </w:r>
          </w:p>
          <w:p w14:paraId="5A79049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FB116D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61,2</w:t>
            </w:r>
          </w:p>
          <w:p w14:paraId="77C588E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022B1B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w:t>
            </w:r>
          </w:p>
        </w:tc>
        <w:tc>
          <w:tcPr>
            <w:tcW w:w="709" w:type="dxa"/>
          </w:tcPr>
          <w:p w14:paraId="7E083CD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34,8</w:t>
            </w:r>
          </w:p>
          <w:p w14:paraId="1D1357C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A1B4C6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1,34</w:t>
            </w:r>
          </w:p>
        </w:tc>
        <w:tc>
          <w:tcPr>
            <w:tcW w:w="708" w:type="dxa"/>
          </w:tcPr>
          <w:p w14:paraId="544DEBF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w:t>
            </w:r>
          </w:p>
          <w:p w14:paraId="4C6274E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82C1D7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4F72F34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p w14:paraId="07EC130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6A2054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0B033B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p w14:paraId="52BC56D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E5D00E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0F957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8,7</w:t>
            </w:r>
          </w:p>
          <w:p w14:paraId="288FFDA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701DA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9" w:type="dxa"/>
          </w:tcPr>
          <w:p w14:paraId="5D21EEB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162,2</w:t>
            </w:r>
          </w:p>
          <w:p w14:paraId="79CF6AF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546B3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12,4</w:t>
            </w:r>
          </w:p>
        </w:tc>
        <w:tc>
          <w:tcPr>
            <w:tcW w:w="709" w:type="dxa"/>
          </w:tcPr>
          <w:p w14:paraId="2470BE0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37,4</w:t>
            </w:r>
          </w:p>
          <w:p w14:paraId="1435BD0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CA068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8" w:type="dxa"/>
          </w:tcPr>
          <w:p w14:paraId="60E5B08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42,6</w:t>
            </w:r>
          </w:p>
          <w:p w14:paraId="66B1E48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1985BA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w:t>
            </w:r>
          </w:p>
        </w:tc>
        <w:tc>
          <w:tcPr>
            <w:tcW w:w="567" w:type="dxa"/>
          </w:tcPr>
          <w:p w14:paraId="5D008B8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18,4</w:t>
            </w:r>
          </w:p>
          <w:p w14:paraId="78F68C6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575C9C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tc>
        <w:tc>
          <w:tcPr>
            <w:tcW w:w="709" w:type="dxa"/>
          </w:tcPr>
          <w:p w14:paraId="32CB8AB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433,5</w:t>
            </w:r>
          </w:p>
          <w:p w14:paraId="4595BF7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CDEED0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14,4</w:t>
            </w:r>
          </w:p>
        </w:tc>
        <w:tc>
          <w:tcPr>
            <w:tcW w:w="709" w:type="dxa"/>
          </w:tcPr>
          <w:p w14:paraId="2F390E1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16,9</w:t>
            </w:r>
          </w:p>
          <w:p w14:paraId="3ADEB10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C39E1C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w:t>
            </w:r>
          </w:p>
        </w:tc>
        <w:tc>
          <w:tcPr>
            <w:tcW w:w="709" w:type="dxa"/>
          </w:tcPr>
          <w:p w14:paraId="2397B51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18,7</w:t>
            </w:r>
          </w:p>
          <w:p w14:paraId="0E0BCBE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5999FB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8" w:type="dxa"/>
          </w:tcPr>
          <w:p w14:paraId="219086D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331,3</w:t>
            </w:r>
          </w:p>
          <w:p w14:paraId="4092E1C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DEC045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16,2</w:t>
            </w:r>
          </w:p>
        </w:tc>
        <w:tc>
          <w:tcPr>
            <w:tcW w:w="567" w:type="dxa"/>
          </w:tcPr>
          <w:p w14:paraId="426FDCF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3,7</w:t>
            </w:r>
          </w:p>
          <w:p w14:paraId="587CDBA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902788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r>
      <w:tr w:rsidR="00931A8A" w:rsidRPr="00931A8A" w14:paraId="32FF9231" w14:textId="77777777" w:rsidTr="00944FBD">
        <w:tc>
          <w:tcPr>
            <w:tcW w:w="451" w:type="dxa"/>
          </w:tcPr>
          <w:p w14:paraId="2444BC52"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5</w:t>
            </w:r>
          </w:p>
        </w:tc>
        <w:tc>
          <w:tcPr>
            <w:tcW w:w="769" w:type="dxa"/>
          </w:tcPr>
          <w:p w14:paraId="7BF95CE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БИВ-142</w:t>
            </w:r>
          </w:p>
        </w:tc>
        <w:tc>
          <w:tcPr>
            <w:tcW w:w="618" w:type="dxa"/>
          </w:tcPr>
          <w:p w14:paraId="286DA5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w:t>
            </w:r>
          </w:p>
          <w:p w14:paraId="1172A69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66EDF0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538" w:type="dxa"/>
          </w:tcPr>
          <w:p w14:paraId="166FE5E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3,09±</w:t>
            </w:r>
          </w:p>
          <w:p w14:paraId="5DD3328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0,04</w:t>
            </w:r>
          </w:p>
        </w:tc>
        <w:tc>
          <w:tcPr>
            <w:tcW w:w="567" w:type="dxa"/>
          </w:tcPr>
          <w:p w14:paraId="0A45F83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p w14:paraId="39508FB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2A6B76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30D796C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59C13E3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7DAF7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1C0FAA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035D197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5A6853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05104B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0,07±</w:t>
            </w:r>
          </w:p>
          <w:p w14:paraId="3F2EBEB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F5845D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58,4</w:t>
            </w:r>
          </w:p>
          <w:p w14:paraId="787BD73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FB52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2,45</w:t>
            </w:r>
          </w:p>
        </w:tc>
        <w:tc>
          <w:tcPr>
            <w:tcW w:w="709" w:type="dxa"/>
          </w:tcPr>
          <w:p w14:paraId="6192777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36,7</w:t>
            </w:r>
          </w:p>
          <w:p w14:paraId="4AFF1D3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810141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w:t>
            </w:r>
          </w:p>
        </w:tc>
        <w:tc>
          <w:tcPr>
            <w:tcW w:w="708" w:type="dxa"/>
          </w:tcPr>
          <w:p w14:paraId="5BE01CD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w:t>
            </w:r>
          </w:p>
          <w:p w14:paraId="3FBF0D1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F6612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567" w:type="dxa"/>
          </w:tcPr>
          <w:p w14:paraId="29F029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7D683D1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2FDBAA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AEF9F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p w14:paraId="55B8300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17F07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2F6FB56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8,7</w:t>
            </w:r>
          </w:p>
          <w:p w14:paraId="6B8E290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7C89C6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709" w:type="dxa"/>
          </w:tcPr>
          <w:p w14:paraId="7624F15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164,5</w:t>
            </w:r>
          </w:p>
          <w:p w14:paraId="024C3D6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DB558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16,4</w:t>
            </w:r>
          </w:p>
        </w:tc>
        <w:tc>
          <w:tcPr>
            <w:tcW w:w="709" w:type="dxa"/>
          </w:tcPr>
          <w:p w14:paraId="166D0B1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38,1</w:t>
            </w:r>
          </w:p>
          <w:p w14:paraId="704F432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D0FCA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8" w:type="dxa"/>
          </w:tcPr>
          <w:p w14:paraId="0B7A3E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43,8</w:t>
            </w:r>
          </w:p>
          <w:p w14:paraId="6BCC1DC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09E35E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w:t>
            </w:r>
          </w:p>
        </w:tc>
        <w:tc>
          <w:tcPr>
            <w:tcW w:w="567" w:type="dxa"/>
          </w:tcPr>
          <w:p w14:paraId="2087A39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18,8</w:t>
            </w:r>
          </w:p>
          <w:p w14:paraId="0E9B66D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AC52C8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9" w:type="dxa"/>
          </w:tcPr>
          <w:p w14:paraId="794A42D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430,0</w:t>
            </w:r>
          </w:p>
          <w:p w14:paraId="30F3C9A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38C4D3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16,8</w:t>
            </w:r>
          </w:p>
        </w:tc>
        <w:tc>
          <w:tcPr>
            <w:tcW w:w="709" w:type="dxa"/>
          </w:tcPr>
          <w:p w14:paraId="087ACAE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17,1</w:t>
            </w:r>
          </w:p>
          <w:p w14:paraId="69C7329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9EDDFC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w:t>
            </w:r>
          </w:p>
        </w:tc>
        <w:tc>
          <w:tcPr>
            <w:tcW w:w="709" w:type="dxa"/>
          </w:tcPr>
          <w:p w14:paraId="55AE528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18,8</w:t>
            </w:r>
          </w:p>
          <w:p w14:paraId="1BA09CD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BAEE7B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w:t>
            </w:r>
          </w:p>
        </w:tc>
        <w:tc>
          <w:tcPr>
            <w:tcW w:w="708" w:type="dxa"/>
          </w:tcPr>
          <w:p w14:paraId="7FFBFCA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390,5</w:t>
            </w:r>
          </w:p>
          <w:p w14:paraId="0118236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12073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26,7</w:t>
            </w:r>
          </w:p>
        </w:tc>
        <w:tc>
          <w:tcPr>
            <w:tcW w:w="567" w:type="dxa"/>
          </w:tcPr>
          <w:p w14:paraId="4CAAE38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3,9</w:t>
            </w:r>
          </w:p>
          <w:p w14:paraId="52E799A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9FDA71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r>
      <w:tr w:rsidR="00931A8A" w:rsidRPr="00931A8A" w14:paraId="46B51EF9" w14:textId="77777777" w:rsidTr="00944FBD">
        <w:trPr>
          <w:trHeight w:val="501"/>
        </w:trPr>
        <w:tc>
          <w:tcPr>
            <w:tcW w:w="451" w:type="dxa"/>
          </w:tcPr>
          <w:p w14:paraId="119839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w:t>
            </w:r>
          </w:p>
        </w:tc>
        <w:tc>
          <w:tcPr>
            <w:tcW w:w="769" w:type="dxa"/>
          </w:tcPr>
          <w:p w14:paraId="17D5F88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БИВ-143</w:t>
            </w:r>
          </w:p>
        </w:tc>
        <w:tc>
          <w:tcPr>
            <w:tcW w:w="618" w:type="dxa"/>
          </w:tcPr>
          <w:p w14:paraId="06ABCE4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10,9±</w:t>
            </w:r>
          </w:p>
          <w:p w14:paraId="08142F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tc>
        <w:tc>
          <w:tcPr>
            <w:tcW w:w="538" w:type="dxa"/>
          </w:tcPr>
          <w:p w14:paraId="0960386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6,4</w:t>
            </w:r>
          </w:p>
          <w:p w14:paraId="4B60FBE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2AD562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1,07</w:t>
            </w:r>
          </w:p>
        </w:tc>
        <w:tc>
          <w:tcPr>
            <w:tcW w:w="567" w:type="dxa"/>
          </w:tcPr>
          <w:p w14:paraId="2ECF636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3,9</w:t>
            </w:r>
          </w:p>
          <w:p w14:paraId="6525073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893781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2C71F3E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2AA6A29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5B81AC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2E8064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6A46B92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639C65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17AC1C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p w14:paraId="3D690F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275B63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59,2</w:t>
            </w:r>
          </w:p>
          <w:p w14:paraId="78DCE87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DCE56A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7FDF0B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36,6</w:t>
            </w:r>
          </w:p>
          <w:p w14:paraId="2ABC944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F90C32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8" w:type="dxa"/>
          </w:tcPr>
          <w:p w14:paraId="0F9B8FD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w:t>
            </w:r>
          </w:p>
          <w:p w14:paraId="5DE977A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09F3D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567" w:type="dxa"/>
          </w:tcPr>
          <w:p w14:paraId="5806FB1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p w14:paraId="1EDB85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6AD0C5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567" w:type="dxa"/>
          </w:tcPr>
          <w:p w14:paraId="17BF578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0,01</w:t>
            </w:r>
          </w:p>
          <w:p w14:paraId="228C809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32D4E4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C2119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8,7</w:t>
            </w:r>
          </w:p>
          <w:p w14:paraId="1CEC063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5B7659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709" w:type="dxa"/>
          </w:tcPr>
          <w:p w14:paraId="07C1242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154,5</w:t>
            </w:r>
          </w:p>
          <w:p w14:paraId="1793CA6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BC87EA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16,5</w:t>
            </w:r>
          </w:p>
        </w:tc>
        <w:tc>
          <w:tcPr>
            <w:tcW w:w="709" w:type="dxa"/>
          </w:tcPr>
          <w:p w14:paraId="75B0819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36,9</w:t>
            </w:r>
          </w:p>
          <w:p w14:paraId="0F68A0C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BEBBB6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w:t>
            </w:r>
          </w:p>
        </w:tc>
        <w:tc>
          <w:tcPr>
            <w:tcW w:w="708" w:type="dxa"/>
          </w:tcPr>
          <w:p w14:paraId="5D80DCC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42,1</w:t>
            </w:r>
          </w:p>
          <w:p w14:paraId="33A24B8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439663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67" w:type="dxa"/>
          </w:tcPr>
          <w:p w14:paraId="59125D4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17,6</w:t>
            </w:r>
          </w:p>
          <w:p w14:paraId="3092951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26F453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9" w:type="dxa"/>
          </w:tcPr>
          <w:p w14:paraId="01BF13F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417,5</w:t>
            </w:r>
          </w:p>
          <w:p w14:paraId="1A6EB5E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445BD2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13,5</w:t>
            </w:r>
          </w:p>
        </w:tc>
        <w:tc>
          <w:tcPr>
            <w:tcW w:w="709" w:type="dxa"/>
          </w:tcPr>
          <w:p w14:paraId="227649A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16,05</w:t>
            </w:r>
          </w:p>
          <w:p w14:paraId="2EF4035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231675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w:t>
            </w:r>
          </w:p>
        </w:tc>
        <w:tc>
          <w:tcPr>
            <w:tcW w:w="709" w:type="dxa"/>
          </w:tcPr>
          <w:p w14:paraId="1C555D2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19,5</w:t>
            </w:r>
          </w:p>
          <w:p w14:paraId="11E45D8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0E4667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8" w:type="dxa"/>
          </w:tcPr>
          <w:p w14:paraId="553B06E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395,8</w:t>
            </w:r>
          </w:p>
          <w:p w14:paraId="5485479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818C94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17,1</w:t>
            </w:r>
          </w:p>
        </w:tc>
        <w:tc>
          <w:tcPr>
            <w:tcW w:w="567" w:type="dxa"/>
          </w:tcPr>
          <w:p w14:paraId="09EE2C3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4,7</w:t>
            </w:r>
          </w:p>
          <w:p w14:paraId="112407A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E45CC2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r>
      <w:tr w:rsidR="00931A8A" w:rsidRPr="00931A8A" w14:paraId="3036C586" w14:textId="77777777" w:rsidTr="00944FBD">
        <w:trPr>
          <w:trHeight w:val="501"/>
        </w:trPr>
        <w:tc>
          <w:tcPr>
            <w:tcW w:w="451" w:type="dxa"/>
          </w:tcPr>
          <w:p w14:paraId="2D722281"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7</w:t>
            </w:r>
          </w:p>
        </w:tc>
        <w:tc>
          <w:tcPr>
            <w:tcW w:w="769" w:type="dxa"/>
          </w:tcPr>
          <w:p w14:paraId="0EA285D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БИВ-144</w:t>
            </w:r>
          </w:p>
        </w:tc>
        <w:tc>
          <w:tcPr>
            <w:tcW w:w="618" w:type="dxa"/>
          </w:tcPr>
          <w:p w14:paraId="0BF5F7F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5,5</w:t>
            </w:r>
          </w:p>
          <w:p w14:paraId="76370E5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2E9F6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538" w:type="dxa"/>
          </w:tcPr>
          <w:p w14:paraId="4CA65DC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w:t>
            </w:r>
          </w:p>
          <w:p w14:paraId="256884F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5C0EFB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45B9E58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p w14:paraId="07A6300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D8E205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207A82B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16F6792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892CDF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0,06</w:t>
            </w:r>
          </w:p>
        </w:tc>
        <w:tc>
          <w:tcPr>
            <w:tcW w:w="567" w:type="dxa"/>
          </w:tcPr>
          <w:p w14:paraId="02F4862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0,09±</w:t>
            </w:r>
          </w:p>
          <w:p w14:paraId="79CB3E9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0,00</w:t>
            </w:r>
          </w:p>
        </w:tc>
        <w:tc>
          <w:tcPr>
            <w:tcW w:w="567" w:type="dxa"/>
          </w:tcPr>
          <w:p w14:paraId="052CF81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w:t>
            </w:r>
          </w:p>
          <w:p w14:paraId="2936044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84F496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60,7</w:t>
            </w:r>
          </w:p>
          <w:p w14:paraId="34BEAE1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2293D0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709" w:type="dxa"/>
          </w:tcPr>
          <w:p w14:paraId="5317613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35,1</w:t>
            </w:r>
          </w:p>
          <w:p w14:paraId="42F8E70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1C4AB6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708" w:type="dxa"/>
          </w:tcPr>
          <w:p w14:paraId="50F135E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w:t>
            </w:r>
          </w:p>
          <w:p w14:paraId="50AEFAA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D2909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tc>
        <w:tc>
          <w:tcPr>
            <w:tcW w:w="567" w:type="dxa"/>
          </w:tcPr>
          <w:p w14:paraId="2000D17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p w14:paraId="5A714E7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7DC5C4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BCD3EA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0,01</w:t>
            </w:r>
          </w:p>
          <w:p w14:paraId="3BEA4AB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642110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F94D1C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9,3</w:t>
            </w:r>
          </w:p>
          <w:p w14:paraId="1B407FA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46E2AF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9" w:type="dxa"/>
          </w:tcPr>
          <w:p w14:paraId="61743FB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168</w:t>
            </w:r>
          </w:p>
          <w:p w14:paraId="43BE445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54FF7F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12,2</w:t>
            </w:r>
          </w:p>
        </w:tc>
        <w:tc>
          <w:tcPr>
            <w:tcW w:w="709" w:type="dxa"/>
          </w:tcPr>
          <w:p w14:paraId="17E9D54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39,6</w:t>
            </w:r>
          </w:p>
          <w:p w14:paraId="00A8683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7B2511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8" w:type="dxa"/>
          </w:tcPr>
          <w:p w14:paraId="6EDD635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42,3</w:t>
            </w:r>
          </w:p>
          <w:p w14:paraId="3E38648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474A4B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567" w:type="dxa"/>
          </w:tcPr>
          <w:p w14:paraId="59E00A5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18,0</w:t>
            </w:r>
          </w:p>
          <w:p w14:paraId="02F9DA9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642A5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709" w:type="dxa"/>
          </w:tcPr>
          <w:p w14:paraId="05C7612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424,2</w:t>
            </w:r>
          </w:p>
          <w:p w14:paraId="4CE7E4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7294A3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16,4</w:t>
            </w:r>
          </w:p>
        </w:tc>
        <w:tc>
          <w:tcPr>
            <w:tcW w:w="709" w:type="dxa"/>
          </w:tcPr>
          <w:p w14:paraId="061219B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16,7</w:t>
            </w:r>
          </w:p>
          <w:p w14:paraId="7F708E2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C0ACC8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709" w:type="dxa"/>
          </w:tcPr>
          <w:p w14:paraId="6556419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19,9</w:t>
            </w:r>
          </w:p>
          <w:p w14:paraId="3920490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69E6A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0,13</w:t>
            </w:r>
          </w:p>
        </w:tc>
        <w:tc>
          <w:tcPr>
            <w:tcW w:w="708" w:type="dxa"/>
          </w:tcPr>
          <w:p w14:paraId="2662221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313,3</w:t>
            </w:r>
          </w:p>
          <w:p w14:paraId="1DC26C5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6C381A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14,4</w:t>
            </w:r>
          </w:p>
        </w:tc>
        <w:tc>
          <w:tcPr>
            <w:tcW w:w="567" w:type="dxa"/>
          </w:tcPr>
          <w:p w14:paraId="5552A08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w:t>
            </w:r>
          </w:p>
          <w:p w14:paraId="5DE5AE0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F52A2A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r>
      <w:tr w:rsidR="00931A8A" w:rsidRPr="00931A8A" w14:paraId="4ED02DB4" w14:textId="77777777" w:rsidTr="00944FBD">
        <w:trPr>
          <w:trHeight w:val="501"/>
        </w:trPr>
        <w:tc>
          <w:tcPr>
            <w:tcW w:w="451" w:type="dxa"/>
          </w:tcPr>
          <w:p w14:paraId="40446BE3"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8</w:t>
            </w:r>
          </w:p>
        </w:tc>
        <w:tc>
          <w:tcPr>
            <w:tcW w:w="769" w:type="dxa"/>
          </w:tcPr>
          <w:p w14:paraId="1BEBC4E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БИВ-145</w:t>
            </w:r>
          </w:p>
        </w:tc>
        <w:tc>
          <w:tcPr>
            <w:tcW w:w="618" w:type="dxa"/>
          </w:tcPr>
          <w:p w14:paraId="3EEC7DF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w:t>
            </w:r>
          </w:p>
          <w:p w14:paraId="11A88C1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A12829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538" w:type="dxa"/>
          </w:tcPr>
          <w:p w14:paraId="032935A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w:t>
            </w:r>
          </w:p>
          <w:p w14:paraId="5EFBE3C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05DB47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0,06</w:t>
            </w:r>
          </w:p>
        </w:tc>
        <w:tc>
          <w:tcPr>
            <w:tcW w:w="567" w:type="dxa"/>
          </w:tcPr>
          <w:p w14:paraId="25E1170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p w14:paraId="473DC45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7A2CA9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2B432CD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4B1D1FF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75FD5A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7293D40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2C3A46D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BCA3C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9E33AC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w:t>
            </w:r>
          </w:p>
          <w:p w14:paraId="0D52639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2CC48C4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59,05</w:t>
            </w:r>
          </w:p>
          <w:p w14:paraId="0B4543A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B410D5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tc>
        <w:tc>
          <w:tcPr>
            <w:tcW w:w="709" w:type="dxa"/>
          </w:tcPr>
          <w:p w14:paraId="09A8F0B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32,8</w:t>
            </w:r>
          </w:p>
          <w:p w14:paraId="31273B9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9255ED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8" w:type="dxa"/>
          </w:tcPr>
          <w:p w14:paraId="39B4B2F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4,6</w:t>
            </w:r>
          </w:p>
          <w:p w14:paraId="6442FC3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8D3545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67" w:type="dxa"/>
          </w:tcPr>
          <w:p w14:paraId="5E57D04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w:t>
            </w:r>
          </w:p>
          <w:p w14:paraId="69DDBD4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AB45C2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440704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p w14:paraId="6720367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9D6A2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A1EAA0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7,6</w:t>
            </w:r>
          </w:p>
          <w:p w14:paraId="256E119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AA553B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9" w:type="dxa"/>
          </w:tcPr>
          <w:p w14:paraId="0388DA5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139,2</w:t>
            </w:r>
          </w:p>
          <w:p w14:paraId="342BF23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4F75EC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29,6</w:t>
            </w:r>
          </w:p>
        </w:tc>
        <w:tc>
          <w:tcPr>
            <w:tcW w:w="709" w:type="dxa"/>
          </w:tcPr>
          <w:p w14:paraId="70FBC05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31,3</w:t>
            </w:r>
          </w:p>
          <w:p w14:paraId="050FF2A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FDD9B8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5,1</w:t>
            </w:r>
          </w:p>
        </w:tc>
        <w:tc>
          <w:tcPr>
            <w:tcW w:w="708" w:type="dxa"/>
          </w:tcPr>
          <w:p w14:paraId="03A5861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40,8</w:t>
            </w:r>
          </w:p>
          <w:p w14:paraId="001591E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68AD5D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567" w:type="dxa"/>
          </w:tcPr>
          <w:p w14:paraId="273B205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18,05</w:t>
            </w:r>
          </w:p>
          <w:p w14:paraId="225421F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0A7C65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0F70C7A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441,5</w:t>
            </w:r>
          </w:p>
          <w:p w14:paraId="74A7450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00FF9B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27,4</w:t>
            </w:r>
          </w:p>
        </w:tc>
        <w:tc>
          <w:tcPr>
            <w:tcW w:w="709" w:type="dxa"/>
          </w:tcPr>
          <w:p w14:paraId="0FEB586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12,5</w:t>
            </w:r>
          </w:p>
          <w:p w14:paraId="52ABB5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0522A9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709" w:type="dxa"/>
          </w:tcPr>
          <w:p w14:paraId="0B38688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18,2</w:t>
            </w:r>
          </w:p>
          <w:p w14:paraId="0E0FBB9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C9B9B6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8" w:type="dxa"/>
          </w:tcPr>
          <w:p w14:paraId="48A6275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520,2</w:t>
            </w:r>
          </w:p>
          <w:p w14:paraId="294136A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5D9DDD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12,4</w:t>
            </w:r>
          </w:p>
        </w:tc>
        <w:tc>
          <w:tcPr>
            <w:tcW w:w="567" w:type="dxa"/>
          </w:tcPr>
          <w:p w14:paraId="5221282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w:t>
            </w:r>
          </w:p>
          <w:p w14:paraId="5D0F055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44D916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r>
      <w:tr w:rsidR="00931A8A" w:rsidRPr="00931A8A" w14:paraId="251FE2A4" w14:textId="77777777" w:rsidTr="00944FBD">
        <w:trPr>
          <w:trHeight w:val="501"/>
        </w:trPr>
        <w:tc>
          <w:tcPr>
            <w:tcW w:w="451" w:type="dxa"/>
          </w:tcPr>
          <w:p w14:paraId="237633F3"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9</w:t>
            </w:r>
          </w:p>
        </w:tc>
        <w:tc>
          <w:tcPr>
            <w:tcW w:w="769" w:type="dxa"/>
          </w:tcPr>
          <w:p w14:paraId="08B3B7C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 -171</w:t>
            </w:r>
          </w:p>
        </w:tc>
        <w:tc>
          <w:tcPr>
            <w:tcW w:w="618" w:type="dxa"/>
          </w:tcPr>
          <w:p w14:paraId="719E70E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6,8</w:t>
            </w:r>
          </w:p>
          <w:p w14:paraId="665F75A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730CEF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38" w:type="dxa"/>
          </w:tcPr>
          <w:p w14:paraId="268006D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6,2</w:t>
            </w:r>
          </w:p>
          <w:p w14:paraId="189403F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168A64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567" w:type="dxa"/>
          </w:tcPr>
          <w:p w14:paraId="26BF7DD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1B4C1DC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1EBA1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FD4CF7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p w14:paraId="2226F91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C2FD06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15C18A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252B83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15A2F9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4BE09A4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028BA1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C3B54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C0DB22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90,6</w:t>
            </w:r>
          </w:p>
          <w:p w14:paraId="437BC05E" w14:textId="77777777" w:rsidR="00F32C5C"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w:t>
            </w:r>
          </w:p>
          <w:p w14:paraId="04780804" w14:textId="17200C12"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14,4</w:t>
            </w:r>
          </w:p>
        </w:tc>
        <w:tc>
          <w:tcPr>
            <w:tcW w:w="709" w:type="dxa"/>
          </w:tcPr>
          <w:p w14:paraId="0BD83B6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1,61</w:t>
            </w:r>
          </w:p>
          <w:p w14:paraId="016A950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0E364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8" w:type="dxa"/>
          </w:tcPr>
          <w:p w14:paraId="5E8D25B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7,8</w:t>
            </w:r>
          </w:p>
          <w:p w14:paraId="67EBAC4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73CE36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55EBD3E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532E4D8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2619F8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6326D5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379A68C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B21B3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0CA078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w:t>
            </w:r>
          </w:p>
          <w:p w14:paraId="618FD95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6922F9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9" w:type="dxa"/>
          </w:tcPr>
          <w:p w14:paraId="11383CE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58,5</w:t>
            </w:r>
          </w:p>
          <w:p w14:paraId="358602C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2451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9" w:type="dxa"/>
          </w:tcPr>
          <w:p w14:paraId="1957557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18,9</w:t>
            </w:r>
          </w:p>
          <w:p w14:paraId="4677B36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929DD6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w:t>
            </w:r>
          </w:p>
        </w:tc>
        <w:tc>
          <w:tcPr>
            <w:tcW w:w="708" w:type="dxa"/>
          </w:tcPr>
          <w:p w14:paraId="561F2BE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54,2</w:t>
            </w:r>
          </w:p>
          <w:p w14:paraId="04E4306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20F5E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12,5</w:t>
            </w:r>
          </w:p>
        </w:tc>
        <w:tc>
          <w:tcPr>
            <w:tcW w:w="567" w:type="dxa"/>
          </w:tcPr>
          <w:p w14:paraId="28871BC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19,7</w:t>
            </w:r>
          </w:p>
          <w:p w14:paraId="624262B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7D2A94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57B4E09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362,5</w:t>
            </w:r>
          </w:p>
          <w:p w14:paraId="5119960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D9CED0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18,9</w:t>
            </w:r>
          </w:p>
        </w:tc>
        <w:tc>
          <w:tcPr>
            <w:tcW w:w="709" w:type="dxa"/>
          </w:tcPr>
          <w:p w14:paraId="683DC34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29,5</w:t>
            </w:r>
          </w:p>
          <w:p w14:paraId="2479CBF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F93AE8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12,1</w:t>
            </w:r>
          </w:p>
        </w:tc>
        <w:tc>
          <w:tcPr>
            <w:tcW w:w="709" w:type="dxa"/>
          </w:tcPr>
          <w:p w14:paraId="0F9A85E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14,7</w:t>
            </w:r>
          </w:p>
          <w:p w14:paraId="360F85E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C917F8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tc>
        <w:tc>
          <w:tcPr>
            <w:tcW w:w="708" w:type="dxa"/>
          </w:tcPr>
          <w:p w14:paraId="44D570B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374,5</w:t>
            </w:r>
          </w:p>
          <w:p w14:paraId="4B52428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DCED5F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13,9</w:t>
            </w:r>
          </w:p>
        </w:tc>
        <w:tc>
          <w:tcPr>
            <w:tcW w:w="567" w:type="dxa"/>
          </w:tcPr>
          <w:p w14:paraId="72F2280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w:t>
            </w:r>
          </w:p>
          <w:p w14:paraId="4EF7B96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090FBF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r>
      <w:tr w:rsidR="00931A8A" w:rsidRPr="00931A8A" w14:paraId="181DEF45" w14:textId="77777777" w:rsidTr="00944FBD">
        <w:trPr>
          <w:trHeight w:val="501"/>
        </w:trPr>
        <w:tc>
          <w:tcPr>
            <w:tcW w:w="451" w:type="dxa"/>
          </w:tcPr>
          <w:p w14:paraId="53467D3A"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10</w:t>
            </w:r>
          </w:p>
        </w:tc>
        <w:tc>
          <w:tcPr>
            <w:tcW w:w="769" w:type="dxa"/>
          </w:tcPr>
          <w:p w14:paraId="523EF72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 -175</w:t>
            </w:r>
          </w:p>
        </w:tc>
        <w:tc>
          <w:tcPr>
            <w:tcW w:w="618" w:type="dxa"/>
          </w:tcPr>
          <w:p w14:paraId="549B9DC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2,7</w:t>
            </w:r>
          </w:p>
          <w:p w14:paraId="70FFDD1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2D27FD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38" w:type="dxa"/>
          </w:tcPr>
          <w:p w14:paraId="00805BD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p w14:paraId="5750FC8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8F5DA8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6ACD7DE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p w14:paraId="6862FED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8D7AA1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p w14:paraId="44A422D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7D99C0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244619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345F85B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F98898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9DFE82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0DDA65F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E87160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F655EE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1EF621D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7C832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ABF5CE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5A5C1AE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A80FBF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614F09B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3034D3A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5A77DA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58CA2B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6F4C580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ED9A17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E14309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4797F87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C23427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FB8F41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w:t>
            </w:r>
          </w:p>
          <w:p w14:paraId="557A018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499A80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5D0FF4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57,5</w:t>
            </w:r>
          </w:p>
          <w:p w14:paraId="4DDDE04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3F187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709" w:type="dxa"/>
          </w:tcPr>
          <w:p w14:paraId="73EC75F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15,8</w:t>
            </w:r>
          </w:p>
          <w:p w14:paraId="5177509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95B771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8" w:type="dxa"/>
          </w:tcPr>
          <w:p w14:paraId="74F3823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52,8</w:t>
            </w:r>
          </w:p>
          <w:p w14:paraId="141DADB8" w14:textId="77777777" w:rsidR="00F32C5C"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w:t>
            </w:r>
          </w:p>
          <w:p w14:paraId="3CD77D47" w14:textId="27E8414B"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w:t>
            </w:r>
          </w:p>
        </w:tc>
        <w:tc>
          <w:tcPr>
            <w:tcW w:w="567" w:type="dxa"/>
          </w:tcPr>
          <w:p w14:paraId="31EDEC0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19,2</w:t>
            </w:r>
          </w:p>
          <w:p w14:paraId="0B2BBC6C" w14:textId="77777777" w:rsidR="00F32C5C"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w:t>
            </w:r>
          </w:p>
          <w:p w14:paraId="0F849D37" w14:textId="7D8FA7F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9" w:type="dxa"/>
          </w:tcPr>
          <w:p w14:paraId="6D90043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363,0</w:t>
            </w:r>
          </w:p>
          <w:p w14:paraId="48FDDB5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DD5598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13,6</w:t>
            </w:r>
          </w:p>
        </w:tc>
        <w:tc>
          <w:tcPr>
            <w:tcW w:w="709" w:type="dxa"/>
          </w:tcPr>
          <w:p w14:paraId="0CD8424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27,8</w:t>
            </w:r>
          </w:p>
          <w:p w14:paraId="5F72392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C08B92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35B421C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15,3</w:t>
            </w:r>
          </w:p>
          <w:p w14:paraId="5A7FA40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DC3B1B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8" w:type="dxa"/>
          </w:tcPr>
          <w:p w14:paraId="0785ED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325,0</w:t>
            </w:r>
          </w:p>
          <w:p w14:paraId="37F946A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17308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12,5</w:t>
            </w:r>
          </w:p>
        </w:tc>
        <w:tc>
          <w:tcPr>
            <w:tcW w:w="567" w:type="dxa"/>
          </w:tcPr>
          <w:p w14:paraId="21ACB08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7,8</w:t>
            </w:r>
          </w:p>
          <w:p w14:paraId="78FD525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4D5E0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r>
      <w:tr w:rsidR="00931A8A" w:rsidRPr="00931A8A" w14:paraId="0FC391EC" w14:textId="77777777" w:rsidTr="00944FBD">
        <w:tc>
          <w:tcPr>
            <w:tcW w:w="451" w:type="dxa"/>
          </w:tcPr>
          <w:p w14:paraId="4F70D5AD"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11</w:t>
            </w:r>
          </w:p>
        </w:tc>
        <w:tc>
          <w:tcPr>
            <w:tcW w:w="769" w:type="dxa"/>
          </w:tcPr>
          <w:p w14:paraId="36C21CBF"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MU</w:t>
            </w:r>
          </w:p>
        </w:tc>
        <w:tc>
          <w:tcPr>
            <w:tcW w:w="618" w:type="dxa"/>
          </w:tcPr>
          <w:p w14:paraId="4FD5AF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7,2 </w:t>
            </w:r>
          </w:p>
          <w:p w14:paraId="53BA420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83C46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538" w:type="dxa"/>
          </w:tcPr>
          <w:p w14:paraId="7913B18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4,5 </w:t>
            </w:r>
          </w:p>
          <w:p w14:paraId="038DCA9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A251E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7B2C201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2,1 </w:t>
            </w:r>
          </w:p>
          <w:p w14:paraId="66D72BC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7B7580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7FB892C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0,3 </w:t>
            </w:r>
          </w:p>
          <w:p w14:paraId="66E3C9C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BC0263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586E6C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0,2 </w:t>
            </w:r>
          </w:p>
          <w:p w14:paraId="4350D94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FAC695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451DB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 ±</w:t>
            </w:r>
          </w:p>
          <w:p w14:paraId="33585CF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FF2563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62,8</w:t>
            </w:r>
          </w:p>
          <w:p w14:paraId="6EE1DBC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69B89DA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709" w:type="dxa"/>
          </w:tcPr>
          <w:p w14:paraId="6A8428F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29,8 </w:t>
            </w:r>
          </w:p>
          <w:p w14:paraId="6B237E4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BAFD2F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8" w:type="dxa"/>
          </w:tcPr>
          <w:p w14:paraId="333C321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4,2 </w:t>
            </w:r>
          </w:p>
          <w:p w14:paraId="275B056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9EA56B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5E0CB93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2,8 </w:t>
            </w:r>
          </w:p>
          <w:p w14:paraId="29294E1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0A49DA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6418B8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0B919A4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6BD9258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482B18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7,4</w:t>
            </w:r>
          </w:p>
          <w:p w14:paraId="24E11BC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AF265D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703917A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139,5</w:t>
            </w:r>
          </w:p>
          <w:p w14:paraId="594D774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BE694C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12,1</w:t>
            </w:r>
          </w:p>
        </w:tc>
        <w:tc>
          <w:tcPr>
            <w:tcW w:w="709" w:type="dxa"/>
          </w:tcPr>
          <w:p w14:paraId="27E6349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30,2</w:t>
            </w:r>
          </w:p>
          <w:p w14:paraId="457B60D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3EDA7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708" w:type="dxa"/>
          </w:tcPr>
          <w:p w14:paraId="6B50EB1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40,8</w:t>
            </w:r>
          </w:p>
          <w:p w14:paraId="1A56B61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B94F5D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567" w:type="dxa"/>
          </w:tcPr>
          <w:p w14:paraId="6CA8E0C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18,7</w:t>
            </w:r>
          </w:p>
          <w:p w14:paraId="25C3DC5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E8589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9" w:type="dxa"/>
          </w:tcPr>
          <w:p w14:paraId="1D9C273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459</w:t>
            </w:r>
          </w:p>
          <w:p w14:paraId="0A9890C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9F7773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22,5</w:t>
            </w:r>
          </w:p>
        </w:tc>
        <w:tc>
          <w:tcPr>
            <w:tcW w:w="709" w:type="dxa"/>
          </w:tcPr>
          <w:p w14:paraId="45A6418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10,1</w:t>
            </w:r>
          </w:p>
          <w:p w14:paraId="162D37E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FC7756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1F00FB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p w14:paraId="7197BFC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A4855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8" w:type="dxa"/>
          </w:tcPr>
          <w:p w14:paraId="739C41E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340,2</w:t>
            </w:r>
          </w:p>
          <w:p w14:paraId="4C9A33C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C258D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26,1</w:t>
            </w:r>
          </w:p>
        </w:tc>
        <w:tc>
          <w:tcPr>
            <w:tcW w:w="567" w:type="dxa"/>
          </w:tcPr>
          <w:p w14:paraId="04D7761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4,1 </w:t>
            </w:r>
          </w:p>
          <w:p w14:paraId="58D93FF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177E61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r>
      <w:tr w:rsidR="00931A8A" w:rsidRPr="00931A8A" w14:paraId="4AA376AB" w14:textId="77777777" w:rsidTr="00944FBD">
        <w:trPr>
          <w:trHeight w:val="433"/>
        </w:trPr>
        <w:tc>
          <w:tcPr>
            <w:tcW w:w="451" w:type="dxa"/>
          </w:tcPr>
          <w:p w14:paraId="5CC1C4BA" w14:textId="77777777" w:rsidR="00E147F8" w:rsidRPr="00931A8A" w:rsidRDefault="00E147F8"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12</w:t>
            </w:r>
          </w:p>
        </w:tc>
        <w:tc>
          <w:tcPr>
            <w:tcW w:w="769" w:type="dxa"/>
          </w:tcPr>
          <w:p w14:paraId="10A5040A" w14:textId="77777777" w:rsidR="00E147F8" w:rsidRPr="00931A8A" w:rsidRDefault="00E147F8"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PL</w:t>
            </w:r>
          </w:p>
        </w:tc>
        <w:tc>
          <w:tcPr>
            <w:tcW w:w="618" w:type="dxa"/>
          </w:tcPr>
          <w:p w14:paraId="2598BFC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3,8</w:t>
            </w:r>
          </w:p>
          <w:p w14:paraId="7001644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07183E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538" w:type="dxa"/>
          </w:tcPr>
          <w:p w14:paraId="1DDD7202"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p w14:paraId="536B88B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5F68156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370AE96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 ±</w:t>
            </w:r>
          </w:p>
          <w:p w14:paraId="38A85F4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2E5CA26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32CF214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F3DB00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0C96348A"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796A56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F89C5F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37D459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57E4759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7281299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025044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40,6 </w:t>
            </w:r>
          </w:p>
          <w:p w14:paraId="07221F3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31356E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9" w:type="dxa"/>
          </w:tcPr>
          <w:p w14:paraId="57F95C9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44,4</w:t>
            </w:r>
          </w:p>
          <w:p w14:paraId="1461FF0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0E82424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8" w:type="dxa"/>
          </w:tcPr>
          <w:p w14:paraId="3636871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12,2 </w:t>
            </w:r>
          </w:p>
          <w:p w14:paraId="64E99EF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84AEF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567" w:type="dxa"/>
          </w:tcPr>
          <w:p w14:paraId="0A38306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2,0 </w:t>
            </w:r>
          </w:p>
          <w:p w14:paraId="28A521E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2126FE3"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85B308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p w14:paraId="5D62904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946B63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8C9001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4,09</w:t>
            </w:r>
          </w:p>
          <w:p w14:paraId="721587AF"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F03452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7B80B75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71,0</w:t>
            </w:r>
          </w:p>
          <w:p w14:paraId="1405899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37B9CA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6,04</w:t>
            </w:r>
          </w:p>
        </w:tc>
        <w:tc>
          <w:tcPr>
            <w:tcW w:w="709" w:type="dxa"/>
          </w:tcPr>
          <w:p w14:paraId="28357AC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11,0</w:t>
            </w:r>
          </w:p>
          <w:p w14:paraId="26B2E78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869D0DC"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4E7E4A15"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26,9</w:t>
            </w:r>
          </w:p>
          <w:p w14:paraId="5DECF06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CE908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567" w:type="dxa"/>
          </w:tcPr>
          <w:p w14:paraId="408B7C5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17,4</w:t>
            </w:r>
          </w:p>
          <w:p w14:paraId="422DBB4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F77141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0,02</w:t>
            </w:r>
          </w:p>
        </w:tc>
        <w:tc>
          <w:tcPr>
            <w:tcW w:w="709" w:type="dxa"/>
          </w:tcPr>
          <w:p w14:paraId="464AD37B"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647</w:t>
            </w:r>
          </w:p>
          <w:p w14:paraId="3F9FEBC7"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524FFD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28,8</w:t>
            </w:r>
          </w:p>
        </w:tc>
        <w:tc>
          <w:tcPr>
            <w:tcW w:w="709" w:type="dxa"/>
          </w:tcPr>
          <w:p w14:paraId="2776DC8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11,5</w:t>
            </w:r>
          </w:p>
          <w:p w14:paraId="15F7EF28"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9E9484"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5B474A0"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31,2</w:t>
            </w:r>
          </w:p>
          <w:p w14:paraId="06EB14D1"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38A3E9E"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6990D8B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381,0 </w:t>
            </w:r>
          </w:p>
          <w:p w14:paraId="74D6A97D"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6A310569"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19,6</w:t>
            </w:r>
          </w:p>
        </w:tc>
        <w:tc>
          <w:tcPr>
            <w:tcW w:w="567" w:type="dxa"/>
          </w:tcPr>
          <w:p w14:paraId="75A987A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3,5 </w:t>
            </w:r>
          </w:p>
          <w:p w14:paraId="03C5EAD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ACECD36" w14:textId="77777777" w:rsidR="00E147F8" w:rsidRPr="00931A8A" w:rsidRDefault="00E147F8"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r>
      <w:tr w:rsidR="00931A8A" w:rsidRPr="00931A8A" w14:paraId="02DBEFEB" w14:textId="77777777" w:rsidTr="00773802">
        <w:trPr>
          <w:trHeight w:val="433"/>
        </w:trPr>
        <w:tc>
          <w:tcPr>
            <w:tcW w:w="14850" w:type="dxa"/>
            <w:gridSpan w:val="23"/>
          </w:tcPr>
          <w:p w14:paraId="7C0C6718" w14:textId="5B24B262" w:rsidR="00D2142F" w:rsidRPr="00931A8A" w:rsidRDefault="00F64934" w:rsidP="00622120">
            <w:pPr>
              <w:spacing w:after="0" w:line="240" w:lineRule="auto"/>
              <w:jc w:val="both"/>
              <w:rPr>
                <w:rFonts w:ascii="Times New Roman" w:hAnsi="Times New Roman" w:cs="Times New Roman"/>
                <w:sz w:val="24"/>
                <w:szCs w:val="24"/>
                <w:lang w:val="kk-KZ"/>
              </w:rPr>
            </w:pPr>
            <w:r w:rsidRPr="00931A8A">
              <w:rPr>
                <w:rFonts w:ascii="Times New Roman" w:hAnsi="Times New Roman" w:cs="Times New Roman"/>
                <w:sz w:val="24"/>
                <w:szCs w:val="24"/>
                <w:lang w:val="kk-KZ"/>
              </w:rPr>
              <w:lastRenderedPageBreak/>
              <w:t>12</w:t>
            </w:r>
            <w:r w:rsidR="00D2142F" w:rsidRPr="00931A8A">
              <w:rPr>
                <w:rFonts w:ascii="Times New Roman" w:hAnsi="Times New Roman" w:cs="Times New Roman"/>
                <w:sz w:val="24"/>
                <w:szCs w:val="24"/>
                <w:lang w:val="kk-KZ"/>
              </w:rPr>
              <w:t>-кестенің жалғасы</w:t>
            </w:r>
          </w:p>
        </w:tc>
      </w:tr>
      <w:tr w:rsidR="00931A8A" w:rsidRPr="00931A8A" w14:paraId="39517D82" w14:textId="77777777" w:rsidTr="00944FBD">
        <w:trPr>
          <w:trHeight w:val="1540"/>
        </w:trPr>
        <w:tc>
          <w:tcPr>
            <w:tcW w:w="451" w:type="dxa"/>
            <w:textDirection w:val="btLr"/>
          </w:tcPr>
          <w:p w14:paraId="4A8FC8F0" w14:textId="77777777" w:rsidR="00D2142F" w:rsidRPr="00931A8A" w:rsidRDefault="00D2142F" w:rsidP="00944FBD">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769" w:type="dxa"/>
          </w:tcPr>
          <w:p w14:paraId="091C6C5F" w14:textId="77777777" w:rsidR="00D2142F" w:rsidRPr="00931A8A" w:rsidRDefault="00D2142F"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lang w:val="kk-KZ"/>
              </w:rPr>
              <w:t>Гемограмма көрсеткіштері</w:t>
            </w:r>
          </w:p>
        </w:tc>
        <w:tc>
          <w:tcPr>
            <w:tcW w:w="618" w:type="dxa"/>
            <w:textDirection w:val="btLr"/>
            <w:vAlign w:val="bottom"/>
          </w:tcPr>
          <w:p w14:paraId="22762013" w14:textId="77777777" w:rsidR="00D2142F" w:rsidRPr="00931A8A" w:rsidRDefault="00D2142F" w:rsidP="00944FBD">
            <w:pPr>
              <w:spacing w:after="0" w:line="240" w:lineRule="auto"/>
              <w:jc w:val="center"/>
              <w:rPr>
                <w:rFonts w:ascii="Times New Roman" w:hAnsi="Times New Roman" w:cs="Times New Roman"/>
                <w:sz w:val="20"/>
                <w:szCs w:val="20"/>
              </w:rPr>
            </w:pPr>
            <w:proofErr w:type="gramStart"/>
            <w:r w:rsidRPr="00931A8A">
              <w:rPr>
                <w:rFonts w:ascii="Times New Roman" w:hAnsi="Times New Roman" w:cs="Times New Roman"/>
                <w:sz w:val="20"/>
                <w:szCs w:val="20"/>
              </w:rPr>
              <w:t>W</w:t>
            </w:r>
            <w:r w:rsidRPr="00931A8A">
              <w:rPr>
                <w:rFonts w:ascii="Times New Roman" w:hAnsi="Times New Roman" w:cs="Times New Roman"/>
                <w:sz w:val="20"/>
                <w:szCs w:val="20"/>
                <w:lang w:val="en-US"/>
              </w:rPr>
              <w:t>B</w:t>
            </w:r>
            <w:r w:rsidRPr="00931A8A">
              <w:rPr>
                <w:rFonts w:ascii="Times New Roman" w:hAnsi="Times New Roman" w:cs="Times New Roman"/>
                <w:sz w:val="20"/>
                <w:szCs w:val="20"/>
              </w:rPr>
              <w:t>C,·</w:t>
            </w:r>
            <w:proofErr w:type="gramEnd"/>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38" w:type="dxa"/>
            <w:textDirection w:val="btLr"/>
          </w:tcPr>
          <w:p w14:paraId="28B94F26"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LYM,</w:t>
            </w:r>
            <w:r w:rsidRPr="00931A8A">
              <w:rPr>
                <w:rFonts w:ascii="Times New Roman" w:hAnsi="Times New Roman" w:cs="Times New Roman"/>
                <w:i/>
                <w:iCs/>
                <w:sz w:val="20"/>
                <w:szCs w:val="20"/>
              </w:rPr>
              <w:t xml:space="preserve"> 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681E1AE7"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NEU,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709" w:type="dxa"/>
            <w:textDirection w:val="btLr"/>
          </w:tcPr>
          <w:p w14:paraId="65FAEF4D" w14:textId="77777777" w:rsidR="00D2142F" w:rsidRPr="00931A8A" w:rsidRDefault="00D2142F" w:rsidP="00944FBD">
            <w:pPr>
              <w:spacing w:after="0" w:line="240" w:lineRule="auto"/>
              <w:jc w:val="center"/>
              <w:rPr>
                <w:rFonts w:ascii="Times New Roman" w:hAnsi="Times New Roman" w:cs="Times New Roman"/>
                <w:sz w:val="20"/>
                <w:szCs w:val="20"/>
              </w:rPr>
            </w:pPr>
            <w:proofErr w:type="gramStart"/>
            <w:r w:rsidRPr="00931A8A">
              <w:rPr>
                <w:rFonts w:ascii="Times New Roman" w:hAnsi="Times New Roman" w:cs="Times New Roman"/>
                <w:sz w:val="20"/>
                <w:szCs w:val="20"/>
              </w:rPr>
              <w:t>MON,</w:t>
            </w:r>
            <w:r w:rsidRPr="00931A8A">
              <w:rPr>
                <w:rFonts w:ascii="Times New Roman" w:hAnsi="Times New Roman" w:cs="Times New Roman"/>
                <w:i/>
                <w:iCs/>
                <w:sz w:val="20"/>
                <w:szCs w:val="20"/>
              </w:rPr>
              <w:t>·</w:t>
            </w:r>
            <w:proofErr w:type="gramEnd"/>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66BB3F94"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EO,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3882EC1B"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BAS,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709" w:type="dxa"/>
            <w:textDirection w:val="btLr"/>
          </w:tcPr>
          <w:p w14:paraId="11A88B66"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LYM, %</w:t>
            </w:r>
          </w:p>
        </w:tc>
        <w:tc>
          <w:tcPr>
            <w:tcW w:w="709" w:type="dxa"/>
            <w:textDirection w:val="btLr"/>
          </w:tcPr>
          <w:p w14:paraId="09F87564"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NEU, %</w:t>
            </w:r>
          </w:p>
        </w:tc>
        <w:tc>
          <w:tcPr>
            <w:tcW w:w="708" w:type="dxa"/>
            <w:textDirection w:val="btLr"/>
          </w:tcPr>
          <w:p w14:paraId="1BBC2CAF"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MON, %</w:t>
            </w:r>
          </w:p>
        </w:tc>
        <w:tc>
          <w:tcPr>
            <w:tcW w:w="567" w:type="dxa"/>
            <w:textDirection w:val="btLr"/>
          </w:tcPr>
          <w:p w14:paraId="1D0B07A0"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EO</w:t>
            </w:r>
            <w:r w:rsidRPr="00931A8A">
              <w:rPr>
                <w:rFonts w:ascii="Times New Roman" w:hAnsi="Times New Roman" w:cs="Times New Roman"/>
                <w:sz w:val="20"/>
                <w:szCs w:val="20"/>
                <w:lang w:val="en-US"/>
              </w:rPr>
              <w:t xml:space="preserve">, </w:t>
            </w:r>
            <w:r w:rsidRPr="00931A8A">
              <w:rPr>
                <w:rFonts w:ascii="Times New Roman" w:hAnsi="Times New Roman" w:cs="Times New Roman"/>
                <w:sz w:val="20"/>
                <w:szCs w:val="20"/>
              </w:rPr>
              <w:t>%</w:t>
            </w:r>
          </w:p>
        </w:tc>
        <w:tc>
          <w:tcPr>
            <w:tcW w:w="567" w:type="dxa"/>
            <w:textDirection w:val="btLr"/>
          </w:tcPr>
          <w:p w14:paraId="4B3034A1"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BAS</w:t>
            </w:r>
            <w:r w:rsidRPr="00931A8A">
              <w:rPr>
                <w:rFonts w:ascii="Times New Roman" w:hAnsi="Times New Roman" w:cs="Times New Roman"/>
                <w:sz w:val="20"/>
                <w:szCs w:val="20"/>
                <w:lang w:val="en-US"/>
              </w:rPr>
              <w:t xml:space="preserve">, </w:t>
            </w:r>
            <w:r w:rsidRPr="00931A8A">
              <w:rPr>
                <w:rFonts w:ascii="Times New Roman" w:hAnsi="Times New Roman" w:cs="Times New Roman"/>
                <w:sz w:val="20"/>
                <w:szCs w:val="20"/>
              </w:rPr>
              <w:t>%</w:t>
            </w:r>
          </w:p>
        </w:tc>
        <w:tc>
          <w:tcPr>
            <w:tcW w:w="709" w:type="dxa"/>
            <w:textDirection w:val="btLr"/>
          </w:tcPr>
          <w:p w14:paraId="135FE479"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RBC</w:t>
            </w:r>
            <w:r w:rsidRPr="00931A8A">
              <w:rPr>
                <w:rFonts w:ascii="Times New Roman" w:hAnsi="Times New Roman" w:cs="Times New Roman"/>
                <w:sz w:val="20"/>
                <w:szCs w:val="20"/>
                <w:lang w:val="en-US"/>
              </w:rPr>
              <w:t xml:space="preserve">,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12</w:t>
            </w:r>
            <w:r w:rsidRPr="00931A8A">
              <w:rPr>
                <w:rFonts w:ascii="Times New Roman" w:hAnsi="Times New Roman" w:cs="Times New Roman"/>
                <w:i/>
                <w:iCs/>
                <w:sz w:val="20"/>
                <w:szCs w:val="20"/>
              </w:rPr>
              <w:t>/L</w:t>
            </w:r>
          </w:p>
        </w:tc>
        <w:tc>
          <w:tcPr>
            <w:tcW w:w="709" w:type="dxa"/>
            <w:textDirection w:val="btLr"/>
          </w:tcPr>
          <w:p w14:paraId="60CCC395"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HGB</w:t>
            </w:r>
            <w:r w:rsidRPr="00931A8A">
              <w:rPr>
                <w:rFonts w:ascii="Times New Roman" w:hAnsi="Times New Roman" w:cs="Times New Roman"/>
                <w:sz w:val="20"/>
                <w:szCs w:val="20"/>
                <w:lang w:val="en-US"/>
              </w:rPr>
              <w:t xml:space="preserve">, </w:t>
            </w:r>
            <w:r w:rsidRPr="00931A8A">
              <w:rPr>
                <w:rFonts w:ascii="Times New Roman" w:hAnsi="Times New Roman" w:cs="Times New Roman"/>
                <w:sz w:val="20"/>
                <w:szCs w:val="20"/>
              </w:rPr>
              <w:t>г/л</w:t>
            </w:r>
          </w:p>
        </w:tc>
        <w:tc>
          <w:tcPr>
            <w:tcW w:w="709" w:type="dxa"/>
            <w:textDirection w:val="btLr"/>
          </w:tcPr>
          <w:p w14:paraId="2A780BDD"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HCT, %</w:t>
            </w:r>
          </w:p>
        </w:tc>
        <w:tc>
          <w:tcPr>
            <w:tcW w:w="708" w:type="dxa"/>
            <w:textDirection w:val="btLr"/>
          </w:tcPr>
          <w:p w14:paraId="5A6BE3DE"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MCV, </w:t>
            </w:r>
            <w:proofErr w:type="spellStart"/>
            <w:r w:rsidRPr="00931A8A">
              <w:rPr>
                <w:rFonts w:ascii="Times New Roman" w:hAnsi="Times New Roman" w:cs="Times New Roman"/>
                <w:sz w:val="20"/>
                <w:szCs w:val="20"/>
              </w:rPr>
              <w:t>фл</w:t>
            </w:r>
            <w:proofErr w:type="spellEnd"/>
          </w:p>
        </w:tc>
        <w:tc>
          <w:tcPr>
            <w:tcW w:w="567" w:type="dxa"/>
            <w:textDirection w:val="btLr"/>
          </w:tcPr>
          <w:p w14:paraId="78119988"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MCH, </w:t>
            </w:r>
            <w:proofErr w:type="spellStart"/>
            <w:r w:rsidRPr="00931A8A">
              <w:rPr>
                <w:rFonts w:ascii="Times New Roman" w:hAnsi="Times New Roman" w:cs="Times New Roman"/>
                <w:sz w:val="20"/>
                <w:szCs w:val="20"/>
              </w:rPr>
              <w:t>пг</w:t>
            </w:r>
            <w:proofErr w:type="spellEnd"/>
          </w:p>
        </w:tc>
        <w:tc>
          <w:tcPr>
            <w:tcW w:w="709" w:type="dxa"/>
            <w:textDirection w:val="btLr"/>
          </w:tcPr>
          <w:p w14:paraId="563BE719"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MCHC, г/л</w:t>
            </w:r>
          </w:p>
        </w:tc>
        <w:tc>
          <w:tcPr>
            <w:tcW w:w="709" w:type="dxa"/>
            <w:textDirection w:val="btLr"/>
          </w:tcPr>
          <w:p w14:paraId="531D8B1D" w14:textId="77777777" w:rsidR="00D2142F" w:rsidRPr="00931A8A" w:rsidRDefault="00D2142F" w:rsidP="00944FBD">
            <w:pPr>
              <w:spacing w:after="0" w:line="240" w:lineRule="auto"/>
              <w:jc w:val="center"/>
              <w:rPr>
                <w:rFonts w:ascii="Times New Roman" w:hAnsi="Times New Roman" w:cs="Times New Roman"/>
                <w:sz w:val="20"/>
                <w:szCs w:val="20"/>
              </w:rPr>
            </w:pPr>
            <w:proofErr w:type="spellStart"/>
            <w:r w:rsidRPr="00931A8A">
              <w:rPr>
                <w:rFonts w:ascii="Times New Roman" w:hAnsi="Times New Roman" w:cs="Times New Roman"/>
                <w:sz w:val="20"/>
                <w:szCs w:val="20"/>
              </w:rPr>
              <w:t>RDWsd</w:t>
            </w:r>
            <w:proofErr w:type="spellEnd"/>
            <w:r w:rsidRPr="00931A8A">
              <w:rPr>
                <w:rFonts w:ascii="Times New Roman" w:hAnsi="Times New Roman" w:cs="Times New Roman"/>
                <w:sz w:val="20"/>
                <w:szCs w:val="20"/>
              </w:rPr>
              <w:t xml:space="preserve">, </w:t>
            </w:r>
            <w:proofErr w:type="spellStart"/>
            <w:r w:rsidRPr="00931A8A">
              <w:rPr>
                <w:rFonts w:ascii="Times New Roman" w:hAnsi="Times New Roman" w:cs="Times New Roman"/>
                <w:sz w:val="20"/>
                <w:szCs w:val="20"/>
              </w:rPr>
              <w:t>фл</w:t>
            </w:r>
            <w:proofErr w:type="spellEnd"/>
          </w:p>
        </w:tc>
        <w:tc>
          <w:tcPr>
            <w:tcW w:w="709" w:type="dxa"/>
            <w:textDirection w:val="btLr"/>
          </w:tcPr>
          <w:p w14:paraId="2F6EB9FE" w14:textId="77777777" w:rsidR="00D2142F" w:rsidRPr="00931A8A" w:rsidRDefault="00D2142F" w:rsidP="00944FBD">
            <w:pPr>
              <w:spacing w:after="0" w:line="240" w:lineRule="auto"/>
              <w:jc w:val="center"/>
              <w:rPr>
                <w:rFonts w:ascii="Times New Roman" w:hAnsi="Times New Roman" w:cs="Times New Roman"/>
                <w:sz w:val="20"/>
                <w:szCs w:val="20"/>
              </w:rPr>
            </w:pPr>
            <w:proofErr w:type="spellStart"/>
            <w:r w:rsidRPr="00931A8A">
              <w:rPr>
                <w:rFonts w:ascii="Times New Roman" w:hAnsi="Times New Roman" w:cs="Times New Roman"/>
                <w:sz w:val="20"/>
                <w:szCs w:val="20"/>
              </w:rPr>
              <w:t>RDWcv</w:t>
            </w:r>
            <w:proofErr w:type="spellEnd"/>
            <w:r w:rsidRPr="00931A8A">
              <w:rPr>
                <w:rFonts w:ascii="Times New Roman" w:hAnsi="Times New Roman" w:cs="Times New Roman"/>
                <w:sz w:val="20"/>
                <w:szCs w:val="20"/>
              </w:rPr>
              <w:t>, %</w:t>
            </w:r>
          </w:p>
        </w:tc>
        <w:tc>
          <w:tcPr>
            <w:tcW w:w="708" w:type="dxa"/>
            <w:textDirection w:val="btLr"/>
          </w:tcPr>
          <w:p w14:paraId="45E212AD" w14:textId="77777777" w:rsidR="00D2142F" w:rsidRPr="00931A8A" w:rsidRDefault="00D2142F" w:rsidP="00944FBD">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PLT,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0CF342AE" w14:textId="77777777" w:rsidR="00D2142F" w:rsidRPr="00931A8A" w:rsidRDefault="00D2142F" w:rsidP="00944FBD">
            <w:pPr>
              <w:spacing w:after="0" w:line="240" w:lineRule="auto"/>
              <w:ind w:left="113" w:right="113"/>
              <w:jc w:val="center"/>
              <w:rPr>
                <w:rFonts w:ascii="Times New Roman" w:hAnsi="Times New Roman" w:cs="Times New Roman"/>
                <w:sz w:val="20"/>
                <w:szCs w:val="20"/>
              </w:rPr>
            </w:pPr>
            <w:r w:rsidRPr="00931A8A">
              <w:rPr>
                <w:rFonts w:ascii="Times New Roman" w:hAnsi="Times New Roman" w:cs="Times New Roman"/>
                <w:sz w:val="20"/>
                <w:szCs w:val="20"/>
              </w:rPr>
              <w:t xml:space="preserve">MPV, </w:t>
            </w:r>
            <w:proofErr w:type="spellStart"/>
            <w:r w:rsidRPr="00931A8A">
              <w:rPr>
                <w:rFonts w:ascii="Times New Roman" w:hAnsi="Times New Roman" w:cs="Times New Roman"/>
                <w:sz w:val="20"/>
                <w:szCs w:val="20"/>
              </w:rPr>
              <w:t>фл</w:t>
            </w:r>
            <w:proofErr w:type="spellEnd"/>
          </w:p>
          <w:p w14:paraId="6B51B9CA" w14:textId="77777777" w:rsidR="00D2142F" w:rsidRPr="00931A8A" w:rsidRDefault="00D2142F" w:rsidP="00944FBD">
            <w:pPr>
              <w:spacing w:after="0" w:line="240" w:lineRule="auto"/>
              <w:jc w:val="center"/>
              <w:rPr>
                <w:rFonts w:ascii="Times New Roman" w:hAnsi="Times New Roman" w:cs="Times New Roman"/>
                <w:sz w:val="20"/>
                <w:szCs w:val="20"/>
              </w:rPr>
            </w:pPr>
          </w:p>
        </w:tc>
      </w:tr>
      <w:tr w:rsidR="00931A8A" w:rsidRPr="00931A8A" w14:paraId="6D1902A4" w14:textId="77777777" w:rsidTr="00944FBD">
        <w:trPr>
          <w:trHeight w:val="986"/>
        </w:trPr>
        <w:tc>
          <w:tcPr>
            <w:tcW w:w="451" w:type="dxa"/>
          </w:tcPr>
          <w:p w14:paraId="0648B946" w14:textId="77777777" w:rsidR="00E147F8" w:rsidRPr="00931A8A" w:rsidRDefault="00E147F8"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lang w:val="kk-KZ"/>
              </w:rPr>
              <w:t>13</w:t>
            </w:r>
          </w:p>
        </w:tc>
        <w:tc>
          <w:tcPr>
            <w:tcW w:w="769" w:type="dxa"/>
          </w:tcPr>
          <w:p w14:paraId="2EF86C20" w14:textId="77777777" w:rsidR="00E147F8" w:rsidRPr="00931A8A" w:rsidRDefault="00E147F8"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lang w:val="en-US"/>
              </w:rPr>
              <w:t>UT</w:t>
            </w:r>
          </w:p>
        </w:tc>
        <w:tc>
          <w:tcPr>
            <w:tcW w:w="618" w:type="dxa"/>
          </w:tcPr>
          <w:p w14:paraId="0B58DC3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10,7</w:t>
            </w:r>
          </w:p>
          <w:p w14:paraId="6B052CF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409A79F6"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w:t>
            </w:r>
          </w:p>
        </w:tc>
        <w:tc>
          <w:tcPr>
            <w:tcW w:w="538" w:type="dxa"/>
          </w:tcPr>
          <w:p w14:paraId="0145ACCF"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6,7 </w:t>
            </w:r>
          </w:p>
          <w:p w14:paraId="69033DE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C6A329D"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w:t>
            </w:r>
          </w:p>
        </w:tc>
        <w:tc>
          <w:tcPr>
            <w:tcW w:w="567" w:type="dxa"/>
          </w:tcPr>
          <w:p w14:paraId="51248DB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 ±</w:t>
            </w:r>
          </w:p>
          <w:p w14:paraId="025DC023"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0,7</w:t>
            </w:r>
          </w:p>
        </w:tc>
        <w:tc>
          <w:tcPr>
            <w:tcW w:w="709" w:type="dxa"/>
          </w:tcPr>
          <w:p w14:paraId="61A0AE98"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0,3 </w:t>
            </w:r>
          </w:p>
          <w:p w14:paraId="6C56D9AE"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AE9DE9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590D6D1F"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0,4</w:t>
            </w:r>
          </w:p>
          <w:p w14:paraId="73201A6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31A28B1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43BF7DF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0,2 </w:t>
            </w:r>
          </w:p>
          <w:p w14:paraId="24509A4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33AF041"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471FC761"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62,4</w:t>
            </w:r>
          </w:p>
          <w:p w14:paraId="29309EF2"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94E6110"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w:t>
            </w:r>
          </w:p>
        </w:tc>
        <w:tc>
          <w:tcPr>
            <w:tcW w:w="709" w:type="dxa"/>
          </w:tcPr>
          <w:p w14:paraId="5EEE70A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29,3 </w:t>
            </w:r>
          </w:p>
          <w:p w14:paraId="7C64F907"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8B2887D"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w:t>
            </w:r>
          </w:p>
        </w:tc>
        <w:tc>
          <w:tcPr>
            <w:tcW w:w="708" w:type="dxa"/>
          </w:tcPr>
          <w:p w14:paraId="042B0280"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2,7</w:t>
            </w:r>
          </w:p>
          <w:p w14:paraId="010B88E0"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28E987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0,07</w:t>
            </w:r>
          </w:p>
        </w:tc>
        <w:tc>
          <w:tcPr>
            <w:tcW w:w="567" w:type="dxa"/>
          </w:tcPr>
          <w:p w14:paraId="237C1C0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3,5</w:t>
            </w:r>
          </w:p>
          <w:p w14:paraId="6B4CBF47"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7A52F0DA"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0,8</w:t>
            </w:r>
          </w:p>
        </w:tc>
        <w:tc>
          <w:tcPr>
            <w:tcW w:w="567" w:type="dxa"/>
          </w:tcPr>
          <w:p w14:paraId="5AEECC8F"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3,0 </w:t>
            </w:r>
          </w:p>
          <w:p w14:paraId="162A8369"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7800177A"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36919656"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7,1</w:t>
            </w:r>
          </w:p>
          <w:p w14:paraId="0A413431"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027BF23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1,1</w:t>
            </w:r>
          </w:p>
        </w:tc>
        <w:tc>
          <w:tcPr>
            <w:tcW w:w="709" w:type="dxa"/>
          </w:tcPr>
          <w:p w14:paraId="6807636B"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158,5</w:t>
            </w:r>
          </w:p>
          <w:p w14:paraId="7E7DF85B"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1ADAEE6"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16,5</w:t>
            </w:r>
          </w:p>
        </w:tc>
        <w:tc>
          <w:tcPr>
            <w:tcW w:w="709" w:type="dxa"/>
          </w:tcPr>
          <w:p w14:paraId="3F1B8080"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36,9</w:t>
            </w:r>
          </w:p>
          <w:p w14:paraId="1D1D8B4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11745E3D"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3,2</w:t>
            </w:r>
          </w:p>
        </w:tc>
        <w:tc>
          <w:tcPr>
            <w:tcW w:w="708" w:type="dxa"/>
          </w:tcPr>
          <w:p w14:paraId="384FF5EB"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43,5</w:t>
            </w:r>
          </w:p>
          <w:p w14:paraId="6E9A153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282C6E1E"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2,3</w:t>
            </w:r>
          </w:p>
        </w:tc>
        <w:tc>
          <w:tcPr>
            <w:tcW w:w="567" w:type="dxa"/>
          </w:tcPr>
          <w:p w14:paraId="4B89430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19,4</w:t>
            </w:r>
          </w:p>
          <w:p w14:paraId="6BDE0E81"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0DF6153"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w:t>
            </w:r>
          </w:p>
        </w:tc>
        <w:tc>
          <w:tcPr>
            <w:tcW w:w="709" w:type="dxa"/>
          </w:tcPr>
          <w:p w14:paraId="54A58DB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446,5</w:t>
            </w:r>
          </w:p>
          <w:p w14:paraId="6E3B444E"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72B84A76"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16,5</w:t>
            </w:r>
          </w:p>
        </w:tc>
        <w:tc>
          <w:tcPr>
            <w:tcW w:w="709" w:type="dxa"/>
          </w:tcPr>
          <w:p w14:paraId="230D80E3"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19,8</w:t>
            </w:r>
          </w:p>
          <w:p w14:paraId="58164D38"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A9D457E"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4,6</w:t>
            </w:r>
          </w:p>
        </w:tc>
        <w:tc>
          <w:tcPr>
            <w:tcW w:w="709" w:type="dxa"/>
          </w:tcPr>
          <w:p w14:paraId="2E7FDF0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20,9</w:t>
            </w:r>
          </w:p>
          <w:p w14:paraId="7A9C94E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6408DE3F"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2</w:t>
            </w:r>
          </w:p>
        </w:tc>
        <w:tc>
          <w:tcPr>
            <w:tcW w:w="708" w:type="dxa"/>
          </w:tcPr>
          <w:p w14:paraId="4342F49F"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561,2</w:t>
            </w:r>
          </w:p>
          <w:p w14:paraId="7AAF5A8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430633A"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12,2</w:t>
            </w:r>
          </w:p>
        </w:tc>
        <w:tc>
          <w:tcPr>
            <w:tcW w:w="567" w:type="dxa"/>
          </w:tcPr>
          <w:p w14:paraId="3F5B89DA"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3,9 </w:t>
            </w:r>
          </w:p>
          <w:p w14:paraId="35C44B9C"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6956A3A"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0,3</w:t>
            </w:r>
          </w:p>
        </w:tc>
      </w:tr>
      <w:tr w:rsidR="00931A8A" w:rsidRPr="00931A8A" w14:paraId="577B945A" w14:textId="77777777" w:rsidTr="00944FBD">
        <w:trPr>
          <w:trHeight w:val="951"/>
        </w:trPr>
        <w:tc>
          <w:tcPr>
            <w:tcW w:w="451" w:type="dxa"/>
          </w:tcPr>
          <w:p w14:paraId="73874A08" w14:textId="77777777" w:rsidR="00E147F8" w:rsidRPr="00931A8A" w:rsidRDefault="00E147F8"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1</w:t>
            </w:r>
            <w:r w:rsidRPr="00931A8A">
              <w:rPr>
                <w:rFonts w:ascii="Times New Roman" w:hAnsi="Times New Roman" w:cs="Times New Roman"/>
                <w:sz w:val="20"/>
                <w:szCs w:val="20"/>
                <w:lang w:val="kk-KZ"/>
              </w:rPr>
              <w:t>4</w:t>
            </w:r>
          </w:p>
        </w:tc>
        <w:tc>
          <w:tcPr>
            <w:tcW w:w="769" w:type="dxa"/>
          </w:tcPr>
          <w:p w14:paraId="283009DF" w14:textId="77777777" w:rsidR="00E147F8" w:rsidRPr="00931A8A" w:rsidRDefault="00E147F8" w:rsidP="00622120">
            <w:pPr>
              <w:spacing w:after="0" w:line="240" w:lineRule="auto"/>
              <w:jc w:val="both"/>
              <w:rPr>
                <w:rFonts w:ascii="Times New Roman" w:hAnsi="Times New Roman" w:cs="Times New Roman"/>
                <w:sz w:val="20"/>
                <w:szCs w:val="20"/>
                <w:lang w:val="en-US"/>
              </w:rPr>
            </w:pPr>
            <w:r w:rsidRPr="00931A8A">
              <w:rPr>
                <w:rFonts w:ascii="Times New Roman" w:hAnsi="Times New Roman" w:cs="Times New Roman"/>
                <w:sz w:val="20"/>
                <w:szCs w:val="20"/>
              </w:rPr>
              <w:t>P, F</w:t>
            </w:r>
          </w:p>
        </w:tc>
        <w:tc>
          <w:tcPr>
            <w:tcW w:w="618" w:type="dxa"/>
          </w:tcPr>
          <w:p w14:paraId="55F77851" w14:textId="77777777" w:rsidR="00E147F8" w:rsidRPr="00931A8A" w:rsidRDefault="00E147F8"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538" w:type="dxa"/>
          </w:tcPr>
          <w:p w14:paraId="11CFA022" w14:textId="77777777" w:rsidR="00E147F8" w:rsidRPr="00931A8A" w:rsidRDefault="00E147F8"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567" w:type="dxa"/>
          </w:tcPr>
          <w:p w14:paraId="653EF09F" w14:textId="77777777" w:rsidR="00E147F8" w:rsidRPr="00931A8A" w:rsidRDefault="00E147F8" w:rsidP="00622120">
            <w:pPr>
              <w:tabs>
                <w:tab w:val="left" w:pos="1344"/>
              </w:tabs>
              <w:rPr>
                <w:rFonts w:ascii="Times New Roman" w:hAnsi="Times New Roman" w:cs="Times New Roman"/>
                <w:sz w:val="20"/>
                <w:szCs w:val="20"/>
              </w:rPr>
            </w:pPr>
            <w:r w:rsidRPr="00931A8A">
              <w:rPr>
                <w:rFonts w:ascii="Times New Roman" w:hAnsi="Times New Roman" w:cs="Times New Roman"/>
                <w:sz w:val="20"/>
                <w:szCs w:val="20"/>
              </w:rPr>
              <w:t>***</w:t>
            </w:r>
          </w:p>
          <w:p w14:paraId="3AA1ED69"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709" w:type="dxa"/>
          </w:tcPr>
          <w:p w14:paraId="711DB354"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567" w:type="dxa"/>
          </w:tcPr>
          <w:p w14:paraId="1B7583B8"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567" w:type="dxa"/>
          </w:tcPr>
          <w:p w14:paraId="064AFA65"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709" w:type="dxa"/>
          </w:tcPr>
          <w:p w14:paraId="0574B249" w14:textId="77777777" w:rsidR="00E147F8" w:rsidRPr="00931A8A" w:rsidRDefault="00E147F8"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709" w:type="dxa"/>
          </w:tcPr>
          <w:p w14:paraId="68E859D5"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708" w:type="dxa"/>
          </w:tcPr>
          <w:p w14:paraId="34CB2CE0"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567" w:type="dxa"/>
          </w:tcPr>
          <w:p w14:paraId="718567D0"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567" w:type="dxa"/>
          </w:tcPr>
          <w:p w14:paraId="25EC799F"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709" w:type="dxa"/>
          </w:tcPr>
          <w:p w14:paraId="7C028154"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lang w:val="kk-KZ"/>
              </w:rPr>
              <w:t>******</w:t>
            </w:r>
          </w:p>
        </w:tc>
        <w:tc>
          <w:tcPr>
            <w:tcW w:w="709" w:type="dxa"/>
          </w:tcPr>
          <w:p w14:paraId="0728790B"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b/>
                <w:bCs/>
                <w:sz w:val="20"/>
                <w:szCs w:val="20"/>
                <w:lang w:val="kk-KZ"/>
              </w:rPr>
              <w:t>*******</w:t>
            </w:r>
          </w:p>
        </w:tc>
        <w:tc>
          <w:tcPr>
            <w:tcW w:w="709" w:type="dxa"/>
          </w:tcPr>
          <w:p w14:paraId="36B8427C" w14:textId="77777777" w:rsidR="00E147F8" w:rsidRPr="00931A8A" w:rsidRDefault="00E147F8" w:rsidP="00622120">
            <w:pPr>
              <w:spacing w:after="0" w:line="240" w:lineRule="auto"/>
              <w:jc w:val="both"/>
              <w:rPr>
                <w:rFonts w:ascii="Times New Roman" w:hAnsi="Times New Roman" w:cs="Times New Roman"/>
                <w:sz w:val="20"/>
                <w:szCs w:val="20"/>
                <w:lang w:val="en-US"/>
              </w:rPr>
            </w:pPr>
          </w:p>
        </w:tc>
        <w:tc>
          <w:tcPr>
            <w:tcW w:w="708" w:type="dxa"/>
          </w:tcPr>
          <w:p w14:paraId="55DB5E52" w14:textId="77777777" w:rsidR="00E147F8" w:rsidRPr="00931A8A" w:rsidRDefault="00E147F8" w:rsidP="00622120">
            <w:pPr>
              <w:spacing w:after="0" w:line="240" w:lineRule="auto"/>
              <w:jc w:val="both"/>
              <w:rPr>
                <w:rFonts w:ascii="Times New Roman" w:hAnsi="Times New Roman" w:cs="Times New Roman"/>
                <w:sz w:val="20"/>
                <w:szCs w:val="20"/>
                <w:lang w:val="en-US"/>
              </w:rPr>
            </w:pPr>
          </w:p>
        </w:tc>
        <w:tc>
          <w:tcPr>
            <w:tcW w:w="567" w:type="dxa"/>
          </w:tcPr>
          <w:p w14:paraId="5BBE505F"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709" w:type="dxa"/>
          </w:tcPr>
          <w:p w14:paraId="2F1E2B86" w14:textId="77777777" w:rsidR="00E147F8" w:rsidRPr="00931A8A" w:rsidRDefault="00E147F8"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709" w:type="dxa"/>
          </w:tcPr>
          <w:p w14:paraId="33787372"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709" w:type="dxa"/>
          </w:tcPr>
          <w:p w14:paraId="2EF1A5FF" w14:textId="77777777" w:rsidR="00E147F8" w:rsidRPr="00931A8A" w:rsidRDefault="00E147F8" w:rsidP="00622120">
            <w:pPr>
              <w:spacing w:after="0" w:line="240" w:lineRule="auto"/>
              <w:jc w:val="both"/>
              <w:rPr>
                <w:rFonts w:ascii="Times New Roman" w:hAnsi="Times New Roman" w:cs="Times New Roman"/>
                <w:sz w:val="20"/>
                <w:szCs w:val="20"/>
              </w:rPr>
            </w:pPr>
          </w:p>
        </w:tc>
        <w:tc>
          <w:tcPr>
            <w:tcW w:w="708" w:type="dxa"/>
          </w:tcPr>
          <w:p w14:paraId="0779E95A" w14:textId="77777777" w:rsidR="00E147F8" w:rsidRPr="00931A8A" w:rsidRDefault="00E147F8" w:rsidP="00622120">
            <w:pPr>
              <w:tabs>
                <w:tab w:val="left" w:pos="1344"/>
              </w:tabs>
              <w:spacing w:after="0" w:line="240" w:lineRule="auto"/>
              <w:rPr>
                <w:rFonts w:ascii="Times New Roman" w:hAnsi="Times New Roman" w:cs="Times New Roman"/>
                <w:sz w:val="20"/>
                <w:szCs w:val="20"/>
                <w:lang w:val="kk-KZ"/>
              </w:rPr>
            </w:pPr>
            <w:r w:rsidRPr="00931A8A">
              <w:rPr>
                <w:rFonts w:ascii="Times New Roman" w:hAnsi="Times New Roman" w:cs="Times New Roman"/>
                <w:sz w:val="20"/>
                <w:szCs w:val="20"/>
                <w:lang w:val="en-US"/>
              </w:rPr>
              <w:t>****</w:t>
            </w:r>
            <w:r w:rsidRPr="00931A8A">
              <w:rPr>
                <w:rFonts w:ascii="Times New Roman" w:hAnsi="Times New Roman" w:cs="Times New Roman"/>
                <w:sz w:val="20"/>
                <w:szCs w:val="20"/>
                <w:lang w:val="kk-KZ"/>
              </w:rPr>
              <w:t>*****</w:t>
            </w:r>
          </w:p>
          <w:p w14:paraId="6AF9E0A2" w14:textId="77777777" w:rsidR="00E147F8" w:rsidRPr="00931A8A" w:rsidRDefault="00E147F8" w:rsidP="00622120">
            <w:pPr>
              <w:tabs>
                <w:tab w:val="left" w:pos="1344"/>
              </w:tabs>
              <w:spacing w:after="0" w:line="240" w:lineRule="auto"/>
              <w:rPr>
                <w:rFonts w:ascii="Times New Roman" w:hAnsi="Times New Roman" w:cs="Times New Roman"/>
                <w:sz w:val="20"/>
                <w:szCs w:val="20"/>
                <w:lang w:val="kk-KZ"/>
              </w:rPr>
            </w:pPr>
          </w:p>
          <w:p w14:paraId="0F2B96DF" w14:textId="77777777" w:rsidR="00E147F8" w:rsidRPr="00931A8A" w:rsidRDefault="00E147F8" w:rsidP="00622120">
            <w:pPr>
              <w:spacing w:after="0" w:line="240" w:lineRule="auto"/>
              <w:rPr>
                <w:rFonts w:ascii="Times New Roman" w:hAnsi="Times New Roman" w:cs="Times New Roman"/>
                <w:sz w:val="20"/>
                <w:szCs w:val="20"/>
                <w:lang w:val="en-US"/>
              </w:rPr>
            </w:pPr>
          </w:p>
        </w:tc>
        <w:tc>
          <w:tcPr>
            <w:tcW w:w="567" w:type="dxa"/>
          </w:tcPr>
          <w:p w14:paraId="1647B1C5" w14:textId="77777777" w:rsidR="00E147F8" w:rsidRPr="00931A8A" w:rsidRDefault="00E147F8" w:rsidP="00622120">
            <w:pPr>
              <w:spacing w:after="0" w:line="240" w:lineRule="auto"/>
              <w:jc w:val="both"/>
              <w:rPr>
                <w:rFonts w:ascii="Times New Roman" w:hAnsi="Times New Roman" w:cs="Times New Roman"/>
                <w:sz w:val="20"/>
                <w:szCs w:val="20"/>
              </w:rPr>
            </w:pPr>
          </w:p>
        </w:tc>
      </w:tr>
      <w:tr w:rsidR="00931A8A" w:rsidRPr="007A1298" w14:paraId="6F28EAE3" w14:textId="77777777" w:rsidTr="00773802">
        <w:tc>
          <w:tcPr>
            <w:tcW w:w="451" w:type="dxa"/>
          </w:tcPr>
          <w:p w14:paraId="3AF72CF8" w14:textId="77777777" w:rsidR="00E147F8" w:rsidRPr="00931A8A" w:rsidRDefault="00E147F8" w:rsidP="00622120">
            <w:pPr>
              <w:spacing w:after="0" w:line="240" w:lineRule="auto"/>
              <w:jc w:val="both"/>
              <w:rPr>
                <w:rFonts w:ascii="Times New Roman" w:hAnsi="Times New Roman" w:cs="Times New Roman"/>
                <w:sz w:val="24"/>
                <w:szCs w:val="24"/>
              </w:rPr>
            </w:pPr>
          </w:p>
        </w:tc>
        <w:tc>
          <w:tcPr>
            <w:tcW w:w="14399" w:type="dxa"/>
            <w:gridSpan w:val="22"/>
          </w:tcPr>
          <w:p w14:paraId="3784EBA1" w14:textId="02D90239"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2-11</w:t>
            </w:r>
            <w:r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ш</w:t>
            </w:r>
            <w:r w:rsidR="001A24BC"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а</w:t>
            </w:r>
            <w:r w:rsidR="001A24BC"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en-US"/>
              </w:rPr>
              <w:t>)</w:t>
            </w:r>
            <w:r w:rsidR="00A14969"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2-12</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612,5&gt;18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 xml:space="preserve"> </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w:t>
            </w:r>
            <w:r w:rsidRPr="00931A8A">
              <w:rPr>
                <w:rFonts w:ascii="Times New Roman" w:hAnsi="Times New Roman" w:cs="Times New Roman"/>
                <w:iCs/>
                <w:sz w:val="24"/>
                <w:szCs w:val="24"/>
                <w:lang w:val="en-US"/>
              </w:rPr>
              <w:t>&gt;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578&gt;18,51</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 xml:space="preserve">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684,5&gt;18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 (P</w:t>
            </w:r>
            <w:r w:rsidRPr="00931A8A">
              <w:rPr>
                <w:rFonts w:ascii="Times New Roman" w:hAnsi="Times New Roman" w:cs="Times New Roman"/>
                <w:iCs/>
                <w:sz w:val="24"/>
                <w:szCs w:val="24"/>
                <w:vertAlign w:val="subscript"/>
                <w:lang w:val="en-US"/>
              </w:rPr>
              <w:t>6-12</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2520,5&gt;18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w:t>
            </w:r>
            <w:proofErr w:type="gramStart"/>
            <w:r w:rsidRPr="00931A8A">
              <w:rPr>
                <w:rFonts w:ascii="Times New Roman" w:hAnsi="Times New Roman" w:cs="Times New Roman"/>
                <w:iCs/>
                <w:sz w:val="24"/>
                <w:szCs w:val="24"/>
                <w:lang w:val="en-US"/>
              </w:rPr>
              <w:t>)</w:t>
            </w:r>
            <w:r w:rsidR="00944FBD" w:rsidRPr="00931A8A">
              <w:rPr>
                <w:rFonts w:ascii="Times New Roman" w:hAnsi="Times New Roman" w:cs="Times New Roman"/>
                <w:iCs/>
                <w:sz w:val="24"/>
                <w:szCs w:val="24"/>
                <w:lang w:val="kk-KZ"/>
              </w:rPr>
              <w:t>;</w:t>
            </w:r>
            <w:proofErr w:type="gramEnd"/>
          </w:p>
          <w:p w14:paraId="0150488C" w14:textId="5A36FFAD"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,007,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128&gt;18,51)</w:t>
            </w:r>
            <w:r w:rsidR="00A14969"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 xml:space="preserve"> </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2-12</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,01, </w:t>
            </w:r>
            <w:r w:rsidRPr="00931A8A">
              <w:rPr>
                <w:rFonts w:ascii="Times New Roman" w:hAnsi="Times New Roman" w:cs="Times New Roman"/>
                <w:sz w:val="24"/>
                <w:szCs w:val="24"/>
                <w:lang w:val="en-US"/>
              </w:rPr>
              <w:t>F</w:t>
            </w:r>
            <w:r w:rsidRPr="00931A8A">
              <w:rPr>
                <w:rFonts w:ascii="Times New Roman" w:hAnsi="Times New Roman" w:cs="Times New Roman"/>
                <w:iCs/>
                <w:sz w:val="24"/>
                <w:szCs w:val="24"/>
                <w:lang w:val="en-US"/>
              </w:rPr>
              <w:t>&gt;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98&gt;18,51</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 xml:space="preserve"> </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2-13</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w:t>
            </w:r>
            <w:r w:rsidRPr="00931A8A">
              <w:rPr>
                <w:rFonts w:ascii="Times New Roman" w:hAnsi="Times New Roman" w:cs="Times New Roman"/>
                <w:iCs/>
                <w:sz w:val="24"/>
                <w:szCs w:val="24"/>
                <w:lang w:val="en-US"/>
              </w:rPr>
              <w:t>&gt;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722&gt;18,51</w:t>
            </w:r>
            <w:r w:rsidRPr="00931A8A">
              <w:rPr>
                <w:rFonts w:ascii="Times New Roman" w:hAnsi="Times New Roman" w:cs="Times New Roman"/>
                <w:sz w:val="24"/>
                <w:szCs w:val="24"/>
                <w:lang w:val="en-US"/>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en-US"/>
              </w:rPr>
              <w:t xml:space="preserve">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,005,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xml:space="preserve">, </w:t>
            </w:r>
            <w:r w:rsidRPr="00931A8A">
              <w:rPr>
                <w:rFonts w:ascii="Times New Roman" w:hAnsi="Times New Roman" w:cs="Times New Roman"/>
                <w:iCs/>
                <w:sz w:val="24"/>
                <w:szCs w:val="24"/>
                <w:lang w:val="kk-KZ"/>
              </w:rPr>
              <w:t>180</w:t>
            </w:r>
            <w:r w:rsidRPr="00931A8A">
              <w:rPr>
                <w:rFonts w:ascii="Times New Roman" w:hAnsi="Times New Roman" w:cs="Times New Roman"/>
                <w:iCs/>
                <w:sz w:val="24"/>
                <w:szCs w:val="24"/>
                <w:lang w:val="en-US"/>
              </w:rPr>
              <w:t>&gt;18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w:t>
            </w:r>
            <w:r w:rsidR="00A14969"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6-12</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98&gt;18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w:t>
            </w:r>
            <w:proofErr w:type="gramStart"/>
            <w:r w:rsidRPr="00931A8A">
              <w:rPr>
                <w:rFonts w:ascii="Times New Roman" w:hAnsi="Times New Roman" w:cs="Times New Roman"/>
                <w:iCs/>
                <w:sz w:val="24"/>
                <w:szCs w:val="24"/>
                <w:lang w:val="en-US"/>
              </w:rPr>
              <w:t>)</w:t>
            </w:r>
            <w:r w:rsidR="00944FBD" w:rsidRPr="00931A8A">
              <w:rPr>
                <w:rFonts w:ascii="Times New Roman" w:hAnsi="Times New Roman" w:cs="Times New Roman"/>
                <w:iCs/>
                <w:sz w:val="24"/>
                <w:szCs w:val="24"/>
                <w:lang w:val="kk-KZ"/>
              </w:rPr>
              <w:t>;</w:t>
            </w:r>
            <w:proofErr w:type="gramEnd"/>
          </w:p>
          <w:p w14:paraId="7FFBDA27" w14:textId="0AFB67D2"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2-11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324</w:t>
            </w:r>
            <w:r w:rsidRPr="00931A8A">
              <w:rPr>
                <w:rFonts w:ascii="Times New Roman" w:hAnsi="Times New Roman" w:cs="Times New Roman"/>
                <w:sz w:val="24"/>
                <w:szCs w:val="24"/>
                <w:lang w:val="en-US"/>
              </w:rPr>
              <w:t>&gt;</w:t>
            </w:r>
            <w:r w:rsidRPr="00931A8A">
              <w:rPr>
                <w:rFonts w:ascii="Times New Roman" w:hAnsi="Times New Roman" w:cs="Times New Roman"/>
                <w:iCs/>
                <w:sz w:val="24"/>
                <w:szCs w:val="24"/>
                <w:lang w:val="en-US"/>
              </w:rPr>
              <w:t>18,51)</w:t>
            </w:r>
            <w:r w:rsidR="00A14969" w:rsidRPr="00931A8A">
              <w:rPr>
                <w:rFonts w:ascii="Times New Roman" w:hAnsi="Times New Roman" w:cs="Times New Roman"/>
                <w:iCs/>
                <w:sz w:val="24"/>
                <w:szCs w:val="24"/>
                <w:lang w:val="kk-KZ"/>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2-12</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en-US"/>
              </w:rPr>
              <w:t>F</w:t>
            </w:r>
            <w:r w:rsidRPr="00931A8A">
              <w:rPr>
                <w:rFonts w:ascii="Times New Roman" w:hAnsi="Times New Roman" w:cs="Times New Roman"/>
                <w:iCs/>
                <w:sz w:val="24"/>
                <w:szCs w:val="24"/>
                <w:lang w:val="en-US"/>
              </w:rPr>
              <w:t>&gt;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529&gt;18,51</w:t>
            </w:r>
            <w:r w:rsidRPr="00931A8A">
              <w:rPr>
                <w:rFonts w:ascii="Times New Roman" w:hAnsi="Times New Roman" w:cs="Times New Roman"/>
                <w:sz w:val="24"/>
                <w:szCs w:val="24"/>
                <w:lang w:val="en-US"/>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en-US"/>
              </w:rPr>
              <w:t xml:space="preserve"> </w:t>
            </w: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2-13</w:t>
            </w:r>
            <w:r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ш</w:t>
            </w:r>
            <w:r w:rsidR="001A24BC"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а</w:t>
            </w:r>
            <w:r w:rsidR="001A24BC"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en-US"/>
              </w:rPr>
              <w:t xml:space="preserve">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324&gt;18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w:t>
            </w:r>
            <w:r w:rsidR="00A14969"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6-12</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529&gt;18</w:t>
            </w:r>
            <w:r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en-US"/>
              </w:rPr>
              <w:t>51</w:t>
            </w:r>
            <w:proofErr w:type="gramStart"/>
            <w:r w:rsidRPr="00931A8A">
              <w:rPr>
                <w:rFonts w:ascii="Times New Roman" w:hAnsi="Times New Roman" w:cs="Times New Roman"/>
                <w:iCs/>
                <w:sz w:val="24"/>
                <w:szCs w:val="24"/>
                <w:lang w:val="en-US"/>
              </w:rPr>
              <w:t>)</w:t>
            </w:r>
            <w:r w:rsidR="00944FBD" w:rsidRPr="00931A8A">
              <w:rPr>
                <w:rFonts w:ascii="Times New Roman" w:hAnsi="Times New Roman" w:cs="Times New Roman"/>
                <w:iCs/>
                <w:sz w:val="24"/>
                <w:szCs w:val="24"/>
                <w:lang w:val="kk-KZ"/>
              </w:rPr>
              <w:t>;</w:t>
            </w:r>
            <w:proofErr w:type="gramEnd"/>
          </w:p>
          <w:p w14:paraId="7BED0C51" w14:textId="69CA90D8"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 (P</w:t>
            </w:r>
            <w:r w:rsidRPr="00931A8A">
              <w:rPr>
                <w:rFonts w:ascii="Times New Roman" w:hAnsi="Times New Roman" w:cs="Times New Roman"/>
                <w:iCs/>
                <w:sz w:val="24"/>
                <w:szCs w:val="24"/>
                <w:vertAlign w:val="subscript"/>
                <w:lang w:val="kk-KZ"/>
              </w:rPr>
              <w:t>2-11</w:t>
            </w:r>
            <w:r w:rsidRPr="00931A8A">
              <w:rPr>
                <w:rFonts w:ascii="Times New Roman" w:hAnsi="Times New Roman" w:cs="Times New Roman"/>
                <w:iCs/>
                <w:sz w:val="24"/>
                <w:szCs w:val="24"/>
                <w:lang w:val="kk-KZ"/>
              </w:rPr>
              <w:t xml:space="preserve">=0,00004,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xml:space="preserve">, 23328&gt;18,51)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2-12</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2-13</w:t>
            </w:r>
            <w:r w:rsidRPr="00931A8A">
              <w:rPr>
                <w:rFonts w:ascii="Times New Roman" w:hAnsi="Times New Roman" w:cs="Times New Roman"/>
                <w:iCs/>
                <w:sz w:val="24"/>
                <w:szCs w:val="24"/>
                <w:lang w:val="kk-KZ"/>
              </w:rPr>
              <w:t xml:space="preserve">=0,00004,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22472&gt;18,51</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6-11</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648&gt;18,51)  (P</w:t>
            </w:r>
            <w:r w:rsidRPr="00931A8A">
              <w:rPr>
                <w:rFonts w:ascii="Times New Roman" w:hAnsi="Times New Roman" w:cs="Times New Roman"/>
                <w:iCs/>
                <w:sz w:val="24"/>
                <w:szCs w:val="24"/>
                <w:vertAlign w:val="subscript"/>
                <w:lang w:val="kk-KZ"/>
              </w:rPr>
              <w:t>6-12</w:t>
            </w:r>
            <w:r w:rsidRPr="00931A8A">
              <w:rPr>
                <w:rFonts w:ascii="Times New Roman" w:hAnsi="Times New Roman" w:cs="Times New Roman"/>
                <w:iCs/>
                <w:sz w:val="24"/>
                <w:szCs w:val="24"/>
                <w:lang w:val="kk-KZ"/>
              </w:rPr>
              <w:t xml:space="preserve">=0,00005,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17298&gt;18,51)</w:t>
            </w:r>
            <w:r w:rsidR="00944FBD" w:rsidRPr="00931A8A">
              <w:rPr>
                <w:rFonts w:ascii="Times New Roman" w:hAnsi="Times New Roman" w:cs="Times New Roman"/>
                <w:iCs/>
                <w:sz w:val="24"/>
                <w:szCs w:val="24"/>
                <w:lang w:val="kk-KZ"/>
              </w:rPr>
              <w:t>;</w:t>
            </w:r>
          </w:p>
          <w:p w14:paraId="4FFE786F" w14:textId="3FB4F367"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 (P</w:t>
            </w:r>
            <w:r w:rsidRPr="00931A8A">
              <w:rPr>
                <w:rFonts w:ascii="Times New Roman" w:hAnsi="Times New Roman" w:cs="Times New Roman"/>
                <w:iCs/>
                <w:sz w:val="24"/>
                <w:szCs w:val="24"/>
                <w:vertAlign w:val="subscript"/>
                <w:lang w:val="kk-KZ"/>
              </w:rPr>
              <w:t>2-11</w:t>
            </w:r>
            <w:r w:rsidRPr="00931A8A">
              <w:rPr>
                <w:rFonts w:ascii="Times New Roman" w:hAnsi="Times New Roman" w:cs="Times New Roman"/>
                <w:iCs/>
                <w:sz w:val="24"/>
                <w:szCs w:val="24"/>
                <w:lang w:val="kk-KZ"/>
              </w:rPr>
              <w:t xml:space="preserve">=0,000003,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29040,5&gt;18,51)</w:t>
            </w:r>
            <w:r w:rsidR="00A14969"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2-12</w:t>
            </w:r>
            <w:r w:rsidRPr="00931A8A">
              <w:rPr>
                <w:rFonts w:ascii="Times New Roman" w:hAnsi="Times New Roman" w:cs="Times New Roman"/>
                <w:iCs/>
                <w:sz w:val="24"/>
                <w:szCs w:val="24"/>
                <w:lang w:val="kk-KZ"/>
              </w:rPr>
              <w:t xml:space="preserve">=0,0002,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4512,5&gt;18,51</w:t>
            </w:r>
            <w:r w:rsidRPr="00931A8A">
              <w:rPr>
                <w:rFonts w:ascii="Times New Roman" w:hAnsi="Times New Roman" w:cs="Times New Roman"/>
                <w:sz w:val="24"/>
                <w:szCs w:val="24"/>
                <w:lang w:val="kk-KZ"/>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2-13</w:t>
            </w:r>
            <w:r w:rsidRPr="00931A8A">
              <w:rPr>
                <w:rFonts w:ascii="Times New Roman" w:hAnsi="Times New Roman" w:cs="Times New Roman"/>
                <w:iCs/>
                <w:sz w:val="24"/>
                <w:szCs w:val="24"/>
                <w:lang w:val="kk-KZ"/>
              </w:rPr>
              <w:t xml:space="preserve">=0,00003,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30258&gt;18,51</w:t>
            </w:r>
            <w:r w:rsidRPr="00931A8A">
              <w:rPr>
                <w:rFonts w:ascii="Times New Roman" w:hAnsi="Times New Roman" w:cs="Times New Roman"/>
                <w:sz w:val="24"/>
                <w:szCs w:val="24"/>
                <w:lang w:val="kk-KZ"/>
              </w:rPr>
              <w:t>)</w:t>
            </w:r>
            <w:r w:rsidR="00A14969"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6-11</w:t>
            </w:r>
            <w:r w:rsidRPr="00931A8A">
              <w:rPr>
                <w:rFonts w:ascii="Times New Roman" w:hAnsi="Times New Roman" w:cs="Times New Roman"/>
                <w:iCs/>
                <w:sz w:val="24"/>
                <w:szCs w:val="24"/>
                <w:lang w:val="kk-KZ"/>
              </w:rPr>
              <w:t xml:space="preserve">=0,0004,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2312&gt;18,51)</w:t>
            </w:r>
            <w:r w:rsidR="00A14969"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kk-KZ"/>
              </w:rPr>
              <w:t xml:space="preserve">  (P</w:t>
            </w:r>
            <w:r w:rsidRPr="00931A8A">
              <w:rPr>
                <w:rFonts w:ascii="Times New Roman" w:hAnsi="Times New Roman" w:cs="Times New Roman"/>
                <w:iCs/>
                <w:sz w:val="24"/>
                <w:szCs w:val="24"/>
                <w:vertAlign w:val="subscript"/>
                <w:lang w:val="kk-KZ"/>
              </w:rPr>
              <w:t>6-12</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3042&gt;18,51)</w:t>
            </w:r>
            <w:r w:rsidR="00944FBD" w:rsidRPr="00931A8A">
              <w:rPr>
                <w:rFonts w:ascii="Times New Roman" w:hAnsi="Times New Roman" w:cs="Times New Roman"/>
                <w:iCs/>
                <w:sz w:val="24"/>
                <w:szCs w:val="24"/>
                <w:lang w:val="kk-KZ"/>
              </w:rPr>
              <w:t>;</w:t>
            </w:r>
          </w:p>
          <w:p w14:paraId="705F21A6" w14:textId="1BEA8D6A"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 (P</w:t>
            </w:r>
            <w:r w:rsidRPr="00931A8A">
              <w:rPr>
                <w:rFonts w:ascii="Times New Roman" w:hAnsi="Times New Roman" w:cs="Times New Roman"/>
                <w:iCs/>
                <w:sz w:val="24"/>
                <w:szCs w:val="24"/>
                <w:vertAlign w:val="subscript"/>
                <w:lang w:val="kk-KZ"/>
              </w:rPr>
              <w:t>2-11</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2-12</w:t>
            </w:r>
            <w:r w:rsidRPr="00931A8A">
              <w:rPr>
                <w:rFonts w:ascii="Times New Roman" w:hAnsi="Times New Roman" w:cs="Times New Roman"/>
                <w:iCs/>
                <w:sz w:val="24"/>
                <w:szCs w:val="24"/>
                <w:lang w:val="kk-KZ"/>
              </w:rPr>
              <w:t xml:space="preserve">=0,0005,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1689,21&gt;18,51</w:t>
            </w:r>
            <w:r w:rsidRPr="00931A8A">
              <w:rPr>
                <w:rFonts w:ascii="Times New Roman" w:hAnsi="Times New Roman" w:cs="Times New Roman"/>
                <w:sz w:val="24"/>
                <w:szCs w:val="24"/>
                <w:lang w:val="kk-KZ"/>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2-13</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6-11</w:t>
            </w:r>
            <w:r w:rsidRPr="00931A8A">
              <w:rPr>
                <w:rFonts w:ascii="Times New Roman" w:hAnsi="Times New Roman" w:cs="Times New Roman"/>
                <w:iCs/>
                <w:sz w:val="24"/>
                <w:szCs w:val="24"/>
                <w:lang w:val="kk-KZ"/>
              </w:rPr>
              <w:t xml:space="preserve">= </w:t>
            </w:r>
            <w:r w:rsidR="008B090A"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w:t>
            </w:r>
            <w:r w:rsidR="00A14969"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6-12</w:t>
            </w:r>
            <w:r w:rsidRPr="00931A8A">
              <w:rPr>
                <w:rFonts w:ascii="Times New Roman" w:hAnsi="Times New Roman" w:cs="Times New Roman"/>
                <w:iCs/>
                <w:sz w:val="24"/>
                <w:szCs w:val="24"/>
                <w:lang w:val="kk-KZ"/>
              </w:rPr>
              <w:t xml:space="preserve">=0,0004,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2125,21&gt;18,51)</w:t>
            </w:r>
            <w:r w:rsidR="00944FBD" w:rsidRPr="00931A8A">
              <w:rPr>
                <w:rFonts w:ascii="Times New Roman" w:hAnsi="Times New Roman" w:cs="Times New Roman"/>
                <w:iCs/>
                <w:sz w:val="24"/>
                <w:szCs w:val="24"/>
                <w:lang w:val="kk-KZ"/>
              </w:rPr>
              <w:t>;</w:t>
            </w:r>
          </w:p>
          <w:p w14:paraId="0C9AC9A8" w14:textId="7A4AD2D9"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2-11</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2-12</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3042&gt;18,51</w:t>
            </w:r>
            <w:r w:rsidRPr="00931A8A">
              <w:rPr>
                <w:rFonts w:ascii="Times New Roman" w:hAnsi="Times New Roman" w:cs="Times New Roman"/>
                <w:sz w:val="24"/>
                <w:szCs w:val="24"/>
                <w:lang w:val="kk-KZ"/>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2-13</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6-11</w:t>
            </w:r>
            <w:r w:rsidRPr="00931A8A">
              <w:rPr>
                <w:rFonts w:ascii="Times New Roman" w:hAnsi="Times New Roman" w:cs="Times New Roman"/>
                <w:iCs/>
                <w:sz w:val="24"/>
                <w:szCs w:val="24"/>
                <w:lang w:val="kk-KZ"/>
              </w:rPr>
              <w:t xml:space="preserve">=0,00008,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11250&gt;18,51)</w:t>
            </w:r>
            <w:r w:rsidR="00A14969"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6-12</w:t>
            </w:r>
            <w:r w:rsidRPr="00931A8A">
              <w:rPr>
                <w:rFonts w:ascii="Times New Roman" w:hAnsi="Times New Roman" w:cs="Times New Roman"/>
                <w:iCs/>
                <w:sz w:val="24"/>
                <w:szCs w:val="24"/>
                <w:lang w:val="kk-KZ"/>
              </w:rPr>
              <w:t xml:space="preserve">=0,0001,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6903,218&gt;18,51)</w:t>
            </w:r>
            <w:r w:rsidR="00944FBD" w:rsidRPr="00931A8A">
              <w:rPr>
                <w:rFonts w:ascii="Times New Roman" w:hAnsi="Times New Roman" w:cs="Times New Roman"/>
                <w:iCs/>
                <w:sz w:val="24"/>
                <w:szCs w:val="24"/>
                <w:lang w:val="kk-KZ"/>
              </w:rPr>
              <w:t>;</w:t>
            </w:r>
          </w:p>
          <w:p w14:paraId="2936D852" w14:textId="103FCA91"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2-13</w:t>
            </w:r>
            <w:r w:rsidRPr="00931A8A">
              <w:rPr>
                <w:rFonts w:ascii="Times New Roman" w:hAnsi="Times New Roman" w:cs="Times New Roman"/>
                <w:iCs/>
                <w:sz w:val="24"/>
                <w:szCs w:val="24"/>
                <w:lang w:val="kk-KZ"/>
              </w:rPr>
              <w:t xml:space="preserve">=0,00007,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12800</w:t>
            </w:r>
            <w:r w:rsidRPr="00931A8A">
              <w:rPr>
                <w:rFonts w:ascii="Times New Roman" w:hAnsi="Times New Roman" w:cs="Times New Roman"/>
                <w:sz w:val="24"/>
                <w:szCs w:val="24"/>
                <w:lang w:val="kk-KZ"/>
              </w:rPr>
              <w:t>&gt;</w:t>
            </w:r>
            <w:r w:rsidRPr="00931A8A">
              <w:rPr>
                <w:rFonts w:ascii="Times New Roman" w:hAnsi="Times New Roman" w:cs="Times New Roman"/>
                <w:iCs/>
                <w:sz w:val="24"/>
                <w:szCs w:val="24"/>
                <w:lang w:val="kk-KZ"/>
              </w:rPr>
              <w:t>18,51</w:t>
            </w:r>
            <w:r w:rsidRPr="00931A8A">
              <w:rPr>
                <w:rFonts w:ascii="Times New Roman" w:hAnsi="Times New Roman" w:cs="Times New Roman"/>
                <w:sz w:val="24"/>
                <w:szCs w:val="24"/>
                <w:lang w:val="kk-KZ"/>
              </w:rPr>
              <w:t>)</w:t>
            </w:r>
            <w:r w:rsidR="00944FBD" w:rsidRPr="00931A8A">
              <w:rPr>
                <w:rFonts w:ascii="Times New Roman" w:hAnsi="Times New Roman" w:cs="Times New Roman"/>
                <w:sz w:val="24"/>
                <w:szCs w:val="24"/>
                <w:lang w:val="kk-KZ"/>
              </w:rPr>
              <w:t>;</w:t>
            </w:r>
          </w:p>
          <w:p w14:paraId="381594A9" w14:textId="77777777" w:rsidR="005973D7" w:rsidRPr="00931A8A" w:rsidRDefault="005973D7"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2-11</w:t>
            </w:r>
            <w:r w:rsidRPr="00931A8A">
              <w:rPr>
                <w:rFonts w:ascii="Times New Roman" w:hAnsi="Times New Roman" w:cs="Times New Roman"/>
                <w:iCs/>
                <w:sz w:val="24"/>
                <w:szCs w:val="24"/>
                <w:lang w:val="kk-KZ"/>
              </w:rPr>
              <w:t xml:space="preserve">=0,000001,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513084,5&gt;18,51)</w:t>
            </w:r>
            <w:r w:rsidR="00A14969"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2-12</w:t>
            </w:r>
            <w:r w:rsidRPr="00931A8A">
              <w:rPr>
                <w:rFonts w:ascii="Times New Roman" w:hAnsi="Times New Roman" w:cs="Times New Roman"/>
                <w:iCs/>
                <w:sz w:val="24"/>
                <w:szCs w:val="24"/>
                <w:lang w:val="kk-KZ"/>
              </w:rPr>
              <w:t xml:space="preserve">=0,0002,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3624,01&gt;18,51</w:t>
            </w:r>
            <w:r w:rsidRPr="00931A8A">
              <w:rPr>
                <w:rFonts w:ascii="Times New Roman" w:hAnsi="Times New Roman" w:cs="Times New Roman"/>
                <w:sz w:val="24"/>
                <w:szCs w:val="24"/>
                <w:lang w:val="kk-KZ"/>
              </w:rPr>
              <w:t>)</w:t>
            </w:r>
            <w:r w:rsidR="00A14969"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kk-KZ"/>
              </w:rPr>
              <w:t>(</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2-13</w:t>
            </w:r>
            <w:r w:rsidRPr="00931A8A">
              <w:rPr>
                <w:rFonts w:ascii="Times New Roman" w:hAnsi="Times New Roman" w:cs="Times New Roman"/>
                <w:iCs/>
                <w:sz w:val="24"/>
                <w:szCs w:val="24"/>
                <w:lang w:val="kk-KZ"/>
              </w:rPr>
              <w:t xml:space="preserve">=0,000001 </w:t>
            </w:r>
            <w:r w:rsidRPr="00931A8A">
              <w:rPr>
                <w:rFonts w:ascii="Times New Roman" w:hAnsi="Times New Roman" w:cs="Times New Roman"/>
                <w:sz w:val="24"/>
                <w:szCs w:val="24"/>
                <w:lang w:val="kk-KZ"/>
              </w:rPr>
              <w:t>F</w:t>
            </w:r>
            <w:r w:rsidRPr="00931A8A">
              <w:rPr>
                <w:rFonts w:ascii="Times New Roman" w:hAnsi="Times New Roman" w:cs="Times New Roman"/>
                <w:iCs/>
                <w:sz w:val="24"/>
                <w:szCs w:val="24"/>
                <w:lang w:val="kk-KZ"/>
              </w:rPr>
              <w:t>&gt;</w:t>
            </w:r>
            <w:r w:rsidRPr="00931A8A">
              <w:rPr>
                <w:rFonts w:ascii="Times New Roman" w:hAnsi="Times New Roman" w:cs="Times New Roman"/>
                <w:sz w:val="24"/>
                <w:szCs w:val="24"/>
                <w:lang w:val="kk-KZ"/>
              </w:rPr>
              <w: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716404,5&gt;18,51</w:t>
            </w:r>
            <w:r w:rsidRPr="00931A8A">
              <w:rPr>
                <w:rFonts w:ascii="Times New Roman" w:hAnsi="Times New Roman" w:cs="Times New Roman"/>
                <w:sz w:val="24"/>
                <w:szCs w:val="24"/>
                <w:lang w:val="kk-KZ"/>
              </w:rPr>
              <w:t>)</w:t>
            </w:r>
            <w:r w:rsidR="00A14969"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6-11</w:t>
            </w:r>
            <w:r w:rsidRPr="00931A8A">
              <w:rPr>
                <w:rFonts w:ascii="Times New Roman" w:hAnsi="Times New Roman" w:cs="Times New Roman"/>
                <w:iCs/>
                <w:sz w:val="24"/>
                <w:szCs w:val="24"/>
                <w:lang w:val="kk-KZ"/>
              </w:rPr>
              <w:t xml:space="preserve">=0,004,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216,8713&gt;18,51)  (P</w:t>
            </w:r>
            <w:r w:rsidRPr="00931A8A">
              <w:rPr>
                <w:rFonts w:ascii="Times New Roman" w:hAnsi="Times New Roman" w:cs="Times New Roman"/>
                <w:iCs/>
                <w:sz w:val="24"/>
                <w:szCs w:val="24"/>
                <w:vertAlign w:val="subscript"/>
                <w:lang w:val="kk-KZ"/>
              </w:rPr>
              <w:t>6-12</w:t>
            </w:r>
            <w:r w:rsidRPr="00931A8A">
              <w:rPr>
                <w:rFonts w:ascii="Times New Roman" w:hAnsi="Times New Roman" w:cs="Times New Roman"/>
                <w:iCs/>
                <w:sz w:val="24"/>
                <w:szCs w:val="24"/>
                <w:lang w:val="kk-KZ"/>
              </w:rPr>
              <w:t xml:space="preserve">=0,004, </w:t>
            </w:r>
            <w:r w:rsidRPr="00931A8A">
              <w:rPr>
                <w:rFonts w:ascii="Times New Roman" w:hAnsi="Times New Roman" w:cs="Times New Roman"/>
                <w:sz w:val="24"/>
                <w:szCs w:val="24"/>
                <w:lang w:val="kk-KZ"/>
              </w:rPr>
              <w:t>F&gt;F</w:t>
            </w:r>
            <w:r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216,87&gt;18,51)</w:t>
            </w:r>
            <w:r w:rsidR="00A14969" w:rsidRPr="00931A8A">
              <w:rPr>
                <w:rFonts w:ascii="Times New Roman" w:hAnsi="Times New Roman" w:cs="Times New Roman"/>
                <w:iCs/>
                <w:sz w:val="24"/>
                <w:szCs w:val="24"/>
                <w:lang w:val="kk-KZ"/>
              </w:rPr>
              <w:t>.</w:t>
            </w:r>
          </w:p>
          <w:p w14:paraId="2EF4ED30" w14:textId="77777777" w:rsidR="00C273E8" w:rsidRPr="00931A8A" w:rsidRDefault="00C273E8" w:rsidP="00622120">
            <w:pPr>
              <w:pStyle w:val="ae"/>
              <w:shd w:val="clear" w:color="auto" w:fill="FFFFFF"/>
              <w:spacing w:before="0" w:beforeAutospacing="0" w:after="0" w:afterAutospacing="0"/>
              <w:jc w:val="both"/>
              <w:rPr>
                <w:iCs/>
                <w:lang w:val="kk-KZ"/>
              </w:rPr>
            </w:pPr>
          </w:p>
          <w:p w14:paraId="053C2375" w14:textId="77777777" w:rsidR="00E147F8" w:rsidRPr="00931A8A" w:rsidRDefault="00C273E8" w:rsidP="00622120">
            <w:pPr>
              <w:pStyle w:val="ae"/>
              <w:shd w:val="clear" w:color="auto" w:fill="FFFFFF"/>
              <w:spacing w:before="0" w:beforeAutospacing="0" w:after="0" w:afterAutospacing="0"/>
              <w:jc w:val="both"/>
              <w:rPr>
                <w:iCs/>
                <w:lang w:val="kk-KZ"/>
              </w:rPr>
            </w:pPr>
            <w:r w:rsidRPr="00931A8A">
              <w:rPr>
                <w:iCs/>
                <w:lang w:val="kk-KZ"/>
              </w:rPr>
              <w:t>Ескерту-кестеде қысқартулар қолданылған: ш.а.- айырмашылық деңгейі шамалы</w:t>
            </w:r>
          </w:p>
        </w:tc>
      </w:tr>
    </w:tbl>
    <w:bookmarkEnd w:id="227"/>
    <w:p w14:paraId="0FC7E6D3" w14:textId="77777777" w:rsidR="00D2142F" w:rsidRPr="00931A8A" w:rsidRDefault="00D2142F"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p>
    <w:p w14:paraId="02EEF6E9" w14:textId="77777777" w:rsidR="00E147F8" w:rsidRPr="00931A8A" w:rsidRDefault="00E147F8" w:rsidP="00622120">
      <w:pPr>
        <w:spacing w:after="0" w:line="240" w:lineRule="auto"/>
        <w:jc w:val="both"/>
        <w:rPr>
          <w:rFonts w:ascii="Times New Roman" w:hAnsi="Times New Roman" w:cs="Times New Roman"/>
          <w:sz w:val="28"/>
          <w:szCs w:val="28"/>
          <w:lang w:val="kk-KZ"/>
        </w:rPr>
        <w:sectPr w:rsidR="00E147F8" w:rsidRPr="00931A8A" w:rsidSect="00AB1A58">
          <w:pgSz w:w="16838" w:h="11906" w:orient="landscape"/>
          <w:pgMar w:top="1134" w:right="567" w:bottom="1134" w:left="1701" w:header="708" w:footer="708" w:gutter="0"/>
          <w:cols w:space="708"/>
          <w:docGrid w:linePitch="360"/>
        </w:sectPr>
      </w:pPr>
    </w:p>
    <w:p w14:paraId="40C0DEF1" w14:textId="0AD94EA9" w:rsidR="00AE4907" w:rsidRPr="00931A8A" w:rsidRDefault="00AE4907" w:rsidP="00AE4907">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 xml:space="preserve">шығуын көрсетті. Ретикулоциттердің көрсеткіші (7,9-13,2) % және жеке нормобластар болды.  </w:t>
      </w:r>
    </w:p>
    <w:p w14:paraId="5017A28C" w14:textId="768540C1" w:rsidR="008A7309" w:rsidRPr="00931A8A" w:rsidRDefault="008A7309" w:rsidP="00AE4907">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Лейкопоэзді</w:t>
      </w:r>
      <w:r w:rsidR="00516641" w:rsidRPr="00931A8A">
        <w:rPr>
          <w:rFonts w:ascii="Times New Roman" w:hAnsi="Times New Roman" w:cs="Times New Roman"/>
          <w:sz w:val="28"/>
          <w:szCs w:val="28"/>
          <w:lang w:val="kk-KZ"/>
        </w:rPr>
        <w:t>ң</w:t>
      </w:r>
      <w:r w:rsidRPr="00931A8A">
        <w:rPr>
          <w:rFonts w:ascii="Times New Roman" w:hAnsi="Times New Roman" w:cs="Times New Roman"/>
          <w:sz w:val="28"/>
          <w:szCs w:val="28"/>
          <w:lang w:val="kk-KZ"/>
        </w:rPr>
        <w:t xml:space="preserve"> қалпына келу</w:t>
      </w:r>
      <w:r w:rsidR="00516641" w:rsidRPr="00931A8A">
        <w:rPr>
          <w:rFonts w:ascii="Times New Roman" w:hAnsi="Times New Roman" w:cs="Times New Roman"/>
          <w:sz w:val="28"/>
          <w:szCs w:val="28"/>
          <w:lang w:val="kk-KZ"/>
        </w:rPr>
        <w:t>і</w:t>
      </w:r>
      <w:r w:rsidRPr="00931A8A">
        <w:rPr>
          <w:rFonts w:ascii="Times New Roman" w:hAnsi="Times New Roman" w:cs="Times New Roman"/>
          <w:sz w:val="28"/>
          <w:szCs w:val="28"/>
          <w:lang w:val="kk-KZ"/>
        </w:rPr>
        <w:t xml:space="preserve"> қанның лейкограммасын бұзбай, лимфоцитарлы және нейтрофильді көрсеткішті</w:t>
      </w:r>
      <w:r w:rsidR="00516641" w:rsidRPr="00931A8A">
        <w:rPr>
          <w:rFonts w:ascii="Times New Roman" w:hAnsi="Times New Roman" w:cs="Times New Roman"/>
          <w:sz w:val="28"/>
          <w:szCs w:val="28"/>
          <w:lang w:val="kk-KZ"/>
        </w:rPr>
        <w:t>ң</w:t>
      </w:r>
      <w:r w:rsidRPr="00931A8A">
        <w:rPr>
          <w:rFonts w:ascii="Times New Roman" w:hAnsi="Times New Roman" w:cs="Times New Roman"/>
          <w:sz w:val="28"/>
          <w:szCs w:val="28"/>
          <w:lang w:val="kk-KZ"/>
        </w:rPr>
        <w:t xml:space="preserve"> қалыпты қалпына келу</w:t>
      </w:r>
      <w:r w:rsidR="00516641" w:rsidRPr="00931A8A">
        <w:rPr>
          <w:rFonts w:ascii="Times New Roman" w:hAnsi="Times New Roman" w:cs="Times New Roman"/>
          <w:sz w:val="28"/>
          <w:szCs w:val="28"/>
          <w:lang w:val="kk-KZ"/>
        </w:rPr>
        <w:t>і</w:t>
      </w:r>
      <w:r w:rsidRPr="00931A8A">
        <w:rPr>
          <w:rFonts w:ascii="Times New Roman" w:hAnsi="Times New Roman" w:cs="Times New Roman"/>
          <w:sz w:val="28"/>
          <w:szCs w:val="28"/>
          <w:lang w:val="kk-KZ"/>
        </w:rPr>
        <w:t>мен ж</w:t>
      </w:r>
      <w:r w:rsidR="00516641" w:rsidRPr="00931A8A">
        <w:rPr>
          <w:rFonts w:ascii="Times New Roman" w:hAnsi="Times New Roman" w:cs="Times New Roman"/>
          <w:sz w:val="28"/>
          <w:szCs w:val="28"/>
          <w:lang w:val="kk-KZ"/>
        </w:rPr>
        <w:t>үрді</w:t>
      </w:r>
      <w:r w:rsidRPr="00931A8A">
        <w:rPr>
          <w:rFonts w:ascii="Times New Roman" w:hAnsi="Times New Roman" w:cs="Times New Roman"/>
          <w:sz w:val="28"/>
          <w:szCs w:val="28"/>
          <w:lang w:val="kk-KZ"/>
        </w:rPr>
        <w:t xml:space="preserve">. </w:t>
      </w:r>
      <w:r w:rsidR="0006734D" w:rsidRPr="00931A8A">
        <w:rPr>
          <w:rFonts w:ascii="Times New Roman" w:hAnsi="Times New Roman" w:cs="Times New Roman"/>
          <w:sz w:val="28"/>
          <w:szCs w:val="28"/>
          <w:lang w:val="kk-KZ"/>
        </w:rPr>
        <w:t>Жалпы л</w:t>
      </w:r>
      <w:r w:rsidRPr="00931A8A">
        <w:rPr>
          <w:rFonts w:ascii="Times New Roman" w:hAnsi="Times New Roman" w:cs="Times New Roman"/>
          <w:sz w:val="28"/>
          <w:szCs w:val="28"/>
          <w:lang w:val="kk-KZ"/>
        </w:rPr>
        <w:t>ейкоциттердің көрсеткіші (10,9±1,9)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бұл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w:t>
      </w:r>
      <w:r w:rsidR="0006734D" w:rsidRPr="00931A8A">
        <w:rPr>
          <w:rFonts w:ascii="Times New Roman" w:hAnsi="Times New Roman" w:cs="Times New Roman"/>
          <w:sz w:val="28"/>
          <w:szCs w:val="28"/>
          <w:lang w:val="kk-KZ"/>
        </w:rPr>
        <w:t xml:space="preserve"> көрсеткішінен </w:t>
      </w:r>
      <w:r w:rsidRPr="00931A8A">
        <w:rPr>
          <w:rFonts w:ascii="Times New Roman" w:hAnsi="Times New Roman" w:cs="Times New Roman"/>
          <w:sz w:val="28"/>
          <w:szCs w:val="28"/>
          <w:lang w:val="kk-KZ"/>
        </w:rPr>
        <w:t>(7,2±1,2)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1,51 есе </w:t>
      </w:r>
      <w:r w:rsidRPr="00931A8A">
        <w:rPr>
          <w:rFonts w:ascii="Times New Roman" w:hAnsi="Times New Roman" w:cs="Times New Roman"/>
          <w:iCs/>
          <w:sz w:val="28"/>
          <w:szCs w:val="28"/>
          <w:lang w:val="kk-KZ"/>
        </w:rPr>
        <w:t>(</w:t>
      </w:r>
      <w:r w:rsidR="00DB39B7" w:rsidRPr="00931A8A">
        <w:rPr>
          <w:rFonts w:ascii="Times New Roman" w:hAnsi="Times New Roman" w:cs="Times New Roman"/>
          <w:iCs/>
          <w:sz w:val="28"/>
          <w:szCs w:val="28"/>
          <w:lang w:val="kk-KZ"/>
        </w:rPr>
        <w:t xml:space="preserve">P=0,001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684,5&gt;18,51</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жоғары және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 көрсеткішінен (3,8±0,9)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2,86 есе (</w:t>
      </w:r>
      <w:r w:rsidR="00DB39B7" w:rsidRPr="00931A8A">
        <w:rPr>
          <w:rFonts w:ascii="Times New Roman" w:hAnsi="Times New Roman" w:cs="Times New Roman"/>
          <w:iCs/>
          <w:sz w:val="28"/>
          <w:szCs w:val="28"/>
          <w:lang w:val="kk-KZ"/>
        </w:rPr>
        <w:t xml:space="preserve">P=0,0003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2520,5&gt;18,51</w:t>
      </w:r>
      <w:r w:rsidRPr="00931A8A">
        <w:rPr>
          <w:rFonts w:ascii="Times New Roman" w:hAnsi="Times New Roman" w:cs="Times New Roman"/>
          <w:iCs/>
          <w:sz w:val="28"/>
          <w:szCs w:val="28"/>
          <w:lang w:val="kk-KZ"/>
        </w:rPr>
        <w:t xml:space="preserve">) асып түсе, </w:t>
      </w:r>
      <w:r w:rsidR="00305378" w:rsidRPr="00931A8A">
        <w:rPr>
          <w:rFonts w:ascii="Times New Roman" w:hAnsi="Times New Roman" w:cs="Times New Roman"/>
          <w:iCs/>
          <w:sz w:val="28"/>
          <w:szCs w:val="28"/>
          <w:lang w:val="kk-KZ"/>
        </w:rPr>
        <w:t>UT</w:t>
      </w:r>
      <w:r w:rsidR="00305378" w:rsidRPr="00931A8A">
        <w:rPr>
          <w:rFonts w:ascii="Times New Roman" w:hAnsi="Times New Roman" w:cs="Times New Roman"/>
          <w:b/>
          <w:bCs/>
          <w:iCs/>
          <w:sz w:val="28"/>
          <w:szCs w:val="28"/>
          <w:lang w:val="kk-KZ"/>
        </w:rPr>
        <w:t xml:space="preserve"> </w:t>
      </w:r>
      <w:r w:rsidRPr="00931A8A">
        <w:rPr>
          <w:rFonts w:ascii="Times New Roman" w:hAnsi="Times New Roman" w:cs="Times New Roman"/>
          <w:iCs/>
          <w:sz w:val="28"/>
          <w:szCs w:val="28"/>
          <w:lang w:val="kk-KZ"/>
        </w:rPr>
        <w:t xml:space="preserve">тобы </w:t>
      </w:r>
      <w:r w:rsidRPr="00931A8A">
        <w:rPr>
          <w:rFonts w:ascii="Times New Roman" w:hAnsi="Times New Roman" w:cs="Times New Roman"/>
          <w:sz w:val="28"/>
          <w:szCs w:val="28"/>
          <w:lang w:val="kk-KZ"/>
        </w:rPr>
        <w:t>(10,7±1,1)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деңгейінде болды. </w:t>
      </w:r>
      <w:r w:rsidRPr="00931A8A">
        <w:rPr>
          <w:rFonts w:ascii="Times New Roman" w:hAnsi="Times New Roman" w:cs="Times New Roman"/>
          <w:sz w:val="28"/>
          <w:szCs w:val="28"/>
          <w:lang w:val="kk-KZ"/>
        </w:rPr>
        <w:t>Салыстырмалы нейтрофилдер саны (36,6±0,5)</w:t>
      </w:r>
      <w:r w:rsidR="00802F3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құрады және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(44,4±1,61)</w:t>
      </w:r>
      <w:r w:rsidR="00802F3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деңгейінде болды. БИВ-143 тобындағы лимфоциттердің салыстырмалы көрсеткіші (59,2±1,1)</w:t>
      </w:r>
      <w:r w:rsidR="00802F3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құрады және </w:t>
      </w:r>
      <w:r w:rsidR="00305378" w:rsidRPr="00931A8A">
        <w:rPr>
          <w:rFonts w:ascii="Times New Roman" w:hAnsi="Times New Roman" w:cs="Times New Roman"/>
          <w:sz w:val="28"/>
          <w:szCs w:val="28"/>
          <w:lang w:val="kk-KZ"/>
        </w:rPr>
        <w:t xml:space="preserve">MU, UT, PL </w:t>
      </w:r>
      <w:r w:rsidRPr="00931A8A">
        <w:rPr>
          <w:rFonts w:ascii="Times New Roman" w:hAnsi="Times New Roman" w:cs="Times New Roman"/>
          <w:sz w:val="28"/>
          <w:szCs w:val="28"/>
          <w:lang w:val="kk-KZ"/>
        </w:rPr>
        <w:t>топтарының көрсеткіштері деңгейінде болды. БИВ-143 тобындағы абсолютті лимфоцитарлы көрсеткіш (6,4±1,0)</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және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w:t>
      </w:r>
      <w:r w:rsidR="0006734D" w:rsidRPr="00931A8A">
        <w:rPr>
          <w:rFonts w:ascii="Times New Roman" w:hAnsi="Times New Roman" w:cs="Times New Roman"/>
          <w:sz w:val="28"/>
          <w:szCs w:val="28"/>
          <w:lang w:val="kk-KZ"/>
        </w:rPr>
        <w:t>ан</w:t>
      </w:r>
      <w:r w:rsidRPr="00931A8A">
        <w:rPr>
          <w:rFonts w:ascii="Times New Roman" w:hAnsi="Times New Roman" w:cs="Times New Roman"/>
          <w:sz w:val="28"/>
          <w:szCs w:val="28"/>
          <w:lang w:val="kk-KZ"/>
        </w:rPr>
        <w:t xml:space="preserve"> (1,5±0,1)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4,2 есе </w:t>
      </w:r>
      <w:r w:rsidRPr="00931A8A">
        <w:rPr>
          <w:rFonts w:ascii="Times New Roman" w:hAnsi="Times New Roman" w:cs="Times New Roman"/>
          <w:iCs/>
          <w:sz w:val="28"/>
          <w:szCs w:val="28"/>
          <w:lang w:val="kk-KZ"/>
        </w:rPr>
        <w:t>(</w:t>
      </w:r>
      <w:r w:rsidR="00DB39B7" w:rsidRPr="00931A8A">
        <w:rPr>
          <w:rFonts w:ascii="Times New Roman" w:hAnsi="Times New Roman" w:cs="Times New Roman"/>
          <w:iCs/>
          <w:sz w:val="28"/>
          <w:szCs w:val="28"/>
          <w:lang w:val="kk-KZ"/>
        </w:rPr>
        <w:t xml:space="preserve">P=0,0008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1200,5&gt;18,51</w:t>
      </w:r>
      <w:r w:rsidRPr="00931A8A">
        <w:rPr>
          <w:rFonts w:ascii="Times New Roman" w:hAnsi="Times New Roman" w:cs="Times New Roman"/>
          <w:iCs/>
          <w:sz w:val="28"/>
          <w:szCs w:val="28"/>
          <w:lang w:val="kk-KZ"/>
        </w:rPr>
        <w:t>)</w:t>
      </w:r>
      <w:r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 көрсеткішінен </w:t>
      </w:r>
      <w:r w:rsidRPr="00931A8A">
        <w:rPr>
          <w:rFonts w:ascii="Times New Roman" w:hAnsi="Times New Roman" w:cs="Times New Roman"/>
          <w:iCs/>
          <w:sz w:val="28"/>
          <w:szCs w:val="28"/>
          <w:lang w:val="kk-KZ"/>
        </w:rPr>
        <w:t>(4,5</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w:t>
      </w:r>
      <w:r w:rsidRPr="00931A8A">
        <w:rPr>
          <w:rFonts w:ascii="Times New Roman" w:hAnsi="Times New Roman" w:cs="Times New Roman"/>
          <w:sz w:val="28"/>
          <w:szCs w:val="28"/>
          <w:lang w:val="kk-KZ"/>
        </w:rPr>
        <w:t xml:space="preserve">1,4 есе </w:t>
      </w:r>
      <w:r w:rsidRPr="00931A8A">
        <w:rPr>
          <w:rFonts w:ascii="Times New Roman" w:hAnsi="Times New Roman" w:cs="Times New Roman"/>
          <w:iCs/>
          <w:sz w:val="28"/>
          <w:szCs w:val="28"/>
          <w:lang w:val="kk-KZ"/>
        </w:rPr>
        <w:t>(</w:t>
      </w:r>
      <w:r w:rsidR="00DB39B7" w:rsidRPr="00931A8A">
        <w:rPr>
          <w:rFonts w:ascii="Times New Roman" w:hAnsi="Times New Roman" w:cs="Times New Roman"/>
          <w:iCs/>
          <w:sz w:val="28"/>
          <w:szCs w:val="28"/>
          <w:lang w:val="kk-KZ"/>
        </w:rPr>
        <w:t xml:space="preserve">P=0,005 </w:t>
      </w:r>
      <w:r w:rsidR="00DB39B7" w:rsidRPr="00931A8A">
        <w:rPr>
          <w:rFonts w:ascii="Times New Roman" w:hAnsi="Times New Roman" w:cs="Times New Roman"/>
          <w:sz w:val="28"/>
          <w:szCs w:val="28"/>
          <w:lang w:val="kk-KZ"/>
        </w:rPr>
        <w:t>F&gt;F</w:t>
      </w:r>
      <w:r w:rsidR="00DB39B7" w:rsidRPr="00931A8A">
        <w:rPr>
          <w:rFonts w:ascii="Times New Roman" w:hAnsi="Times New Roman" w:cs="Times New Roman"/>
          <w:sz w:val="28"/>
          <w:szCs w:val="28"/>
          <w:vertAlign w:val="subscript"/>
          <w:lang w:val="kk-KZ"/>
        </w:rPr>
        <w:t>crit</w:t>
      </w:r>
      <w:r w:rsidR="00DB39B7" w:rsidRPr="00931A8A">
        <w:rPr>
          <w:rFonts w:ascii="Times New Roman" w:hAnsi="Times New Roman" w:cs="Times New Roman"/>
          <w:iCs/>
          <w:sz w:val="28"/>
          <w:szCs w:val="28"/>
          <w:lang w:val="kk-KZ"/>
        </w:rPr>
        <w:t>, 180&gt;18,51</w:t>
      </w:r>
      <w:r w:rsidRPr="00931A8A">
        <w:rPr>
          <w:rFonts w:ascii="Times New Roman" w:hAnsi="Times New Roman" w:cs="Times New Roman"/>
          <w:iCs/>
          <w:sz w:val="28"/>
          <w:szCs w:val="28"/>
          <w:lang w:val="kk-KZ"/>
        </w:rPr>
        <w:t xml:space="preserve">) </w:t>
      </w:r>
      <w:r w:rsidR="00D04110" w:rsidRPr="00931A8A">
        <w:rPr>
          <w:rFonts w:ascii="Times New Roman" w:hAnsi="Times New Roman" w:cs="Times New Roman"/>
          <w:sz w:val="28"/>
          <w:szCs w:val="28"/>
          <w:lang w:val="kk-KZ"/>
        </w:rPr>
        <w:t xml:space="preserve">жоғары </w:t>
      </w:r>
      <w:r w:rsidRPr="00931A8A">
        <w:rPr>
          <w:rFonts w:ascii="Times New Roman" w:hAnsi="Times New Roman" w:cs="Times New Roman"/>
          <w:sz w:val="28"/>
          <w:szCs w:val="28"/>
          <w:lang w:val="kk-KZ"/>
        </w:rPr>
        <w:t xml:space="preserve">және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 </w:t>
      </w:r>
      <w:r w:rsidR="00D04110" w:rsidRPr="00931A8A">
        <w:rPr>
          <w:rFonts w:ascii="Times New Roman" w:hAnsi="Times New Roman" w:cs="Times New Roman"/>
          <w:sz w:val="28"/>
          <w:szCs w:val="28"/>
          <w:lang w:val="kk-KZ"/>
        </w:rPr>
        <w:t xml:space="preserve">көрсектіші </w:t>
      </w:r>
      <w:r w:rsidRPr="00931A8A">
        <w:rPr>
          <w:rFonts w:ascii="Times New Roman" w:hAnsi="Times New Roman" w:cs="Times New Roman"/>
          <w:sz w:val="28"/>
          <w:szCs w:val="28"/>
          <w:lang w:val="kk-KZ"/>
        </w:rPr>
        <w:t>(6,7±1,5)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деңгейінде болды. БИВ-143 қосылысы </w:t>
      </w:r>
      <w:r w:rsidR="00516641" w:rsidRPr="00931A8A">
        <w:rPr>
          <w:rFonts w:ascii="Times New Roman" w:hAnsi="Times New Roman" w:cs="Times New Roman"/>
          <w:sz w:val="28"/>
          <w:szCs w:val="28"/>
          <w:lang w:val="kk-KZ"/>
        </w:rPr>
        <w:t xml:space="preserve">нейтрофильді көрсеткіштердің, гранулоциттер мен агранулоциттердің қалыпты қалпына келуін және </w:t>
      </w:r>
      <w:r w:rsidRPr="00931A8A">
        <w:rPr>
          <w:rFonts w:ascii="Times New Roman" w:hAnsi="Times New Roman" w:cs="Times New Roman"/>
          <w:sz w:val="28"/>
          <w:szCs w:val="28"/>
          <w:lang w:val="kk-KZ"/>
        </w:rPr>
        <w:t xml:space="preserve">лейкограммасындағы Гаркави индексін бұзбай, </w:t>
      </w:r>
      <w:r w:rsidR="00516641" w:rsidRPr="00931A8A">
        <w:rPr>
          <w:rFonts w:ascii="Times New Roman" w:hAnsi="Times New Roman" w:cs="Times New Roman"/>
          <w:sz w:val="28"/>
          <w:szCs w:val="28"/>
          <w:lang w:val="kk-KZ"/>
        </w:rPr>
        <w:t xml:space="preserve">бірқалыпты </w:t>
      </w:r>
      <w:r w:rsidRPr="00931A8A">
        <w:rPr>
          <w:rFonts w:ascii="Times New Roman" w:hAnsi="Times New Roman" w:cs="Times New Roman"/>
          <w:sz w:val="28"/>
          <w:szCs w:val="28"/>
          <w:lang w:val="kk-KZ"/>
        </w:rPr>
        <w:t xml:space="preserve">қалпына келуін </w:t>
      </w:r>
      <w:r w:rsidR="00516641" w:rsidRPr="00931A8A">
        <w:rPr>
          <w:rFonts w:ascii="Times New Roman" w:hAnsi="Times New Roman" w:cs="Times New Roman"/>
          <w:sz w:val="28"/>
          <w:szCs w:val="28"/>
          <w:lang w:val="kk-KZ"/>
        </w:rPr>
        <w:t xml:space="preserve">қамтамасыз ете олтырып, </w:t>
      </w:r>
      <w:r w:rsidR="00D04110" w:rsidRPr="00931A8A">
        <w:rPr>
          <w:rFonts w:ascii="Times New Roman" w:hAnsi="Times New Roman" w:cs="Times New Roman"/>
          <w:sz w:val="28"/>
          <w:szCs w:val="28"/>
          <w:lang w:val="kk-KZ"/>
        </w:rPr>
        <w:t>ынталандырды</w:t>
      </w:r>
      <w:r w:rsidRPr="00931A8A">
        <w:rPr>
          <w:rFonts w:ascii="Times New Roman" w:hAnsi="Times New Roman" w:cs="Times New Roman"/>
          <w:sz w:val="28"/>
          <w:szCs w:val="28"/>
          <w:lang w:val="kk-KZ"/>
        </w:rPr>
        <w:t xml:space="preserve">. </w:t>
      </w:r>
      <w:r w:rsidR="00D04110" w:rsidRPr="00931A8A">
        <w:rPr>
          <w:rFonts w:ascii="Times New Roman" w:hAnsi="Times New Roman" w:cs="Times New Roman"/>
          <w:sz w:val="28"/>
          <w:szCs w:val="28"/>
          <w:lang w:val="kk-KZ"/>
        </w:rPr>
        <w:t>БИВ-143 тобындағы жағындыларды бақылау перифериялық қанға таяқша тәрізді нейтрофилдердің жоғары көрсеткіші бар миелобласттардың шығуын көрсетті</w:t>
      </w:r>
      <w:r w:rsidR="0042784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_Ref164603393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220</w:t>
      </w:r>
      <w:r w:rsidRPr="00931A8A">
        <w:rPr>
          <w:rFonts w:ascii="Times New Roman" w:hAnsi="Times New Roman" w:cs="Times New Roman"/>
          <w:sz w:val="28"/>
          <w:szCs w:val="28"/>
        </w:rPr>
        <w:fldChar w:fldCharType="end"/>
      </w:r>
      <w:r w:rsidR="0042784D" w:rsidRPr="00931A8A">
        <w:rPr>
          <w:rFonts w:ascii="Times New Roman" w:hAnsi="Times New Roman" w:cs="Times New Roman"/>
          <w:sz w:val="28"/>
          <w:szCs w:val="28"/>
          <w:lang w:val="kk-KZ"/>
        </w:rPr>
        <w:t>]</w:t>
      </w:r>
      <w:r w:rsidR="00D04110" w:rsidRPr="00931A8A">
        <w:rPr>
          <w:rFonts w:ascii="Times New Roman" w:hAnsi="Times New Roman" w:cs="Times New Roman"/>
          <w:sz w:val="28"/>
          <w:szCs w:val="28"/>
          <w:lang w:val="kk-KZ"/>
        </w:rPr>
        <w:t>.</w:t>
      </w:r>
    </w:p>
    <w:p w14:paraId="35C3B8E4" w14:textId="77777777" w:rsidR="008A7309" w:rsidRPr="00931A8A" w:rsidRDefault="008A730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ab/>
        <w:t>БИВ-143</w:t>
      </w:r>
      <w:r w:rsidR="00D0411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қосылысы тромбо</w:t>
      </w:r>
      <w:r w:rsidR="00516641" w:rsidRPr="00931A8A">
        <w:rPr>
          <w:rFonts w:ascii="Times New Roman" w:hAnsi="Times New Roman" w:cs="Times New Roman"/>
          <w:sz w:val="28"/>
          <w:szCs w:val="28"/>
          <w:lang w:val="kk-KZ"/>
        </w:rPr>
        <w:t>цито</w:t>
      </w:r>
      <w:r w:rsidRPr="00931A8A">
        <w:rPr>
          <w:rFonts w:ascii="Times New Roman" w:hAnsi="Times New Roman" w:cs="Times New Roman"/>
          <w:sz w:val="28"/>
          <w:szCs w:val="28"/>
          <w:lang w:val="kk-KZ"/>
        </w:rPr>
        <w:t xml:space="preserve">поэзді әлсіз </w:t>
      </w:r>
      <w:r w:rsidR="00D04110" w:rsidRPr="00931A8A">
        <w:rPr>
          <w:rFonts w:ascii="Times New Roman" w:hAnsi="Times New Roman" w:cs="Times New Roman"/>
          <w:sz w:val="28"/>
          <w:szCs w:val="28"/>
          <w:lang w:val="kk-KZ"/>
        </w:rPr>
        <w:t>ынталадырды</w:t>
      </w:r>
      <w:r w:rsidRPr="00931A8A">
        <w:rPr>
          <w:rFonts w:ascii="Times New Roman" w:hAnsi="Times New Roman" w:cs="Times New Roman"/>
          <w:sz w:val="28"/>
          <w:szCs w:val="28"/>
          <w:lang w:val="kk-KZ"/>
        </w:rPr>
        <w:t xml:space="preserve">. </w:t>
      </w:r>
      <w:r w:rsidR="00D04110" w:rsidRPr="00931A8A">
        <w:rPr>
          <w:rFonts w:ascii="Times New Roman" w:hAnsi="Times New Roman" w:cs="Times New Roman"/>
          <w:sz w:val="28"/>
          <w:szCs w:val="28"/>
          <w:lang w:val="kk-KZ"/>
        </w:rPr>
        <w:t>Жалпы т</w:t>
      </w:r>
      <w:r w:rsidRPr="00931A8A">
        <w:rPr>
          <w:rFonts w:ascii="Times New Roman" w:hAnsi="Times New Roman" w:cs="Times New Roman"/>
          <w:sz w:val="28"/>
          <w:szCs w:val="28"/>
          <w:lang w:val="kk-KZ"/>
        </w:rPr>
        <w:t>ромбоциттердің көрсеткіші (395,5±26,7)</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қанды құрады, бұл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w:t>
      </w:r>
      <w:r w:rsidR="00D04110" w:rsidRPr="00931A8A">
        <w:rPr>
          <w:rFonts w:ascii="Times New Roman" w:hAnsi="Times New Roman" w:cs="Times New Roman"/>
          <w:sz w:val="28"/>
          <w:szCs w:val="28"/>
          <w:lang w:val="kk-KZ"/>
        </w:rPr>
        <w:t xml:space="preserve"> көрсеткішіне </w:t>
      </w:r>
      <w:r w:rsidRPr="00931A8A">
        <w:rPr>
          <w:rFonts w:ascii="Times New Roman" w:hAnsi="Times New Roman" w:cs="Times New Roman"/>
          <w:sz w:val="28"/>
          <w:szCs w:val="28"/>
          <w:lang w:val="kk-KZ"/>
        </w:rPr>
        <w:t>(340,2±26,1)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D04110" w:rsidRPr="00931A8A">
        <w:rPr>
          <w:rFonts w:ascii="Times New Roman" w:hAnsi="Times New Roman" w:cs="Times New Roman"/>
          <w:iCs/>
          <w:sz w:val="28"/>
          <w:szCs w:val="28"/>
          <w:lang w:val="kk-KZ"/>
        </w:rPr>
        <w:t>,</w:t>
      </w:r>
      <w:r w:rsidR="00D04110"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w:t>
      </w:r>
      <w:r w:rsidR="00D04110" w:rsidRPr="00931A8A">
        <w:rPr>
          <w:rFonts w:ascii="Times New Roman" w:hAnsi="Times New Roman" w:cs="Times New Roman"/>
          <w:sz w:val="28"/>
          <w:szCs w:val="28"/>
          <w:lang w:val="kk-KZ"/>
        </w:rPr>
        <w:t xml:space="preserve"> көрсеткішіне </w:t>
      </w:r>
      <w:r w:rsidRPr="00931A8A">
        <w:rPr>
          <w:rFonts w:ascii="Times New Roman" w:hAnsi="Times New Roman" w:cs="Times New Roman"/>
          <w:sz w:val="28"/>
          <w:szCs w:val="28"/>
          <w:lang w:val="kk-KZ"/>
        </w:rPr>
        <w:t>(381,0±19,6)</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дерлік сәйкес келеді және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тобының </w:t>
      </w:r>
      <w:r w:rsidR="00D04110" w:rsidRPr="00931A8A">
        <w:rPr>
          <w:rFonts w:ascii="Times New Roman" w:hAnsi="Times New Roman" w:cs="Times New Roman"/>
          <w:sz w:val="28"/>
          <w:szCs w:val="28"/>
          <w:lang w:val="kk-KZ"/>
        </w:rPr>
        <w:t xml:space="preserve">көрсеткішінен (59,5±26,7) </w:t>
      </w:r>
      <w:r w:rsidRPr="00931A8A">
        <w:rPr>
          <w:rFonts w:ascii="Times New Roman" w:hAnsi="Times New Roman" w:cs="Times New Roman"/>
          <w:sz w:val="28"/>
          <w:szCs w:val="28"/>
          <w:lang w:val="kk-KZ"/>
        </w:rPr>
        <w:t>0,7 есе төмен болды.</w:t>
      </w:r>
    </w:p>
    <w:p w14:paraId="70681F8B" w14:textId="4BC41A33" w:rsidR="008A7309" w:rsidRPr="00931A8A" w:rsidRDefault="00D520C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БИВ-134 пиперазинді қосылыстар арасынан </w:t>
      </w:r>
      <w:r w:rsidR="00867BFC" w:rsidRPr="00931A8A">
        <w:rPr>
          <w:rFonts w:ascii="Times New Roman" w:hAnsi="Times New Roman" w:cs="Times New Roman"/>
          <w:sz w:val="28"/>
          <w:szCs w:val="28"/>
          <w:lang w:val="kk-KZ"/>
        </w:rPr>
        <w:t xml:space="preserve">лимфоцитарлы көрсеткіштер, гранулоцитарлы көрсеткіштерді қалпына келтіруде </w:t>
      </w:r>
      <w:r w:rsidRPr="00931A8A">
        <w:rPr>
          <w:rFonts w:ascii="Times New Roman" w:hAnsi="Times New Roman" w:cs="Times New Roman"/>
          <w:sz w:val="28"/>
          <w:szCs w:val="28"/>
          <w:lang w:val="kk-KZ"/>
        </w:rPr>
        <w:t xml:space="preserve">жеткілікті түрде айқын лейкопоэз ынталандырушы </w:t>
      </w:r>
      <w:r w:rsidR="00867BFC" w:rsidRPr="00931A8A">
        <w:rPr>
          <w:rFonts w:ascii="Times New Roman" w:hAnsi="Times New Roman" w:cs="Times New Roman"/>
          <w:sz w:val="28"/>
          <w:szCs w:val="28"/>
          <w:lang w:val="kk-KZ"/>
        </w:rPr>
        <w:t>қосылыс ре</w:t>
      </w:r>
      <w:r w:rsidR="00F069AE" w:rsidRPr="00931A8A">
        <w:rPr>
          <w:rFonts w:ascii="Times New Roman" w:hAnsi="Times New Roman" w:cs="Times New Roman"/>
          <w:sz w:val="28"/>
          <w:szCs w:val="28"/>
          <w:lang w:val="kk-KZ"/>
        </w:rPr>
        <w:t>тін</w:t>
      </w:r>
      <w:r w:rsidR="00867BFC" w:rsidRPr="00931A8A">
        <w:rPr>
          <w:rFonts w:ascii="Times New Roman" w:hAnsi="Times New Roman" w:cs="Times New Roman"/>
          <w:sz w:val="28"/>
          <w:szCs w:val="28"/>
          <w:lang w:val="kk-KZ"/>
        </w:rPr>
        <w:t xml:space="preserve">де </w:t>
      </w:r>
      <w:r w:rsidRPr="00931A8A">
        <w:rPr>
          <w:rFonts w:ascii="Times New Roman" w:hAnsi="Times New Roman" w:cs="Times New Roman"/>
          <w:sz w:val="28"/>
          <w:szCs w:val="28"/>
          <w:lang w:val="kk-KZ"/>
        </w:rPr>
        <w:t>белсенділігімен ерекшеленді</w:t>
      </w:r>
      <w:r w:rsidR="00867BF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867BFC" w:rsidRPr="00931A8A">
        <w:rPr>
          <w:rFonts w:ascii="Times New Roman" w:hAnsi="Times New Roman" w:cs="Times New Roman"/>
          <w:sz w:val="28"/>
          <w:szCs w:val="28"/>
          <w:lang w:val="kk-KZ"/>
        </w:rPr>
        <w:t xml:space="preserve">Эритроцитарлы және тромбоцитарлы көрсеткіштердің қалпына келуін біркелкі ынталандырды. </w:t>
      </w:r>
    </w:p>
    <w:p w14:paraId="66B2B807" w14:textId="77777777" w:rsidR="00AE4907" w:rsidRPr="00931A8A" w:rsidRDefault="00AE4907" w:rsidP="00622120">
      <w:pPr>
        <w:spacing w:after="0" w:line="240" w:lineRule="auto"/>
        <w:jc w:val="both"/>
        <w:rPr>
          <w:rFonts w:ascii="Times New Roman" w:hAnsi="Times New Roman" w:cs="Times New Roman"/>
          <w:sz w:val="28"/>
          <w:szCs w:val="28"/>
          <w:lang w:val="kk-KZ"/>
        </w:rPr>
      </w:pPr>
    </w:p>
    <w:p w14:paraId="658F18AC" w14:textId="49E41AC3" w:rsidR="008A7309" w:rsidRPr="00931A8A" w:rsidRDefault="00773802" w:rsidP="00622120">
      <w:pPr>
        <w:pStyle w:val="2"/>
        <w:spacing w:before="0" w:line="240" w:lineRule="auto"/>
        <w:ind w:firstLine="567"/>
        <w:jc w:val="both"/>
        <w:rPr>
          <w:rFonts w:ascii="Times New Roman" w:hAnsi="Times New Roman" w:cs="Times New Roman"/>
          <w:color w:val="auto"/>
          <w:sz w:val="28"/>
          <w:szCs w:val="28"/>
          <w:lang w:val="kk-KZ"/>
        </w:rPr>
      </w:pPr>
      <w:bookmarkStart w:id="228" w:name="_Toc136296240"/>
      <w:bookmarkStart w:id="229" w:name="_Toc164528931"/>
      <w:bookmarkStart w:id="230" w:name="_Toc164536729"/>
      <w:bookmarkStart w:id="231" w:name="_Toc165843266"/>
      <w:bookmarkStart w:id="232" w:name="_Hlk164537430"/>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2</w:t>
      </w:r>
      <w:r w:rsidR="00F940B7" w:rsidRPr="00931A8A">
        <w:rPr>
          <w:rFonts w:ascii="Times New Roman" w:hAnsi="Times New Roman" w:cs="Times New Roman"/>
          <w:color w:val="auto"/>
          <w:sz w:val="28"/>
          <w:szCs w:val="28"/>
          <w:lang w:val="kk-KZ"/>
        </w:rPr>
        <w:t>.5 Пиперидин</w:t>
      </w:r>
      <w:bookmarkEnd w:id="228"/>
      <w:r w:rsidR="00F940B7" w:rsidRPr="00931A8A">
        <w:rPr>
          <w:rFonts w:ascii="Times New Roman" w:hAnsi="Times New Roman" w:cs="Times New Roman"/>
          <w:color w:val="auto"/>
          <w:sz w:val="28"/>
          <w:szCs w:val="28"/>
          <w:lang w:val="kk-KZ"/>
        </w:rPr>
        <w:t xml:space="preserve"> қосылыстарының гемоынталандырушы белсенділігін зерттеу</w:t>
      </w:r>
      <w:bookmarkEnd w:id="229"/>
      <w:bookmarkEnd w:id="230"/>
      <w:bookmarkEnd w:id="231"/>
      <w:r w:rsidR="00F940B7" w:rsidRPr="00931A8A">
        <w:rPr>
          <w:rFonts w:ascii="Times New Roman" w:hAnsi="Times New Roman" w:cs="Times New Roman"/>
          <w:color w:val="auto"/>
          <w:sz w:val="28"/>
          <w:szCs w:val="28"/>
          <w:lang w:val="kk-KZ"/>
        </w:rPr>
        <w:t xml:space="preserve"> </w:t>
      </w:r>
    </w:p>
    <w:bookmarkEnd w:id="232"/>
    <w:p w14:paraId="3DB25E05" w14:textId="47CDEA4B" w:rsidR="0032093F" w:rsidRPr="00931A8A" w:rsidRDefault="008A7309" w:rsidP="00622120">
      <w:pPr>
        <w:spacing w:after="0" w:line="240" w:lineRule="auto"/>
        <w:jc w:val="both"/>
        <w:rPr>
          <w:rFonts w:ascii="Times New Roman" w:hAnsi="Times New Roman" w:cs="Times New Roman"/>
          <w:b/>
          <w:bCs/>
          <w:sz w:val="28"/>
          <w:szCs w:val="28"/>
          <w:lang w:val="kk-KZ"/>
        </w:rPr>
      </w:pPr>
      <w:r w:rsidRPr="00931A8A">
        <w:rPr>
          <w:lang w:val="kk-KZ"/>
        </w:rPr>
        <w:tab/>
      </w:r>
      <w:r w:rsidR="00F940B7" w:rsidRPr="00931A8A">
        <w:rPr>
          <w:rFonts w:ascii="Times New Roman" w:hAnsi="Times New Roman" w:cs="Times New Roman"/>
          <w:sz w:val="28"/>
          <w:szCs w:val="28"/>
          <w:lang w:val="kk-KZ"/>
        </w:rPr>
        <w:t xml:space="preserve">Қазіргі </w:t>
      </w:r>
      <w:r w:rsidRPr="00931A8A">
        <w:rPr>
          <w:rFonts w:ascii="Times New Roman" w:hAnsi="Times New Roman" w:cs="Times New Roman"/>
          <w:sz w:val="28"/>
          <w:szCs w:val="28"/>
          <w:lang w:val="kk-KZ"/>
        </w:rPr>
        <w:t xml:space="preserve">таңда </w:t>
      </w:r>
      <w:r w:rsidR="00F940B7" w:rsidRPr="00931A8A">
        <w:rPr>
          <w:rFonts w:ascii="Times New Roman" w:hAnsi="Times New Roman" w:cs="Times New Roman"/>
          <w:sz w:val="28"/>
          <w:szCs w:val="28"/>
          <w:lang w:val="kk-KZ"/>
        </w:rPr>
        <w:t xml:space="preserve">медицинада белсенді түрде қолданылатын көптеген пиперидин туындылары синтезделді және зерттелді. </w:t>
      </w:r>
      <w:r w:rsidRPr="00931A8A">
        <w:rPr>
          <w:rFonts w:ascii="Times New Roman" w:hAnsi="Times New Roman" w:cs="Times New Roman"/>
          <w:sz w:val="28"/>
          <w:szCs w:val="28"/>
          <w:lang w:val="kk-KZ"/>
        </w:rPr>
        <w:t>Олардың ішінде орталық және  перифериялық нейротропты әсер 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препараттар (анксиолитиктер [</w:t>
      </w:r>
      <w:r w:rsidRPr="00931A8A">
        <w:fldChar w:fldCharType="begin"/>
      </w:r>
      <w:r w:rsidRPr="00931A8A">
        <w:rPr>
          <w:lang w:val="kk-KZ"/>
        </w:rPr>
        <w:instrText xml:space="preserve"> REF _Ref136178245 \r \h  \* MERGEFORMAT </w:instrText>
      </w:r>
      <w:r w:rsidRPr="00931A8A">
        <w:fldChar w:fldCharType="separate"/>
      </w:r>
      <w:r w:rsidR="007A1298" w:rsidRPr="007A1298">
        <w:rPr>
          <w:rFonts w:ascii="Times New Roman" w:hAnsi="Times New Roman" w:cs="Times New Roman"/>
          <w:sz w:val="28"/>
          <w:szCs w:val="28"/>
          <w:lang w:val="kk-KZ"/>
        </w:rPr>
        <w:t>221</w:t>
      </w:r>
      <w:r w:rsidRPr="00931A8A">
        <w:fldChar w:fldCharType="end"/>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_Ref136178252 \r \h  \* MERGEFORMAT </w:instrText>
      </w:r>
      <w:r w:rsidRPr="00931A8A">
        <w:fldChar w:fldCharType="separate"/>
      </w:r>
      <w:r w:rsidR="007A1298" w:rsidRPr="007A1298">
        <w:rPr>
          <w:rFonts w:ascii="Times New Roman" w:hAnsi="Times New Roman" w:cs="Times New Roman"/>
          <w:sz w:val="28"/>
          <w:szCs w:val="28"/>
          <w:lang w:val="kk-KZ"/>
        </w:rPr>
        <w:t>222</w:t>
      </w:r>
      <w:r w:rsidRPr="00931A8A">
        <w:fldChar w:fldCharType="end"/>
      </w:r>
      <w:r w:rsidRPr="00931A8A">
        <w:rPr>
          <w:rFonts w:ascii="Times New Roman" w:hAnsi="Times New Roman" w:cs="Times New Roman"/>
          <w:sz w:val="28"/>
          <w:szCs w:val="28"/>
          <w:lang w:val="kk-KZ"/>
        </w:rPr>
        <w:t>], антидепрессанттар [</w:t>
      </w:r>
      <w:r w:rsidRPr="00931A8A">
        <w:fldChar w:fldCharType="begin"/>
      </w:r>
      <w:r w:rsidRPr="00931A8A">
        <w:rPr>
          <w:lang w:val="kk-KZ"/>
        </w:rPr>
        <w:instrText xml:space="preserve"> REF _Ref136178397 \r \h  \* MERGEFORMAT </w:instrText>
      </w:r>
      <w:r w:rsidRPr="00931A8A">
        <w:fldChar w:fldCharType="separate"/>
      </w:r>
      <w:r w:rsidR="007A1298" w:rsidRPr="007A1298">
        <w:rPr>
          <w:rFonts w:ascii="Times New Roman" w:hAnsi="Times New Roman" w:cs="Times New Roman"/>
          <w:sz w:val="28"/>
          <w:szCs w:val="28"/>
          <w:lang w:val="kk-KZ"/>
        </w:rPr>
        <w:t>223</w:t>
      </w:r>
      <w:r w:rsidRPr="00931A8A">
        <w:fldChar w:fldCharType="end"/>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_Ref136178405 \r \h  \* MERGEFORMAT </w:instrText>
      </w:r>
      <w:r w:rsidRPr="00931A8A">
        <w:fldChar w:fldCharType="separate"/>
      </w:r>
      <w:r w:rsidR="007A1298" w:rsidRPr="007A1298">
        <w:rPr>
          <w:rFonts w:ascii="Times New Roman" w:hAnsi="Times New Roman" w:cs="Times New Roman"/>
          <w:sz w:val="28"/>
          <w:szCs w:val="28"/>
          <w:lang w:val="kk-KZ"/>
        </w:rPr>
        <w:t>224</w:t>
      </w:r>
      <w:r w:rsidRPr="00931A8A">
        <w:fldChar w:fldCharType="end"/>
      </w:r>
      <w:r w:rsidRPr="00931A8A">
        <w:rPr>
          <w:rFonts w:ascii="Times New Roman" w:hAnsi="Times New Roman" w:cs="Times New Roman"/>
          <w:sz w:val="28"/>
          <w:szCs w:val="28"/>
          <w:lang w:val="kk-KZ"/>
        </w:rPr>
        <w:t>], жүрек-қантамыр жүйесіне әсер ете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препараттар [</w:t>
      </w:r>
      <w:r w:rsidRPr="00931A8A">
        <w:fldChar w:fldCharType="begin"/>
      </w:r>
      <w:r w:rsidRPr="00931A8A">
        <w:rPr>
          <w:lang w:val="kk-KZ"/>
        </w:rPr>
        <w:instrText xml:space="preserve"> REF _Ref136178441 \r \h  \* MERGEFORMAT </w:instrText>
      </w:r>
      <w:r w:rsidRPr="00931A8A">
        <w:fldChar w:fldCharType="separate"/>
      </w:r>
      <w:r w:rsidR="007A1298" w:rsidRPr="007A1298">
        <w:rPr>
          <w:rFonts w:ascii="Times New Roman" w:hAnsi="Times New Roman" w:cs="Times New Roman"/>
          <w:sz w:val="28"/>
          <w:szCs w:val="28"/>
          <w:lang w:val="kk-KZ"/>
        </w:rPr>
        <w:t>225</w:t>
      </w:r>
      <w:r w:rsidRPr="00931A8A">
        <w:fldChar w:fldCharType="end"/>
      </w:r>
      <w:r w:rsidRPr="00931A8A">
        <w:rPr>
          <w:rFonts w:ascii="Times New Roman" w:hAnsi="Times New Roman" w:cs="Times New Roman"/>
          <w:sz w:val="28"/>
          <w:szCs w:val="28"/>
          <w:lang w:val="kk-KZ"/>
        </w:rPr>
        <w:t>] (</w:t>
      </w:r>
      <w:r w:rsidR="00516641" w:rsidRPr="00931A8A">
        <w:rPr>
          <w:rFonts w:ascii="Times New Roman" w:hAnsi="Times New Roman" w:cs="Times New Roman"/>
          <w:sz w:val="28"/>
          <w:szCs w:val="28"/>
          <w:lang w:val="kk-KZ"/>
        </w:rPr>
        <w:t xml:space="preserve">тәждік </w:t>
      </w:r>
      <w:r w:rsidRPr="00931A8A">
        <w:rPr>
          <w:rFonts w:ascii="Times New Roman" w:hAnsi="Times New Roman" w:cs="Times New Roman"/>
          <w:sz w:val="28"/>
          <w:szCs w:val="28"/>
          <w:lang w:val="kk-KZ"/>
        </w:rPr>
        <w:t>тамырларды кеңейте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аритмияға қарсы, гипертензияға қарсы препараттар), жараға қарсы препараттар [</w:t>
      </w:r>
      <w:r w:rsidRPr="00931A8A">
        <w:fldChar w:fldCharType="begin"/>
      </w:r>
      <w:r w:rsidRPr="00931A8A">
        <w:rPr>
          <w:lang w:val="kk-KZ"/>
        </w:rPr>
        <w:instrText xml:space="preserve"> REF _Ref136178594 \r \h  \* MERGEFORMAT </w:instrText>
      </w:r>
      <w:r w:rsidRPr="00931A8A">
        <w:fldChar w:fldCharType="separate"/>
      </w:r>
      <w:r w:rsidR="007A1298" w:rsidRPr="007A1298">
        <w:rPr>
          <w:rFonts w:ascii="Times New Roman" w:hAnsi="Times New Roman" w:cs="Times New Roman"/>
          <w:sz w:val="28"/>
          <w:szCs w:val="28"/>
          <w:lang w:val="kk-KZ"/>
        </w:rPr>
        <w:t>226</w:t>
      </w:r>
      <w:r w:rsidRPr="00931A8A">
        <w:fldChar w:fldCharType="end"/>
      </w:r>
      <w:r w:rsidR="002C030A"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_Ref136178600 \r \h  \* MERGEFORMAT </w:instrText>
      </w:r>
      <w:r w:rsidRPr="00931A8A">
        <w:fldChar w:fldCharType="separate"/>
      </w:r>
      <w:r w:rsidR="007A1298" w:rsidRPr="007A1298">
        <w:rPr>
          <w:rFonts w:ascii="Times New Roman" w:hAnsi="Times New Roman" w:cs="Times New Roman"/>
          <w:sz w:val="28"/>
          <w:szCs w:val="28"/>
          <w:lang w:val="kk-KZ"/>
        </w:rPr>
        <w:t>227</w:t>
      </w:r>
      <w:r w:rsidRPr="00931A8A">
        <w:fldChar w:fldCharType="end"/>
      </w:r>
      <w:r w:rsidRPr="00931A8A">
        <w:rPr>
          <w:rFonts w:ascii="Times New Roman" w:hAnsi="Times New Roman" w:cs="Times New Roman"/>
          <w:sz w:val="28"/>
          <w:szCs w:val="28"/>
          <w:lang w:val="kk-KZ"/>
        </w:rPr>
        <w:t>]. Пиперидин туындыларының болуы қант диабе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е қарсы [</w:t>
      </w:r>
      <w:r w:rsidRPr="00931A8A">
        <w:fldChar w:fldCharType="begin"/>
      </w:r>
      <w:r w:rsidRPr="00931A8A">
        <w:rPr>
          <w:lang w:val="kk-KZ"/>
        </w:rPr>
        <w:instrText xml:space="preserve"> REF _Ref136178663 \r \h  \* MERGEFORMAT </w:instrText>
      </w:r>
      <w:r w:rsidRPr="00931A8A">
        <w:fldChar w:fldCharType="separate"/>
      </w:r>
      <w:r w:rsidR="007A1298" w:rsidRPr="007A1298">
        <w:rPr>
          <w:rFonts w:ascii="Times New Roman" w:hAnsi="Times New Roman" w:cs="Times New Roman"/>
          <w:sz w:val="28"/>
          <w:szCs w:val="28"/>
          <w:lang w:val="kk-KZ"/>
        </w:rPr>
        <w:t>228</w:t>
      </w:r>
      <w:r w:rsidRPr="00931A8A">
        <w:fldChar w:fldCharType="end"/>
      </w:r>
      <w:r w:rsidRPr="00931A8A">
        <w:rPr>
          <w:rFonts w:ascii="Times New Roman" w:hAnsi="Times New Roman" w:cs="Times New Roman"/>
          <w:sz w:val="28"/>
          <w:szCs w:val="28"/>
          <w:lang w:val="kk-KZ"/>
        </w:rPr>
        <w:t>,</w:t>
      </w:r>
      <w:r w:rsidR="002C030A"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_Ref136178669 \r \h  \* MERGEFORMAT </w:instrText>
      </w:r>
      <w:r w:rsidRPr="00931A8A">
        <w:fldChar w:fldCharType="separate"/>
      </w:r>
      <w:r w:rsidR="007A1298" w:rsidRPr="007A1298">
        <w:rPr>
          <w:rFonts w:ascii="Times New Roman" w:hAnsi="Times New Roman" w:cs="Times New Roman"/>
          <w:sz w:val="28"/>
          <w:szCs w:val="28"/>
          <w:lang w:val="kk-KZ"/>
        </w:rPr>
        <w:t>229</w:t>
      </w:r>
      <w:r w:rsidRPr="00931A8A">
        <w:fldChar w:fldCharType="end"/>
      </w:r>
      <w:r w:rsidRPr="00931A8A">
        <w:rPr>
          <w:rFonts w:ascii="Times New Roman" w:hAnsi="Times New Roman" w:cs="Times New Roman"/>
          <w:sz w:val="28"/>
          <w:szCs w:val="28"/>
          <w:lang w:val="kk-KZ"/>
        </w:rPr>
        <w:t>], туберкулезге қарсы [</w:t>
      </w:r>
      <w:r w:rsidRPr="00931A8A">
        <w:fldChar w:fldCharType="begin"/>
      </w:r>
      <w:r w:rsidRPr="00931A8A">
        <w:rPr>
          <w:lang w:val="kk-KZ"/>
        </w:rPr>
        <w:instrText xml:space="preserve"> REF _Ref136178739 \r \h  \* MERGEFORMAT </w:instrText>
      </w:r>
      <w:r w:rsidRPr="00931A8A">
        <w:fldChar w:fldCharType="separate"/>
      </w:r>
      <w:r w:rsidR="007A1298" w:rsidRPr="007A1298">
        <w:rPr>
          <w:rFonts w:ascii="Times New Roman" w:hAnsi="Times New Roman" w:cs="Times New Roman"/>
          <w:sz w:val="28"/>
          <w:szCs w:val="28"/>
          <w:lang w:val="kk-KZ"/>
        </w:rPr>
        <w:t>230</w:t>
      </w:r>
      <w:r w:rsidRPr="00931A8A">
        <w:fldChar w:fldCharType="end"/>
      </w:r>
      <w:r w:rsidRPr="00931A8A">
        <w:rPr>
          <w:rFonts w:ascii="Times New Roman" w:hAnsi="Times New Roman" w:cs="Times New Roman"/>
          <w:sz w:val="28"/>
          <w:szCs w:val="28"/>
          <w:lang w:val="kk-KZ"/>
        </w:rPr>
        <w:t>,</w:t>
      </w:r>
      <w:r w:rsidR="002C030A"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_Ref136178745 \r \h  \* MERGEFORMAT </w:instrText>
      </w:r>
      <w:r w:rsidRPr="00931A8A">
        <w:fldChar w:fldCharType="separate"/>
      </w:r>
      <w:r w:rsidR="007A1298" w:rsidRPr="007A1298">
        <w:rPr>
          <w:rFonts w:ascii="Times New Roman" w:hAnsi="Times New Roman" w:cs="Times New Roman"/>
          <w:sz w:val="28"/>
          <w:szCs w:val="28"/>
          <w:lang w:val="kk-KZ"/>
        </w:rPr>
        <w:t>231</w:t>
      </w:r>
      <w:r w:rsidRPr="00931A8A">
        <w:fldChar w:fldCharType="end"/>
      </w:r>
      <w:r w:rsidRPr="00931A8A">
        <w:rPr>
          <w:rFonts w:ascii="Times New Roman" w:hAnsi="Times New Roman" w:cs="Times New Roman"/>
          <w:sz w:val="28"/>
          <w:szCs w:val="28"/>
          <w:lang w:val="kk-KZ"/>
        </w:rPr>
        <w:t>], бактерияға қарсы [</w:t>
      </w:r>
      <w:r w:rsidRPr="00931A8A">
        <w:fldChar w:fldCharType="begin"/>
      </w:r>
      <w:r w:rsidRPr="00931A8A">
        <w:rPr>
          <w:lang w:val="kk-KZ"/>
        </w:rPr>
        <w:instrText xml:space="preserve"> REF _Ref136178826 \r \h  \* MERGEFORMAT </w:instrText>
      </w:r>
      <w:r w:rsidRPr="00931A8A">
        <w:fldChar w:fldCharType="separate"/>
      </w:r>
      <w:r w:rsidR="007A1298" w:rsidRPr="007A1298">
        <w:rPr>
          <w:rFonts w:ascii="Times New Roman" w:hAnsi="Times New Roman" w:cs="Times New Roman"/>
          <w:sz w:val="28"/>
          <w:szCs w:val="28"/>
          <w:lang w:val="kk-KZ"/>
        </w:rPr>
        <w:t>232</w:t>
      </w:r>
      <w:r w:rsidRPr="00931A8A">
        <w:fldChar w:fldCharType="end"/>
      </w:r>
      <w:r w:rsidRPr="00931A8A">
        <w:rPr>
          <w:rFonts w:ascii="Times New Roman" w:hAnsi="Times New Roman" w:cs="Times New Roman"/>
          <w:sz w:val="28"/>
          <w:szCs w:val="28"/>
          <w:lang w:val="kk-KZ"/>
        </w:rPr>
        <w:t>], ісікке қарсы [</w:t>
      </w:r>
      <w:r w:rsidRPr="00931A8A">
        <w:fldChar w:fldCharType="begin"/>
      </w:r>
      <w:r w:rsidRPr="00931A8A">
        <w:rPr>
          <w:lang w:val="kk-KZ"/>
        </w:rPr>
        <w:instrText xml:space="preserve"> REF _Ref150864044 \r \h  \* MERGEFORMAT </w:instrText>
      </w:r>
      <w:r w:rsidRPr="00931A8A">
        <w:fldChar w:fldCharType="separate"/>
      </w:r>
      <w:r w:rsidR="007A1298" w:rsidRPr="007A1298">
        <w:rPr>
          <w:rFonts w:ascii="Times New Roman" w:hAnsi="Times New Roman" w:cs="Times New Roman"/>
          <w:sz w:val="28"/>
          <w:szCs w:val="28"/>
          <w:lang w:val="kk-KZ"/>
        </w:rPr>
        <w:t>233</w:t>
      </w:r>
      <w:r w:rsidRPr="00931A8A">
        <w:fldChar w:fldCharType="end"/>
      </w:r>
      <w:r w:rsidR="002C030A" w:rsidRPr="00931A8A">
        <w:rPr>
          <w:rFonts w:ascii="Times New Roman" w:hAnsi="Times New Roman" w:cs="Times New Roman"/>
          <w:sz w:val="28"/>
          <w:szCs w:val="28"/>
          <w:lang w:val="kk-KZ"/>
        </w:rPr>
        <w:t>-</w:t>
      </w:r>
      <w:r w:rsidRPr="00931A8A">
        <w:fldChar w:fldCharType="begin"/>
      </w:r>
      <w:r w:rsidRPr="00931A8A">
        <w:rPr>
          <w:lang w:val="kk-KZ"/>
        </w:rPr>
        <w:instrText xml:space="preserve"> REF _Ref136178993 \r \h  \* MERGEFORMAT </w:instrText>
      </w:r>
      <w:r w:rsidRPr="00931A8A">
        <w:fldChar w:fldCharType="separate"/>
      </w:r>
      <w:r w:rsidR="007A1298" w:rsidRPr="007A1298">
        <w:rPr>
          <w:rFonts w:ascii="Times New Roman" w:hAnsi="Times New Roman" w:cs="Times New Roman"/>
          <w:sz w:val="28"/>
          <w:szCs w:val="28"/>
          <w:lang w:val="kk-KZ"/>
        </w:rPr>
        <w:t>235</w:t>
      </w:r>
      <w:r w:rsidRPr="00931A8A">
        <w:fldChar w:fldCharType="end"/>
      </w:r>
      <w:r w:rsidRPr="00931A8A">
        <w:rPr>
          <w:rFonts w:ascii="Times New Roman" w:hAnsi="Times New Roman" w:cs="Times New Roman"/>
          <w:sz w:val="28"/>
          <w:szCs w:val="28"/>
          <w:lang w:val="kk-KZ"/>
        </w:rPr>
        <w:t>], антиоксидантты [</w:t>
      </w:r>
      <w:r w:rsidRPr="00931A8A">
        <w:fldChar w:fldCharType="begin"/>
      </w:r>
      <w:r w:rsidRPr="00931A8A">
        <w:rPr>
          <w:lang w:val="kk-KZ"/>
        </w:rPr>
        <w:instrText xml:space="preserve"> REF _Ref136178998 \r \h  \* MERGEFORMAT </w:instrText>
      </w:r>
      <w:r w:rsidRPr="00931A8A">
        <w:fldChar w:fldCharType="separate"/>
      </w:r>
      <w:r w:rsidR="007A1298" w:rsidRPr="007A1298">
        <w:rPr>
          <w:rFonts w:ascii="Times New Roman" w:hAnsi="Times New Roman" w:cs="Times New Roman"/>
          <w:sz w:val="28"/>
          <w:szCs w:val="28"/>
          <w:lang w:val="kk-KZ"/>
        </w:rPr>
        <w:t>236</w:t>
      </w:r>
      <w:r w:rsidRPr="00931A8A">
        <w:fldChar w:fldCharType="end"/>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_Ref136179123 \r \h  \* MERGEFORMAT </w:instrText>
      </w:r>
      <w:r w:rsidRPr="00931A8A">
        <w:fldChar w:fldCharType="separate"/>
      </w:r>
      <w:r w:rsidR="007A1298" w:rsidRPr="007A1298">
        <w:rPr>
          <w:rFonts w:ascii="Times New Roman" w:hAnsi="Times New Roman" w:cs="Times New Roman"/>
          <w:sz w:val="28"/>
          <w:szCs w:val="28"/>
          <w:lang w:val="kk-KZ"/>
        </w:rPr>
        <w:t>237</w:t>
      </w:r>
      <w:r w:rsidRPr="00931A8A">
        <w:fldChar w:fldCharType="end"/>
      </w:r>
      <w:r w:rsidRPr="00931A8A">
        <w:rPr>
          <w:rFonts w:ascii="Times New Roman" w:hAnsi="Times New Roman" w:cs="Times New Roman"/>
          <w:sz w:val="28"/>
          <w:szCs w:val="28"/>
          <w:lang w:val="kk-KZ"/>
        </w:rPr>
        <w:t>], ісікке қарсы [</w:t>
      </w:r>
      <w:r w:rsidRPr="00931A8A">
        <w:fldChar w:fldCharType="begin"/>
      </w:r>
      <w:r w:rsidRPr="00931A8A">
        <w:rPr>
          <w:lang w:val="kk-KZ"/>
        </w:rPr>
        <w:instrText xml:space="preserve"> REF _Ref136179134 \r \h  \* MERGEFORMAT </w:instrText>
      </w:r>
      <w:r w:rsidRPr="00931A8A">
        <w:fldChar w:fldCharType="separate"/>
      </w:r>
      <w:r w:rsidR="007A1298" w:rsidRPr="007A1298">
        <w:rPr>
          <w:rFonts w:ascii="Times New Roman" w:hAnsi="Times New Roman" w:cs="Times New Roman"/>
          <w:sz w:val="28"/>
          <w:szCs w:val="28"/>
          <w:lang w:val="kk-KZ"/>
        </w:rPr>
        <w:t>238</w:t>
      </w:r>
      <w:r w:rsidRPr="00931A8A">
        <w:fldChar w:fldCharType="end"/>
      </w:r>
      <w:r w:rsidR="002C030A" w:rsidRPr="00931A8A">
        <w:rPr>
          <w:rFonts w:ascii="Times New Roman" w:hAnsi="Times New Roman" w:cs="Times New Roman"/>
          <w:sz w:val="28"/>
          <w:szCs w:val="28"/>
          <w:lang w:val="kk-KZ"/>
        </w:rPr>
        <w:t>-</w:t>
      </w:r>
      <w:r w:rsidRPr="00931A8A">
        <w:fldChar w:fldCharType="begin"/>
      </w:r>
      <w:r w:rsidRPr="00931A8A">
        <w:rPr>
          <w:lang w:val="kk-KZ"/>
        </w:rPr>
        <w:instrText xml:space="preserve"> REF _Ref136179246 \r \h  \* MERGEFORMAT </w:instrText>
      </w:r>
      <w:r w:rsidRPr="00931A8A">
        <w:fldChar w:fldCharType="separate"/>
      </w:r>
      <w:r w:rsidR="007A1298" w:rsidRPr="007A1298">
        <w:rPr>
          <w:rFonts w:ascii="Times New Roman" w:hAnsi="Times New Roman" w:cs="Times New Roman"/>
          <w:sz w:val="28"/>
          <w:szCs w:val="28"/>
          <w:lang w:val="kk-KZ"/>
        </w:rPr>
        <w:t>240</w:t>
      </w:r>
      <w:r w:rsidRPr="00931A8A">
        <w:fldChar w:fldCharType="end"/>
      </w:r>
      <w:r w:rsidRPr="00931A8A">
        <w:rPr>
          <w:rFonts w:ascii="Times New Roman" w:hAnsi="Times New Roman" w:cs="Times New Roman"/>
          <w:sz w:val="28"/>
          <w:szCs w:val="28"/>
          <w:lang w:val="kk-KZ"/>
        </w:rPr>
        <w:t xml:space="preserve">]  белсенділігі бар екендігі дәлелденді. Дегенмен, анальгетик белсенділігі бар пиперидин туындыларының тобы үлкен қызығушылық тудырады. </w:t>
      </w:r>
      <w:r w:rsidR="00F940B7" w:rsidRPr="00931A8A">
        <w:rPr>
          <w:rFonts w:ascii="Times New Roman" w:hAnsi="Times New Roman" w:cs="Times New Roman"/>
          <w:sz w:val="28"/>
          <w:szCs w:val="28"/>
          <w:lang w:val="kk-KZ"/>
        </w:rPr>
        <w:t>П</w:t>
      </w:r>
      <w:r w:rsidRPr="00931A8A">
        <w:rPr>
          <w:rFonts w:ascii="Times New Roman" w:hAnsi="Times New Roman" w:cs="Times New Roman"/>
          <w:sz w:val="28"/>
          <w:szCs w:val="28"/>
          <w:lang w:val="kk-KZ"/>
        </w:rPr>
        <w:t xml:space="preserve">иперидин қатарындағы бірінші </w:t>
      </w:r>
      <w:r w:rsidRPr="00931A8A">
        <w:rPr>
          <w:rFonts w:ascii="Times New Roman" w:hAnsi="Times New Roman" w:cs="Times New Roman"/>
          <w:sz w:val="28"/>
          <w:szCs w:val="28"/>
          <w:lang w:val="kk-KZ"/>
        </w:rPr>
        <w:lastRenderedPageBreak/>
        <w:t>анальгетик 1932 жылы жасалған меперидин (петидин) болды, бұл 1940 жылдары осы топтағы препараттардың дамуына бастама берді.</w:t>
      </w:r>
      <w:r w:rsidR="0032093F" w:rsidRPr="00931A8A">
        <w:rPr>
          <w:rFonts w:ascii="Times New Roman" w:hAnsi="Times New Roman" w:cs="Times New Roman"/>
          <w:sz w:val="28"/>
          <w:szCs w:val="28"/>
          <w:lang w:val="kk-KZ"/>
        </w:rPr>
        <w:t xml:space="preserve"> Қазір, медициналық практикада жергілікті анестезиялық қасиетке ие, 30-ға жуық пиперидиннің туындылары қолданылады [</w:t>
      </w:r>
      <w:r w:rsidRPr="00931A8A">
        <w:fldChar w:fldCharType="begin"/>
      </w:r>
      <w:r w:rsidRPr="00931A8A">
        <w:rPr>
          <w:lang w:val="kk-KZ"/>
        </w:rPr>
        <w:instrText xml:space="preserve"> REF _Ref136179254 \r \h  \* MERGEFORMAT </w:instrText>
      </w:r>
      <w:r w:rsidRPr="00931A8A">
        <w:fldChar w:fldCharType="separate"/>
      </w:r>
      <w:r w:rsidR="007A1298" w:rsidRPr="007A1298">
        <w:rPr>
          <w:rFonts w:ascii="Times New Roman" w:hAnsi="Times New Roman" w:cs="Times New Roman"/>
          <w:sz w:val="28"/>
          <w:szCs w:val="28"/>
          <w:lang w:val="kk-KZ"/>
        </w:rPr>
        <w:t>241</w:t>
      </w:r>
      <w:r w:rsidRPr="00931A8A">
        <w:fldChar w:fldCharType="end"/>
      </w:r>
      <w:r w:rsidR="0032093F" w:rsidRPr="00931A8A">
        <w:rPr>
          <w:rFonts w:ascii="Times New Roman" w:hAnsi="Times New Roman" w:cs="Times New Roman"/>
          <w:sz w:val="28"/>
          <w:szCs w:val="28"/>
          <w:lang w:val="kk-KZ"/>
        </w:rPr>
        <w:t>]</w:t>
      </w:r>
      <w:r w:rsidR="002F53B3" w:rsidRPr="00931A8A">
        <w:rPr>
          <w:rFonts w:ascii="Times New Roman" w:hAnsi="Times New Roman" w:cs="Times New Roman"/>
          <w:b/>
          <w:bCs/>
          <w:sz w:val="28"/>
          <w:szCs w:val="28"/>
          <w:lang w:val="kk-KZ"/>
        </w:rPr>
        <w:t>.</w:t>
      </w:r>
    </w:p>
    <w:p w14:paraId="7ECDAFFE" w14:textId="16D5AD80" w:rsidR="002F53B3" w:rsidRPr="00931A8A" w:rsidRDefault="0084404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Зерттеуге гемоынталандырғыш белсенділігі бар 9 қосылыс алынды. </w:t>
      </w:r>
      <w:r w:rsidR="002F53B3" w:rsidRPr="00931A8A">
        <w:rPr>
          <w:rFonts w:ascii="Times New Roman" w:hAnsi="Times New Roman" w:cs="Times New Roman"/>
          <w:sz w:val="28"/>
          <w:szCs w:val="28"/>
          <w:lang w:val="kk-KZ"/>
        </w:rPr>
        <w:t xml:space="preserve">Пиперидин қосылыстарының ішінде циклопропанкарбоксилат радикалы бар қосылыстар гемоынталандырушы белсенділікті көрсетті. Бұл БИВ-125 және БИВ-126 қосылыстары болды (кесте </w:t>
      </w:r>
      <w:r w:rsidR="00F64934" w:rsidRPr="00931A8A">
        <w:rPr>
          <w:rFonts w:ascii="Times New Roman" w:hAnsi="Times New Roman" w:cs="Times New Roman"/>
          <w:sz w:val="28"/>
          <w:szCs w:val="28"/>
          <w:lang w:val="kk-KZ"/>
        </w:rPr>
        <w:t>13</w:t>
      </w:r>
      <w:r w:rsidR="002F53B3" w:rsidRPr="00931A8A">
        <w:rPr>
          <w:rFonts w:ascii="Times New Roman" w:hAnsi="Times New Roman" w:cs="Times New Roman"/>
          <w:sz w:val="28"/>
          <w:szCs w:val="28"/>
          <w:lang w:val="kk-KZ"/>
        </w:rPr>
        <w:t>).</w:t>
      </w:r>
    </w:p>
    <w:p w14:paraId="33E59CBC" w14:textId="77777777" w:rsidR="002F53B3" w:rsidRPr="00931A8A" w:rsidRDefault="002F53B3"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БИВ-125 қосылысы орташа гемопоэзді ынталандыратын белсенділікті көрсетті. Ол эритропоэзді іс жүзінде ынталандырмады. Лейкопоэзді орташа ынталандырды. Гранулоцито- және агранулоцитопоэзді қалпына келтіруде біркелкі ынталандырды. Тромбоцитопоэзге мүлдем әсер етпеді.</w:t>
      </w:r>
    </w:p>
    <w:p w14:paraId="0ABA9CB6" w14:textId="77777777" w:rsidR="00C31789" w:rsidRPr="00931A8A" w:rsidRDefault="00C31789" w:rsidP="00622120">
      <w:pPr>
        <w:tabs>
          <w:tab w:val="left" w:pos="567"/>
        </w:tabs>
        <w:spacing w:after="0" w:line="240" w:lineRule="auto"/>
        <w:jc w:val="both"/>
        <w:rPr>
          <w:rFonts w:ascii="Times New Roman" w:hAnsi="Times New Roman" w:cs="Times New Roman"/>
          <w:sz w:val="28"/>
          <w:szCs w:val="28"/>
          <w:lang w:val="kk-KZ"/>
        </w:rPr>
      </w:pPr>
    </w:p>
    <w:p w14:paraId="341A9F60" w14:textId="63C32816" w:rsidR="00C31789" w:rsidRPr="00931A8A" w:rsidRDefault="00C31789" w:rsidP="00622120">
      <w:pPr>
        <w:tabs>
          <w:tab w:val="left" w:pos="567"/>
        </w:tabs>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lang w:val="kk-KZ"/>
        </w:rPr>
        <w:t xml:space="preserve">Кесте </w:t>
      </w:r>
      <w:r w:rsidR="00F64934" w:rsidRPr="00931A8A">
        <w:rPr>
          <w:rFonts w:ascii="Times New Roman" w:hAnsi="Times New Roman" w:cs="Times New Roman"/>
          <w:sz w:val="28"/>
          <w:szCs w:val="28"/>
          <w:lang w:val="kk-KZ"/>
        </w:rPr>
        <w:t>13</w:t>
      </w:r>
      <w:r w:rsidRPr="00931A8A">
        <w:rPr>
          <w:rFonts w:ascii="Times New Roman" w:hAnsi="Times New Roman" w:cs="Times New Roman"/>
          <w:sz w:val="28"/>
          <w:szCs w:val="28"/>
        </w:rPr>
        <w:t xml:space="preserve"> – </w:t>
      </w:r>
      <w:r w:rsidRPr="00931A8A">
        <w:rPr>
          <w:rFonts w:ascii="Times New Roman" w:hAnsi="Times New Roman" w:cs="Times New Roman"/>
          <w:sz w:val="28"/>
          <w:szCs w:val="28"/>
          <w:lang w:val="kk-KZ"/>
        </w:rPr>
        <w:t>Пиперидин</w:t>
      </w:r>
      <w:r w:rsidR="000464A2" w:rsidRPr="00931A8A">
        <w:rPr>
          <w:rFonts w:ascii="Times New Roman" w:hAnsi="Times New Roman" w:cs="Times New Roman"/>
          <w:sz w:val="28"/>
          <w:szCs w:val="28"/>
          <w:lang w:val="kk-KZ"/>
        </w:rPr>
        <w:t>дерд</w:t>
      </w:r>
      <w:r w:rsidRPr="00931A8A">
        <w:rPr>
          <w:rFonts w:ascii="Times New Roman" w:hAnsi="Times New Roman" w:cs="Times New Roman"/>
          <w:sz w:val="28"/>
          <w:szCs w:val="28"/>
          <w:lang w:val="kk-KZ"/>
        </w:rPr>
        <w:t>ің химиялық құрылымы</w:t>
      </w:r>
    </w:p>
    <w:p w14:paraId="7C60F49F" w14:textId="77777777" w:rsidR="00C31789" w:rsidRPr="00931A8A" w:rsidRDefault="00C31789" w:rsidP="00622120">
      <w:pPr>
        <w:tabs>
          <w:tab w:val="left" w:pos="1418"/>
          <w:tab w:val="left" w:pos="1560"/>
        </w:tabs>
        <w:spacing w:after="0" w:line="240" w:lineRule="auto"/>
        <w:ind w:firstLine="567"/>
        <w:jc w:val="both"/>
        <w:rPr>
          <w:rFonts w:ascii="Times New Roman" w:hAnsi="Times New Roman" w:cs="Times New Roman"/>
          <w:sz w:val="28"/>
          <w:szCs w:val="28"/>
        </w:rPr>
      </w:pPr>
    </w:p>
    <w:tbl>
      <w:tblPr>
        <w:tblStyle w:val="a9"/>
        <w:tblW w:w="9639" w:type="dxa"/>
        <w:tblInd w:w="-5" w:type="dxa"/>
        <w:tblLayout w:type="fixed"/>
        <w:tblLook w:val="04A0" w:firstRow="1" w:lastRow="0" w:firstColumn="1" w:lastColumn="0" w:noHBand="0" w:noVBand="1"/>
      </w:tblPr>
      <w:tblGrid>
        <w:gridCol w:w="851"/>
        <w:gridCol w:w="1559"/>
        <w:gridCol w:w="3686"/>
        <w:gridCol w:w="3543"/>
      </w:tblGrid>
      <w:tr w:rsidR="00931A8A" w:rsidRPr="00931A8A" w14:paraId="2FCF07C0" w14:textId="77777777" w:rsidTr="00A36136">
        <w:trPr>
          <w:trHeight w:val="418"/>
        </w:trPr>
        <w:tc>
          <w:tcPr>
            <w:tcW w:w="851" w:type="dxa"/>
          </w:tcPr>
          <w:p w14:paraId="2E95744B" w14:textId="77777777" w:rsidR="00C31789" w:rsidRPr="00931A8A" w:rsidRDefault="00C31789" w:rsidP="00622120">
            <w:pPr>
              <w:spacing w:after="0" w:line="240" w:lineRule="auto"/>
              <w:jc w:val="center"/>
              <w:rPr>
                <w:rFonts w:ascii="Times New Roman" w:hAnsi="Times New Roman" w:cs="Times New Roman"/>
                <w:bCs/>
                <w:sz w:val="28"/>
                <w:szCs w:val="28"/>
              </w:rPr>
            </w:pPr>
            <w:r w:rsidRPr="00931A8A">
              <w:rPr>
                <w:rFonts w:ascii="Times New Roman" w:hAnsi="Times New Roman" w:cs="Times New Roman"/>
                <w:bCs/>
                <w:sz w:val="28"/>
                <w:szCs w:val="28"/>
              </w:rPr>
              <w:t>№</w:t>
            </w:r>
          </w:p>
        </w:tc>
        <w:tc>
          <w:tcPr>
            <w:tcW w:w="1559" w:type="dxa"/>
          </w:tcPr>
          <w:p w14:paraId="369B36E4" w14:textId="77777777" w:rsidR="00C31789" w:rsidRPr="00931A8A" w:rsidRDefault="00C31789"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Шифр</w:t>
            </w:r>
            <w:r w:rsidR="00874F97" w:rsidRPr="00931A8A">
              <w:rPr>
                <w:rFonts w:ascii="Times New Roman" w:hAnsi="Times New Roman" w:cs="Times New Roman"/>
                <w:bCs/>
                <w:sz w:val="28"/>
                <w:szCs w:val="28"/>
                <w:lang w:val="kk-KZ"/>
              </w:rPr>
              <w:t>ы</w:t>
            </w:r>
          </w:p>
        </w:tc>
        <w:tc>
          <w:tcPr>
            <w:tcW w:w="3686" w:type="dxa"/>
          </w:tcPr>
          <w:p w14:paraId="7B9593E7" w14:textId="77777777" w:rsidR="00C31789" w:rsidRPr="00931A8A" w:rsidRDefault="00C31789"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543" w:type="dxa"/>
          </w:tcPr>
          <w:p w14:paraId="34580545" w14:textId="77777777" w:rsidR="00C31789" w:rsidRPr="00931A8A" w:rsidRDefault="00C31789"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lang w:val="kk-KZ"/>
              </w:rPr>
              <w:t>Атауы</w:t>
            </w:r>
          </w:p>
        </w:tc>
      </w:tr>
      <w:tr w:rsidR="00931A8A" w:rsidRPr="00931A8A" w14:paraId="41519781" w14:textId="77777777" w:rsidTr="001A70E1">
        <w:trPr>
          <w:trHeight w:val="418"/>
        </w:trPr>
        <w:tc>
          <w:tcPr>
            <w:tcW w:w="9639" w:type="dxa"/>
            <w:gridSpan w:val="4"/>
          </w:tcPr>
          <w:p w14:paraId="346928DE" w14:textId="77777777" w:rsidR="00C31789" w:rsidRPr="00931A8A" w:rsidRDefault="00C31789" w:rsidP="00622120">
            <w:pPr>
              <w:spacing w:after="0" w:line="240" w:lineRule="auto"/>
              <w:jc w:val="center"/>
              <w:rPr>
                <w:rFonts w:ascii="Times New Roman" w:hAnsi="Times New Roman" w:cs="Times New Roman"/>
                <w:bCs/>
                <w:sz w:val="28"/>
                <w:szCs w:val="28"/>
                <w:lang w:val="kk-KZ"/>
              </w:rPr>
            </w:pPr>
            <w:r w:rsidRPr="00931A8A">
              <w:rPr>
                <w:rFonts w:ascii="Times New Roman" w:hAnsi="Times New Roman" w:cs="Times New Roman"/>
                <w:bCs/>
                <w:sz w:val="28"/>
                <w:szCs w:val="28"/>
              </w:rPr>
              <w:t>Пиперидин</w:t>
            </w:r>
            <w:r w:rsidRPr="00931A8A">
              <w:rPr>
                <w:rFonts w:ascii="Times New Roman" w:hAnsi="Times New Roman" w:cs="Times New Roman"/>
                <w:bCs/>
                <w:sz w:val="28"/>
                <w:szCs w:val="28"/>
                <w:lang w:val="kk-KZ"/>
              </w:rPr>
              <w:t>дер</w:t>
            </w:r>
          </w:p>
        </w:tc>
      </w:tr>
      <w:tr w:rsidR="00931A8A" w:rsidRPr="00931A8A" w14:paraId="5A190BC3" w14:textId="77777777" w:rsidTr="00A36136">
        <w:tc>
          <w:tcPr>
            <w:tcW w:w="851" w:type="dxa"/>
          </w:tcPr>
          <w:p w14:paraId="722DF4F2" w14:textId="77777777" w:rsidR="00C31789" w:rsidRPr="00931A8A" w:rsidRDefault="00C3178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1</w:t>
            </w:r>
          </w:p>
        </w:tc>
        <w:tc>
          <w:tcPr>
            <w:tcW w:w="1559" w:type="dxa"/>
          </w:tcPr>
          <w:p w14:paraId="681AD3E2" w14:textId="77777777" w:rsidR="00C31789" w:rsidRPr="00931A8A" w:rsidRDefault="00C31789" w:rsidP="00622120">
            <w:pPr>
              <w:spacing w:after="0" w:line="240" w:lineRule="auto"/>
              <w:jc w:val="both"/>
              <w:rPr>
                <w:rFonts w:ascii="Times New Roman" w:hAnsi="Times New Roman" w:cs="Times New Roman"/>
                <w:sz w:val="28"/>
                <w:szCs w:val="28"/>
                <w:lang w:val="en-US"/>
              </w:rPr>
            </w:pPr>
            <w:bookmarkStart w:id="233" w:name="_Hlk164507649"/>
            <w:r w:rsidRPr="00931A8A">
              <w:rPr>
                <w:rFonts w:ascii="Times New Roman" w:hAnsi="Times New Roman" w:cs="Times New Roman"/>
                <w:sz w:val="28"/>
                <w:szCs w:val="28"/>
              </w:rPr>
              <w:t>БИВ-11</w:t>
            </w:r>
            <w:r w:rsidRPr="00931A8A">
              <w:rPr>
                <w:rFonts w:ascii="Times New Roman" w:hAnsi="Times New Roman" w:cs="Times New Roman"/>
                <w:sz w:val="28"/>
                <w:szCs w:val="28"/>
                <w:lang w:val="en-US"/>
              </w:rPr>
              <w:t>1</w:t>
            </w:r>
          </w:p>
          <w:bookmarkEnd w:id="233"/>
          <w:p w14:paraId="683F7B90" w14:textId="77777777" w:rsidR="00C31789" w:rsidRPr="00931A8A" w:rsidRDefault="00C31789" w:rsidP="00622120">
            <w:pPr>
              <w:spacing w:after="0" w:line="240" w:lineRule="auto"/>
              <w:jc w:val="both"/>
              <w:rPr>
                <w:rFonts w:ascii="Times New Roman" w:hAnsi="Times New Roman" w:cs="Times New Roman"/>
                <w:bCs/>
                <w:sz w:val="28"/>
                <w:szCs w:val="28"/>
              </w:rPr>
            </w:pPr>
          </w:p>
        </w:tc>
        <w:tc>
          <w:tcPr>
            <w:tcW w:w="3686" w:type="dxa"/>
          </w:tcPr>
          <w:p w14:paraId="667423D1"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371" w:dyaOrig="782" w14:anchorId="461978B1">
                <v:shape id="_x0000_i1048" type="#_x0000_t75" style="width:114.6pt;height:46.65pt" o:ole="">
                  <v:imagedata r:id="rId60" o:title=""/>
                </v:shape>
                <o:OLEObject Type="Embed" ProgID="ChemDraw.Document.6.0" ShapeID="_x0000_i1048" DrawAspect="Content" ObjectID="_1777129310" r:id="rId61"/>
              </w:object>
            </w:r>
          </w:p>
        </w:tc>
        <w:tc>
          <w:tcPr>
            <w:tcW w:w="3543" w:type="dxa"/>
          </w:tcPr>
          <w:p w14:paraId="108F0755" w14:textId="77777777" w:rsidR="00C31789" w:rsidRPr="00931A8A" w:rsidRDefault="00C31789" w:rsidP="00622120">
            <w:pPr>
              <w:spacing w:after="0" w:line="240" w:lineRule="auto"/>
              <w:jc w:val="both"/>
              <w:rPr>
                <w:rFonts w:ascii="Times New Roman" w:hAnsi="Times New Roman" w:cs="Times New Roman"/>
                <w:sz w:val="28"/>
                <w:szCs w:val="28"/>
                <w:lang w:val="kk-KZ"/>
              </w:rPr>
            </w:pPr>
            <w:bookmarkStart w:id="234" w:name="_Hlk164507663"/>
            <w:r w:rsidRPr="00931A8A">
              <w:rPr>
                <w:rFonts w:ascii="Times New Roman" w:hAnsi="Times New Roman" w:cs="Times New Roman"/>
                <w:sz w:val="28"/>
                <w:szCs w:val="28"/>
              </w:rPr>
              <w:t>1-[3-(1</w:t>
            </w:r>
            <w:r w:rsidRPr="00931A8A">
              <w:rPr>
                <w:rFonts w:ascii="Times New Roman" w:hAnsi="Times New Roman" w:cs="Times New Roman"/>
                <w:i/>
                <w:iCs/>
                <w:sz w:val="28"/>
                <w:szCs w:val="28"/>
              </w:rPr>
              <w:t>H</w:t>
            </w:r>
            <w:r w:rsidRPr="00931A8A">
              <w:rPr>
                <w:rFonts w:ascii="Times New Roman" w:hAnsi="Times New Roman" w:cs="Times New Roman"/>
                <w:sz w:val="28"/>
                <w:szCs w:val="28"/>
              </w:rPr>
              <w:t>-имидазол-1-</w:t>
            </w:r>
            <w:proofErr w:type="gramStart"/>
            <w:r w:rsidRPr="00931A8A">
              <w:rPr>
                <w:rFonts w:ascii="Times New Roman" w:hAnsi="Times New Roman" w:cs="Times New Roman"/>
                <w:sz w:val="28"/>
                <w:szCs w:val="28"/>
              </w:rPr>
              <w:t>ил)пропил</w:t>
            </w:r>
            <w:proofErr w:type="gramEnd"/>
            <w:r w:rsidRPr="00931A8A">
              <w:rPr>
                <w:rFonts w:ascii="Times New Roman" w:hAnsi="Times New Roman" w:cs="Times New Roman"/>
                <w:sz w:val="28"/>
                <w:szCs w:val="28"/>
              </w:rPr>
              <w:t>]пиперидин</w:t>
            </w:r>
            <w:r w:rsidRPr="00931A8A">
              <w:rPr>
                <w:rFonts w:ascii="Times New Roman" w:hAnsi="Times New Roman" w:cs="Times New Roman"/>
                <w:sz w:val="28"/>
                <w:szCs w:val="28"/>
                <w:lang w:val="kk-KZ"/>
              </w:rPr>
              <w:t>нің</w:t>
            </w:r>
            <w:r w:rsidRPr="00931A8A">
              <w:rPr>
                <w:rFonts w:ascii="Times New Roman" w:hAnsi="Times New Roman" w:cs="Times New Roman"/>
                <w:sz w:val="28"/>
                <w:szCs w:val="28"/>
              </w:rPr>
              <w:t xml:space="preserve"> 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 xml:space="preserve">мен кешені </w:t>
            </w:r>
            <w:bookmarkEnd w:id="234"/>
          </w:p>
        </w:tc>
      </w:tr>
      <w:tr w:rsidR="00931A8A" w:rsidRPr="00931A8A" w14:paraId="0168B8C4" w14:textId="77777777" w:rsidTr="00A36136">
        <w:tc>
          <w:tcPr>
            <w:tcW w:w="851" w:type="dxa"/>
          </w:tcPr>
          <w:p w14:paraId="0DE52769" w14:textId="77777777" w:rsidR="00C31789" w:rsidRPr="00931A8A" w:rsidRDefault="00C31789" w:rsidP="00622120">
            <w:pPr>
              <w:spacing w:after="0" w:line="240" w:lineRule="auto"/>
              <w:jc w:val="both"/>
              <w:rPr>
                <w:rFonts w:ascii="Times New Roman" w:hAnsi="Times New Roman" w:cs="Times New Roman"/>
                <w:bCs/>
                <w:sz w:val="28"/>
                <w:szCs w:val="28"/>
                <w:lang w:val="en-US"/>
              </w:rPr>
            </w:pPr>
            <w:r w:rsidRPr="00931A8A">
              <w:rPr>
                <w:rFonts w:ascii="Times New Roman" w:hAnsi="Times New Roman" w:cs="Times New Roman"/>
                <w:bCs/>
                <w:sz w:val="28"/>
                <w:szCs w:val="28"/>
                <w:lang w:val="en-US"/>
              </w:rPr>
              <w:t>2</w:t>
            </w:r>
          </w:p>
        </w:tc>
        <w:tc>
          <w:tcPr>
            <w:tcW w:w="1559" w:type="dxa"/>
          </w:tcPr>
          <w:p w14:paraId="2B25AC61" w14:textId="77777777" w:rsidR="00C31789" w:rsidRPr="00931A8A" w:rsidRDefault="00C31789" w:rsidP="00622120">
            <w:pPr>
              <w:spacing w:after="0" w:line="240" w:lineRule="auto"/>
              <w:jc w:val="both"/>
              <w:rPr>
                <w:rFonts w:ascii="Times New Roman" w:hAnsi="Times New Roman" w:cs="Times New Roman"/>
                <w:sz w:val="28"/>
                <w:szCs w:val="28"/>
                <w:lang w:val="en-US"/>
              </w:rPr>
            </w:pPr>
            <w:bookmarkStart w:id="235" w:name="_Hlk164507670"/>
            <w:r w:rsidRPr="00931A8A">
              <w:rPr>
                <w:rFonts w:ascii="Times New Roman" w:hAnsi="Times New Roman" w:cs="Times New Roman"/>
                <w:sz w:val="28"/>
                <w:szCs w:val="28"/>
              </w:rPr>
              <w:t>БИВ-121</w:t>
            </w:r>
            <w:bookmarkEnd w:id="235"/>
          </w:p>
        </w:tc>
        <w:tc>
          <w:tcPr>
            <w:tcW w:w="3686" w:type="dxa"/>
          </w:tcPr>
          <w:p w14:paraId="5F52D8C8"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657" w:dyaOrig="1620" w14:anchorId="5A37F31E">
                <v:shape id="_x0000_i1049" type="#_x0000_t75" style="width:118.65pt;height:78.1pt" o:ole="">
                  <v:imagedata r:id="rId62" o:title=""/>
                </v:shape>
                <o:OLEObject Type="Embed" ProgID="ChemDraw.Document.6.0" ShapeID="_x0000_i1049" DrawAspect="Content" ObjectID="_1777129311" r:id="rId63"/>
              </w:object>
            </w:r>
          </w:p>
        </w:tc>
        <w:tc>
          <w:tcPr>
            <w:tcW w:w="3543" w:type="dxa"/>
          </w:tcPr>
          <w:p w14:paraId="08535ECE" w14:textId="77777777" w:rsidR="00C31789" w:rsidRPr="00931A8A" w:rsidRDefault="00C31789" w:rsidP="00622120">
            <w:pPr>
              <w:spacing w:after="0" w:line="240" w:lineRule="auto"/>
              <w:jc w:val="both"/>
              <w:rPr>
                <w:rFonts w:ascii="Times New Roman" w:hAnsi="Times New Roman" w:cs="Times New Roman"/>
                <w:sz w:val="28"/>
                <w:szCs w:val="28"/>
                <w:lang w:val="kk-KZ"/>
              </w:rPr>
            </w:pPr>
            <w:bookmarkStart w:id="236" w:name="_Hlk164507682"/>
            <w:r w:rsidRPr="00931A8A">
              <w:rPr>
                <w:rFonts w:ascii="Times New Roman" w:hAnsi="Times New Roman" w:cs="Times New Roman"/>
                <w:sz w:val="28"/>
                <w:szCs w:val="28"/>
              </w:rPr>
              <w:t>1-(2-этоксиэтил)-4-(2-циклопропилэтил)-4-бензоилоксипиперидин</w:t>
            </w:r>
            <w:r w:rsidRPr="00931A8A">
              <w:rPr>
                <w:rFonts w:ascii="Times New Roman" w:hAnsi="Times New Roman" w:cs="Times New Roman"/>
                <w:sz w:val="28"/>
                <w:szCs w:val="28"/>
                <w:lang w:val="kk-KZ"/>
              </w:rPr>
              <w:t xml:space="preserve">нің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236"/>
          </w:p>
        </w:tc>
      </w:tr>
      <w:tr w:rsidR="00931A8A" w:rsidRPr="00931A8A" w14:paraId="3A9104B2" w14:textId="77777777" w:rsidTr="00A36136">
        <w:tc>
          <w:tcPr>
            <w:tcW w:w="851" w:type="dxa"/>
          </w:tcPr>
          <w:p w14:paraId="2984E5F6" w14:textId="77777777" w:rsidR="00C31789" w:rsidRPr="00931A8A" w:rsidRDefault="00C3178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3</w:t>
            </w:r>
          </w:p>
        </w:tc>
        <w:tc>
          <w:tcPr>
            <w:tcW w:w="1559" w:type="dxa"/>
          </w:tcPr>
          <w:p w14:paraId="6A76CF07" w14:textId="77777777" w:rsidR="00C31789" w:rsidRPr="00931A8A" w:rsidRDefault="00C31789" w:rsidP="00622120">
            <w:pPr>
              <w:spacing w:after="0" w:line="240" w:lineRule="auto"/>
              <w:jc w:val="both"/>
              <w:rPr>
                <w:rFonts w:ascii="Times New Roman" w:hAnsi="Times New Roman" w:cs="Times New Roman"/>
                <w:sz w:val="28"/>
                <w:szCs w:val="28"/>
                <w:lang w:val="en-US"/>
              </w:rPr>
            </w:pPr>
            <w:bookmarkStart w:id="237" w:name="_Hlk164507689"/>
            <w:r w:rsidRPr="00931A8A">
              <w:rPr>
                <w:rFonts w:ascii="Times New Roman" w:hAnsi="Times New Roman" w:cs="Times New Roman"/>
                <w:sz w:val="28"/>
                <w:szCs w:val="28"/>
              </w:rPr>
              <w:t>БИВ-12</w:t>
            </w:r>
            <w:r w:rsidRPr="00931A8A">
              <w:rPr>
                <w:rFonts w:ascii="Times New Roman" w:hAnsi="Times New Roman" w:cs="Times New Roman"/>
                <w:sz w:val="28"/>
                <w:szCs w:val="28"/>
                <w:lang w:val="en-US"/>
              </w:rPr>
              <w:t>3</w:t>
            </w:r>
            <w:bookmarkEnd w:id="237"/>
          </w:p>
        </w:tc>
        <w:tc>
          <w:tcPr>
            <w:tcW w:w="3686" w:type="dxa"/>
          </w:tcPr>
          <w:p w14:paraId="6AF141E1"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419" w:dyaOrig="1634" w14:anchorId="2F76B76B">
                <v:shape id="_x0000_i1050" type="#_x0000_t75" style="width:126.75pt;height:90.25pt" o:ole="">
                  <v:imagedata r:id="rId64" o:title=""/>
                </v:shape>
                <o:OLEObject Type="Embed" ProgID="ChemDraw.Document.6.0" ShapeID="_x0000_i1050" DrawAspect="Content" ObjectID="_1777129312" r:id="rId65"/>
              </w:object>
            </w:r>
          </w:p>
        </w:tc>
        <w:tc>
          <w:tcPr>
            <w:tcW w:w="3543" w:type="dxa"/>
          </w:tcPr>
          <w:p w14:paraId="44794056" w14:textId="77777777" w:rsidR="00C31789" w:rsidRPr="00931A8A" w:rsidRDefault="00C31789" w:rsidP="00622120">
            <w:pPr>
              <w:spacing w:after="0" w:line="240" w:lineRule="auto"/>
              <w:jc w:val="both"/>
              <w:rPr>
                <w:rFonts w:ascii="Times New Roman" w:hAnsi="Times New Roman" w:cs="Times New Roman"/>
                <w:sz w:val="28"/>
                <w:szCs w:val="28"/>
                <w:lang w:val="kk-KZ"/>
              </w:rPr>
            </w:pPr>
            <w:bookmarkStart w:id="238" w:name="_Hlk164507698"/>
            <w:r w:rsidRPr="00931A8A">
              <w:rPr>
                <w:rFonts w:ascii="Times New Roman" w:hAnsi="Times New Roman" w:cs="Times New Roman"/>
                <w:sz w:val="28"/>
                <w:szCs w:val="28"/>
              </w:rPr>
              <w:t>1-(3-этоксипропил)-4-(пент-1-ин-1-</w:t>
            </w:r>
            <w:proofErr w:type="gramStart"/>
            <w:r w:rsidRPr="00931A8A">
              <w:rPr>
                <w:rFonts w:ascii="Times New Roman" w:hAnsi="Times New Roman" w:cs="Times New Roman"/>
                <w:sz w:val="28"/>
                <w:szCs w:val="28"/>
              </w:rPr>
              <w:t>ил)пиперидин</w:t>
            </w:r>
            <w:proofErr w:type="gramEnd"/>
            <w:r w:rsidRPr="00931A8A">
              <w:rPr>
                <w:rFonts w:ascii="Times New Roman" w:hAnsi="Times New Roman" w:cs="Times New Roman"/>
                <w:sz w:val="28"/>
                <w:szCs w:val="28"/>
              </w:rPr>
              <w:t>-4-илбензоат</w:t>
            </w:r>
            <w:r w:rsidRPr="00931A8A">
              <w:rPr>
                <w:rFonts w:ascii="Times New Roman" w:hAnsi="Times New Roman" w:cs="Times New Roman"/>
                <w:sz w:val="28"/>
                <w:szCs w:val="28"/>
                <w:lang w:val="kk-KZ"/>
              </w:rPr>
              <w:t>тың</w:t>
            </w:r>
            <w:r w:rsidRPr="00931A8A">
              <w:rPr>
                <w:rFonts w:ascii="Times New Roman" w:hAnsi="Times New Roman" w:cs="Times New Roman"/>
                <w:sz w:val="28"/>
                <w:szCs w:val="28"/>
              </w:rPr>
              <w:t xml:space="preserve"> 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238"/>
          </w:p>
          <w:p w14:paraId="4BF96B2A" w14:textId="77777777" w:rsidR="00F265F0" w:rsidRPr="00931A8A" w:rsidRDefault="00F265F0" w:rsidP="00622120">
            <w:pPr>
              <w:spacing w:after="0" w:line="240" w:lineRule="auto"/>
              <w:jc w:val="both"/>
              <w:rPr>
                <w:rFonts w:ascii="Times New Roman" w:hAnsi="Times New Roman" w:cs="Times New Roman"/>
                <w:sz w:val="28"/>
                <w:szCs w:val="28"/>
                <w:lang w:val="kk-KZ"/>
              </w:rPr>
            </w:pPr>
          </w:p>
        </w:tc>
      </w:tr>
      <w:tr w:rsidR="00931A8A" w:rsidRPr="00931A8A" w14:paraId="2B96353E" w14:textId="77777777" w:rsidTr="00A36136">
        <w:tc>
          <w:tcPr>
            <w:tcW w:w="851" w:type="dxa"/>
          </w:tcPr>
          <w:p w14:paraId="5F735F73" w14:textId="77777777" w:rsidR="00F265F0" w:rsidRPr="00931A8A" w:rsidRDefault="00F265F0" w:rsidP="00622120">
            <w:pPr>
              <w:spacing w:after="0" w:line="240" w:lineRule="auto"/>
              <w:jc w:val="both"/>
              <w:rPr>
                <w:rFonts w:ascii="Times New Roman" w:hAnsi="Times New Roman" w:cs="Times New Roman"/>
                <w:bCs/>
                <w:sz w:val="28"/>
                <w:szCs w:val="28"/>
                <w:lang w:val="kk-KZ"/>
              </w:rPr>
            </w:pPr>
            <w:r w:rsidRPr="00931A8A">
              <w:rPr>
                <w:rFonts w:ascii="Times New Roman" w:hAnsi="Times New Roman" w:cs="Times New Roman"/>
                <w:bCs/>
                <w:sz w:val="28"/>
                <w:szCs w:val="28"/>
              </w:rPr>
              <w:t>4</w:t>
            </w:r>
          </w:p>
        </w:tc>
        <w:tc>
          <w:tcPr>
            <w:tcW w:w="1559" w:type="dxa"/>
          </w:tcPr>
          <w:p w14:paraId="6821AF64" w14:textId="77777777" w:rsidR="00F265F0" w:rsidRPr="00931A8A" w:rsidRDefault="00F265F0" w:rsidP="00622120">
            <w:pPr>
              <w:spacing w:after="0" w:line="240" w:lineRule="auto"/>
              <w:jc w:val="both"/>
              <w:rPr>
                <w:rFonts w:ascii="Times New Roman" w:hAnsi="Times New Roman" w:cs="Times New Roman"/>
                <w:sz w:val="28"/>
                <w:szCs w:val="28"/>
              </w:rPr>
            </w:pPr>
            <w:bookmarkStart w:id="239" w:name="_Hlk164507710"/>
            <w:r w:rsidRPr="00931A8A">
              <w:rPr>
                <w:rFonts w:ascii="Times New Roman" w:hAnsi="Times New Roman" w:cs="Times New Roman"/>
                <w:sz w:val="28"/>
                <w:szCs w:val="28"/>
              </w:rPr>
              <w:t>БИВ-12</w:t>
            </w:r>
            <w:r w:rsidRPr="00931A8A">
              <w:rPr>
                <w:rFonts w:ascii="Times New Roman" w:hAnsi="Times New Roman" w:cs="Times New Roman"/>
                <w:sz w:val="28"/>
                <w:szCs w:val="28"/>
                <w:lang w:val="en-US"/>
              </w:rPr>
              <w:t>4</w:t>
            </w:r>
            <w:bookmarkEnd w:id="239"/>
          </w:p>
        </w:tc>
        <w:tc>
          <w:tcPr>
            <w:tcW w:w="3686" w:type="dxa"/>
          </w:tcPr>
          <w:p w14:paraId="6F528FC1" w14:textId="77777777" w:rsidR="00F265F0" w:rsidRPr="00931A8A" w:rsidRDefault="00F265F0"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2419" w:dyaOrig="1634" w14:anchorId="78673E76">
                <v:shape id="_x0000_i1051" type="#_x0000_t75" style="width:126.75pt;height:90.25pt" o:ole="">
                  <v:imagedata r:id="rId66" o:title=""/>
                </v:shape>
                <o:OLEObject Type="Embed" ProgID="ChemDraw.Document.6.0" ShapeID="_x0000_i1051" DrawAspect="Content" ObjectID="_1777129313" r:id="rId67"/>
              </w:object>
            </w:r>
          </w:p>
        </w:tc>
        <w:tc>
          <w:tcPr>
            <w:tcW w:w="3543" w:type="dxa"/>
          </w:tcPr>
          <w:p w14:paraId="4D61C5B1" w14:textId="77777777" w:rsidR="00F265F0" w:rsidRPr="00931A8A" w:rsidRDefault="00F265F0" w:rsidP="00622120">
            <w:pPr>
              <w:spacing w:after="0" w:line="240" w:lineRule="auto"/>
              <w:jc w:val="both"/>
              <w:rPr>
                <w:rFonts w:ascii="Times New Roman" w:hAnsi="Times New Roman" w:cs="Times New Roman"/>
                <w:sz w:val="28"/>
                <w:szCs w:val="28"/>
                <w:lang w:val="kk-KZ"/>
              </w:rPr>
            </w:pPr>
            <w:bookmarkStart w:id="240" w:name="_Hlk164507719"/>
            <w:r w:rsidRPr="00931A8A">
              <w:rPr>
                <w:rFonts w:ascii="Times New Roman" w:hAnsi="Times New Roman" w:cs="Times New Roman"/>
                <w:sz w:val="28"/>
                <w:szCs w:val="28"/>
              </w:rPr>
              <w:t>1-(3-этоксипропил)-4-пентилпиперидин-4-</w:t>
            </w:r>
            <w:proofErr w:type="gramStart"/>
            <w:r w:rsidRPr="00931A8A">
              <w:rPr>
                <w:rFonts w:ascii="Times New Roman" w:hAnsi="Times New Roman" w:cs="Times New Roman"/>
                <w:sz w:val="28"/>
                <w:szCs w:val="28"/>
              </w:rPr>
              <w:t>илбензоат</w:t>
            </w:r>
            <w:r w:rsidRPr="00931A8A">
              <w:rPr>
                <w:rFonts w:ascii="Times New Roman" w:hAnsi="Times New Roman" w:cs="Times New Roman"/>
                <w:sz w:val="28"/>
                <w:szCs w:val="28"/>
                <w:lang w:val="kk-KZ"/>
              </w:rPr>
              <w:t>тың</w:t>
            </w:r>
            <w:r w:rsidRPr="00931A8A">
              <w:rPr>
                <w:rFonts w:ascii="Times New Roman" w:hAnsi="Times New Roman" w:cs="Times New Roman"/>
                <w:sz w:val="28"/>
                <w:szCs w:val="28"/>
              </w:rPr>
              <w:t xml:space="preserve">  β</w:t>
            </w:r>
            <w:proofErr w:type="gramEnd"/>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кешені</w:t>
            </w:r>
            <w:bookmarkEnd w:id="240"/>
          </w:p>
          <w:p w14:paraId="3AE9E467"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39EC19BC"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31A424BA"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0121CED6"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580BA014"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613507E0" w14:textId="77777777" w:rsidR="00A36136" w:rsidRPr="00931A8A" w:rsidRDefault="00A36136" w:rsidP="00622120">
            <w:pPr>
              <w:spacing w:after="0" w:line="240" w:lineRule="auto"/>
              <w:jc w:val="both"/>
              <w:rPr>
                <w:rFonts w:ascii="Times New Roman" w:hAnsi="Times New Roman" w:cs="Times New Roman"/>
                <w:sz w:val="28"/>
                <w:szCs w:val="28"/>
                <w:lang w:val="kk-KZ"/>
              </w:rPr>
            </w:pPr>
          </w:p>
          <w:p w14:paraId="11A9E1C2" w14:textId="77777777" w:rsidR="00A36136" w:rsidRPr="00931A8A" w:rsidRDefault="00A36136" w:rsidP="00622120">
            <w:pPr>
              <w:spacing w:after="0" w:line="240" w:lineRule="auto"/>
              <w:jc w:val="both"/>
              <w:rPr>
                <w:rFonts w:ascii="Times New Roman" w:hAnsi="Times New Roman" w:cs="Times New Roman"/>
                <w:sz w:val="28"/>
                <w:szCs w:val="28"/>
                <w:lang w:val="kk-KZ"/>
              </w:rPr>
            </w:pPr>
          </w:p>
          <w:p w14:paraId="55B5D554" w14:textId="77777777" w:rsidR="00A36136" w:rsidRPr="00931A8A" w:rsidRDefault="00A36136" w:rsidP="00622120">
            <w:pPr>
              <w:spacing w:after="0" w:line="240" w:lineRule="auto"/>
              <w:jc w:val="both"/>
              <w:rPr>
                <w:rFonts w:ascii="Times New Roman" w:hAnsi="Times New Roman" w:cs="Times New Roman"/>
                <w:sz w:val="28"/>
                <w:szCs w:val="28"/>
                <w:lang w:val="kk-KZ"/>
              </w:rPr>
            </w:pPr>
          </w:p>
          <w:p w14:paraId="0908A45D" w14:textId="77777777" w:rsidR="00A36136" w:rsidRPr="00931A8A" w:rsidRDefault="00A36136" w:rsidP="00622120">
            <w:pPr>
              <w:spacing w:after="0" w:line="240" w:lineRule="auto"/>
              <w:jc w:val="both"/>
              <w:rPr>
                <w:rFonts w:ascii="Times New Roman" w:hAnsi="Times New Roman" w:cs="Times New Roman"/>
                <w:sz w:val="28"/>
                <w:szCs w:val="28"/>
                <w:lang w:val="kk-KZ"/>
              </w:rPr>
            </w:pPr>
          </w:p>
        </w:tc>
      </w:tr>
      <w:tr w:rsidR="00931A8A" w:rsidRPr="00931A8A" w14:paraId="34C8EAC0" w14:textId="77777777" w:rsidTr="00B61303">
        <w:tc>
          <w:tcPr>
            <w:tcW w:w="9639" w:type="dxa"/>
            <w:gridSpan w:val="4"/>
          </w:tcPr>
          <w:p w14:paraId="0A9943C1" w14:textId="4A39123D" w:rsidR="00A36136" w:rsidRPr="00931A8A" w:rsidRDefault="00F64934"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13</w:t>
            </w:r>
            <w:r w:rsidR="00A36136" w:rsidRPr="00931A8A">
              <w:rPr>
                <w:rFonts w:ascii="Times New Roman" w:hAnsi="Times New Roman" w:cs="Times New Roman"/>
                <w:sz w:val="28"/>
                <w:szCs w:val="28"/>
                <w:lang w:val="kk-KZ"/>
              </w:rPr>
              <w:t>-кестенің жалғасы</w:t>
            </w:r>
          </w:p>
        </w:tc>
      </w:tr>
      <w:tr w:rsidR="00931A8A" w:rsidRPr="00931A8A" w14:paraId="6AC55C50" w14:textId="77777777" w:rsidTr="00A36136">
        <w:tc>
          <w:tcPr>
            <w:tcW w:w="851" w:type="dxa"/>
          </w:tcPr>
          <w:p w14:paraId="0D5D2C5C" w14:textId="5A7CE5CB" w:rsidR="00A36136" w:rsidRPr="00931A8A" w:rsidRDefault="00A36136"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bCs/>
                <w:sz w:val="28"/>
                <w:szCs w:val="28"/>
              </w:rPr>
              <w:t>№</w:t>
            </w:r>
          </w:p>
        </w:tc>
        <w:tc>
          <w:tcPr>
            <w:tcW w:w="1559" w:type="dxa"/>
          </w:tcPr>
          <w:p w14:paraId="4A7B6EA2" w14:textId="04889250" w:rsidR="00A36136" w:rsidRPr="00931A8A" w:rsidRDefault="00A36136"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3686" w:type="dxa"/>
          </w:tcPr>
          <w:p w14:paraId="7C5012F1" w14:textId="0661BA51" w:rsidR="00A36136" w:rsidRPr="00931A8A" w:rsidRDefault="00A36136"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543" w:type="dxa"/>
          </w:tcPr>
          <w:p w14:paraId="26F39C71" w14:textId="6E357231" w:rsidR="00A36136" w:rsidRPr="00931A8A" w:rsidRDefault="00A36136"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lang w:val="kk-KZ"/>
              </w:rPr>
              <w:t>Атауы</w:t>
            </w:r>
          </w:p>
        </w:tc>
      </w:tr>
      <w:tr w:rsidR="00931A8A" w:rsidRPr="00931A8A" w14:paraId="2DDDFD49" w14:textId="77777777" w:rsidTr="00007023">
        <w:tc>
          <w:tcPr>
            <w:tcW w:w="9639" w:type="dxa"/>
            <w:gridSpan w:val="4"/>
          </w:tcPr>
          <w:p w14:paraId="308D0AA4" w14:textId="452DFA0A" w:rsidR="00A36136" w:rsidRPr="00931A8A" w:rsidRDefault="00A36136"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bCs/>
                <w:sz w:val="28"/>
                <w:szCs w:val="28"/>
              </w:rPr>
              <w:t>Пиперидин</w:t>
            </w:r>
            <w:r w:rsidRPr="00931A8A">
              <w:rPr>
                <w:rFonts w:ascii="Times New Roman" w:hAnsi="Times New Roman" w:cs="Times New Roman"/>
                <w:bCs/>
                <w:sz w:val="28"/>
                <w:szCs w:val="28"/>
                <w:lang w:val="kk-KZ"/>
              </w:rPr>
              <w:t>дер</w:t>
            </w:r>
          </w:p>
        </w:tc>
      </w:tr>
      <w:tr w:rsidR="00931A8A" w:rsidRPr="00931A8A" w14:paraId="3A1131C2" w14:textId="77777777" w:rsidTr="00A36136">
        <w:tc>
          <w:tcPr>
            <w:tcW w:w="851" w:type="dxa"/>
          </w:tcPr>
          <w:p w14:paraId="3C854601" w14:textId="77777777" w:rsidR="00F265F0" w:rsidRPr="00931A8A" w:rsidRDefault="00F265F0"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5</w:t>
            </w:r>
          </w:p>
        </w:tc>
        <w:tc>
          <w:tcPr>
            <w:tcW w:w="1559" w:type="dxa"/>
          </w:tcPr>
          <w:p w14:paraId="5FDB7894" w14:textId="77777777" w:rsidR="00F265F0" w:rsidRPr="00931A8A" w:rsidRDefault="00F265F0" w:rsidP="00622120">
            <w:pPr>
              <w:spacing w:after="0" w:line="240" w:lineRule="auto"/>
              <w:jc w:val="both"/>
              <w:rPr>
                <w:rFonts w:ascii="Times New Roman" w:hAnsi="Times New Roman" w:cs="Times New Roman"/>
                <w:sz w:val="28"/>
                <w:szCs w:val="28"/>
              </w:rPr>
            </w:pPr>
            <w:bookmarkStart w:id="241" w:name="_Hlk164507727"/>
            <w:r w:rsidRPr="00931A8A">
              <w:rPr>
                <w:rFonts w:ascii="Times New Roman" w:hAnsi="Times New Roman" w:cs="Times New Roman"/>
                <w:sz w:val="28"/>
                <w:szCs w:val="28"/>
              </w:rPr>
              <w:t>БИВ-12</w:t>
            </w:r>
            <w:r w:rsidRPr="00931A8A">
              <w:rPr>
                <w:rFonts w:ascii="Times New Roman" w:hAnsi="Times New Roman" w:cs="Times New Roman"/>
                <w:sz w:val="28"/>
                <w:szCs w:val="28"/>
                <w:lang w:val="en-US"/>
              </w:rPr>
              <w:t>5</w:t>
            </w:r>
            <w:bookmarkEnd w:id="241"/>
          </w:p>
        </w:tc>
        <w:tc>
          <w:tcPr>
            <w:tcW w:w="3686" w:type="dxa"/>
          </w:tcPr>
          <w:p w14:paraId="01ADB09E" w14:textId="77777777" w:rsidR="00F265F0" w:rsidRPr="00931A8A" w:rsidRDefault="00F265F0"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object w:dxaOrig="1658" w:dyaOrig="2510" w14:anchorId="2BD436B8">
                <v:shape id="_x0000_i1052" type="#_x0000_t75" style="width:83.15pt;height:132.85pt" o:ole="">
                  <v:imagedata r:id="rId68" o:title=""/>
                </v:shape>
                <o:OLEObject Type="Embed" ProgID="ChemDraw.Document.6.0" ShapeID="_x0000_i1052" DrawAspect="Content" ObjectID="_1777129314" r:id="rId69"/>
              </w:object>
            </w:r>
          </w:p>
        </w:tc>
        <w:tc>
          <w:tcPr>
            <w:tcW w:w="3543" w:type="dxa"/>
          </w:tcPr>
          <w:p w14:paraId="7F5D519F" w14:textId="0E19B2B2" w:rsidR="00F265F0" w:rsidRPr="00931A8A" w:rsidRDefault="00F265F0" w:rsidP="00622120">
            <w:pPr>
              <w:spacing w:after="0" w:line="240" w:lineRule="auto"/>
              <w:jc w:val="both"/>
              <w:rPr>
                <w:rFonts w:ascii="Times New Roman" w:hAnsi="Times New Roman" w:cs="Times New Roman"/>
                <w:sz w:val="28"/>
                <w:szCs w:val="28"/>
              </w:rPr>
            </w:pPr>
            <w:bookmarkStart w:id="242" w:name="_Hlk164507735"/>
            <w:r w:rsidRPr="00931A8A">
              <w:rPr>
                <w:rFonts w:ascii="Times New Roman" w:hAnsi="Times New Roman" w:cs="Times New Roman"/>
                <w:sz w:val="28"/>
                <w:szCs w:val="28"/>
              </w:rPr>
              <w:t>1-бензилпиперидин-4-он O-</w:t>
            </w:r>
            <w:proofErr w:type="spellStart"/>
            <w:r w:rsidRPr="00931A8A">
              <w:rPr>
                <w:rFonts w:ascii="Times New Roman" w:hAnsi="Times New Roman" w:cs="Times New Roman"/>
                <w:sz w:val="28"/>
                <w:szCs w:val="28"/>
              </w:rPr>
              <w:t>циклопропанкарбонилоксим</w:t>
            </w:r>
            <w:proofErr w:type="spellEnd"/>
            <w:r w:rsidRPr="00931A8A">
              <w:rPr>
                <w:rFonts w:ascii="Times New Roman" w:hAnsi="Times New Roman" w:cs="Times New Roman"/>
                <w:sz w:val="28"/>
                <w:szCs w:val="28"/>
                <w:lang w:val="kk-KZ"/>
              </w:rPr>
              <w:t xml:space="preserve">нің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Pr="00931A8A">
              <w:rPr>
                <w:rFonts w:ascii="Times New Roman" w:hAnsi="Times New Roman" w:cs="Times New Roman"/>
                <w:sz w:val="28"/>
                <w:szCs w:val="28"/>
                <w:lang w:val="kk-KZ"/>
              </w:rPr>
              <w:t>мен гидрохлорид кешені</w:t>
            </w:r>
            <w:bookmarkEnd w:id="242"/>
          </w:p>
        </w:tc>
      </w:tr>
      <w:tr w:rsidR="00931A8A" w:rsidRPr="00931A8A" w14:paraId="3A588D51" w14:textId="77777777" w:rsidTr="00A36136">
        <w:tc>
          <w:tcPr>
            <w:tcW w:w="851" w:type="dxa"/>
          </w:tcPr>
          <w:p w14:paraId="40AEA6BC" w14:textId="77777777" w:rsidR="00C31789" w:rsidRPr="00931A8A" w:rsidRDefault="00C3178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6</w:t>
            </w:r>
          </w:p>
        </w:tc>
        <w:tc>
          <w:tcPr>
            <w:tcW w:w="1559" w:type="dxa"/>
          </w:tcPr>
          <w:p w14:paraId="073F4A2D" w14:textId="77777777" w:rsidR="00C31789" w:rsidRPr="00931A8A" w:rsidRDefault="00C31789" w:rsidP="00622120">
            <w:pPr>
              <w:spacing w:after="0" w:line="240" w:lineRule="auto"/>
              <w:jc w:val="both"/>
              <w:rPr>
                <w:rFonts w:ascii="Times New Roman" w:hAnsi="Times New Roman" w:cs="Times New Roman"/>
                <w:sz w:val="28"/>
                <w:szCs w:val="28"/>
                <w:lang w:val="en-US"/>
              </w:rPr>
            </w:pPr>
            <w:bookmarkStart w:id="243" w:name="_Hlk164507743"/>
            <w:r w:rsidRPr="00931A8A">
              <w:rPr>
                <w:rFonts w:ascii="Times New Roman" w:hAnsi="Times New Roman" w:cs="Times New Roman"/>
                <w:sz w:val="28"/>
                <w:szCs w:val="28"/>
              </w:rPr>
              <w:t>БИВ-12</w:t>
            </w:r>
            <w:r w:rsidRPr="00931A8A">
              <w:rPr>
                <w:rFonts w:ascii="Times New Roman" w:hAnsi="Times New Roman" w:cs="Times New Roman"/>
                <w:sz w:val="28"/>
                <w:szCs w:val="28"/>
                <w:lang w:val="en-US"/>
              </w:rPr>
              <w:t>6</w:t>
            </w:r>
            <w:bookmarkEnd w:id="243"/>
          </w:p>
        </w:tc>
        <w:tc>
          <w:tcPr>
            <w:tcW w:w="3686" w:type="dxa"/>
          </w:tcPr>
          <w:p w14:paraId="220D4597"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3245" w:dyaOrig="1655" w14:anchorId="07440272">
                <v:shape id="_x0000_i1053" type="#_x0000_t75" style="width:155.15pt;height:83.15pt" o:ole="">
                  <v:imagedata r:id="rId70" o:title=""/>
                </v:shape>
                <o:OLEObject Type="Embed" ProgID="ChemDraw.Document.6.0" ShapeID="_x0000_i1053" DrawAspect="Content" ObjectID="_1777129315" r:id="rId71"/>
              </w:object>
            </w:r>
          </w:p>
        </w:tc>
        <w:tc>
          <w:tcPr>
            <w:tcW w:w="3543" w:type="dxa"/>
          </w:tcPr>
          <w:p w14:paraId="72336FE5" w14:textId="2C13C92E" w:rsidR="00C31789" w:rsidRPr="00931A8A" w:rsidRDefault="00C31789" w:rsidP="00622120">
            <w:pPr>
              <w:spacing w:after="0" w:line="240" w:lineRule="auto"/>
              <w:jc w:val="both"/>
              <w:rPr>
                <w:sz w:val="28"/>
                <w:szCs w:val="28"/>
                <w:lang w:val="kk-KZ"/>
              </w:rPr>
            </w:pPr>
            <w:bookmarkStart w:id="244" w:name="_Hlk164507751"/>
            <w:r w:rsidRPr="00931A8A">
              <w:rPr>
                <w:rFonts w:ascii="Times New Roman" w:hAnsi="Times New Roman" w:cs="Times New Roman"/>
                <w:sz w:val="28"/>
                <w:szCs w:val="28"/>
              </w:rPr>
              <w:t>1-(3-этоксипропил)-4-((6-метилпиридин-3-</w:t>
            </w:r>
            <w:proofErr w:type="gramStart"/>
            <w:r w:rsidRPr="00931A8A">
              <w:rPr>
                <w:rFonts w:ascii="Times New Roman" w:hAnsi="Times New Roman" w:cs="Times New Roman"/>
                <w:sz w:val="28"/>
                <w:szCs w:val="28"/>
              </w:rPr>
              <w:t>ил)этинил</w:t>
            </w:r>
            <w:proofErr w:type="gramEnd"/>
            <w:r w:rsidRPr="00931A8A">
              <w:rPr>
                <w:rFonts w:ascii="Times New Roman" w:hAnsi="Times New Roman" w:cs="Times New Roman"/>
                <w:sz w:val="28"/>
                <w:szCs w:val="28"/>
              </w:rPr>
              <w:t>)пиперидин-4-илциклопропанкарбоксилат</w:t>
            </w:r>
            <w:r w:rsidR="002F53B3" w:rsidRPr="00931A8A">
              <w:rPr>
                <w:rFonts w:ascii="Times New Roman" w:hAnsi="Times New Roman" w:cs="Times New Roman"/>
                <w:sz w:val="28"/>
                <w:szCs w:val="28"/>
                <w:lang w:val="kk-KZ"/>
              </w:rPr>
              <w:t>тың</w:t>
            </w:r>
            <w:r w:rsidR="002430FC" w:rsidRPr="00931A8A">
              <w:rPr>
                <w:rFonts w:ascii="Times New Roman" w:hAnsi="Times New Roman" w:cs="Times New Roman"/>
                <w:sz w:val="28"/>
                <w:szCs w:val="28"/>
              </w:rPr>
              <w:t xml:space="preserve">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002F53B3" w:rsidRPr="00931A8A">
              <w:rPr>
                <w:rFonts w:ascii="Times New Roman" w:hAnsi="Times New Roman" w:cs="Times New Roman"/>
                <w:sz w:val="28"/>
                <w:szCs w:val="28"/>
                <w:lang w:val="kk-KZ"/>
              </w:rPr>
              <w:t>мен гидрохлорид кешені</w:t>
            </w:r>
            <w:bookmarkEnd w:id="244"/>
          </w:p>
        </w:tc>
      </w:tr>
      <w:tr w:rsidR="00931A8A" w:rsidRPr="00931A8A" w14:paraId="23F17EA1" w14:textId="77777777" w:rsidTr="00A36136">
        <w:trPr>
          <w:trHeight w:val="1339"/>
        </w:trPr>
        <w:tc>
          <w:tcPr>
            <w:tcW w:w="851" w:type="dxa"/>
          </w:tcPr>
          <w:p w14:paraId="72323045" w14:textId="77777777" w:rsidR="00C31789" w:rsidRPr="00931A8A" w:rsidRDefault="00C3178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7</w:t>
            </w:r>
          </w:p>
        </w:tc>
        <w:tc>
          <w:tcPr>
            <w:tcW w:w="1559" w:type="dxa"/>
          </w:tcPr>
          <w:p w14:paraId="0A72AABA" w14:textId="77777777" w:rsidR="00C31789" w:rsidRPr="00931A8A" w:rsidRDefault="00C31789" w:rsidP="00622120">
            <w:pPr>
              <w:spacing w:after="0" w:line="240" w:lineRule="auto"/>
              <w:jc w:val="both"/>
              <w:rPr>
                <w:rFonts w:ascii="Times New Roman" w:hAnsi="Times New Roman" w:cs="Times New Roman"/>
                <w:sz w:val="28"/>
                <w:szCs w:val="28"/>
              </w:rPr>
            </w:pPr>
            <w:bookmarkStart w:id="245" w:name="_Hlk164507759"/>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151</w:t>
            </w:r>
            <w:bookmarkEnd w:id="245"/>
          </w:p>
        </w:tc>
        <w:tc>
          <w:tcPr>
            <w:tcW w:w="3686" w:type="dxa"/>
            <w:vAlign w:val="center"/>
          </w:tcPr>
          <w:p w14:paraId="6C0C4529"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2448" w:dyaOrig="1637" w14:anchorId="571E7B79">
                <v:shape id="_x0000_i1054" type="#_x0000_t75" style="width:125.75pt;height:90.25pt" o:ole="">
                  <v:imagedata r:id="rId72" o:title=""/>
                </v:shape>
                <o:OLEObject Type="Embed" ProgID="ChemDraw.Document.6.0" ShapeID="_x0000_i1054" DrawAspect="Content" ObjectID="_1777129316" r:id="rId73"/>
              </w:object>
            </w:r>
          </w:p>
        </w:tc>
        <w:tc>
          <w:tcPr>
            <w:tcW w:w="3543" w:type="dxa"/>
          </w:tcPr>
          <w:p w14:paraId="2DC61A73" w14:textId="77777777" w:rsidR="00C31789" w:rsidRPr="00931A8A" w:rsidRDefault="00C31789" w:rsidP="00622120">
            <w:pPr>
              <w:spacing w:after="0" w:line="240" w:lineRule="auto"/>
              <w:jc w:val="both"/>
              <w:rPr>
                <w:rFonts w:ascii="Times New Roman" w:hAnsi="Times New Roman" w:cs="Times New Roman"/>
                <w:sz w:val="28"/>
                <w:szCs w:val="28"/>
                <w:lang w:val="kk-KZ"/>
              </w:rPr>
            </w:pPr>
            <w:bookmarkStart w:id="246" w:name="_Hlk164507768"/>
            <w:r w:rsidRPr="00931A8A">
              <w:rPr>
                <w:rFonts w:ascii="Times New Roman" w:hAnsi="Times New Roman" w:cs="Times New Roman"/>
                <w:sz w:val="28"/>
                <w:szCs w:val="28"/>
              </w:rPr>
              <w:t>1-(3-этоксипропил)-4-(нон-1-ин-1-</w:t>
            </w:r>
            <w:proofErr w:type="gramStart"/>
            <w:r w:rsidRPr="00931A8A">
              <w:rPr>
                <w:rFonts w:ascii="Times New Roman" w:hAnsi="Times New Roman" w:cs="Times New Roman"/>
                <w:sz w:val="28"/>
                <w:szCs w:val="28"/>
              </w:rPr>
              <w:t>ил)пиперидин</w:t>
            </w:r>
            <w:proofErr w:type="gramEnd"/>
            <w:r w:rsidRPr="00931A8A">
              <w:rPr>
                <w:rFonts w:ascii="Times New Roman" w:hAnsi="Times New Roman" w:cs="Times New Roman"/>
                <w:sz w:val="28"/>
                <w:szCs w:val="28"/>
              </w:rPr>
              <w:t>-4-илпропионат</w:t>
            </w:r>
            <w:r w:rsidR="002F53B3" w:rsidRPr="00931A8A">
              <w:rPr>
                <w:rFonts w:ascii="Times New Roman" w:hAnsi="Times New Roman" w:cs="Times New Roman"/>
                <w:sz w:val="28"/>
                <w:szCs w:val="28"/>
                <w:lang w:val="kk-KZ"/>
              </w:rPr>
              <w:t xml:space="preserve">тың </w:t>
            </w:r>
            <w:r w:rsidRPr="00931A8A">
              <w:rPr>
                <w:rFonts w:ascii="Times New Roman" w:hAnsi="Times New Roman" w:cs="Times New Roman"/>
                <w:sz w:val="28"/>
                <w:szCs w:val="28"/>
              </w:rPr>
              <w:t>β-</w:t>
            </w:r>
            <w:proofErr w:type="spellStart"/>
            <w:r w:rsidRPr="00931A8A">
              <w:rPr>
                <w:rFonts w:ascii="Times New Roman" w:hAnsi="Times New Roman" w:cs="Times New Roman"/>
                <w:sz w:val="28"/>
                <w:szCs w:val="28"/>
              </w:rPr>
              <w:t>циклодекстрин</w:t>
            </w:r>
            <w:proofErr w:type="spellEnd"/>
            <w:r w:rsidR="002F53B3" w:rsidRPr="00931A8A">
              <w:rPr>
                <w:rFonts w:ascii="Times New Roman" w:hAnsi="Times New Roman" w:cs="Times New Roman"/>
                <w:sz w:val="28"/>
                <w:szCs w:val="28"/>
                <w:lang w:val="kk-KZ"/>
              </w:rPr>
              <w:t>мен кешені</w:t>
            </w:r>
            <w:bookmarkEnd w:id="246"/>
          </w:p>
        </w:tc>
      </w:tr>
      <w:tr w:rsidR="00931A8A" w:rsidRPr="00931A8A" w14:paraId="627885AC" w14:textId="77777777" w:rsidTr="00A36136">
        <w:tc>
          <w:tcPr>
            <w:tcW w:w="851" w:type="dxa"/>
          </w:tcPr>
          <w:p w14:paraId="02939998" w14:textId="77777777" w:rsidR="00C31789" w:rsidRPr="00931A8A" w:rsidRDefault="00C31789" w:rsidP="00622120">
            <w:pPr>
              <w:spacing w:after="0" w:line="240" w:lineRule="auto"/>
              <w:jc w:val="both"/>
              <w:rPr>
                <w:rFonts w:ascii="Times New Roman" w:hAnsi="Times New Roman" w:cs="Times New Roman"/>
                <w:bCs/>
                <w:sz w:val="28"/>
                <w:szCs w:val="28"/>
              </w:rPr>
            </w:pPr>
            <w:r w:rsidRPr="00931A8A">
              <w:rPr>
                <w:rFonts w:ascii="Times New Roman" w:hAnsi="Times New Roman" w:cs="Times New Roman"/>
                <w:bCs/>
                <w:sz w:val="28"/>
                <w:szCs w:val="28"/>
              </w:rPr>
              <w:t>8</w:t>
            </w:r>
          </w:p>
        </w:tc>
        <w:tc>
          <w:tcPr>
            <w:tcW w:w="1559" w:type="dxa"/>
          </w:tcPr>
          <w:p w14:paraId="73780B0C" w14:textId="77777777" w:rsidR="00C31789" w:rsidRPr="00931A8A" w:rsidRDefault="00C31789" w:rsidP="00622120">
            <w:pPr>
              <w:spacing w:after="0" w:line="240" w:lineRule="auto"/>
              <w:jc w:val="both"/>
              <w:rPr>
                <w:rFonts w:ascii="Times New Roman" w:hAnsi="Times New Roman" w:cs="Times New Roman"/>
                <w:sz w:val="28"/>
                <w:szCs w:val="28"/>
              </w:rPr>
            </w:pPr>
            <w:bookmarkStart w:id="247" w:name="_Hlk164507776"/>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172</w:t>
            </w:r>
            <w:bookmarkEnd w:id="247"/>
          </w:p>
        </w:tc>
        <w:tc>
          <w:tcPr>
            <w:tcW w:w="3686" w:type="dxa"/>
          </w:tcPr>
          <w:p w14:paraId="5F4CB95B"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1538" w:dyaOrig="2563" w14:anchorId="4773A34E">
                <v:shape id="_x0000_i1055" type="#_x0000_t75" style="width:78.1pt;height:132.85pt" o:ole="">
                  <v:imagedata r:id="rId74" o:title=""/>
                </v:shape>
                <o:OLEObject Type="Embed" ProgID="ChemDraw.Document.6.0" ShapeID="_x0000_i1055" DrawAspect="Content" ObjectID="_1777129317" r:id="rId75"/>
              </w:object>
            </w:r>
          </w:p>
        </w:tc>
        <w:tc>
          <w:tcPr>
            <w:tcW w:w="3543" w:type="dxa"/>
          </w:tcPr>
          <w:p w14:paraId="1D6FBB7E" w14:textId="0AE906FF" w:rsidR="00C31789" w:rsidRPr="00931A8A" w:rsidRDefault="00C31789" w:rsidP="00622120">
            <w:pPr>
              <w:spacing w:after="0" w:line="240" w:lineRule="auto"/>
              <w:jc w:val="both"/>
              <w:rPr>
                <w:rFonts w:ascii="Times New Roman" w:hAnsi="Times New Roman" w:cs="Times New Roman"/>
                <w:sz w:val="28"/>
                <w:szCs w:val="28"/>
                <w:lang w:val="kk-KZ"/>
              </w:rPr>
            </w:pPr>
            <w:bookmarkStart w:id="248" w:name="_Hlk164507784"/>
            <w:r w:rsidRPr="00931A8A">
              <w:rPr>
                <w:rFonts w:ascii="Times New Roman" w:hAnsi="Times New Roman" w:cs="Times New Roman"/>
                <w:sz w:val="28"/>
                <w:szCs w:val="28"/>
              </w:rPr>
              <w:t>1-бензилпиперидин-4-он О-(2,6-дифторбензоил)</w:t>
            </w:r>
            <w:r w:rsidR="002430FC"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оксим</w:t>
            </w:r>
            <w:proofErr w:type="spellEnd"/>
            <w:r w:rsidR="002F53B3" w:rsidRPr="00931A8A">
              <w:rPr>
                <w:rFonts w:ascii="Times New Roman" w:hAnsi="Times New Roman" w:cs="Times New Roman"/>
                <w:sz w:val="28"/>
                <w:szCs w:val="28"/>
                <w:lang w:val="kk-KZ"/>
              </w:rPr>
              <w:t>нің гидрохлориді</w:t>
            </w:r>
            <w:bookmarkEnd w:id="248"/>
          </w:p>
        </w:tc>
      </w:tr>
      <w:tr w:rsidR="00931A8A" w:rsidRPr="00931A8A" w14:paraId="0B245B7B" w14:textId="77777777" w:rsidTr="00A36136">
        <w:tc>
          <w:tcPr>
            <w:tcW w:w="851" w:type="dxa"/>
          </w:tcPr>
          <w:p w14:paraId="44ACFA77" w14:textId="77777777" w:rsidR="00C31789" w:rsidRPr="00931A8A" w:rsidRDefault="00C31789" w:rsidP="00622120">
            <w:pPr>
              <w:spacing w:after="0" w:line="240" w:lineRule="auto"/>
              <w:jc w:val="both"/>
              <w:rPr>
                <w:rFonts w:ascii="Times New Roman" w:hAnsi="Times New Roman" w:cs="Times New Roman"/>
                <w:bCs/>
                <w:sz w:val="28"/>
                <w:szCs w:val="28"/>
              </w:rPr>
            </w:pPr>
            <w:bookmarkStart w:id="249" w:name="_Hlk164507800"/>
            <w:r w:rsidRPr="00931A8A">
              <w:rPr>
                <w:rFonts w:ascii="Times New Roman" w:hAnsi="Times New Roman" w:cs="Times New Roman"/>
                <w:bCs/>
                <w:sz w:val="28"/>
                <w:szCs w:val="28"/>
              </w:rPr>
              <w:t>9</w:t>
            </w:r>
          </w:p>
        </w:tc>
        <w:tc>
          <w:tcPr>
            <w:tcW w:w="1559" w:type="dxa"/>
          </w:tcPr>
          <w:p w14:paraId="3B117F0C" w14:textId="77777777" w:rsidR="00C31789" w:rsidRPr="00931A8A" w:rsidRDefault="00C31789" w:rsidP="00622120">
            <w:pPr>
              <w:spacing w:after="0" w:line="240" w:lineRule="auto"/>
              <w:jc w:val="both"/>
              <w:rPr>
                <w:rFonts w:ascii="Times New Roman" w:hAnsi="Times New Roman" w:cs="Times New Roman"/>
                <w:sz w:val="28"/>
                <w:szCs w:val="28"/>
              </w:rPr>
            </w:pPr>
            <w:bookmarkStart w:id="250" w:name="_Hlk164507791"/>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176</w:t>
            </w:r>
            <w:bookmarkEnd w:id="250"/>
          </w:p>
        </w:tc>
        <w:tc>
          <w:tcPr>
            <w:tcW w:w="3686" w:type="dxa"/>
          </w:tcPr>
          <w:p w14:paraId="2943C4B4" w14:textId="77777777" w:rsidR="00C31789" w:rsidRPr="00931A8A" w:rsidRDefault="00C31789" w:rsidP="00A36136">
            <w:pPr>
              <w:spacing w:after="0" w:line="240" w:lineRule="auto"/>
              <w:jc w:val="center"/>
              <w:rPr>
                <w:rFonts w:ascii="Times New Roman" w:hAnsi="Times New Roman" w:cs="Times New Roman"/>
                <w:bCs/>
                <w:sz w:val="28"/>
                <w:szCs w:val="28"/>
              </w:rPr>
            </w:pPr>
            <w:r w:rsidRPr="00931A8A">
              <w:rPr>
                <w:rFonts w:ascii="Times New Roman" w:hAnsi="Times New Roman" w:cs="Times New Roman"/>
                <w:sz w:val="28"/>
                <w:szCs w:val="28"/>
              </w:rPr>
              <w:object w:dxaOrig="1721" w:dyaOrig="1634" w14:anchorId="3A4CB2B7">
                <v:shape id="_x0000_i1056" type="#_x0000_t75" style="width:83.15pt;height:78.1pt" o:ole="">
                  <v:imagedata r:id="rId76" o:title=""/>
                </v:shape>
                <o:OLEObject Type="Embed" ProgID="ChemDraw.Document.6.0" ShapeID="_x0000_i1056" DrawAspect="Content" ObjectID="_1777129318" r:id="rId77"/>
              </w:object>
            </w:r>
          </w:p>
        </w:tc>
        <w:tc>
          <w:tcPr>
            <w:tcW w:w="3543" w:type="dxa"/>
          </w:tcPr>
          <w:p w14:paraId="27DE02F6" w14:textId="77777777" w:rsidR="00C31789" w:rsidRPr="00931A8A" w:rsidRDefault="00C3178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rPr>
              <w:t>1-пропилпиперидин-4-ил 2-фторбензоат</w:t>
            </w:r>
            <w:r w:rsidR="002F53B3" w:rsidRPr="00931A8A">
              <w:rPr>
                <w:rFonts w:ascii="Times New Roman" w:hAnsi="Times New Roman" w:cs="Times New Roman"/>
                <w:sz w:val="28"/>
                <w:szCs w:val="28"/>
              </w:rPr>
              <w:t xml:space="preserve"> </w:t>
            </w:r>
            <w:r w:rsidR="002F53B3" w:rsidRPr="00931A8A">
              <w:rPr>
                <w:rFonts w:ascii="Times New Roman" w:hAnsi="Times New Roman" w:cs="Times New Roman"/>
                <w:sz w:val="28"/>
                <w:szCs w:val="28"/>
                <w:lang w:val="kk-KZ"/>
              </w:rPr>
              <w:t>г</w:t>
            </w:r>
            <w:proofErr w:type="spellStart"/>
            <w:r w:rsidR="002F53B3" w:rsidRPr="00931A8A">
              <w:rPr>
                <w:rFonts w:ascii="Times New Roman" w:hAnsi="Times New Roman" w:cs="Times New Roman"/>
                <w:sz w:val="28"/>
                <w:szCs w:val="28"/>
              </w:rPr>
              <w:t>идрохлорид</w:t>
            </w:r>
            <w:proofErr w:type="spellEnd"/>
            <w:r w:rsidR="002F53B3" w:rsidRPr="00931A8A">
              <w:rPr>
                <w:rFonts w:ascii="Times New Roman" w:hAnsi="Times New Roman" w:cs="Times New Roman"/>
                <w:sz w:val="28"/>
                <w:szCs w:val="28"/>
                <w:lang w:val="kk-KZ"/>
              </w:rPr>
              <w:t>і</w:t>
            </w:r>
          </w:p>
        </w:tc>
      </w:tr>
      <w:bookmarkEnd w:id="249"/>
    </w:tbl>
    <w:p w14:paraId="02AF012F" w14:textId="77777777" w:rsidR="00A36136" w:rsidRPr="00931A8A" w:rsidRDefault="00A36136" w:rsidP="00622120">
      <w:pPr>
        <w:spacing w:after="0" w:line="240" w:lineRule="auto"/>
        <w:ind w:firstLine="567"/>
        <w:jc w:val="both"/>
        <w:rPr>
          <w:rFonts w:ascii="Times New Roman" w:hAnsi="Times New Roman" w:cs="Times New Roman"/>
          <w:sz w:val="28"/>
          <w:szCs w:val="28"/>
          <w:lang w:val="kk-KZ"/>
        </w:rPr>
      </w:pPr>
    </w:p>
    <w:p w14:paraId="0CD6356F" w14:textId="58FD1D2B" w:rsidR="002F53B3" w:rsidRPr="00931A8A" w:rsidRDefault="008A730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Эритропоэзді бағалау. </w:t>
      </w:r>
      <w:r w:rsidR="0032093F" w:rsidRPr="00931A8A">
        <w:rPr>
          <w:rFonts w:ascii="Times New Roman" w:hAnsi="Times New Roman" w:cs="Times New Roman"/>
          <w:sz w:val="28"/>
          <w:szCs w:val="28"/>
          <w:lang w:val="kk-KZ"/>
        </w:rPr>
        <w:t>БИВ-125 тобы қ</w:t>
      </w:r>
      <w:r w:rsidRPr="00931A8A">
        <w:rPr>
          <w:rFonts w:ascii="Times New Roman" w:hAnsi="Times New Roman" w:cs="Times New Roman"/>
          <w:sz w:val="28"/>
          <w:szCs w:val="28"/>
          <w:lang w:val="kk-KZ"/>
        </w:rPr>
        <w:t>ан</w:t>
      </w:r>
      <w:r w:rsidR="0032093F" w:rsidRPr="00931A8A">
        <w:rPr>
          <w:rFonts w:ascii="Times New Roman" w:hAnsi="Times New Roman" w:cs="Times New Roman"/>
          <w:sz w:val="28"/>
          <w:szCs w:val="28"/>
          <w:lang w:val="kk-KZ"/>
        </w:rPr>
        <w:t>ынын</w:t>
      </w:r>
      <w:r w:rsidR="009D6133" w:rsidRPr="00931A8A">
        <w:rPr>
          <w:rFonts w:ascii="Times New Roman" w:hAnsi="Times New Roman" w:cs="Times New Roman"/>
          <w:sz w:val="28"/>
          <w:szCs w:val="28"/>
          <w:lang w:val="kk-KZ"/>
        </w:rPr>
        <w:t>ы</w:t>
      </w:r>
      <w:r w:rsidR="0032093F" w:rsidRPr="00931A8A">
        <w:rPr>
          <w:rFonts w:ascii="Times New Roman" w:hAnsi="Times New Roman" w:cs="Times New Roman"/>
          <w:sz w:val="28"/>
          <w:szCs w:val="28"/>
          <w:lang w:val="kk-KZ"/>
        </w:rPr>
        <w:t>ң</w:t>
      </w:r>
      <w:r w:rsidRPr="00931A8A">
        <w:rPr>
          <w:rFonts w:ascii="Times New Roman" w:hAnsi="Times New Roman" w:cs="Times New Roman"/>
          <w:sz w:val="28"/>
          <w:szCs w:val="28"/>
          <w:lang w:val="kk-KZ"/>
        </w:rPr>
        <w:t xml:space="preserve"> гемоглобин деңгейі (148,5±4,5) г/л</w:t>
      </w:r>
      <w:r w:rsidR="0032093F"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 </w:t>
      </w:r>
      <w:r w:rsidR="0032093F" w:rsidRPr="00931A8A">
        <w:rPr>
          <w:rFonts w:ascii="Times New Roman" w:hAnsi="Times New Roman" w:cs="Times New Roman"/>
          <w:sz w:val="28"/>
          <w:szCs w:val="28"/>
          <w:lang w:val="kk-KZ"/>
        </w:rPr>
        <w:t xml:space="preserve">деңгейінде </w:t>
      </w:r>
      <w:r w:rsidRPr="00931A8A">
        <w:rPr>
          <w:rFonts w:ascii="Times New Roman" w:hAnsi="Times New Roman" w:cs="Times New Roman"/>
          <w:sz w:val="28"/>
          <w:szCs w:val="28"/>
          <w:lang w:val="kk-KZ"/>
        </w:rPr>
        <w:t xml:space="preserve">(139,5±12,1) г/л болып,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топтағы гемоглобин деңгейіне дерлік (158,5±16,5) г/л жетті. БИВ-125 тобындағы </w:t>
      </w:r>
      <w:r w:rsidR="0032093F" w:rsidRPr="00931A8A">
        <w:rPr>
          <w:rFonts w:ascii="Times New Roman" w:hAnsi="Times New Roman" w:cs="Times New Roman"/>
          <w:sz w:val="28"/>
          <w:szCs w:val="28"/>
          <w:lang w:val="kk-KZ"/>
        </w:rPr>
        <w:t xml:space="preserve">жалпы </w:t>
      </w:r>
      <w:r w:rsidRPr="00931A8A">
        <w:rPr>
          <w:rFonts w:ascii="Times New Roman" w:hAnsi="Times New Roman" w:cs="Times New Roman"/>
          <w:sz w:val="28"/>
          <w:szCs w:val="28"/>
          <w:lang w:val="kk-KZ"/>
        </w:rPr>
        <w:t>эритроциттердің көрсеткіші (8,0±0,0)</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қанды құрады, ол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және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қан топтары деңгейінде</w:t>
      </w:r>
      <w:r w:rsidR="0032093F" w:rsidRPr="00931A8A">
        <w:rPr>
          <w:rFonts w:ascii="Times New Roman" w:hAnsi="Times New Roman" w:cs="Times New Roman"/>
          <w:sz w:val="28"/>
          <w:szCs w:val="28"/>
          <w:lang w:val="kk-KZ"/>
        </w:rPr>
        <w:t xml:space="preserve"> (7,1±1,1)</w:t>
      </w:r>
      <w:r w:rsidR="0032093F" w:rsidRPr="00931A8A">
        <w:rPr>
          <w:rFonts w:ascii="Times New Roman" w:hAnsi="Times New Roman" w:cs="Times New Roman"/>
          <w:iCs/>
          <w:sz w:val="28"/>
          <w:szCs w:val="28"/>
          <w:lang w:val="kk-KZ"/>
        </w:rPr>
        <w:t>·10</w:t>
      </w:r>
      <w:r w:rsidR="0032093F" w:rsidRPr="00931A8A">
        <w:rPr>
          <w:rFonts w:ascii="Times New Roman" w:hAnsi="Times New Roman" w:cs="Times New Roman"/>
          <w:iCs/>
          <w:sz w:val="28"/>
          <w:szCs w:val="28"/>
          <w:vertAlign w:val="superscript"/>
          <w:lang w:val="kk-KZ"/>
        </w:rPr>
        <w:t>12</w:t>
      </w:r>
      <w:r w:rsidR="0032093F"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болды. БИВ-125 тобындағы эритроциттердегі </w:t>
      </w:r>
      <w:r w:rsidR="0032093F" w:rsidRPr="00931A8A">
        <w:rPr>
          <w:rFonts w:ascii="Times New Roman" w:hAnsi="Times New Roman" w:cs="Times New Roman"/>
          <w:sz w:val="28"/>
          <w:szCs w:val="28"/>
          <w:lang w:val="kk-KZ"/>
        </w:rPr>
        <w:t xml:space="preserve">(MCH) </w:t>
      </w:r>
      <w:r w:rsidRPr="00931A8A">
        <w:rPr>
          <w:rFonts w:ascii="Times New Roman" w:hAnsi="Times New Roman" w:cs="Times New Roman"/>
          <w:sz w:val="28"/>
          <w:szCs w:val="28"/>
          <w:lang w:val="kk-KZ"/>
        </w:rPr>
        <w:t xml:space="preserve">гемоглобиннің орташа мөлшері (18,4±0,0) пг, ол </w:t>
      </w:r>
      <w:r w:rsidR="002430FC"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 деңгейінде (19,45±1,6) пг болды. БИВ-125 тобындағы эритроциттегі </w:t>
      </w:r>
      <w:r w:rsidR="0032093F" w:rsidRPr="00931A8A">
        <w:rPr>
          <w:rFonts w:ascii="Times New Roman" w:hAnsi="Times New Roman" w:cs="Times New Roman"/>
          <w:sz w:val="28"/>
          <w:szCs w:val="28"/>
          <w:lang w:val="kk-KZ"/>
        </w:rPr>
        <w:t xml:space="preserve">(MCHC) </w:t>
      </w:r>
      <w:r w:rsidRPr="00931A8A">
        <w:rPr>
          <w:rFonts w:ascii="Times New Roman" w:hAnsi="Times New Roman" w:cs="Times New Roman"/>
          <w:sz w:val="28"/>
          <w:szCs w:val="28"/>
          <w:lang w:val="kk-KZ"/>
        </w:rPr>
        <w:lastRenderedPageBreak/>
        <w:t xml:space="preserve">гемоглобиннің орташа </w:t>
      </w:r>
      <w:r w:rsidR="0032093F" w:rsidRPr="00931A8A">
        <w:rPr>
          <w:rFonts w:ascii="Times New Roman" w:hAnsi="Times New Roman" w:cs="Times New Roman"/>
          <w:sz w:val="28"/>
          <w:szCs w:val="28"/>
          <w:lang w:val="kk-KZ"/>
        </w:rPr>
        <w:t xml:space="preserve">мөлшері </w:t>
      </w:r>
      <w:r w:rsidRPr="00931A8A">
        <w:rPr>
          <w:rFonts w:ascii="Times New Roman" w:hAnsi="Times New Roman" w:cs="Times New Roman"/>
          <w:sz w:val="28"/>
          <w:szCs w:val="28"/>
          <w:lang w:val="kk-KZ"/>
        </w:rPr>
        <w:t xml:space="preserve">(433,5±15,1) г/л, ол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топтың (446,5±16,5)</w:t>
      </w:r>
      <w:r w:rsidR="002430F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г/л көрсеткіші  деңгейінде болды. БИВ-125 тобындағы эритроциттердің </w:t>
      </w:r>
      <w:r w:rsidR="0032093F" w:rsidRPr="00931A8A">
        <w:rPr>
          <w:rFonts w:ascii="Times New Roman" w:hAnsi="Times New Roman" w:cs="Times New Roman"/>
          <w:sz w:val="28"/>
          <w:szCs w:val="28"/>
          <w:lang w:val="kk-KZ"/>
        </w:rPr>
        <w:t xml:space="preserve">(MCV) </w:t>
      </w:r>
      <w:r w:rsidRPr="00931A8A">
        <w:rPr>
          <w:rFonts w:ascii="Times New Roman" w:hAnsi="Times New Roman" w:cs="Times New Roman"/>
          <w:sz w:val="28"/>
          <w:szCs w:val="28"/>
          <w:lang w:val="kk-KZ"/>
        </w:rPr>
        <w:t xml:space="preserve">орташа көлемі (34,2±0,9) фл болды, бұл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 (43,5±2,3) фл және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тобындағы (40,8±1,0) фл қарағанда</w:t>
      </w:r>
      <w:r w:rsidR="00516641" w:rsidRPr="00931A8A">
        <w:rPr>
          <w:rFonts w:ascii="Times New Roman" w:hAnsi="Times New Roman" w:cs="Times New Roman"/>
          <w:sz w:val="28"/>
          <w:szCs w:val="28"/>
          <w:lang w:val="kk-KZ"/>
        </w:rPr>
        <w:t xml:space="preserve"> шамалы төмен болды</w:t>
      </w:r>
      <w:r w:rsidR="002F53B3" w:rsidRPr="00931A8A">
        <w:rPr>
          <w:rFonts w:ascii="Times New Roman" w:hAnsi="Times New Roman" w:cs="Times New Roman"/>
          <w:sz w:val="28"/>
          <w:szCs w:val="28"/>
          <w:lang w:val="kk-KZ"/>
        </w:rPr>
        <w:t xml:space="preserve"> (кесте </w:t>
      </w:r>
      <w:r w:rsidR="002631A8" w:rsidRPr="00931A8A">
        <w:rPr>
          <w:rFonts w:ascii="Times New Roman" w:hAnsi="Times New Roman" w:cs="Times New Roman"/>
          <w:sz w:val="28"/>
          <w:szCs w:val="28"/>
          <w:lang w:val="kk-KZ"/>
        </w:rPr>
        <w:t>1</w:t>
      </w:r>
      <w:r w:rsidR="00F64934" w:rsidRPr="00931A8A">
        <w:rPr>
          <w:rFonts w:ascii="Times New Roman" w:hAnsi="Times New Roman" w:cs="Times New Roman"/>
          <w:sz w:val="28"/>
          <w:szCs w:val="28"/>
          <w:lang w:val="kk-KZ"/>
        </w:rPr>
        <w:t>4</w:t>
      </w:r>
      <w:r w:rsidR="002F53B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p>
    <w:p w14:paraId="10CC9C33" w14:textId="4E6ED18E" w:rsidR="00F265F0" w:rsidRPr="00931A8A" w:rsidRDefault="00F265F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Эритроциттердің көлем бойынша таралуы да (RDWsd) қалыпқа сәйкес келді және MU тобына қарағанда жоғары болды. Осылайша, БИВ-125 тобында сүйек кемігінің циклофосфамидті сарқылуынан кейін эритроциттердің және гемоглобин көрсеткіштерінің нормохромды, нормоцитарлы қалпына келуі байқалды. Қан жағындыларын бақылау БИВ-125 тобындағы жануарлардың қанында перифериялық қанға нормобластар мен ретикулоциттердің шығуымен регенеративті процесті көрсетті. Ретикулоциттердің көрсеткіші (4,9-6,8)</w:t>
      </w:r>
      <w:r w:rsidR="002430F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және жеке нормобластар болды.     </w:t>
      </w:r>
    </w:p>
    <w:p w14:paraId="1490FED6" w14:textId="462E14C5" w:rsidR="00F265F0" w:rsidRPr="00931A8A" w:rsidRDefault="00F265F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БИВ-125 тобында лейкопоэздің қалпына келуі қанның лейкограммасы мен Гаркави индексі бұзылуынсыз, біркелкі өтті. Жалпы лейкоциттердің көрсеткіші (9,6±2,9)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болды, </w:t>
      </w:r>
      <w:r w:rsidRPr="00931A8A">
        <w:rPr>
          <w:rFonts w:ascii="Times New Roman" w:hAnsi="Times New Roman" w:cs="Times New Roman"/>
          <w:sz w:val="28"/>
          <w:szCs w:val="28"/>
          <w:lang w:val="kk-KZ"/>
        </w:rPr>
        <w:t>MU тобы көрсеткішінен (7,2±1,2)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1,33 есе </w:t>
      </w:r>
      <w:r w:rsidRPr="00931A8A">
        <w:rPr>
          <w:rFonts w:ascii="Times New Roman" w:hAnsi="Times New Roman" w:cs="Times New Roman"/>
          <w:iCs/>
          <w:sz w:val="28"/>
          <w:szCs w:val="28"/>
          <w:lang w:val="kk-KZ"/>
        </w:rPr>
        <w:t xml:space="preserve">(P=0,003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288&gt;18,51)</w:t>
      </w:r>
      <w:r w:rsidRPr="00931A8A">
        <w:rPr>
          <w:rFonts w:ascii="Times New Roman" w:hAnsi="Times New Roman" w:cs="Times New Roman"/>
          <w:sz w:val="28"/>
          <w:szCs w:val="28"/>
          <w:lang w:val="kk-KZ"/>
        </w:rPr>
        <w:t>, PL тобынан (3,8±0,9)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2,52 есе</w:t>
      </w:r>
      <w:r w:rsidR="00D7208F" w:rsidRPr="00931A8A">
        <w:rPr>
          <w:rFonts w:ascii="Times New Roman" w:hAnsi="Times New Roman" w:cs="Times New Roman"/>
          <w:sz w:val="28"/>
          <w:szCs w:val="28"/>
          <w:lang w:val="kk-KZ"/>
        </w:rPr>
        <w:t xml:space="preserve"> </w:t>
      </w:r>
      <w:r w:rsidRPr="00931A8A">
        <w:rPr>
          <w:rFonts w:ascii="Times New Roman" w:hAnsi="Times New Roman" w:cs="Times New Roman"/>
          <w:iCs/>
          <w:sz w:val="28"/>
          <w:szCs w:val="28"/>
          <w:lang w:val="kk-KZ"/>
        </w:rPr>
        <w:t xml:space="preserve">(P=0,0005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1682&gt;18,51) жоғары болды</w:t>
      </w:r>
      <w:r w:rsidRPr="00931A8A">
        <w:rPr>
          <w:rFonts w:ascii="Times New Roman" w:hAnsi="Times New Roman" w:cs="Times New Roman"/>
          <w:sz w:val="28"/>
          <w:szCs w:val="28"/>
          <w:lang w:val="kk-KZ"/>
        </w:rPr>
        <w:t>. Нейтрофилдердің салыстырмалы саны (36,7±0,3)</w:t>
      </w:r>
      <w:r w:rsidR="002248C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құрады және PL тобынан (44,4±1,61)% 0,8 есе шамалы ғана төмен болды. БИВ-125 тобындағы лимфоциттердің салыстырмалы көрсеткіші (59,9±0,0)</w:t>
      </w:r>
      <w:r w:rsidR="002248C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құрады және MU, UT, PL топтарының көрсеткішінен 0,91, 0,98, 0,88 есе төмен болды. БИВ-125 тобындағы абсолютті лимфоцитарлы көрсеткіш (5,7±1,7)</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және PL тобынан (1,5±0,1)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3,8 есе </w:t>
      </w:r>
      <w:r w:rsidRPr="00931A8A">
        <w:rPr>
          <w:rFonts w:ascii="Times New Roman" w:hAnsi="Times New Roman" w:cs="Times New Roman"/>
          <w:iCs/>
          <w:sz w:val="28"/>
          <w:szCs w:val="28"/>
          <w:lang w:val="kk-KZ"/>
        </w:rPr>
        <w:t xml:space="preserve">(P=0,001,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882&gt;18,51), MU тобынан (4,5</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1,2 есе (P=0,01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72&gt;18,51) жоғары болып, UT тобы көрсеткішіне</w:t>
      </w:r>
      <w:r w:rsidR="002248CC"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(6,7</w:t>
      </w:r>
      <w:r w:rsidRPr="00931A8A">
        <w:rPr>
          <w:rFonts w:ascii="Times New Roman" w:hAnsi="Times New Roman" w:cs="Times New Roman"/>
          <w:sz w:val="28"/>
          <w:szCs w:val="28"/>
          <w:lang w:val="kk-KZ"/>
        </w:rPr>
        <w:t>±1,5)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жақындады. БИВ-125 қосылысы қан лейкограммасында гранулоцитарлы және агранулоцитарлы көрсеткіштердің біркелкі қалпына келуіне себепші болды. Гаркави индексінің бұзылуымен қанның лейкограммасында ығысу байқалмады. БИВ-125 </w:t>
      </w:r>
      <w:r w:rsidRPr="00931A8A">
        <w:rPr>
          <w:rFonts w:ascii="Times New Roman" w:hAnsi="Times New Roman" w:cs="Times New Roman"/>
          <w:sz w:val="28"/>
          <w:szCs w:val="28"/>
          <w:lang w:val="kk-KZ"/>
        </w:rPr>
        <w:t>тобындағы жағындыларды бақылау перифериялық қанға миелобласттардың таяқша тәрізді нейтрофилдерінің жоғары көрсеткішімен шығуын көрсетті.</w:t>
      </w:r>
    </w:p>
    <w:p w14:paraId="198D14F6" w14:textId="77777777" w:rsidR="00F265F0" w:rsidRPr="00931A8A" w:rsidRDefault="00F265F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БИВ-125 қосылысы тромбоциттер көрсеткішінің қалпына келуін ынталандырмады. </w:t>
      </w:r>
    </w:p>
    <w:p w14:paraId="319777A5" w14:textId="35F884BB" w:rsidR="00F265F0" w:rsidRPr="00931A8A" w:rsidRDefault="00F265F0" w:rsidP="00A36136">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БИВ-126 қосылысы айқын лейкопоэзді ынталандыратын белсенділікпен, лимфоцитарлы көрсеткіштің қалпына келуімен және гранулоцитарлы көрсеткіштердің қалыпты қалпына келуімен ерекшеленді. </w:t>
      </w:r>
    </w:p>
    <w:p w14:paraId="1AD5B83B" w14:textId="77777777" w:rsidR="00A36136" w:rsidRPr="00931A8A" w:rsidRDefault="00A36136" w:rsidP="00A36136">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Эритроциттер мен тромбоциттер көрсеткіштерінің қалпына келуін ынталандырды.</w:t>
      </w:r>
    </w:p>
    <w:p w14:paraId="14096742" w14:textId="4B428BC7" w:rsidR="00A36136" w:rsidRPr="00931A8A" w:rsidRDefault="00A36136" w:rsidP="00A36136">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Эритропоэзді бағалау. БИВ-126 тобындағы гемоглобин деңгейі (122,2±12,2) г/л құрады, ол MU тобы деңгейінде (139,5±12,1) г/л болды және UT топтағы гемоглобин деңгейіне дерлік (158,5±16,5) г/л жетті. БИВ-126 тобындағы жалпы эритроциттердің көрсеткіші (6,23±0,1)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бұл MU және UT топтары көрсеткіштерінен (7,1±1,1)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шамалы ғана төммен болды. БИВ-126 тобындағы эритроциттердегі гемоглобиннің орташа мөлшері (MCH) (19,6±0,9) пг құрады, ол UT топ деңгейінде (19,45±1,6) пг болды. Эритроциттердің көлем </w:t>
      </w:r>
    </w:p>
    <w:p w14:paraId="7D6479A0" w14:textId="77777777" w:rsidR="00A36136" w:rsidRPr="00931A8A" w:rsidRDefault="00A36136" w:rsidP="00622120">
      <w:pPr>
        <w:spacing w:after="0" w:line="240" w:lineRule="auto"/>
        <w:jc w:val="both"/>
        <w:rPr>
          <w:rFonts w:ascii="Times New Roman" w:hAnsi="Times New Roman" w:cs="Times New Roman"/>
          <w:sz w:val="28"/>
          <w:szCs w:val="28"/>
          <w:lang w:val="kk-KZ"/>
        </w:rPr>
        <w:sectPr w:rsidR="00A36136" w:rsidRPr="00931A8A" w:rsidSect="00AB1A58">
          <w:pgSz w:w="11906" w:h="16838"/>
          <w:pgMar w:top="1134" w:right="567" w:bottom="1134" w:left="1701" w:header="708" w:footer="708" w:gutter="0"/>
          <w:cols w:space="708"/>
          <w:docGrid w:linePitch="360"/>
        </w:sectPr>
      </w:pPr>
    </w:p>
    <w:tbl>
      <w:tblPr>
        <w:tblStyle w:val="a9"/>
        <w:tblW w:w="14850" w:type="dxa"/>
        <w:tblLayout w:type="fixed"/>
        <w:tblLook w:val="04A0" w:firstRow="1" w:lastRow="0" w:firstColumn="1" w:lastColumn="0" w:noHBand="0" w:noVBand="1"/>
      </w:tblPr>
      <w:tblGrid>
        <w:gridCol w:w="451"/>
        <w:gridCol w:w="769"/>
        <w:gridCol w:w="589"/>
        <w:gridCol w:w="567"/>
        <w:gridCol w:w="567"/>
        <w:gridCol w:w="709"/>
        <w:gridCol w:w="567"/>
        <w:gridCol w:w="567"/>
        <w:gridCol w:w="709"/>
        <w:gridCol w:w="709"/>
        <w:gridCol w:w="708"/>
        <w:gridCol w:w="567"/>
        <w:gridCol w:w="567"/>
        <w:gridCol w:w="709"/>
        <w:gridCol w:w="709"/>
        <w:gridCol w:w="709"/>
        <w:gridCol w:w="708"/>
        <w:gridCol w:w="567"/>
        <w:gridCol w:w="709"/>
        <w:gridCol w:w="709"/>
        <w:gridCol w:w="709"/>
        <w:gridCol w:w="708"/>
        <w:gridCol w:w="567"/>
      </w:tblGrid>
      <w:tr w:rsidR="00931A8A" w:rsidRPr="00931A8A" w14:paraId="5CAB5D89" w14:textId="77777777" w:rsidTr="00773802">
        <w:trPr>
          <w:cantSplit/>
          <w:trHeight w:val="136"/>
        </w:trPr>
        <w:tc>
          <w:tcPr>
            <w:tcW w:w="14850" w:type="dxa"/>
            <w:gridSpan w:val="23"/>
          </w:tcPr>
          <w:p w14:paraId="129AEE0E" w14:textId="0F247F2A" w:rsidR="002F53B3" w:rsidRPr="00931A8A" w:rsidRDefault="002F53B3" w:rsidP="00622120">
            <w:pPr>
              <w:spacing w:after="0" w:line="240" w:lineRule="auto"/>
              <w:jc w:val="both"/>
              <w:rPr>
                <w:rFonts w:ascii="Times New Roman" w:hAnsi="Times New Roman" w:cs="Times New Roman"/>
                <w:sz w:val="24"/>
                <w:szCs w:val="24"/>
                <w:lang w:val="kk-KZ"/>
              </w:rPr>
            </w:pPr>
            <w:bookmarkStart w:id="251" w:name="_Hlk164123509"/>
            <w:r w:rsidRPr="00931A8A">
              <w:rPr>
                <w:rFonts w:ascii="Times New Roman" w:hAnsi="Times New Roman" w:cs="Times New Roman"/>
                <w:sz w:val="24"/>
                <w:szCs w:val="24"/>
                <w:lang w:val="kk-KZ"/>
              </w:rPr>
              <w:lastRenderedPageBreak/>
              <w:t xml:space="preserve">Кесте </w:t>
            </w:r>
            <w:r w:rsidR="002631A8" w:rsidRPr="00931A8A">
              <w:rPr>
                <w:rFonts w:ascii="Times New Roman" w:hAnsi="Times New Roman" w:cs="Times New Roman"/>
                <w:sz w:val="24"/>
                <w:szCs w:val="24"/>
                <w:lang w:val="kk-KZ"/>
              </w:rPr>
              <w:t>1</w:t>
            </w:r>
            <w:r w:rsidR="00F64934" w:rsidRPr="00931A8A">
              <w:rPr>
                <w:rFonts w:ascii="Times New Roman" w:hAnsi="Times New Roman" w:cs="Times New Roman"/>
                <w:sz w:val="24"/>
                <w:szCs w:val="24"/>
                <w:lang w:val="kk-KZ"/>
              </w:rPr>
              <w:t>4</w:t>
            </w:r>
            <w:r w:rsidRPr="00931A8A">
              <w:rPr>
                <w:rFonts w:ascii="Times New Roman" w:hAnsi="Times New Roman" w:cs="Times New Roman"/>
                <w:sz w:val="24"/>
                <w:szCs w:val="24"/>
                <w:lang w:val="kk-KZ"/>
              </w:rPr>
              <w:t xml:space="preserve"> –</w:t>
            </w:r>
            <w:r w:rsidR="00BF7AE4" w:rsidRPr="00931A8A">
              <w:rPr>
                <w:rFonts w:ascii="Times New Roman" w:hAnsi="Times New Roman" w:cs="Times New Roman"/>
                <w:sz w:val="24"/>
                <w:szCs w:val="24"/>
                <w:lang w:val="kk-KZ"/>
              </w:rPr>
              <w:t xml:space="preserve">Пиперидиндердің </w:t>
            </w:r>
            <w:r w:rsidRPr="00931A8A">
              <w:rPr>
                <w:rFonts w:ascii="Times New Roman" w:hAnsi="Times New Roman" w:cs="Times New Roman"/>
                <w:sz w:val="24"/>
                <w:szCs w:val="24"/>
                <w:lang w:val="kk-KZ"/>
              </w:rPr>
              <w:t xml:space="preserve"> гемопоэзынталандырушы белсенділігі</w:t>
            </w:r>
          </w:p>
        </w:tc>
      </w:tr>
      <w:tr w:rsidR="00931A8A" w:rsidRPr="00931A8A" w14:paraId="42FABCAC" w14:textId="77777777" w:rsidTr="00773802">
        <w:trPr>
          <w:cantSplit/>
          <w:trHeight w:val="1134"/>
        </w:trPr>
        <w:tc>
          <w:tcPr>
            <w:tcW w:w="451" w:type="dxa"/>
            <w:textDirection w:val="btLr"/>
          </w:tcPr>
          <w:p w14:paraId="3530316E" w14:textId="77777777" w:rsidR="002F53B3" w:rsidRPr="00931A8A" w:rsidRDefault="002F53B3"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w:t>
            </w:r>
          </w:p>
        </w:tc>
        <w:tc>
          <w:tcPr>
            <w:tcW w:w="769" w:type="dxa"/>
          </w:tcPr>
          <w:p w14:paraId="14E50894"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Гемограмма көрсеткіштері</w:t>
            </w:r>
          </w:p>
        </w:tc>
        <w:tc>
          <w:tcPr>
            <w:tcW w:w="589" w:type="dxa"/>
            <w:textDirection w:val="btLr"/>
            <w:vAlign w:val="bottom"/>
          </w:tcPr>
          <w:p w14:paraId="3186D169" w14:textId="0D25AD50" w:rsidR="002F53B3" w:rsidRPr="00931A8A" w:rsidRDefault="00802F37"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kk-KZ"/>
              </w:rPr>
              <w:t xml:space="preserve">  </w:t>
            </w:r>
            <w:proofErr w:type="gramStart"/>
            <w:r w:rsidR="002F53B3" w:rsidRPr="00931A8A">
              <w:rPr>
                <w:rFonts w:ascii="Times New Roman" w:hAnsi="Times New Roman" w:cs="Times New Roman"/>
                <w:sz w:val="18"/>
                <w:szCs w:val="18"/>
              </w:rPr>
              <w:t>W</w:t>
            </w:r>
            <w:r w:rsidR="002F53B3" w:rsidRPr="00931A8A">
              <w:rPr>
                <w:rFonts w:ascii="Times New Roman" w:hAnsi="Times New Roman" w:cs="Times New Roman"/>
                <w:sz w:val="18"/>
                <w:szCs w:val="18"/>
                <w:lang w:val="en-US"/>
              </w:rPr>
              <w:t>B</w:t>
            </w:r>
            <w:r w:rsidR="002F53B3" w:rsidRPr="00931A8A">
              <w:rPr>
                <w:rFonts w:ascii="Times New Roman" w:hAnsi="Times New Roman" w:cs="Times New Roman"/>
                <w:sz w:val="18"/>
                <w:szCs w:val="18"/>
              </w:rPr>
              <w:t>C,·</w:t>
            </w:r>
            <w:proofErr w:type="gramEnd"/>
            <w:r w:rsidR="002F53B3" w:rsidRPr="00931A8A">
              <w:rPr>
                <w:rFonts w:ascii="Times New Roman" w:hAnsi="Times New Roman" w:cs="Times New Roman"/>
                <w:i/>
                <w:iCs/>
                <w:sz w:val="18"/>
                <w:szCs w:val="18"/>
              </w:rPr>
              <w:t>10</w:t>
            </w:r>
            <w:r w:rsidR="002F53B3" w:rsidRPr="00931A8A">
              <w:rPr>
                <w:rFonts w:ascii="Times New Roman" w:hAnsi="Times New Roman" w:cs="Times New Roman"/>
                <w:i/>
                <w:iCs/>
                <w:sz w:val="18"/>
                <w:szCs w:val="18"/>
                <w:vertAlign w:val="superscript"/>
              </w:rPr>
              <w:t>9</w:t>
            </w:r>
            <w:r w:rsidR="002F53B3" w:rsidRPr="00931A8A">
              <w:rPr>
                <w:rFonts w:ascii="Times New Roman" w:hAnsi="Times New Roman" w:cs="Times New Roman"/>
                <w:i/>
                <w:iCs/>
                <w:sz w:val="18"/>
                <w:szCs w:val="18"/>
              </w:rPr>
              <w:t>/L</w:t>
            </w:r>
          </w:p>
        </w:tc>
        <w:tc>
          <w:tcPr>
            <w:tcW w:w="567" w:type="dxa"/>
            <w:textDirection w:val="btLr"/>
          </w:tcPr>
          <w:p w14:paraId="1C1C731A" w14:textId="77777777" w:rsidR="002F53B3" w:rsidRPr="00931A8A" w:rsidRDefault="002F53B3" w:rsidP="00622120">
            <w:pPr>
              <w:spacing w:after="0" w:line="240" w:lineRule="auto"/>
              <w:ind w:left="113" w:right="113"/>
              <w:jc w:val="both"/>
              <w:rPr>
                <w:rFonts w:ascii="Times New Roman" w:hAnsi="Times New Roman" w:cs="Times New Roman"/>
                <w:sz w:val="18"/>
                <w:szCs w:val="18"/>
                <w:lang w:val="kk-KZ"/>
              </w:rPr>
            </w:pPr>
            <w:r w:rsidRPr="00931A8A">
              <w:rPr>
                <w:rFonts w:ascii="Times New Roman" w:hAnsi="Times New Roman" w:cs="Times New Roman"/>
                <w:sz w:val="18"/>
                <w:szCs w:val="18"/>
              </w:rPr>
              <w:t>LYM,</w:t>
            </w:r>
            <w:r w:rsidRPr="00931A8A">
              <w:rPr>
                <w:rFonts w:ascii="Times New Roman" w:hAnsi="Times New Roman" w:cs="Times New Roman"/>
                <w:i/>
                <w:iCs/>
                <w:sz w:val="18"/>
                <w:szCs w:val="18"/>
              </w:rPr>
              <w:t xml:space="preserve"> 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0A786AA4"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NEU,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489FBFEA"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proofErr w:type="gramStart"/>
            <w:r w:rsidRPr="00931A8A">
              <w:rPr>
                <w:rFonts w:ascii="Times New Roman" w:hAnsi="Times New Roman" w:cs="Times New Roman"/>
                <w:sz w:val="18"/>
                <w:szCs w:val="18"/>
              </w:rPr>
              <w:t>MON,</w:t>
            </w:r>
            <w:r w:rsidRPr="00931A8A">
              <w:rPr>
                <w:rFonts w:ascii="Times New Roman" w:hAnsi="Times New Roman" w:cs="Times New Roman"/>
                <w:i/>
                <w:iCs/>
                <w:sz w:val="18"/>
                <w:szCs w:val="18"/>
              </w:rPr>
              <w:t>·</w:t>
            </w:r>
            <w:proofErr w:type="gramEnd"/>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33923F89"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EO,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0C9C4835"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BAS,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628AE022"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LYM, %</w:t>
            </w:r>
          </w:p>
        </w:tc>
        <w:tc>
          <w:tcPr>
            <w:tcW w:w="709" w:type="dxa"/>
            <w:textDirection w:val="btLr"/>
          </w:tcPr>
          <w:p w14:paraId="04C5721D"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NEU, %</w:t>
            </w:r>
          </w:p>
        </w:tc>
        <w:tc>
          <w:tcPr>
            <w:tcW w:w="708" w:type="dxa"/>
            <w:textDirection w:val="btLr"/>
          </w:tcPr>
          <w:p w14:paraId="25B77C62"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MON, %</w:t>
            </w:r>
          </w:p>
        </w:tc>
        <w:tc>
          <w:tcPr>
            <w:tcW w:w="567" w:type="dxa"/>
            <w:textDirection w:val="btLr"/>
          </w:tcPr>
          <w:p w14:paraId="0B2B77C6"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EO</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567" w:type="dxa"/>
            <w:textDirection w:val="btLr"/>
          </w:tcPr>
          <w:p w14:paraId="1D9E94F0"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BAS</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709" w:type="dxa"/>
            <w:textDirection w:val="btLr"/>
          </w:tcPr>
          <w:p w14:paraId="67C482E4"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RBC</w:t>
            </w:r>
            <w:r w:rsidRPr="00931A8A">
              <w:rPr>
                <w:rFonts w:ascii="Times New Roman" w:hAnsi="Times New Roman" w:cs="Times New Roman"/>
                <w:sz w:val="18"/>
                <w:szCs w:val="18"/>
                <w:lang w:val="en-US"/>
              </w:rPr>
              <w:t xml:space="preserve">,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12</w:t>
            </w:r>
            <w:r w:rsidRPr="00931A8A">
              <w:rPr>
                <w:rFonts w:ascii="Times New Roman" w:hAnsi="Times New Roman" w:cs="Times New Roman"/>
                <w:i/>
                <w:iCs/>
                <w:sz w:val="18"/>
                <w:szCs w:val="18"/>
              </w:rPr>
              <w:t>/L</w:t>
            </w:r>
          </w:p>
        </w:tc>
        <w:tc>
          <w:tcPr>
            <w:tcW w:w="709" w:type="dxa"/>
            <w:textDirection w:val="btLr"/>
          </w:tcPr>
          <w:p w14:paraId="78DE5E82"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HGB</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г/л</w:t>
            </w:r>
          </w:p>
        </w:tc>
        <w:tc>
          <w:tcPr>
            <w:tcW w:w="709" w:type="dxa"/>
            <w:textDirection w:val="btLr"/>
          </w:tcPr>
          <w:p w14:paraId="05DCA0D5"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HCT, %</w:t>
            </w:r>
          </w:p>
        </w:tc>
        <w:tc>
          <w:tcPr>
            <w:tcW w:w="708" w:type="dxa"/>
            <w:textDirection w:val="btLr"/>
          </w:tcPr>
          <w:p w14:paraId="7C12CBBD"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MCV, </w:t>
            </w:r>
            <w:proofErr w:type="spellStart"/>
            <w:r w:rsidRPr="00931A8A">
              <w:rPr>
                <w:rFonts w:ascii="Times New Roman" w:hAnsi="Times New Roman" w:cs="Times New Roman"/>
                <w:sz w:val="18"/>
                <w:szCs w:val="18"/>
              </w:rPr>
              <w:t>фл</w:t>
            </w:r>
            <w:proofErr w:type="spellEnd"/>
          </w:p>
        </w:tc>
        <w:tc>
          <w:tcPr>
            <w:tcW w:w="567" w:type="dxa"/>
            <w:textDirection w:val="btLr"/>
          </w:tcPr>
          <w:p w14:paraId="781F12FC"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MCH, </w:t>
            </w:r>
            <w:proofErr w:type="spellStart"/>
            <w:r w:rsidRPr="00931A8A">
              <w:rPr>
                <w:rFonts w:ascii="Times New Roman" w:hAnsi="Times New Roman" w:cs="Times New Roman"/>
                <w:sz w:val="18"/>
                <w:szCs w:val="18"/>
              </w:rPr>
              <w:t>пг</w:t>
            </w:r>
            <w:proofErr w:type="spellEnd"/>
          </w:p>
        </w:tc>
        <w:tc>
          <w:tcPr>
            <w:tcW w:w="709" w:type="dxa"/>
            <w:textDirection w:val="btLr"/>
          </w:tcPr>
          <w:p w14:paraId="5B283B2A"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MCHC, г/л</w:t>
            </w:r>
          </w:p>
        </w:tc>
        <w:tc>
          <w:tcPr>
            <w:tcW w:w="709" w:type="dxa"/>
            <w:textDirection w:val="btLr"/>
          </w:tcPr>
          <w:p w14:paraId="3172B092"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proofErr w:type="spellStart"/>
            <w:r w:rsidRPr="00931A8A">
              <w:rPr>
                <w:rFonts w:ascii="Times New Roman" w:hAnsi="Times New Roman" w:cs="Times New Roman"/>
                <w:sz w:val="18"/>
                <w:szCs w:val="18"/>
              </w:rPr>
              <w:t>RDWsd</w:t>
            </w:r>
            <w:proofErr w:type="spellEnd"/>
            <w:r w:rsidRPr="00931A8A">
              <w:rPr>
                <w:rFonts w:ascii="Times New Roman" w:hAnsi="Times New Roman" w:cs="Times New Roman"/>
                <w:sz w:val="18"/>
                <w:szCs w:val="18"/>
              </w:rPr>
              <w:t xml:space="preserve">, </w:t>
            </w:r>
            <w:proofErr w:type="spellStart"/>
            <w:r w:rsidRPr="00931A8A">
              <w:rPr>
                <w:rFonts w:ascii="Times New Roman" w:hAnsi="Times New Roman" w:cs="Times New Roman"/>
                <w:sz w:val="18"/>
                <w:szCs w:val="18"/>
              </w:rPr>
              <w:t>фл</w:t>
            </w:r>
            <w:proofErr w:type="spellEnd"/>
          </w:p>
        </w:tc>
        <w:tc>
          <w:tcPr>
            <w:tcW w:w="709" w:type="dxa"/>
            <w:textDirection w:val="btLr"/>
          </w:tcPr>
          <w:p w14:paraId="17ECA39D"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proofErr w:type="spellStart"/>
            <w:r w:rsidRPr="00931A8A">
              <w:rPr>
                <w:rFonts w:ascii="Times New Roman" w:hAnsi="Times New Roman" w:cs="Times New Roman"/>
                <w:sz w:val="18"/>
                <w:szCs w:val="18"/>
              </w:rPr>
              <w:t>RDWcv</w:t>
            </w:r>
            <w:proofErr w:type="spellEnd"/>
            <w:r w:rsidRPr="00931A8A">
              <w:rPr>
                <w:rFonts w:ascii="Times New Roman" w:hAnsi="Times New Roman" w:cs="Times New Roman"/>
                <w:sz w:val="18"/>
                <w:szCs w:val="18"/>
              </w:rPr>
              <w:t>, %</w:t>
            </w:r>
          </w:p>
        </w:tc>
        <w:tc>
          <w:tcPr>
            <w:tcW w:w="708" w:type="dxa"/>
            <w:textDirection w:val="btLr"/>
          </w:tcPr>
          <w:p w14:paraId="6C4D77F4" w14:textId="77777777" w:rsidR="002F53B3" w:rsidRPr="00931A8A" w:rsidRDefault="002F53B3"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PLT,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72FFB523"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MPV, </w:t>
            </w:r>
            <w:proofErr w:type="spellStart"/>
            <w:r w:rsidRPr="00931A8A">
              <w:rPr>
                <w:rFonts w:ascii="Times New Roman" w:hAnsi="Times New Roman" w:cs="Times New Roman"/>
                <w:sz w:val="18"/>
                <w:szCs w:val="18"/>
              </w:rPr>
              <w:t>фл</w:t>
            </w:r>
            <w:proofErr w:type="spellEnd"/>
          </w:p>
          <w:p w14:paraId="56D4F653" w14:textId="77777777" w:rsidR="002F53B3" w:rsidRPr="00931A8A" w:rsidRDefault="002F53B3" w:rsidP="00622120">
            <w:pPr>
              <w:spacing w:after="0" w:line="240" w:lineRule="auto"/>
              <w:ind w:left="113" w:right="113"/>
              <w:jc w:val="both"/>
              <w:rPr>
                <w:rFonts w:ascii="Times New Roman" w:hAnsi="Times New Roman" w:cs="Times New Roman"/>
                <w:sz w:val="18"/>
                <w:szCs w:val="18"/>
              </w:rPr>
            </w:pPr>
          </w:p>
        </w:tc>
      </w:tr>
      <w:tr w:rsidR="00931A8A" w:rsidRPr="00931A8A" w14:paraId="33E1F46C" w14:textId="77777777" w:rsidTr="00773802">
        <w:trPr>
          <w:trHeight w:val="512"/>
        </w:trPr>
        <w:tc>
          <w:tcPr>
            <w:tcW w:w="451" w:type="dxa"/>
          </w:tcPr>
          <w:p w14:paraId="2824E94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w:t>
            </w:r>
          </w:p>
        </w:tc>
        <w:tc>
          <w:tcPr>
            <w:tcW w:w="769" w:type="dxa"/>
          </w:tcPr>
          <w:p w14:paraId="2B15232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en-US"/>
              </w:rPr>
              <w:t>11</w:t>
            </w:r>
          </w:p>
        </w:tc>
        <w:tc>
          <w:tcPr>
            <w:tcW w:w="589" w:type="dxa"/>
          </w:tcPr>
          <w:p w14:paraId="64F16B8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w:t>
            </w:r>
            <w:r w:rsidRPr="00931A8A">
              <w:rPr>
                <w:rFonts w:ascii="Times New Roman" w:hAnsi="Times New Roman" w:cs="Times New Roman"/>
                <w:sz w:val="18"/>
                <w:szCs w:val="18"/>
                <w:lang w:val="en-US"/>
              </w:rPr>
              <w:t xml:space="preserve"> </w:t>
            </w:r>
          </w:p>
          <w:p w14:paraId="1CB6D8E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DAC255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67" w:type="dxa"/>
          </w:tcPr>
          <w:p w14:paraId="4020FAA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p w14:paraId="4C3DC60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p w14:paraId="78E27B5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23A39EE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w:t>
            </w:r>
            <w:r w:rsidRPr="00931A8A">
              <w:rPr>
                <w:rFonts w:ascii="Times New Roman" w:hAnsi="Times New Roman" w:cs="Times New Roman"/>
                <w:sz w:val="18"/>
                <w:szCs w:val="18"/>
                <w:lang w:val="en-US"/>
              </w:rPr>
              <w:t xml:space="preserve"> </w:t>
            </w:r>
          </w:p>
          <w:p w14:paraId="571441D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F2F805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1C5C821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r w:rsidRPr="00931A8A">
              <w:rPr>
                <w:rFonts w:ascii="Times New Roman" w:hAnsi="Times New Roman" w:cs="Times New Roman"/>
                <w:sz w:val="18"/>
                <w:szCs w:val="18"/>
                <w:lang w:val="en-US"/>
              </w:rPr>
              <w:t xml:space="preserve"> </w:t>
            </w:r>
          </w:p>
          <w:p w14:paraId="23F8AF4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695D1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323E49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r w:rsidRPr="00931A8A">
              <w:rPr>
                <w:rFonts w:ascii="Times New Roman" w:hAnsi="Times New Roman" w:cs="Times New Roman"/>
                <w:sz w:val="18"/>
                <w:szCs w:val="18"/>
                <w:lang w:val="en-US"/>
              </w:rPr>
              <w:t xml:space="preserve"> </w:t>
            </w:r>
          </w:p>
          <w:p w14:paraId="73061E8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CCEAD9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FE62D5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r w:rsidRPr="00931A8A">
              <w:rPr>
                <w:rFonts w:ascii="Times New Roman" w:hAnsi="Times New Roman" w:cs="Times New Roman"/>
                <w:sz w:val="18"/>
                <w:szCs w:val="18"/>
                <w:lang w:val="en-US"/>
              </w:rPr>
              <w:t xml:space="preserve"> </w:t>
            </w:r>
          </w:p>
          <w:p w14:paraId="2C65E78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C70E59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225864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39,3</w:t>
            </w:r>
            <w:r w:rsidRPr="00931A8A">
              <w:rPr>
                <w:rFonts w:ascii="Times New Roman" w:hAnsi="Times New Roman" w:cs="Times New Roman"/>
                <w:sz w:val="18"/>
                <w:szCs w:val="18"/>
                <w:lang w:val="en-US"/>
              </w:rPr>
              <w:t xml:space="preserve"> </w:t>
            </w:r>
          </w:p>
          <w:p w14:paraId="249C841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38458C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274E656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53,5</w:t>
            </w:r>
            <w:r w:rsidRPr="00931A8A">
              <w:rPr>
                <w:rFonts w:ascii="Times New Roman" w:hAnsi="Times New Roman" w:cs="Times New Roman"/>
                <w:sz w:val="18"/>
                <w:szCs w:val="18"/>
                <w:lang w:val="en-US"/>
              </w:rPr>
              <w:t xml:space="preserve"> </w:t>
            </w:r>
          </w:p>
          <w:p w14:paraId="05958A4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4E64F1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708" w:type="dxa"/>
          </w:tcPr>
          <w:p w14:paraId="2274C68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5</w:t>
            </w:r>
            <w:r w:rsidRPr="00931A8A">
              <w:rPr>
                <w:rFonts w:ascii="Times New Roman" w:hAnsi="Times New Roman" w:cs="Times New Roman"/>
                <w:sz w:val="18"/>
                <w:szCs w:val="18"/>
              </w:rPr>
              <w:t>,</w:t>
            </w:r>
            <w:r w:rsidRPr="00931A8A">
              <w:rPr>
                <w:rFonts w:ascii="Times New Roman" w:hAnsi="Times New Roman" w:cs="Times New Roman"/>
                <w:sz w:val="18"/>
                <w:szCs w:val="18"/>
                <w:lang w:val="en-US"/>
              </w:rPr>
              <w:t xml:space="preserve">0 </w:t>
            </w:r>
          </w:p>
          <w:p w14:paraId="74F1D49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C761FC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567" w:type="dxa"/>
          </w:tcPr>
          <w:p w14:paraId="5AAE6E5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r w:rsidRPr="00931A8A">
              <w:rPr>
                <w:rFonts w:ascii="Times New Roman" w:hAnsi="Times New Roman" w:cs="Times New Roman"/>
                <w:sz w:val="18"/>
                <w:szCs w:val="18"/>
                <w:lang w:val="en-US"/>
              </w:rPr>
              <w:t xml:space="preserve"> </w:t>
            </w:r>
          </w:p>
          <w:p w14:paraId="70CCA18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55CA2C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7DDDD97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r w:rsidRPr="00931A8A">
              <w:rPr>
                <w:rFonts w:ascii="Times New Roman" w:hAnsi="Times New Roman" w:cs="Times New Roman"/>
                <w:sz w:val="18"/>
                <w:szCs w:val="18"/>
                <w:lang w:val="en-US"/>
              </w:rPr>
              <w:t xml:space="preserve"> </w:t>
            </w:r>
          </w:p>
          <w:p w14:paraId="42EC084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406CDE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417158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7,07</w:t>
            </w:r>
          </w:p>
          <w:p w14:paraId="44A0BB0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33A1C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8D15B6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133,5</w:t>
            </w:r>
          </w:p>
          <w:p w14:paraId="62AB722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6471AC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w:t>
            </w:r>
          </w:p>
        </w:tc>
        <w:tc>
          <w:tcPr>
            <w:tcW w:w="709" w:type="dxa"/>
          </w:tcPr>
          <w:p w14:paraId="50DC4C7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29,5</w:t>
            </w:r>
          </w:p>
          <w:p w14:paraId="2E6E663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C53546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8" w:type="dxa"/>
          </w:tcPr>
          <w:p w14:paraId="03D9846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42,3</w:t>
            </w:r>
          </w:p>
          <w:p w14:paraId="4ABA2C5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4461F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516F48C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18,8</w:t>
            </w:r>
          </w:p>
          <w:p w14:paraId="3548B4E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516A0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6B5E1D8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444,5</w:t>
            </w:r>
          </w:p>
          <w:p w14:paraId="14A0D09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86E077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w:t>
            </w:r>
          </w:p>
        </w:tc>
        <w:tc>
          <w:tcPr>
            <w:tcW w:w="709" w:type="dxa"/>
          </w:tcPr>
          <w:p w14:paraId="30205FC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13,1</w:t>
            </w:r>
          </w:p>
          <w:p w14:paraId="65082F1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603434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9" w:type="dxa"/>
          </w:tcPr>
          <w:p w14:paraId="4637A31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17,5</w:t>
            </w:r>
          </w:p>
          <w:p w14:paraId="5F77EBE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A24BF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8" w:type="dxa"/>
          </w:tcPr>
          <w:p w14:paraId="6B4857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300,0</w:t>
            </w:r>
          </w:p>
          <w:p w14:paraId="5160523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73DFA9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17,2</w:t>
            </w:r>
          </w:p>
        </w:tc>
        <w:tc>
          <w:tcPr>
            <w:tcW w:w="567" w:type="dxa"/>
          </w:tcPr>
          <w:p w14:paraId="1FC3561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w:t>
            </w:r>
          </w:p>
          <w:p w14:paraId="23C96A2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0FAE2F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r>
      <w:tr w:rsidR="00931A8A" w:rsidRPr="00931A8A" w14:paraId="664CA106" w14:textId="77777777" w:rsidTr="00773802">
        <w:trPr>
          <w:trHeight w:val="505"/>
        </w:trPr>
        <w:tc>
          <w:tcPr>
            <w:tcW w:w="451" w:type="dxa"/>
          </w:tcPr>
          <w:p w14:paraId="7E6AB32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w:t>
            </w:r>
          </w:p>
        </w:tc>
        <w:tc>
          <w:tcPr>
            <w:tcW w:w="769" w:type="dxa"/>
          </w:tcPr>
          <w:p w14:paraId="5E67649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en-US"/>
              </w:rPr>
              <w:t>21</w:t>
            </w:r>
          </w:p>
        </w:tc>
        <w:tc>
          <w:tcPr>
            <w:tcW w:w="589" w:type="dxa"/>
          </w:tcPr>
          <w:p w14:paraId="3F8B353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5,4</w:t>
            </w:r>
          </w:p>
          <w:p w14:paraId="5A84A36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D7E1B0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67" w:type="dxa"/>
          </w:tcPr>
          <w:p w14:paraId="59E0EA7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3,8</w:t>
            </w:r>
          </w:p>
          <w:p w14:paraId="248F8CC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2198FC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67" w:type="dxa"/>
          </w:tcPr>
          <w:p w14:paraId="19AEAAE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p w14:paraId="5CE01E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D0AEDC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0,04</w:t>
            </w:r>
          </w:p>
        </w:tc>
        <w:tc>
          <w:tcPr>
            <w:tcW w:w="709" w:type="dxa"/>
          </w:tcPr>
          <w:p w14:paraId="47519BF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20D8A84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2BB531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0,01</w:t>
            </w:r>
          </w:p>
        </w:tc>
        <w:tc>
          <w:tcPr>
            <w:tcW w:w="567" w:type="dxa"/>
          </w:tcPr>
          <w:p w14:paraId="576FDA9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7921E45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442BA4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EEFE37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43F6519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BA5671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3700D7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71,4</w:t>
            </w:r>
          </w:p>
          <w:p w14:paraId="2CC20FC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E36AD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w:t>
            </w:r>
          </w:p>
        </w:tc>
        <w:tc>
          <w:tcPr>
            <w:tcW w:w="709" w:type="dxa"/>
          </w:tcPr>
          <w:p w14:paraId="4E87242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23,2</w:t>
            </w:r>
          </w:p>
          <w:p w14:paraId="3183E3A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C09F6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2,05</w:t>
            </w:r>
          </w:p>
        </w:tc>
        <w:tc>
          <w:tcPr>
            <w:tcW w:w="708" w:type="dxa"/>
          </w:tcPr>
          <w:p w14:paraId="17B045A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3,05</w:t>
            </w:r>
          </w:p>
          <w:p w14:paraId="606CEE9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E09BEF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67" w:type="dxa"/>
          </w:tcPr>
          <w:p w14:paraId="66EF043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w:t>
            </w:r>
          </w:p>
          <w:p w14:paraId="7A814B3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D2FF87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445AD10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6B10F7E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503C31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7C5F552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8,2</w:t>
            </w:r>
          </w:p>
          <w:p w14:paraId="70522A7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B3499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4BFD6E0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149,5</w:t>
            </w:r>
          </w:p>
          <w:p w14:paraId="54737FA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DF4F37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14,5</w:t>
            </w:r>
          </w:p>
        </w:tc>
        <w:tc>
          <w:tcPr>
            <w:tcW w:w="709" w:type="dxa"/>
          </w:tcPr>
          <w:p w14:paraId="692D3F9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35,0</w:t>
            </w:r>
          </w:p>
          <w:p w14:paraId="07ECC35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10ED1C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2,7</w:t>
            </w:r>
          </w:p>
        </w:tc>
        <w:tc>
          <w:tcPr>
            <w:tcW w:w="708" w:type="dxa"/>
          </w:tcPr>
          <w:p w14:paraId="509170D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42,7</w:t>
            </w:r>
          </w:p>
          <w:p w14:paraId="76A3BE6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2CB5EE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4F04079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18,1</w:t>
            </w:r>
          </w:p>
          <w:p w14:paraId="68A4705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775CE5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4D78825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424,5</w:t>
            </w:r>
          </w:p>
          <w:p w14:paraId="232D350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858E75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7,5</w:t>
            </w:r>
          </w:p>
        </w:tc>
        <w:tc>
          <w:tcPr>
            <w:tcW w:w="709" w:type="dxa"/>
          </w:tcPr>
          <w:p w14:paraId="25B020F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16,9</w:t>
            </w:r>
          </w:p>
          <w:p w14:paraId="70EC8EB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E2B380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w:t>
            </w:r>
          </w:p>
        </w:tc>
        <w:tc>
          <w:tcPr>
            <w:tcW w:w="709" w:type="dxa"/>
          </w:tcPr>
          <w:p w14:paraId="1B10433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18,4</w:t>
            </w:r>
          </w:p>
          <w:p w14:paraId="59EFB8C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C90605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8" w:type="dxa"/>
          </w:tcPr>
          <w:p w14:paraId="29CBDBD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291,5</w:t>
            </w:r>
          </w:p>
          <w:p w14:paraId="0CBDADD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C29F5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74,5</w:t>
            </w:r>
          </w:p>
        </w:tc>
        <w:tc>
          <w:tcPr>
            <w:tcW w:w="567" w:type="dxa"/>
          </w:tcPr>
          <w:p w14:paraId="3C67BA1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7,05</w:t>
            </w:r>
          </w:p>
          <w:p w14:paraId="725A533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E36C5B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w:t>
            </w:r>
          </w:p>
        </w:tc>
      </w:tr>
      <w:tr w:rsidR="00931A8A" w:rsidRPr="00931A8A" w14:paraId="717E5703" w14:textId="77777777" w:rsidTr="00773802">
        <w:trPr>
          <w:trHeight w:val="527"/>
        </w:trPr>
        <w:tc>
          <w:tcPr>
            <w:tcW w:w="451" w:type="dxa"/>
          </w:tcPr>
          <w:p w14:paraId="24CA5A5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w:t>
            </w:r>
          </w:p>
        </w:tc>
        <w:tc>
          <w:tcPr>
            <w:tcW w:w="769" w:type="dxa"/>
          </w:tcPr>
          <w:p w14:paraId="01F7A7E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en-US"/>
              </w:rPr>
              <w:t>23</w:t>
            </w:r>
          </w:p>
        </w:tc>
        <w:tc>
          <w:tcPr>
            <w:tcW w:w="589" w:type="dxa"/>
          </w:tcPr>
          <w:p w14:paraId="14F1E20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5,6</w:t>
            </w:r>
          </w:p>
          <w:p w14:paraId="1E79D3F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2C62B0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67" w:type="dxa"/>
          </w:tcPr>
          <w:p w14:paraId="476EC75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w:t>
            </w:r>
          </w:p>
          <w:p w14:paraId="7FE2868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051050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67" w:type="dxa"/>
          </w:tcPr>
          <w:p w14:paraId="2F399DF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2,04</w:t>
            </w:r>
          </w:p>
          <w:p w14:paraId="506D620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F56457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0,04</w:t>
            </w:r>
          </w:p>
        </w:tc>
        <w:tc>
          <w:tcPr>
            <w:tcW w:w="709" w:type="dxa"/>
          </w:tcPr>
          <w:p w14:paraId="7BB4A6E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0,06</w:t>
            </w:r>
          </w:p>
          <w:p w14:paraId="5C7495C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FA20E3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0,04</w:t>
            </w:r>
          </w:p>
        </w:tc>
        <w:tc>
          <w:tcPr>
            <w:tcW w:w="567" w:type="dxa"/>
          </w:tcPr>
          <w:p w14:paraId="07082C8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5FA1C54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C1B485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1DB3B10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119B884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C7D5C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B5FE4F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59,0</w:t>
            </w:r>
          </w:p>
          <w:p w14:paraId="78DEC23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4CEDCC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w:t>
            </w:r>
          </w:p>
        </w:tc>
        <w:tc>
          <w:tcPr>
            <w:tcW w:w="709" w:type="dxa"/>
          </w:tcPr>
          <w:p w14:paraId="5EF89BB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36,2</w:t>
            </w:r>
          </w:p>
          <w:p w14:paraId="027B1BD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7E6F45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w:t>
            </w:r>
          </w:p>
        </w:tc>
        <w:tc>
          <w:tcPr>
            <w:tcW w:w="708" w:type="dxa"/>
          </w:tcPr>
          <w:p w14:paraId="0237CE0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p w14:paraId="31E6A92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8F4C84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567" w:type="dxa"/>
          </w:tcPr>
          <w:p w14:paraId="61B49E6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w:t>
            </w:r>
          </w:p>
          <w:p w14:paraId="692E391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D525AB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567" w:type="dxa"/>
          </w:tcPr>
          <w:p w14:paraId="4B6DF88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54E3ACF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D6FE88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093890F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7,9</w:t>
            </w:r>
          </w:p>
          <w:p w14:paraId="5A1DE1E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76FCE5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0,09</w:t>
            </w:r>
          </w:p>
        </w:tc>
        <w:tc>
          <w:tcPr>
            <w:tcW w:w="709" w:type="dxa"/>
          </w:tcPr>
          <w:p w14:paraId="274B58F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143,0</w:t>
            </w:r>
          </w:p>
          <w:p w14:paraId="109FC2A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BFB8E3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w:t>
            </w:r>
          </w:p>
        </w:tc>
        <w:tc>
          <w:tcPr>
            <w:tcW w:w="709" w:type="dxa"/>
          </w:tcPr>
          <w:p w14:paraId="5C8B65A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32,6</w:t>
            </w:r>
          </w:p>
          <w:p w14:paraId="6AC7FF8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5A1BC0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8" w:type="dxa"/>
          </w:tcPr>
          <w:p w14:paraId="78B7FD9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41,1</w:t>
            </w:r>
          </w:p>
          <w:p w14:paraId="45884C8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8ED3D7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567" w:type="dxa"/>
          </w:tcPr>
          <w:p w14:paraId="605B2D2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18,0</w:t>
            </w:r>
          </w:p>
          <w:p w14:paraId="24E0433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A7EFC6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04A5E57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438</w:t>
            </w:r>
          </w:p>
          <w:p w14:paraId="6B5FFAB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C22101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12,4</w:t>
            </w:r>
          </w:p>
        </w:tc>
        <w:tc>
          <w:tcPr>
            <w:tcW w:w="709" w:type="dxa"/>
          </w:tcPr>
          <w:p w14:paraId="21CFA1C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14,3</w:t>
            </w:r>
          </w:p>
          <w:p w14:paraId="357D8F2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CE9B8C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9" w:type="dxa"/>
          </w:tcPr>
          <w:p w14:paraId="1D62ED4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19,2</w:t>
            </w:r>
          </w:p>
          <w:p w14:paraId="7734C89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EFFBA2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8" w:type="dxa"/>
          </w:tcPr>
          <w:p w14:paraId="7395ECB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243</w:t>
            </w:r>
          </w:p>
          <w:p w14:paraId="59A82F2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425EE5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64,5</w:t>
            </w:r>
          </w:p>
        </w:tc>
        <w:tc>
          <w:tcPr>
            <w:tcW w:w="567" w:type="dxa"/>
          </w:tcPr>
          <w:p w14:paraId="5E36680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w:t>
            </w:r>
          </w:p>
          <w:p w14:paraId="6841091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206949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r>
      <w:tr w:rsidR="00931A8A" w:rsidRPr="00931A8A" w14:paraId="57771A39" w14:textId="77777777" w:rsidTr="00773802">
        <w:trPr>
          <w:trHeight w:val="535"/>
        </w:trPr>
        <w:tc>
          <w:tcPr>
            <w:tcW w:w="451" w:type="dxa"/>
          </w:tcPr>
          <w:p w14:paraId="16DD143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w:t>
            </w:r>
          </w:p>
        </w:tc>
        <w:tc>
          <w:tcPr>
            <w:tcW w:w="769" w:type="dxa"/>
          </w:tcPr>
          <w:p w14:paraId="3A5D3AD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en-US"/>
              </w:rPr>
              <w:t>24</w:t>
            </w:r>
          </w:p>
        </w:tc>
        <w:tc>
          <w:tcPr>
            <w:tcW w:w="589" w:type="dxa"/>
          </w:tcPr>
          <w:p w14:paraId="25A791D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5,1</w:t>
            </w:r>
          </w:p>
          <w:p w14:paraId="2893AED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4A83D7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67" w:type="dxa"/>
          </w:tcPr>
          <w:p w14:paraId="054B98C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w:t>
            </w:r>
          </w:p>
          <w:p w14:paraId="40312F9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FB5BC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7AFD4D7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1,3 </w:t>
            </w:r>
          </w:p>
          <w:p w14:paraId="6291BC7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BF7691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2D882F2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5C8534F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D4EE7F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725B39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5C677EF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97FDFF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09C0E79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8808CC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6A585B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69,0</w:t>
            </w:r>
          </w:p>
          <w:p w14:paraId="1708562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5DE4D1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w:t>
            </w:r>
          </w:p>
        </w:tc>
        <w:tc>
          <w:tcPr>
            <w:tcW w:w="709" w:type="dxa"/>
          </w:tcPr>
          <w:p w14:paraId="2C3F6DC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25,4</w:t>
            </w:r>
          </w:p>
          <w:p w14:paraId="186334A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0E7977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w:t>
            </w:r>
          </w:p>
        </w:tc>
        <w:tc>
          <w:tcPr>
            <w:tcW w:w="708" w:type="dxa"/>
          </w:tcPr>
          <w:p w14:paraId="3FAAEEA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w:t>
            </w:r>
          </w:p>
          <w:p w14:paraId="1B9138A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D37584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F426E1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w:t>
            </w:r>
          </w:p>
          <w:p w14:paraId="7285469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DF1BC1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DCA734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1AB58DC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20C4E4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D24BF5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7,6</w:t>
            </w:r>
          </w:p>
          <w:p w14:paraId="35CDE8A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7639D1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038E8BA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135,8</w:t>
            </w:r>
          </w:p>
          <w:p w14:paraId="0E90F2D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9C011A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15,6</w:t>
            </w:r>
          </w:p>
        </w:tc>
        <w:tc>
          <w:tcPr>
            <w:tcW w:w="709" w:type="dxa"/>
          </w:tcPr>
          <w:p w14:paraId="0871B8F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32,3</w:t>
            </w:r>
          </w:p>
          <w:p w14:paraId="0DD297C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158D4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8" w:type="dxa"/>
          </w:tcPr>
          <w:p w14:paraId="4CD9AA6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42,2</w:t>
            </w:r>
          </w:p>
          <w:p w14:paraId="556BAB9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EA31FE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567" w:type="dxa"/>
          </w:tcPr>
          <w:p w14:paraId="730B4BB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17,5</w:t>
            </w:r>
          </w:p>
          <w:p w14:paraId="136475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008673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9" w:type="dxa"/>
          </w:tcPr>
          <w:p w14:paraId="2D6D24E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417,0</w:t>
            </w:r>
          </w:p>
          <w:p w14:paraId="4F2D0C3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E3AFF4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18,5</w:t>
            </w:r>
          </w:p>
        </w:tc>
        <w:tc>
          <w:tcPr>
            <w:tcW w:w="709" w:type="dxa"/>
          </w:tcPr>
          <w:p w14:paraId="085F804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18,9</w:t>
            </w:r>
          </w:p>
          <w:p w14:paraId="52C94D4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FA6980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709" w:type="dxa"/>
          </w:tcPr>
          <w:p w14:paraId="0523FCD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18,6</w:t>
            </w:r>
          </w:p>
          <w:p w14:paraId="50A7C74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F95D73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8" w:type="dxa"/>
          </w:tcPr>
          <w:p w14:paraId="426D8D8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366,2</w:t>
            </w:r>
          </w:p>
          <w:p w14:paraId="7FDB514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BC902F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19,5</w:t>
            </w:r>
          </w:p>
        </w:tc>
        <w:tc>
          <w:tcPr>
            <w:tcW w:w="567" w:type="dxa"/>
          </w:tcPr>
          <w:p w14:paraId="09832A7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9,3</w:t>
            </w:r>
          </w:p>
          <w:p w14:paraId="08014A0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48117B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r>
      <w:tr w:rsidR="00931A8A" w:rsidRPr="00931A8A" w14:paraId="4C81F44A" w14:textId="77777777" w:rsidTr="00773802">
        <w:tc>
          <w:tcPr>
            <w:tcW w:w="451" w:type="dxa"/>
          </w:tcPr>
          <w:p w14:paraId="0F35E1A4"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5</w:t>
            </w:r>
          </w:p>
        </w:tc>
        <w:tc>
          <w:tcPr>
            <w:tcW w:w="769" w:type="dxa"/>
          </w:tcPr>
          <w:p w14:paraId="211DF76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en-US"/>
              </w:rPr>
              <w:t>25</w:t>
            </w:r>
          </w:p>
        </w:tc>
        <w:tc>
          <w:tcPr>
            <w:tcW w:w="589" w:type="dxa"/>
          </w:tcPr>
          <w:p w14:paraId="15A8949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9,6</w:t>
            </w:r>
          </w:p>
          <w:p w14:paraId="7F5A2A5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174D9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w:t>
            </w:r>
          </w:p>
        </w:tc>
        <w:tc>
          <w:tcPr>
            <w:tcW w:w="567" w:type="dxa"/>
          </w:tcPr>
          <w:p w14:paraId="360912D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5,7</w:t>
            </w:r>
          </w:p>
          <w:p w14:paraId="1524B2A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BE65D6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567" w:type="dxa"/>
          </w:tcPr>
          <w:p w14:paraId="0F99FCC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3,5 </w:t>
            </w:r>
          </w:p>
          <w:p w14:paraId="218244C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D94E61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1,08</w:t>
            </w:r>
          </w:p>
        </w:tc>
        <w:tc>
          <w:tcPr>
            <w:tcW w:w="709" w:type="dxa"/>
          </w:tcPr>
          <w:p w14:paraId="744B3CB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056451A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49E51F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w:t>
            </w:r>
          </w:p>
        </w:tc>
        <w:tc>
          <w:tcPr>
            <w:tcW w:w="567" w:type="dxa"/>
          </w:tcPr>
          <w:p w14:paraId="78BB045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p w14:paraId="39A32E0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42A0FC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CABE61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p w14:paraId="09A7AF7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10251C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107FCF5"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59,9</w:t>
            </w:r>
          </w:p>
          <w:p w14:paraId="3A802FA7"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2B0E72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0,05</w:t>
            </w:r>
          </w:p>
        </w:tc>
        <w:tc>
          <w:tcPr>
            <w:tcW w:w="709" w:type="dxa"/>
          </w:tcPr>
          <w:p w14:paraId="37A0493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36,7</w:t>
            </w:r>
          </w:p>
          <w:p w14:paraId="1B2677F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DD5DBA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005999F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p w14:paraId="0873BCC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B1E967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3F7EDF23"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1,7</w:t>
            </w:r>
          </w:p>
          <w:p w14:paraId="014307B4"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38B2A8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0CEB6858"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0,8</w:t>
            </w:r>
          </w:p>
          <w:p w14:paraId="3E0EBB23"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62E0D0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9" w:type="dxa"/>
          </w:tcPr>
          <w:p w14:paraId="3FB5C2D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8,07</w:t>
            </w:r>
          </w:p>
          <w:p w14:paraId="3B01A0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885B69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0,09</w:t>
            </w:r>
          </w:p>
        </w:tc>
        <w:tc>
          <w:tcPr>
            <w:tcW w:w="709" w:type="dxa"/>
          </w:tcPr>
          <w:p w14:paraId="4CBAE3C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148,5</w:t>
            </w:r>
          </w:p>
          <w:p w14:paraId="38C0F4C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D7A511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w:t>
            </w:r>
          </w:p>
        </w:tc>
        <w:tc>
          <w:tcPr>
            <w:tcW w:w="709" w:type="dxa"/>
          </w:tcPr>
          <w:p w14:paraId="3885324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34,2</w:t>
            </w:r>
          </w:p>
          <w:p w14:paraId="68E58DC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97BEA0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8" w:type="dxa"/>
          </w:tcPr>
          <w:p w14:paraId="31CEAC6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42,4</w:t>
            </w:r>
          </w:p>
          <w:p w14:paraId="60B876F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FB86DC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567" w:type="dxa"/>
          </w:tcPr>
          <w:p w14:paraId="0158E7F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18,4</w:t>
            </w:r>
          </w:p>
          <w:p w14:paraId="4AC741F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93BC2F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0,04</w:t>
            </w:r>
          </w:p>
        </w:tc>
        <w:tc>
          <w:tcPr>
            <w:tcW w:w="709" w:type="dxa"/>
          </w:tcPr>
          <w:p w14:paraId="64B3F95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433,5</w:t>
            </w:r>
          </w:p>
          <w:p w14:paraId="6771567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210227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15,1</w:t>
            </w:r>
          </w:p>
        </w:tc>
        <w:tc>
          <w:tcPr>
            <w:tcW w:w="709" w:type="dxa"/>
          </w:tcPr>
          <w:p w14:paraId="4006673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18,2</w:t>
            </w:r>
          </w:p>
          <w:p w14:paraId="50B2E08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95D992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16CA3B4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20,5</w:t>
            </w:r>
          </w:p>
          <w:p w14:paraId="6750C3D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0771A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8" w:type="dxa"/>
          </w:tcPr>
          <w:p w14:paraId="144EED8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204,2</w:t>
            </w:r>
          </w:p>
          <w:p w14:paraId="32FBFC7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811043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w:t>
            </w:r>
          </w:p>
        </w:tc>
        <w:tc>
          <w:tcPr>
            <w:tcW w:w="567" w:type="dxa"/>
          </w:tcPr>
          <w:p w14:paraId="0FDBD1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5,5</w:t>
            </w:r>
          </w:p>
          <w:p w14:paraId="7F0F700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E4A1E8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w:t>
            </w:r>
          </w:p>
        </w:tc>
      </w:tr>
      <w:tr w:rsidR="00931A8A" w:rsidRPr="00931A8A" w14:paraId="5CBC56B7" w14:textId="77777777" w:rsidTr="00773802">
        <w:trPr>
          <w:trHeight w:val="501"/>
        </w:trPr>
        <w:tc>
          <w:tcPr>
            <w:tcW w:w="451" w:type="dxa"/>
          </w:tcPr>
          <w:p w14:paraId="30858D2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w:t>
            </w:r>
          </w:p>
        </w:tc>
        <w:tc>
          <w:tcPr>
            <w:tcW w:w="769" w:type="dxa"/>
          </w:tcPr>
          <w:p w14:paraId="0E84FBF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БИВ-126</w:t>
            </w:r>
          </w:p>
        </w:tc>
        <w:tc>
          <w:tcPr>
            <w:tcW w:w="589" w:type="dxa"/>
          </w:tcPr>
          <w:p w14:paraId="1EC2202C"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11,6 ± </w:t>
            </w:r>
          </w:p>
          <w:p w14:paraId="185906B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c>
          <w:tcPr>
            <w:tcW w:w="567" w:type="dxa"/>
          </w:tcPr>
          <w:p w14:paraId="2A643077"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8,3</w:t>
            </w:r>
          </w:p>
          <w:p w14:paraId="60A41AB9"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12A20EB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0,9</w:t>
            </w:r>
          </w:p>
        </w:tc>
        <w:tc>
          <w:tcPr>
            <w:tcW w:w="567" w:type="dxa"/>
          </w:tcPr>
          <w:p w14:paraId="6E1B3E58" w14:textId="77777777" w:rsidR="002F53B3" w:rsidRPr="00931A8A" w:rsidRDefault="002F53B3" w:rsidP="00622120">
            <w:pPr>
              <w:spacing w:after="0" w:line="240" w:lineRule="auto"/>
              <w:jc w:val="both"/>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2,5</w:t>
            </w:r>
          </w:p>
          <w:p w14:paraId="2633BB3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A11F2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9" w:type="dxa"/>
          </w:tcPr>
          <w:p w14:paraId="253487D7" w14:textId="77777777" w:rsidR="002F53B3" w:rsidRPr="00931A8A" w:rsidRDefault="002F53B3" w:rsidP="00622120">
            <w:pPr>
              <w:spacing w:after="0" w:line="240" w:lineRule="auto"/>
              <w:jc w:val="both"/>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0,4</w:t>
            </w:r>
          </w:p>
          <w:p w14:paraId="6B4BFBD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D08BAB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0,1</w:t>
            </w:r>
          </w:p>
        </w:tc>
        <w:tc>
          <w:tcPr>
            <w:tcW w:w="567" w:type="dxa"/>
          </w:tcPr>
          <w:p w14:paraId="32F11D3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66FA62B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EA9752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567" w:type="dxa"/>
          </w:tcPr>
          <w:p w14:paraId="3600F46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p w14:paraId="5DACB79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60CAB3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F1265FA"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72,2</w:t>
            </w:r>
          </w:p>
          <w:p w14:paraId="2FDF1CB6"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D5D336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1,1</w:t>
            </w:r>
          </w:p>
        </w:tc>
        <w:tc>
          <w:tcPr>
            <w:tcW w:w="709" w:type="dxa"/>
          </w:tcPr>
          <w:p w14:paraId="1B88F219"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w:t>
            </w:r>
            <w:r w:rsidRPr="00931A8A">
              <w:rPr>
                <w:rFonts w:ascii="Times New Roman" w:hAnsi="Times New Roman" w:cs="Times New Roman"/>
                <w:sz w:val="18"/>
                <w:szCs w:val="18"/>
                <w:lang w:val="en-US"/>
              </w:rPr>
              <w:t>2</w:t>
            </w:r>
            <w:r w:rsidRPr="00931A8A">
              <w:rPr>
                <w:rFonts w:ascii="Times New Roman" w:hAnsi="Times New Roman" w:cs="Times New Roman"/>
                <w:sz w:val="18"/>
                <w:szCs w:val="18"/>
              </w:rPr>
              <w:t>,4</w:t>
            </w:r>
          </w:p>
          <w:p w14:paraId="6FBC6519"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97F5C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w:t>
            </w:r>
          </w:p>
        </w:tc>
        <w:tc>
          <w:tcPr>
            <w:tcW w:w="708" w:type="dxa"/>
          </w:tcPr>
          <w:p w14:paraId="161AF3B1"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3,6</w:t>
            </w:r>
          </w:p>
          <w:p w14:paraId="23037983"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759508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87274BA"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2,0</w:t>
            </w:r>
          </w:p>
          <w:p w14:paraId="79F4D3D1"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06EE75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9AEF775"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0,4</w:t>
            </w:r>
          </w:p>
          <w:p w14:paraId="48583C70"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C13751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180F756"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6,2</w:t>
            </w:r>
          </w:p>
          <w:p w14:paraId="1B9D6667"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06E2DD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0,1</w:t>
            </w:r>
          </w:p>
        </w:tc>
        <w:tc>
          <w:tcPr>
            <w:tcW w:w="709" w:type="dxa"/>
          </w:tcPr>
          <w:p w14:paraId="1DE0B82B"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122</w:t>
            </w:r>
          </w:p>
          <w:p w14:paraId="51060C28"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700D4B4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12,2</w:t>
            </w:r>
          </w:p>
        </w:tc>
        <w:tc>
          <w:tcPr>
            <w:tcW w:w="709" w:type="dxa"/>
          </w:tcPr>
          <w:p w14:paraId="490D1AB6"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31,3</w:t>
            </w:r>
          </w:p>
          <w:p w14:paraId="16C69C26"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C61241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c>
          <w:tcPr>
            <w:tcW w:w="708" w:type="dxa"/>
          </w:tcPr>
          <w:p w14:paraId="15B2485F"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50,2</w:t>
            </w:r>
          </w:p>
          <w:p w14:paraId="738F18F5"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3BD74E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1,1</w:t>
            </w:r>
          </w:p>
        </w:tc>
        <w:tc>
          <w:tcPr>
            <w:tcW w:w="567" w:type="dxa"/>
          </w:tcPr>
          <w:p w14:paraId="263A8C2C"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19,6</w:t>
            </w:r>
          </w:p>
          <w:p w14:paraId="2F204E0D"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55F08F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0,9</w:t>
            </w:r>
          </w:p>
        </w:tc>
        <w:tc>
          <w:tcPr>
            <w:tcW w:w="709" w:type="dxa"/>
          </w:tcPr>
          <w:p w14:paraId="29E6AC37"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390</w:t>
            </w:r>
          </w:p>
          <w:p w14:paraId="11698955"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8C6431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13,3</w:t>
            </w:r>
          </w:p>
        </w:tc>
        <w:tc>
          <w:tcPr>
            <w:tcW w:w="709" w:type="dxa"/>
          </w:tcPr>
          <w:p w14:paraId="0907BE11"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26,2</w:t>
            </w:r>
          </w:p>
          <w:p w14:paraId="09135251"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549B37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37776F85"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0,1</w:t>
            </w:r>
          </w:p>
          <w:p w14:paraId="7BFE0220"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AA48A6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0,01</w:t>
            </w:r>
          </w:p>
        </w:tc>
        <w:tc>
          <w:tcPr>
            <w:tcW w:w="708" w:type="dxa"/>
          </w:tcPr>
          <w:p w14:paraId="755E3FCC" w14:textId="77777777" w:rsidR="002F53B3" w:rsidRPr="00931A8A" w:rsidRDefault="002F53B3"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651</w:t>
            </w:r>
          </w:p>
          <w:p w14:paraId="3BC25FA8"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ADC954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21,2</w:t>
            </w:r>
          </w:p>
        </w:tc>
        <w:tc>
          <w:tcPr>
            <w:tcW w:w="567" w:type="dxa"/>
          </w:tcPr>
          <w:p w14:paraId="6B56EE06"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6,9</w:t>
            </w:r>
          </w:p>
          <w:p w14:paraId="00F64F59"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44EC3D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r>
      <w:tr w:rsidR="00931A8A" w:rsidRPr="00931A8A" w14:paraId="643081E8" w14:textId="77777777" w:rsidTr="00773802">
        <w:trPr>
          <w:trHeight w:val="501"/>
        </w:trPr>
        <w:tc>
          <w:tcPr>
            <w:tcW w:w="451" w:type="dxa"/>
          </w:tcPr>
          <w:p w14:paraId="40578B9F"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7</w:t>
            </w:r>
          </w:p>
        </w:tc>
        <w:tc>
          <w:tcPr>
            <w:tcW w:w="769" w:type="dxa"/>
          </w:tcPr>
          <w:p w14:paraId="799424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БИВ-151</w:t>
            </w:r>
          </w:p>
        </w:tc>
        <w:tc>
          <w:tcPr>
            <w:tcW w:w="589" w:type="dxa"/>
          </w:tcPr>
          <w:p w14:paraId="4357CEF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5,9</w:t>
            </w:r>
          </w:p>
          <w:p w14:paraId="1AAAA92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027059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567" w:type="dxa"/>
          </w:tcPr>
          <w:p w14:paraId="140E7150"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4,3</w:t>
            </w:r>
          </w:p>
          <w:p w14:paraId="091DBC6B"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4D20AB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18F30BD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0,08</w:t>
            </w:r>
          </w:p>
          <w:p w14:paraId="3F1B0C4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0BB1F3D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4E3DA2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p w14:paraId="7435686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FF32DE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F33F15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36BDB5C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6F4393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244A2B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1E2414B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93C559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AACD59A"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63,1</w:t>
            </w:r>
          </w:p>
          <w:p w14:paraId="638B5AEC"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42BF1B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w:t>
            </w:r>
          </w:p>
        </w:tc>
        <w:tc>
          <w:tcPr>
            <w:tcW w:w="709" w:type="dxa"/>
          </w:tcPr>
          <w:p w14:paraId="54E5CFF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p w14:paraId="0F688E7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2DA97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27CA41D3"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4,05</w:t>
            </w:r>
          </w:p>
          <w:p w14:paraId="154BF31A"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DB9EFC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13196F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667A49F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C75663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3EDE7810"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567" w:type="dxa"/>
          </w:tcPr>
          <w:p w14:paraId="77B0C6D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53CA104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9E082A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05007C30"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9" w:type="dxa"/>
          </w:tcPr>
          <w:p w14:paraId="7EA8F02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6,9</w:t>
            </w:r>
          </w:p>
          <w:p w14:paraId="321253F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42C53B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33939E25"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130,0</w:t>
            </w:r>
          </w:p>
          <w:p w14:paraId="4126BA0C"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5BC389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12,6</w:t>
            </w:r>
          </w:p>
        </w:tc>
        <w:tc>
          <w:tcPr>
            <w:tcW w:w="709" w:type="dxa"/>
          </w:tcPr>
          <w:p w14:paraId="20D32D8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38,0</w:t>
            </w:r>
          </w:p>
          <w:p w14:paraId="6087655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548BD9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8" w:type="dxa"/>
          </w:tcPr>
          <w:p w14:paraId="129EEA2F"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54,6</w:t>
            </w:r>
          </w:p>
          <w:p w14:paraId="758ABEC0"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6C4B5F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4,8</w:t>
            </w:r>
          </w:p>
        </w:tc>
        <w:tc>
          <w:tcPr>
            <w:tcW w:w="567" w:type="dxa"/>
          </w:tcPr>
          <w:p w14:paraId="2386E75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18,7</w:t>
            </w:r>
          </w:p>
          <w:p w14:paraId="0966613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7ACDFB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709" w:type="dxa"/>
          </w:tcPr>
          <w:p w14:paraId="7E101E3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342,0</w:t>
            </w:r>
          </w:p>
          <w:p w14:paraId="4B63110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291CBB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33,6</w:t>
            </w:r>
          </w:p>
        </w:tc>
        <w:tc>
          <w:tcPr>
            <w:tcW w:w="709" w:type="dxa"/>
          </w:tcPr>
          <w:p w14:paraId="1E40AA2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28,6</w:t>
            </w:r>
          </w:p>
          <w:p w14:paraId="31CBA9D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D3FDF5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9" w:type="dxa"/>
          </w:tcPr>
          <w:p w14:paraId="46671F6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16,5</w:t>
            </w:r>
          </w:p>
          <w:p w14:paraId="7D2DCCA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110E8A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708" w:type="dxa"/>
          </w:tcPr>
          <w:p w14:paraId="60BA1B5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823,5</w:t>
            </w:r>
          </w:p>
          <w:p w14:paraId="5EB6EBA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A7B883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63,5</w:t>
            </w:r>
          </w:p>
        </w:tc>
        <w:tc>
          <w:tcPr>
            <w:tcW w:w="567" w:type="dxa"/>
          </w:tcPr>
          <w:p w14:paraId="6024727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8,3</w:t>
            </w:r>
          </w:p>
          <w:p w14:paraId="71479DE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380EDD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r>
      <w:tr w:rsidR="00931A8A" w:rsidRPr="00931A8A" w14:paraId="3F296294" w14:textId="77777777" w:rsidTr="00773802">
        <w:trPr>
          <w:trHeight w:val="501"/>
        </w:trPr>
        <w:tc>
          <w:tcPr>
            <w:tcW w:w="451" w:type="dxa"/>
          </w:tcPr>
          <w:p w14:paraId="33F47B59"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8</w:t>
            </w:r>
          </w:p>
        </w:tc>
        <w:tc>
          <w:tcPr>
            <w:tcW w:w="769" w:type="dxa"/>
          </w:tcPr>
          <w:p w14:paraId="452CC58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БИВ-1</w:t>
            </w:r>
            <w:r w:rsidRPr="00931A8A">
              <w:rPr>
                <w:rFonts w:ascii="Times New Roman" w:hAnsi="Times New Roman" w:cs="Times New Roman"/>
                <w:sz w:val="18"/>
                <w:szCs w:val="18"/>
              </w:rPr>
              <w:t>72</w:t>
            </w:r>
          </w:p>
        </w:tc>
        <w:tc>
          <w:tcPr>
            <w:tcW w:w="589" w:type="dxa"/>
          </w:tcPr>
          <w:p w14:paraId="61A358E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4,5 </w:t>
            </w:r>
          </w:p>
          <w:p w14:paraId="5295CB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57B8D21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68617D6C"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3,9 </w:t>
            </w:r>
          </w:p>
          <w:p w14:paraId="7F157EBC"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6ABDEB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3A8C0C6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0,06</w:t>
            </w:r>
          </w:p>
          <w:p w14:paraId="29C4203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4138C5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CFB69E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34199DC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5C6A83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4131414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19A1B96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C51726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B9E29F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4DBDA9A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0221DE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7E0C250"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87,5</w:t>
            </w:r>
          </w:p>
          <w:p w14:paraId="448B49C9"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E9A7A4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4,8</w:t>
            </w:r>
          </w:p>
        </w:tc>
        <w:tc>
          <w:tcPr>
            <w:tcW w:w="709" w:type="dxa"/>
          </w:tcPr>
          <w:p w14:paraId="775138C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p w14:paraId="01FCEFD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F8A873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6073117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11,3</w:t>
            </w:r>
          </w:p>
          <w:p w14:paraId="3971FF1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52D3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3594CBF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2860E6A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87D18B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6229F6FA"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567" w:type="dxa"/>
          </w:tcPr>
          <w:p w14:paraId="7EF4AE2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0BC93BF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20E8F6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43A05B5A"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9" w:type="dxa"/>
          </w:tcPr>
          <w:p w14:paraId="79DD6BF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w:t>
            </w:r>
          </w:p>
          <w:p w14:paraId="3E843F5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27DFD0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666130B6"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56,5</w:t>
            </w:r>
          </w:p>
          <w:p w14:paraId="3996AC6E"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461CA8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16A3A3B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15,7</w:t>
            </w:r>
          </w:p>
          <w:p w14:paraId="1ECB807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00B18F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708" w:type="dxa"/>
          </w:tcPr>
          <w:p w14:paraId="44C8774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53,1</w:t>
            </w:r>
          </w:p>
          <w:p w14:paraId="599461D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C7B53E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13,4</w:t>
            </w:r>
          </w:p>
        </w:tc>
        <w:tc>
          <w:tcPr>
            <w:tcW w:w="567" w:type="dxa"/>
          </w:tcPr>
          <w:p w14:paraId="124F492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19,2</w:t>
            </w:r>
          </w:p>
          <w:p w14:paraId="06B5E41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AFB089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5B84527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363,0</w:t>
            </w:r>
          </w:p>
          <w:p w14:paraId="7E5D0E2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F5B7D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41,1</w:t>
            </w:r>
          </w:p>
        </w:tc>
        <w:tc>
          <w:tcPr>
            <w:tcW w:w="709" w:type="dxa"/>
          </w:tcPr>
          <w:p w14:paraId="379B086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28,7</w:t>
            </w:r>
          </w:p>
          <w:p w14:paraId="519F1C7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0138CB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69095A7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15,05</w:t>
            </w:r>
          </w:p>
          <w:p w14:paraId="26E12E6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7BCDED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8" w:type="dxa"/>
          </w:tcPr>
          <w:p w14:paraId="13BE6A6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496,5</w:t>
            </w:r>
          </w:p>
          <w:p w14:paraId="0B059C8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52EB7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16,7</w:t>
            </w:r>
          </w:p>
        </w:tc>
        <w:tc>
          <w:tcPr>
            <w:tcW w:w="567" w:type="dxa"/>
          </w:tcPr>
          <w:p w14:paraId="151F265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8,1</w:t>
            </w:r>
          </w:p>
          <w:p w14:paraId="670DCA5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71942E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r>
      <w:tr w:rsidR="00931A8A" w:rsidRPr="00931A8A" w14:paraId="12F1E53E" w14:textId="77777777" w:rsidTr="00773802">
        <w:trPr>
          <w:trHeight w:val="501"/>
        </w:trPr>
        <w:tc>
          <w:tcPr>
            <w:tcW w:w="451" w:type="dxa"/>
          </w:tcPr>
          <w:p w14:paraId="31B7917F"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9</w:t>
            </w:r>
          </w:p>
        </w:tc>
        <w:tc>
          <w:tcPr>
            <w:tcW w:w="769" w:type="dxa"/>
          </w:tcPr>
          <w:p w14:paraId="6A5584C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БИВ-1</w:t>
            </w:r>
            <w:r w:rsidRPr="00931A8A">
              <w:rPr>
                <w:rFonts w:ascii="Times New Roman" w:hAnsi="Times New Roman" w:cs="Times New Roman"/>
                <w:sz w:val="18"/>
                <w:szCs w:val="18"/>
              </w:rPr>
              <w:t>76</w:t>
            </w:r>
          </w:p>
        </w:tc>
        <w:tc>
          <w:tcPr>
            <w:tcW w:w="589" w:type="dxa"/>
          </w:tcPr>
          <w:p w14:paraId="6DD3F01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3,5 </w:t>
            </w:r>
          </w:p>
          <w:p w14:paraId="76AE200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110FBAF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3851490"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3,1 </w:t>
            </w:r>
          </w:p>
          <w:p w14:paraId="4372A8EF" w14:textId="77777777" w:rsidR="002F53B3" w:rsidRPr="00931A8A" w:rsidRDefault="002F53B3"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 </w:t>
            </w:r>
          </w:p>
          <w:p w14:paraId="20C7C3C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AAD57F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0,1 </w:t>
            </w:r>
          </w:p>
          <w:p w14:paraId="5713A56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7BDF72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DBF619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p w14:paraId="7210CB0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94ABE1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36A4DE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703B1B1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68C07F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51A863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459CC77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A9E3E3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3C566C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86,1</w:t>
            </w:r>
          </w:p>
          <w:p w14:paraId="1703920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F057B1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6,1</w:t>
            </w:r>
          </w:p>
        </w:tc>
        <w:tc>
          <w:tcPr>
            <w:tcW w:w="709" w:type="dxa"/>
          </w:tcPr>
          <w:p w14:paraId="10511BA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3,05</w:t>
            </w:r>
          </w:p>
          <w:p w14:paraId="129F4D0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45A100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0E26CA1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10,9</w:t>
            </w:r>
          </w:p>
          <w:p w14:paraId="0124C35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A674775" w14:textId="77777777" w:rsidR="002F53B3" w:rsidRPr="00931A8A" w:rsidRDefault="002F53B3" w:rsidP="00622120">
            <w:pPr>
              <w:tabs>
                <w:tab w:val="left" w:pos="1344"/>
              </w:tabs>
              <w:spacing w:after="0" w:line="240" w:lineRule="auto"/>
              <w:rPr>
                <w:rFonts w:ascii="Times New Roman" w:hAnsi="Times New Roman" w:cs="Times New Roman"/>
                <w:sz w:val="18"/>
                <w:szCs w:val="18"/>
              </w:rPr>
            </w:pPr>
            <w:r w:rsidRPr="00931A8A">
              <w:rPr>
                <w:rFonts w:ascii="Times New Roman" w:hAnsi="Times New Roman" w:cs="Times New Roman"/>
                <w:sz w:val="18"/>
                <w:szCs w:val="18"/>
              </w:rPr>
              <w:t>0,9</w:t>
            </w:r>
          </w:p>
          <w:p w14:paraId="672D45B2"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567" w:type="dxa"/>
          </w:tcPr>
          <w:p w14:paraId="4ED79C2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408E398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41636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68E65B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1FE00EE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A827A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5B052D6B"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9" w:type="dxa"/>
          </w:tcPr>
          <w:p w14:paraId="70AC4B4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3,7</w:t>
            </w:r>
          </w:p>
          <w:p w14:paraId="1CD16BE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24D62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539801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73,0</w:t>
            </w:r>
          </w:p>
          <w:p w14:paraId="09F318D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E0BE17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38D48BE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20,2</w:t>
            </w:r>
          </w:p>
          <w:p w14:paraId="4D07432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AA8182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708" w:type="dxa"/>
          </w:tcPr>
          <w:p w14:paraId="0DB3094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54,6</w:t>
            </w:r>
          </w:p>
          <w:p w14:paraId="2877A75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15C419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w:t>
            </w:r>
          </w:p>
        </w:tc>
        <w:tc>
          <w:tcPr>
            <w:tcW w:w="567" w:type="dxa"/>
          </w:tcPr>
          <w:p w14:paraId="1B4D67D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19,6</w:t>
            </w:r>
          </w:p>
          <w:p w14:paraId="03968EF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F728A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41DEFB0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360,0</w:t>
            </w:r>
          </w:p>
          <w:p w14:paraId="225171D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8942B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15,4</w:t>
            </w:r>
          </w:p>
        </w:tc>
        <w:tc>
          <w:tcPr>
            <w:tcW w:w="709" w:type="dxa"/>
          </w:tcPr>
          <w:p w14:paraId="11D01DE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29,5</w:t>
            </w:r>
          </w:p>
          <w:p w14:paraId="7817D0B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4AF570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2,9</w:t>
            </w:r>
          </w:p>
        </w:tc>
        <w:tc>
          <w:tcPr>
            <w:tcW w:w="709" w:type="dxa"/>
          </w:tcPr>
          <w:p w14:paraId="15AB3B5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14,6</w:t>
            </w:r>
          </w:p>
          <w:p w14:paraId="6510DD4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306217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8" w:type="dxa"/>
          </w:tcPr>
          <w:p w14:paraId="2D3DE9C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242,5</w:t>
            </w:r>
          </w:p>
          <w:p w14:paraId="3B3E6F8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54A628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14,5</w:t>
            </w:r>
          </w:p>
        </w:tc>
        <w:tc>
          <w:tcPr>
            <w:tcW w:w="567" w:type="dxa"/>
          </w:tcPr>
          <w:p w14:paraId="71B24A2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7,7</w:t>
            </w:r>
          </w:p>
          <w:p w14:paraId="5FD4939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92EC96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r>
      <w:tr w:rsidR="00931A8A" w:rsidRPr="00931A8A" w14:paraId="519AB7A3" w14:textId="77777777" w:rsidTr="00773802">
        <w:tc>
          <w:tcPr>
            <w:tcW w:w="451" w:type="dxa"/>
          </w:tcPr>
          <w:p w14:paraId="64F42734"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w:t>
            </w:r>
            <w:r w:rsidR="00E9784A" w:rsidRPr="00931A8A">
              <w:rPr>
                <w:rFonts w:ascii="Times New Roman" w:hAnsi="Times New Roman" w:cs="Times New Roman"/>
                <w:sz w:val="18"/>
                <w:szCs w:val="18"/>
                <w:lang w:val="kk-KZ"/>
              </w:rPr>
              <w:t>0</w:t>
            </w:r>
          </w:p>
        </w:tc>
        <w:tc>
          <w:tcPr>
            <w:tcW w:w="769" w:type="dxa"/>
          </w:tcPr>
          <w:p w14:paraId="0590F220" w14:textId="77777777" w:rsidR="002F53B3" w:rsidRPr="00931A8A" w:rsidRDefault="002F53B3"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MU</w:t>
            </w:r>
          </w:p>
        </w:tc>
        <w:tc>
          <w:tcPr>
            <w:tcW w:w="589" w:type="dxa"/>
          </w:tcPr>
          <w:p w14:paraId="24A56F3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7,2 </w:t>
            </w:r>
          </w:p>
          <w:p w14:paraId="79A9918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9402F5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567" w:type="dxa"/>
          </w:tcPr>
          <w:p w14:paraId="2E6449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4,5 </w:t>
            </w:r>
          </w:p>
          <w:p w14:paraId="58706F2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C64122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5619B28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2,1 </w:t>
            </w:r>
          </w:p>
          <w:p w14:paraId="32E35DE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795635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1911024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0,3 </w:t>
            </w:r>
          </w:p>
          <w:p w14:paraId="3C92544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4B8483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CB73BB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0,2 </w:t>
            </w:r>
          </w:p>
          <w:p w14:paraId="5C7A141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60F2C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C4E4F8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 ±</w:t>
            </w:r>
          </w:p>
          <w:p w14:paraId="134EA1D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AA3E29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62,8</w:t>
            </w:r>
          </w:p>
          <w:p w14:paraId="0C379B4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4C4C10D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709" w:type="dxa"/>
          </w:tcPr>
          <w:p w14:paraId="1D2FB89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29,8 </w:t>
            </w:r>
          </w:p>
          <w:p w14:paraId="4ACA401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C08AEA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8" w:type="dxa"/>
          </w:tcPr>
          <w:p w14:paraId="04204A4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4,2 </w:t>
            </w:r>
          </w:p>
          <w:p w14:paraId="65CD6B7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49FA10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4AF0336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2,8 </w:t>
            </w:r>
          </w:p>
          <w:p w14:paraId="7BF0A4F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9F4D06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FEBB5E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30ADC7B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15D29F4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C362A2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7,4</w:t>
            </w:r>
          </w:p>
          <w:p w14:paraId="54FD256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E91334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736896C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139,5</w:t>
            </w:r>
          </w:p>
          <w:p w14:paraId="0E6D8A1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B58665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12,1</w:t>
            </w:r>
          </w:p>
        </w:tc>
        <w:tc>
          <w:tcPr>
            <w:tcW w:w="709" w:type="dxa"/>
          </w:tcPr>
          <w:p w14:paraId="295B998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30,2</w:t>
            </w:r>
          </w:p>
          <w:p w14:paraId="3A1CF20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37D122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708" w:type="dxa"/>
          </w:tcPr>
          <w:p w14:paraId="702DB9A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40,8</w:t>
            </w:r>
          </w:p>
          <w:p w14:paraId="25374B6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5556AD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567" w:type="dxa"/>
          </w:tcPr>
          <w:p w14:paraId="48F0969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18,7</w:t>
            </w:r>
          </w:p>
          <w:p w14:paraId="50CD180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720DA0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9" w:type="dxa"/>
          </w:tcPr>
          <w:p w14:paraId="725A266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459</w:t>
            </w:r>
          </w:p>
          <w:p w14:paraId="0780E73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731C9E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22,5</w:t>
            </w:r>
          </w:p>
        </w:tc>
        <w:tc>
          <w:tcPr>
            <w:tcW w:w="709" w:type="dxa"/>
          </w:tcPr>
          <w:p w14:paraId="4C1C200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10,1</w:t>
            </w:r>
          </w:p>
          <w:p w14:paraId="6E05767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29FCAB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272FB92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p w14:paraId="6CDEC04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882EC4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8" w:type="dxa"/>
          </w:tcPr>
          <w:p w14:paraId="11AE8E0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340,2</w:t>
            </w:r>
          </w:p>
          <w:p w14:paraId="708C35A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DF42D7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26,1</w:t>
            </w:r>
          </w:p>
        </w:tc>
        <w:tc>
          <w:tcPr>
            <w:tcW w:w="567" w:type="dxa"/>
          </w:tcPr>
          <w:p w14:paraId="2B807B8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4,1 </w:t>
            </w:r>
          </w:p>
          <w:p w14:paraId="7B0EDED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487322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r>
      <w:tr w:rsidR="00931A8A" w:rsidRPr="00931A8A" w14:paraId="79571E26" w14:textId="77777777" w:rsidTr="00773802">
        <w:trPr>
          <w:trHeight w:val="433"/>
        </w:trPr>
        <w:tc>
          <w:tcPr>
            <w:tcW w:w="451" w:type="dxa"/>
          </w:tcPr>
          <w:p w14:paraId="3783C307"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w:t>
            </w:r>
            <w:r w:rsidR="00E9784A" w:rsidRPr="00931A8A">
              <w:rPr>
                <w:rFonts w:ascii="Times New Roman" w:hAnsi="Times New Roman" w:cs="Times New Roman"/>
                <w:sz w:val="18"/>
                <w:szCs w:val="18"/>
                <w:lang w:val="kk-KZ"/>
              </w:rPr>
              <w:t>1</w:t>
            </w:r>
          </w:p>
        </w:tc>
        <w:tc>
          <w:tcPr>
            <w:tcW w:w="769" w:type="dxa"/>
          </w:tcPr>
          <w:p w14:paraId="54DDC313" w14:textId="77777777" w:rsidR="002F53B3" w:rsidRPr="00931A8A" w:rsidRDefault="002F53B3"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PL</w:t>
            </w:r>
          </w:p>
        </w:tc>
        <w:tc>
          <w:tcPr>
            <w:tcW w:w="589" w:type="dxa"/>
          </w:tcPr>
          <w:p w14:paraId="5A91A07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3,8</w:t>
            </w:r>
          </w:p>
          <w:p w14:paraId="1FC5088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4E44DE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567" w:type="dxa"/>
          </w:tcPr>
          <w:p w14:paraId="258E49C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p w14:paraId="5EB01D9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56D328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69394A9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 ±</w:t>
            </w:r>
          </w:p>
          <w:p w14:paraId="55EFC7B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6ACCB1A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49C86A8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8AA7CB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2F7ED4D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2FB71E1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F09E26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93F239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66445A9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67539EA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DF96F8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40,6 </w:t>
            </w:r>
          </w:p>
          <w:p w14:paraId="3538CDE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F412AA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9" w:type="dxa"/>
          </w:tcPr>
          <w:p w14:paraId="620D566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44,4</w:t>
            </w:r>
          </w:p>
          <w:p w14:paraId="34B8872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626E0C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8" w:type="dxa"/>
          </w:tcPr>
          <w:p w14:paraId="3C8A0FC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12,2 </w:t>
            </w:r>
          </w:p>
          <w:p w14:paraId="178D1FB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C05723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567" w:type="dxa"/>
          </w:tcPr>
          <w:p w14:paraId="17FB623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2,0 </w:t>
            </w:r>
          </w:p>
          <w:p w14:paraId="21F31D8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6C0F6E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3CC9F2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p w14:paraId="4C01C36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7AB311E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2C2949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4,09</w:t>
            </w:r>
          </w:p>
          <w:p w14:paraId="3DCA942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FA2AAA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3E7AC17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71,0</w:t>
            </w:r>
          </w:p>
          <w:p w14:paraId="065D779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AC1582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6,04</w:t>
            </w:r>
          </w:p>
        </w:tc>
        <w:tc>
          <w:tcPr>
            <w:tcW w:w="709" w:type="dxa"/>
          </w:tcPr>
          <w:p w14:paraId="7660E0B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11,0</w:t>
            </w:r>
          </w:p>
          <w:p w14:paraId="7D9A681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797DB1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07BD367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26,9</w:t>
            </w:r>
          </w:p>
          <w:p w14:paraId="00DF015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6425FF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567" w:type="dxa"/>
          </w:tcPr>
          <w:p w14:paraId="3B682A8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17,4</w:t>
            </w:r>
          </w:p>
          <w:p w14:paraId="26351B7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E6AFC8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0,02</w:t>
            </w:r>
          </w:p>
        </w:tc>
        <w:tc>
          <w:tcPr>
            <w:tcW w:w="709" w:type="dxa"/>
          </w:tcPr>
          <w:p w14:paraId="496649D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647</w:t>
            </w:r>
          </w:p>
          <w:p w14:paraId="742AA60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331135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28,8</w:t>
            </w:r>
          </w:p>
        </w:tc>
        <w:tc>
          <w:tcPr>
            <w:tcW w:w="709" w:type="dxa"/>
          </w:tcPr>
          <w:p w14:paraId="2CC0E47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11,5</w:t>
            </w:r>
          </w:p>
          <w:p w14:paraId="7F09E24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3B96D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E167B1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31,2</w:t>
            </w:r>
          </w:p>
          <w:p w14:paraId="7F7DEC8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CE83E4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14AA030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381,0 </w:t>
            </w:r>
          </w:p>
          <w:p w14:paraId="5943308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01AAB1F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19,6</w:t>
            </w:r>
          </w:p>
        </w:tc>
        <w:tc>
          <w:tcPr>
            <w:tcW w:w="567" w:type="dxa"/>
          </w:tcPr>
          <w:p w14:paraId="0C795C2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3,5 </w:t>
            </w:r>
          </w:p>
          <w:p w14:paraId="26D0B902"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620729B"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0,0</w:t>
            </w:r>
          </w:p>
          <w:p w14:paraId="646A423B" w14:textId="77777777" w:rsidR="00827A7E" w:rsidRPr="00931A8A" w:rsidRDefault="00827A7E" w:rsidP="00622120">
            <w:pPr>
              <w:spacing w:after="0" w:line="240" w:lineRule="auto"/>
              <w:jc w:val="both"/>
              <w:rPr>
                <w:rFonts w:ascii="Times New Roman" w:hAnsi="Times New Roman" w:cs="Times New Roman"/>
                <w:sz w:val="18"/>
                <w:szCs w:val="18"/>
                <w:lang w:val="kk-KZ"/>
              </w:rPr>
            </w:pPr>
          </w:p>
          <w:p w14:paraId="305649B9" w14:textId="77777777" w:rsidR="00827A7E" w:rsidRPr="00931A8A" w:rsidRDefault="00827A7E" w:rsidP="00622120">
            <w:pPr>
              <w:spacing w:after="0" w:line="240" w:lineRule="auto"/>
              <w:jc w:val="both"/>
              <w:rPr>
                <w:rFonts w:ascii="Times New Roman" w:hAnsi="Times New Roman" w:cs="Times New Roman"/>
                <w:sz w:val="18"/>
                <w:szCs w:val="18"/>
                <w:lang w:val="kk-KZ"/>
              </w:rPr>
            </w:pPr>
          </w:p>
        </w:tc>
      </w:tr>
      <w:tr w:rsidR="00931A8A" w:rsidRPr="00931A8A" w14:paraId="3056006C" w14:textId="77777777" w:rsidTr="00773802">
        <w:trPr>
          <w:trHeight w:val="433"/>
        </w:trPr>
        <w:tc>
          <w:tcPr>
            <w:tcW w:w="14850" w:type="dxa"/>
            <w:gridSpan w:val="23"/>
          </w:tcPr>
          <w:p w14:paraId="1E2C9B7E" w14:textId="2D5670D4" w:rsidR="00A14969" w:rsidRPr="00931A8A" w:rsidRDefault="00A14969" w:rsidP="00622120">
            <w:pPr>
              <w:spacing w:after="0" w:line="240" w:lineRule="auto"/>
              <w:jc w:val="both"/>
              <w:rPr>
                <w:rFonts w:ascii="Times New Roman" w:hAnsi="Times New Roman" w:cs="Times New Roman"/>
                <w:sz w:val="24"/>
                <w:szCs w:val="24"/>
                <w:lang w:val="kk-KZ"/>
              </w:rPr>
            </w:pPr>
            <w:r w:rsidRPr="00931A8A">
              <w:rPr>
                <w:rFonts w:ascii="Times New Roman" w:hAnsi="Times New Roman" w:cs="Times New Roman"/>
                <w:sz w:val="24"/>
                <w:szCs w:val="24"/>
                <w:lang w:val="kk-KZ"/>
              </w:rPr>
              <w:lastRenderedPageBreak/>
              <w:t>1</w:t>
            </w:r>
            <w:r w:rsidR="00F64934" w:rsidRPr="00931A8A">
              <w:rPr>
                <w:rFonts w:ascii="Times New Roman" w:hAnsi="Times New Roman" w:cs="Times New Roman"/>
                <w:sz w:val="24"/>
                <w:szCs w:val="24"/>
                <w:lang w:val="kk-KZ"/>
              </w:rPr>
              <w:t>4</w:t>
            </w:r>
            <w:r w:rsidRPr="00931A8A">
              <w:rPr>
                <w:rFonts w:ascii="Times New Roman" w:hAnsi="Times New Roman" w:cs="Times New Roman"/>
                <w:sz w:val="24"/>
                <w:szCs w:val="24"/>
                <w:lang w:val="kk-KZ"/>
              </w:rPr>
              <w:t>-кестенің жалғасы</w:t>
            </w:r>
          </w:p>
        </w:tc>
      </w:tr>
      <w:tr w:rsidR="00931A8A" w:rsidRPr="00931A8A" w14:paraId="4439CC4C" w14:textId="77777777" w:rsidTr="00827A7E">
        <w:trPr>
          <w:trHeight w:val="1540"/>
        </w:trPr>
        <w:tc>
          <w:tcPr>
            <w:tcW w:w="451" w:type="dxa"/>
            <w:textDirection w:val="btLr"/>
          </w:tcPr>
          <w:p w14:paraId="6E5B0C4B" w14:textId="77777777" w:rsidR="00A14969" w:rsidRPr="00931A8A" w:rsidRDefault="00A14969" w:rsidP="00802F37">
            <w:pPr>
              <w:spacing w:after="0" w:line="240" w:lineRule="auto"/>
              <w:jc w:val="center"/>
              <w:rPr>
                <w:rFonts w:ascii="Times New Roman" w:hAnsi="Times New Roman" w:cs="Times New Roman"/>
                <w:sz w:val="18"/>
                <w:szCs w:val="18"/>
                <w:lang w:val="kk-KZ"/>
              </w:rPr>
            </w:pPr>
            <w:r w:rsidRPr="00931A8A">
              <w:rPr>
                <w:rFonts w:ascii="Times New Roman" w:hAnsi="Times New Roman" w:cs="Times New Roman"/>
                <w:sz w:val="18"/>
                <w:szCs w:val="18"/>
              </w:rPr>
              <w:t>№</w:t>
            </w:r>
          </w:p>
        </w:tc>
        <w:tc>
          <w:tcPr>
            <w:tcW w:w="769" w:type="dxa"/>
          </w:tcPr>
          <w:p w14:paraId="35F38A04" w14:textId="77777777" w:rsidR="00A14969" w:rsidRPr="00931A8A" w:rsidRDefault="00A14969"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kk-KZ"/>
              </w:rPr>
              <w:t>Гемограмма көрсеткіштері</w:t>
            </w:r>
          </w:p>
        </w:tc>
        <w:tc>
          <w:tcPr>
            <w:tcW w:w="589" w:type="dxa"/>
            <w:textDirection w:val="btLr"/>
            <w:vAlign w:val="bottom"/>
          </w:tcPr>
          <w:p w14:paraId="5B027D2A" w14:textId="77777777" w:rsidR="00A14969" w:rsidRPr="00931A8A" w:rsidRDefault="00A14969" w:rsidP="00802F37">
            <w:pPr>
              <w:spacing w:after="0" w:line="240" w:lineRule="auto"/>
              <w:jc w:val="center"/>
              <w:rPr>
                <w:rFonts w:ascii="Times New Roman" w:hAnsi="Times New Roman" w:cs="Times New Roman"/>
                <w:sz w:val="20"/>
                <w:szCs w:val="20"/>
              </w:rPr>
            </w:pPr>
            <w:proofErr w:type="gramStart"/>
            <w:r w:rsidRPr="00931A8A">
              <w:rPr>
                <w:rFonts w:ascii="Times New Roman" w:hAnsi="Times New Roman" w:cs="Times New Roman"/>
                <w:i/>
                <w:iCs/>
                <w:sz w:val="20"/>
                <w:szCs w:val="20"/>
              </w:rPr>
              <w:t>W</w:t>
            </w:r>
            <w:r w:rsidRPr="00931A8A">
              <w:rPr>
                <w:rFonts w:ascii="Times New Roman" w:hAnsi="Times New Roman" w:cs="Times New Roman"/>
                <w:i/>
                <w:iCs/>
                <w:sz w:val="20"/>
                <w:szCs w:val="20"/>
                <w:lang w:val="en-US"/>
              </w:rPr>
              <w:t>B</w:t>
            </w:r>
            <w:r w:rsidRPr="00931A8A">
              <w:rPr>
                <w:rFonts w:ascii="Times New Roman" w:hAnsi="Times New Roman" w:cs="Times New Roman"/>
                <w:i/>
                <w:iCs/>
                <w:sz w:val="20"/>
                <w:szCs w:val="20"/>
              </w:rPr>
              <w:t>C,·</w:t>
            </w:r>
            <w:proofErr w:type="gramEnd"/>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09889991" w14:textId="77777777" w:rsidR="00A14969" w:rsidRPr="00931A8A" w:rsidRDefault="00A14969" w:rsidP="00802F37">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LYM,</w:t>
            </w:r>
            <w:r w:rsidRPr="00931A8A">
              <w:rPr>
                <w:rFonts w:ascii="Times New Roman" w:hAnsi="Times New Roman" w:cs="Times New Roman"/>
                <w:i/>
                <w:iCs/>
                <w:sz w:val="20"/>
                <w:szCs w:val="20"/>
              </w:rPr>
              <w:t xml:space="preserve"> 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5877F2F7" w14:textId="77777777" w:rsidR="00A14969" w:rsidRPr="00931A8A" w:rsidRDefault="00A14969" w:rsidP="00802F37">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NEU,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709" w:type="dxa"/>
            <w:textDirection w:val="btLr"/>
          </w:tcPr>
          <w:p w14:paraId="0CB0DCC7" w14:textId="77777777" w:rsidR="00A14969" w:rsidRPr="00931A8A" w:rsidRDefault="00A14969" w:rsidP="00802F37">
            <w:pPr>
              <w:spacing w:after="0" w:line="240" w:lineRule="auto"/>
              <w:jc w:val="center"/>
              <w:rPr>
                <w:rFonts w:ascii="Times New Roman" w:hAnsi="Times New Roman" w:cs="Times New Roman"/>
                <w:sz w:val="20"/>
                <w:szCs w:val="20"/>
              </w:rPr>
            </w:pPr>
            <w:proofErr w:type="gramStart"/>
            <w:r w:rsidRPr="00931A8A">
              <w:rPr>
                <w:rFonts w:ascii="Times New Roman" w:hAnsi="Times New Roman" w:cs="Times New Roman"/>
                <w:sz w:val="20"/>
                <w:szCs w:val="20"/>
              </w:rPr>
              <w:t>MON,</w:t>
            </w:r>
            <w:r w:rsidRPr="00931A8A">
              <w:rPr>
                <w:rFonts w:ascii="Times New Roman" w:hAnsi="Times New Roman" w:cs="Times New Roman"/>
                <w:i/>
                <w:iCs/>
                <w:sz w:val="20"/>
                <w:szCs w:val="20"/>
              </w:rPr>
              <w:t>·</w:t>
            </w:r>
            <w:proofErr w:type="gramEnd"/>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7812791C" w14:textId="77777777" w:rsidR="00A14969" w:rsidRPr="00931A8A" w:rsidRDefault="00A14969" w:rsidP="00802F37">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EO,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77BD1790" w14:textId="77777777" w:rsidR="00A14969" w:rsidRPr="00931A8A" w:rsidRDefault="00A14969" w:rsidP="00802F37">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 xml:space="preserve">BAS, </w:t>
            </w:r>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709" w:type="dxa"/>
            <w:textDirection w:val="btLr"/>
          </w:tcPr>
          <w:p w14:paraId="2C3DDAD6" w14:textId="77777777" w:rsidR="00A14969" w:rsidRPr="00931A8A" w:rsidRDefault="00A14969" w:rsidP="00802F37">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LYM, %</w:t>
            </w:r>
          </w:p>
        </w:tc>
        <w:tc>
          <w:tcPr>
            <w:tcW w:w="709" w:type="dxa"/>
            <w:textDirection w:val="btLr"/>
          </w:tcPr>
          <w:p w14:paraId="5C011064" w14:textId="77777777" w:rsidR="00A14969" w:rsidRPr="00931A8A" w:rsidRDefault="00A14969" w:rsidP="00802F37">
            <w:pPr>
              <w:spacing w:after="0" w:line="240" w:lineRule="auto"/>
              <w:jc w:val="center"/>
              <w:rPr>
                <w:rFonts w:ascii="Times New Roman" w:hAnsi="Times New Roman" w:cs="Times New Roman"/>
                <w:sz w:val="20"/>
                <w:szCs w:val="20"/>
              </w:rPr>
            </w:pPr>
            <w:r w:rsidRPr="00931A8A">
              <w:rPr>
                <w:rFonts w:ascii="Times New Roman" w:hAnsi="Times New Roman" w:cs="Times New Roman"/>
                <w:sz w:val="20"/>
                <w:szCs w:val="20"/>
              </w:rPr>
              <w:t>NEU, %</w:t>
            </w:r>
          </w:p>
        </w:tc>
        <w:tc>
          <w:tcPr>
            <w:tcW w:w="708" w:type="dxa"/>
            <w:textDirection w:val="btLr"/>
          </w:tcPr>
          <w:p w14:paraId="2FDEC590"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MON, %</w:t>
            </w:r>
          </w:p>
        </w:tc>
        <w:tc>
          <w:tcPr>
            <w:tcW w:w="567" w:type="dxa"/>
            <w:textDirection w:val="btLr"/>
          </w:tcPr>
          <w:p w14:paraId="104DFB1C"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EO</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567" w:type="dxa"/>
            <w:textDirection w:val="btLr"/>
          </w:tcPr>
          <w:p w14:paraId="1AA713D3"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BAS</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709" w:type="dxa"/>
            <w:textDirection w:val="btLr"/>
          </w:tcPr>
          <w:p w14:paraId="16B05767"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RBC</w:t>
            </w:r>
            <w:r w:rsidRPr="00931A8A">
              <w:rPr>
                <w:rFonts w:ascii="Times New Roman" w:hAnsi="Times New Roman" w:cs="Times New Roman"/>
                <w:sz w:val="18"/>
                <w:szCs w:val="18"/>
                <w:lang w:val="en-US"/>
              </w:rPr>
              <w:t xml:space="preserve">,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12</w:t>
            </w:r>
            <w:r w:rsidRPr="00931A8A">
              <w:rPr>
                <w:rFonts w:ascii="Times New Roman" w:hAnsi="Times New Roman" w:cs="Times New Roman"/>
                <w:i/>
                <w:iCs/>
                <w:sz w:val="18"/>
                <w:szCs w:val="18"/>
              </w:rPr>
              <w:t>/L</w:t>
            </w:r>
          </w:p>
        </w:tc>
        <w:tc>
          <w:tcPr>
            <w:tcW w:w="709" w:type="dxa"/>
            <w:textDirection w:val="btLr"/>
          </w:tcPr>
          <w:p w14:paraId="0615C46B"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HGB</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г/л</w:t>
            </w:r>
          </w:p>
        </w:tc>
        <w:tc>
          <w:tcPr>
            <w:tcW w:w="709" w:type="dxa"/>
            <w:textDirection w:val="btLr"/>
          </w:tcPr>
          <w:p w14:paraId="0C1CE09E"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HCT, %</w:t>
            </w:r>
          </w:p>
        </w:tc>
        <w:tc>
          <w:tcPr>
            <w:tcW w:w="708" w:type="dxa"/>
            <w:textDirection w:val="btLr"/>
          </w:tcPr>
          <w:p w14:paraId="4AE1B329"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MCV, </w:t>
            </w:r>
            <w:proofErr w:type="spellStart"/>
            <w:r w:rsidRPr="00931A8A">
              <w:rPr>
                <w:rFonts w:ascii="Times New Roman" w:hAnsi="Times New Roman" w:cs="Times New Roman"/>
                <w:sz w:val="18"/>
                <w:szCs w:val="18"/>
              </w:rPr>
              <w:t>фл</w:t>
            </w:r>
            <w:proofErr w:type="spellEnd"/>
          </w:p>
        </w:tc>
        <w:tc>
          <w:tcPr>
            <w:tcW w:w="567" w:type="dxa"/>
            <w:textDirection w:val="btLr"/>
          </w:tcPr>
          <w:p w14:paraId="4FA31AB6"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MCH, </w:t>
            </w:r>
            <w:proofErr w:type="spellStart"/>
            <w:r w:rsidRPr="00931A8A">
              <w:rPr>
                <w:rFonts w:ascii="Times New Roman" w:hAnsi="Times New Roman" w:cs="Times New Roman"/>
                <w:sz w:val="18"/>
                <w:szCs w:val="18"/>
              </w:rPr>
              <w:t>пг</w:t>
            </w:r>
            <w:proofErr w:type="spellEnd"/>
          </w:p>
        </w:tc>
        <w:tc>
          <w:tcPr>
            <w:tcW w:w="709" w:type="dxa"/>
            <w:textDirection w:val="btLr"/>
          </w:tcPr>
          <w:p w14:paraId="3F44AAC2"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MCHC, г/л</w:t>
            </w:r>
          </w:p>
        </w:tc>
        <w:tc>
          <w:tcPr>
            <w:tcW w:w="709" w:type="dxa"/>
            <w:textDirection w:val="btLr"/>
          </w:tcPr>
          <w:p w14:paraId="4857AADE" w14:textId="77777777" w:rsidR="00A14969" w:rsidRPr="00931A8A" w:rsidRDefault="00A14969" w:rsidP="00802F37">
            <w:pPr>
              <w:spacing w:after="0" w:line="240" w:lineRule="auto"/>
              <w:jc w:val="center"/>
              <w:rPr>
                <w:rFonts w:ascii="Times New Roman" w:hAnsi="Times New Roman" w:cs="Times New Roman"/>
                <w:sz w:val="18"/>
                <w:szCs w:val="18"/>
              </w:rPr>
            </w:pPr>
            <w:proofErr w:type="spellStart"/>
            <w:r w:rsidRPr="00931A8A">
              <w:rPr>
                <w:rFonts w:ascii="Times New Roman" w:hAnsi="Times New Roman" w:cs="Times New Roman"/>
                <w:sz w:val="18"/>
                <w:szCs w:val="18"/>
              </w:rPr>
              <w:t>RDWsd</w:t>
            </w:r>
            <w:proofErr w:type="spellEnd"/>
            <w:r w:rsidRPr="00931A8A">
              <w:rPr>
                <w:rFonts w:ascii="Times New Roman" w:hAnsi="Times New Roman" w:cs="Times New Roman"/>
                <w:sz w:val="18"/>
                <w:szCs w:val="18"/>
              </w:rPr>
              <w:t xml:space="preserve">, </w:t>
            </w:r>
            <w:proofErr w:type="spellStart"/>
            <w:r w:rsidRPr="00931A8A">
              <w:rPr>
                <w:rFonts w:ascii="Times New Roman" w:hAnsi="Times New Roman" w:cs="Times New Roman"/>
                <w:sz w:val="18"/>
                <w:szCs w:val="18"/>
              </w:rPr>
              <w:t>фл</w:t>
            </w:r>
            <w:proofErr w:type="spellEnd"/>
          </w:p>
        </w:tc>
        <w:tc>
          <w:tcPr>
            <w:tcW w:w="709" w:type="dxa"/>
            <w:textDirection w:val="btLr"/>
          </w:tcPr>
          <w:p w14:paraId="6642F10B" w14:textId="77777777" w:rsidR="00A14969" w:rsidRPr="00931A8A" w:rsidRDefault="00A14969" w:rsidP="00802F37">
            <w:pPr>
              <w:spacing w:after="0" w:line="240" w:lineRule="auto"/>
              <w:jc w:val="center"/>
              <w:rPr>
                <w:rFonts w:ascii="Times New Roman" w:hAnsi="Times New Roman" w:cs="Times New Roman"/>
                <w:sz w:val="18"/>
                <w:szCs w:val="18"/>
              </w:rPr>
            </w:pPr>
            <w:proofErr w:type="spellStart"/>
            <w:r w:rsidRPr="00931A8A">
              <w:rPr>
                <w:rFonts w:ascii="Times New Roman" w:hAnsi="Times New Roman" w:cs="Times New Roman"/>
                <w:sz w:val="18"/>
                <w:szCs w:val="18"/>
              </w:rPr>
              <w:t>RDWcv</w:t>
            </w:r>
            <w:proofErr w:type="spellEnd"/>
            <w:r w:rsidRPr="00931A8A">
              <w:rPr>
                <w:rFonts w:ascii="Times New Roman" w:hAnsi="Times New Roman" w:cs="Times New Roman"/>
                <w:sz w:val="18"/>
                <w:szCs w:val="18"/>
              </w:rPr>
              <w:t>, %</w:t>
            </w:r>
          </w:p>
        </w:tc>
        <w:tc>
          <w:tcPr>
            <w:tcW w:w="708" w:type="dxa"/>
            <w:textDirection w:val="btLr"/>
          </w:tcPr>
          <w:p w14:paraId="31263081" w14:textId="77777777" w:rsidR="00A14969" w:rsidRPr="00931A8A" w:rsidRDefault="00A1496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PLT,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211F81DB" w14:textId="77777777" w:rsidR="00A14969" w:rsidRPr="00931A8A" w:rsidRDefault="00A14969" w:rsidP="00802F37">
            <w:pPr>
              <w:spacing w:after="0" w:line="240" w:lineRule="auto"/>
              <w:ind w:left="113" w:right="113"/>
              <w:jc w:val="center"/>
              <w:rPr>
                <w:rFonts w:ascii="Times New Roman" w:hAnsi="Times New Roman" w:cs="Times New Roman"/>
                <w:sz w:val="18"/>
                <w:szCs w:val="18"/>
              </w:rPr>
            </w:pPr>
            <w:r w:rsidRPr="00931A8A">
              <w:rPr>
                <w:rFonts w:ascii="Times New Roman" w:hAnsi="Times New Roman" w:cs="Times New Roman"/>
                <w:sz w:val="18"/>
                <w:szCs w:val="18"/>
              </w:rPr>
              <w:t xml:space="preserve">MPV, </w:t>
            </w:r>
            <w:proofErr w:type="spellStart"/>
            <w:r w:rsidRPr="00931A8A">
              <w:rPr>
                <w:rFonts w:ascii="Times New Roman" w:hAnsi="Times New Roman" w:cs="Times New Roman"/>
                <w:sz w:val="18"/>
                <w:szCs w:val="18"/>
              </w:rPr>
              <w:t>фл</w:t>
            </w:r>
            <w:proofErr w:type="spellEnd"/>
          </w:p>
          <w:p w14:paraId="50C582DA" w14:textId="77777777" w:rsidR="00A14969" w:rsidRPr="00931A8A" w:rsidRDefault="00A14969" w:rsidP="00802F37">
            <w:pPr>
              <w:spacing w:after="0" w:line="240" w:lineRule="auto"/>
              <w:jc w:val="center"/>
              <w:rPr>
                <w:rFonts w:ascii="Times New Roman" w:hAnsi="Times New Roman" w:cs="Times New Roman"/>
                <w:sz w:val="18"/>
                <w:szCs w:val="18"/>
              </w:rPr>
            </w:pPr>
          </w:p>
        </w:tc>
      </w:tr>
      <w:tr w:rsidR="00931A8A" w:rsidRPr="00931A8A" w14:paraId="281BB131" w14:textId="77777777" w:rsidTr="00AD36FD">
        <w:trPr>
          <w:trHeight w:val="984"/>
        </w:trPr>
        <w:tc>
          <w:tcPr>
            <w:tcW w:w="451" w:type="dxa"/>
          </w:tcPr>
          <w:p w14:paraId="785F570C"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w:t>
            </w:r>
            <w:r w:rsidR="00E9784A" w:rsidRPr="00931A8A">
              <w:rPr>
                <w:rFonts w:ascii="Times New Roman" w:hAnsi="Times New Roman" w:cs="Times New Roman"/>
                <w:sz w:val="18"/>
                <w:szCs w:val="18"/>
                <w:lang w:val="kk-KZ"/>
              </w:rPr>
              <w:t>2</w:t>
            </w:r>
          </w:p>
        </w:tc>
        <w:tc>
          <w:tcPr>
            <w:tcW w:w="769" w:type="dxa"/>
          </w:tcPr>
          <w:p w14:paraId="7C9B6696" w14:textId="77777777" w:rsidR="002F53B3" w:rsidRPr="00931A8A" w:rsidRDefault="002F53B3"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UT</w:t>
            </w:r>
          </w:p>
        </w:tc>
        <w:tc>
          <w:tcPr>
            <w:tcW w:w="589" w:type="dxa"/>
          </w:tcPr>
          <w:p w14:paraId="70BB72D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10,7</w:t>
            </w:r>
          </w:p>
          <w:p w14:paraId="62308C2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7B7E628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567" w:type="dxa"/>
          </w:tcPr>
          <w:p w14:paraId="3A95C5A2"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6,7 </w:t>
            </w:r>
          </w:p>
          <w:p w14:paraId="1ECB9884"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03A6D06E"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1,5</w:t>
            </w:r>
          </w:p>
        </w:tc>
        <w:tc>
          <w:tcPr>
            <w:tcW w:w="567" w:type="dxa"/>
          </w:tcPr>
          <w:p w14:paraId="3196C296"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 ±</w:t>
            </w:r>
          </w:p>
          <w:p w14:paraId="7FB3B7ED"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0,7</w:t>
            </w:r>
          </w:p>
        </w:tc>
        <w:tc>
          <w:tcPr>
            <w:tcW w:w="709" w:type="dxa"/>
          </w:tcPr>
          <w:p w14:paraId="2CA3EB38"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0,3 </w:t>
            </w:r>
          </w:p>
          <w:p w14:paraId="2783A161"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7FD2DE80"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57AED3A7"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0,4</w:t>
            </w:r>
          </w:p>
          <w:p w14:paraId="68FA90F2"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 ±</w:t>
            </w:r>
          </w:p>
          <w:p w14:paraId="6F97879A"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567" w:type="dxa"/>
          </w:tcPr>
          <w:p w14:paraId="233A0A2B"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0,2 </w:t>
            </w:r>
          </w:p>
          <w:p w14:paraId="04A4EAC4"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45CF1E32"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0,0</w:t>
            </w:r>
          </w:p>
        </w:tc>
        <w:tc>
          <w:tcPr>
            <w:tcW w:w="709" w:type="dxa"/>
          </w:tcPr>
          <w:p w14:paraId="35C63876"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62,4</w:t>
            </w:r>
          </w:p>
          <w:p w14:paraId="1070C79C"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51A65CC0"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3,1</w:t>
            </w:r>
          </w:p>
        </w:tc>
        <w:tc>
          <w:tcPr>
            <w:tcW w:w="709" w:type="dxa"/>
          </w:tcPr>
          <w:p w14:paraId="76410A9D"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 xml:space="preserve">29,3 </w:t>
            </w:r>
          </w:p>
          <w:p w14:paraId="38411336"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p w14:paraId="338AC0EE"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1,0</w:t>
            </w:r>
          </w:p>
        </w:tc>
        <w:tc>
          <w:tcPr>
            <w:tcW w:w="708" w:type="dxa"/>
          </w:tcPr>
          <w:p w14:paraId="6D183AC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2,7</w:t>
            </w:r>
          </w:p>
          <w:p w14:paraId="5594001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9D37E4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0,07</w:t>
            </w:r>
          </w:p>
        </w:tc>
        <w:tc>
          <w:tcPr>
            <w:tcW w:w="567" w:type="dxa"/>
          </w:tcPr>
          <w:p w14:paraId="31A0CF3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w:t>
            </w:r>
          </w:p>
          <w:p w14:paraId="013A9E9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40E2DB6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567" w:type="dxa"/>
          </w:tcPr>
          <w:p w14:paraId="5A06C78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3,0 </w:t>
            </w:r>
          </w:p>
          <w:p w14:paraId="51210FDC"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C6A3CE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2AEEC18"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w:t>
            </w:r>
          </w:p>
          <w:p w14:paraId="5BA41289"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4067E5F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6CEEFB0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158,5</w:t>
            </w:r>
          </w:p>
          <w:p w14:paraId="2721B08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7F3697"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16,5</w:t>
            </w:r>
          </w:p>
        </w:tc>
        <w:tc>
          <w:tcPr>
            <w:tcW w:w="709" w:type="dxa"/>
          </w:tcPr>
          <w:p w14:paraId="755E141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36,9</w:t>
            </w:r>
          </w:p>
          <w:p w14:paraId="3536DE3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4F81F6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w:t>
            </w:r>
          </w:p>
        </w:tc>
        <w:tc>
          <w:tcPr>
            <w:tcW w:w="708" w:type="dxa"/>
          </w:tcPr>
          <w:p w14:paraId="0DD88A9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43,5</w:t>
            </w:r>
          </w:p>
          <w:p w14:paraId="47492E6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D85E8B4"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567" w:type="dxa"/>
          </w:tcPr>
          <w:p w14:paraId="753D1F9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19,4</w:t>
            </w:r>
          </w:p>
          <w:p w14:paraId="44F1309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3E27AD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5290078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446,5</w:t>
            </w:r>
          </w:p>
          <w:p w14:paraId="7A7D126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B3866F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16,5</w:t>
            </w:r>
          </w:p>
        </w:tc>
        <w:tc>
          <w:tcPr>
            <w:tcW w:w="709" w:type="dxa"/>
          </w:tcPr>
          <w:p w14:paraId="2DD1FDE6"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19,8</w:t>
            </w:r>
          </w:p>
          <w:p w14:paraId="6C062BE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3D03F53"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4,6</w:t>
            </w:r>
          </w:p>
        </w:tc>
        <w:tc>
          <w:tcPr>
            <w:tcW w:w="709" w:type="dxa"/>
          </w:tcPr>
          <w:p w14:paraId="271A225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20,9</w:t>
            </w:r>
          </w:p>
          <w:p w14:paraId="30A4B050"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0CA9D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w:t>
            </w:r>
          </w:p>
        </w:tc>
        <w:tc>
          <w:tcPr>
            <w:tcW w:w="708" w:type="dxa"/>
          </w:tcPr>
          <w:p w14:paraId="35DC0FC5"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561,2</w:t>
            </w:r>
          </w:p>
          <w:p w14:paraId="5655C5A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38D0771"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12,2</w:t>
            </w:r>
          </w:p>
        </w:tc>
        <w:tc>
          <w:tcPr>
            <w:tcW w:w="567" w:type="dxa"/>
          </w:tcPr>
          <w:p w14:paraId="4463371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3,9 </w:t>
            </w:r>
          </w:p>
          <w:p w14:paraId="2D46552A"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E3DE8DF"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r>
      <w:tr w:rsidR="00931A8A" w:rsidRPr="00931A8A" w14:paraId="7B8C6B97" w14:textId="77777777" w:rsidTr="00773802">
        <w:tc>
          <w:tcPr>
            <w:tcW w:w="451" w:type="dxa"/>
          </w:tcPr>
          <w:p w14:paraId="49697A25"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1</w:t>
            </w:r>
            <w:r w:rsidR="00E9784A" w:rsidRPr="00931A8A">
              <w:rPr>
                <w:rFonts w:ascii="Times New Roman" w:hAnsi="Times New Roman" w:cs="Times New Roman"/>
                <w:sz w:val="18"/>
                <w:szCs w:val="18"/>
                <w:lang w:val="kk-KZ"/>
              </w:rPr>
              <w:t>3</w:t>
            </w:r>
          </w:p>
        </w:tc>
        <w:tc>
          <w:tcPr>
            <w:tcW w:w="769" w:type="dxa"/>
          </w:tcPr>
          <w:p w14:paraId="6E7FB302" w14:textId="77777777" w:rsidR="002F53B3" w:rsidRPr="00931A8A" w:rsidRDefault="002F53B3"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rPr>
              <w:t>P, F</w:t>
            </w:r>
          </w:p>
        </w:tc>
        <w:tc>
          <w:tcPr>
            <w:tcW w:w="589" w:type="dxa"/>
          </w:tcPr>
          <w:p w14:paraId="34033E33" w14:textId="77777777" w:rsidR="002F53B3" w:rsidRPr="00931A8A" w:rsidRDefault="002F53B3"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w:t>
            </w:r>
          </w:p>
        </w:tc>
        <w:tc>
          <w:tcPr>
            <w:tcW w:w="567" w:type="dxa"/>
          </w:tcPr>
          <w:p w14:paraId="7B7608B5" w14:textId="77777777" w:rsidR="002F53B3" w:rsidRPr="00931A8A" w:rsidRDefault="002F53B3"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567" w:type="dxa"/>
          </w:tcPr>
          <w:p w14:paraId="7A391451" w14:textId="77777777" w:rsidR="002F53B3" w:rsidRPr="00931A8A" w:rsidRDefault="002F53B3" w:rsidP="00622120">
            <w:pPr>
              <w:tabs>
                <w:tab w:val="left" w:pos="1344"/>
              </w:tabs>
              <w:rPr>
                <w:rFonts w:ascii="Times New Roman" w:hAnsi="Times New Roman" w:cs="Times New Roman"/>
                <w:sz w:val="20"/>
                <w:szCs w:val="20"/>
              </w:rPr>
            </w:pPr>
            <w:r w:rsidRPr="00931A8A">
              <w:rPr>
                <w:rFonts w:ascii="Times New Roman" w:hAnsi="Times New Roman" w:cs="Times New Roman"/>
                <w:sz w:val="20"/>
                <w:szCs w:val="20"/>
              </w:rPr>
              <w:t>***</w:t>
            </w:r>
          </w:p>
          <w:p w14:paraId="7ACD5E55" w14:textId="77777777" w:rsidR="002F53B3" w:rsidRPr="00931A8A" w:rsidRDefault="002F53B3" w:rsidP="00622120">
            <w:pPr>
              <w:spacing w:after="0" w:line="240" w:lineRule="auto"/>
              <w:jc w:val="both"/>
              <w:rPr>
                <w:rFonts w:ascii="Times New Roman" w:hAnsi="Times New Roman" w:cs="Times New Roman"/>
                <w:sz w:val="20"/>
                <w:szCs w:val="20"/>
              </w:rPr>
            </w:pPr>
          </w:p>
        </w:tc>
        <w:tc>
          <w:tcPr>
            <w:tcW w:w="709" w:type="dxa"/>
          </w:tcPr>
          <w:p w14:paraId="33A8ED46" w14:textId="77777777" w:rsidR="002F53B3" w:rsidRPr="00931A8A" w:rsidRDefault="002F53B3" w:rsidP="00622120">
            <w:pPr>
              <w:spacing w:after="0" w:line="240" w:lineRule="auto"/>
              <w:jc w:val="both"/>
              <w:rPr>
                <w:rFonts w:ascii="Times New Roman" w:hAnsi="Times New Roman" w:cs="Times New Roman"/>
                <w:sz w:val="20"/>
                <w:szCs w:val="20"/>
              </w:rPr>
            </w:pPr>
          </w:p>
        </w:tc>
        <w:tc>
          <w:tcPr>
            <w:tcW w:w="567" w:type="dxa"/>
          </w:tcPr>
          <w:p w14:paraId="72A35CC9" w14:textId="77777777" w:rsidR="002F53B3" w:rsidRPr="00931A8A" w:rsidRDefault="002F53B3" w:rsidP="00622120">
            <w:pPr>
              <w:spacing w:after="0" w:line="240" w:lineRule="auto"/>
              <w:jc w:val="both"/>
              <w:rPr>
                <w:rFonts w:ascii="Times New Roman" w:hAnsi="Times New Roman" w:cs="Times New Roman"/>
                <w:sz w:val="20"/>
                <w:szCs w:val="20"/>
              </w:rPr>
            </w:pPr>
          </w:p>
        </w:tc>
        <w:tc>
          <w:tcPr>
            <w:tcW w:w="567" w:type="dxa"/>
          </w:tcPr>
          <w:p w14:paraId="002B7A5E" w14:textId="77777777" w:rsidR="002F53B3" w:rsidRPr="00931A8A" w:rsidRDefault="002F53B3" w:rsidP="00622120">
            <w:pPr>
              <w:spacing w:after="0" w:line="240" w:lineRule="auto"/>
              <w:jc w:val="both"/>
              <w:rPr>
                <w:rFonts w:ascii="Times New Roman" w:hAnsi="Times New Roman" w:cs="Times New Roman"/>
                <w:sz w:val="20"/>
                <w:szCs w:val="20"/>
              </w:rPr>
            </w:pPr>
          </w:p>
        </w:tc>
        <w:tc>
          <w:tcPr>
            <w:tcW w:w="709" w:type="dxa"/>
          </w:tcPr>
          <w:p w14:paraId="1F0218A1" w14:textId="77777777" w:rsidR="002F53B3" w:rsidRPr="00931A8A" w:rsidRDefault="002F53B3"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0"/>
                <w:szCs w:val="20"/>
              </w:rPr>
              <w:t>****</w:t>
            </w:r>
          </w:p>
        </w:tc>
        <w:tc>
          <w:tcPr>
            <w:tcW w:w="709" w:type="dxa"/>
          </w:tcPr>
          <w:p w14:paraId="2E779FF9" w14:textId="77777777" w:rsidR="002F53B3" w:rsidRPr="00931A8A" w:rsidRDefault="002F53B3"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708" w:type="dxa"/>
          </w:tcPr>
          <w:p w14:paraId="3E40E042"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567" w:type="dxa"/>
          </w:tcPr>
          <w:p w14:paraId="59E824C8"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567" w:type="dxa"/>
          </w:tcPr>
          <w:p w14:paraId="39D80092"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9" w:type="dxa"/>
          </w:tcPr>
          <w:p w14:paraId="2E9ABACE"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kk-KZ"/>
              </w:rPr>
              <w:t>******</w:t>
            </w:r>
          </w:p>
        </w:tc>
        <w:tc>
          <w:tcPr>
            <w:tcW w:w="709" w:type="dxa"/>
          </w:tcPr>
          <w:p w14:paraId="00FD3B8B"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b/>
                <w:bCs/>
                <w:sz w:val="18"/>
                <w:szCs w:val="18"/>
                <w:lang w:val="kk-KZ"/>
              </w:rPr>
              <w:t>*******</w:t>
            </w:r>
          </w:p>
        </w:tc>
        <w:tc>
          <w:tcPr>
            <w:tcW w:w="709" w:type="dxa"/>
          </w:tcPr>
          <w:p w14:paraId="0DE1FAA6" w14:textId="77777777" w:rsidR="002F53B3" w:rsidRPr="00931A8A" w:rsidRDefault="002F53B3" w:rsidP="00622120">
            <w:pPr>
              <w:spacing w:after="0" w:line="240" w:lineRule="auto"/>
              <w:jc w:val="both"/>
              <w:rPr>
                <w:rFonts w:ascii="Times New Roman" w:hAnsi="Times New Roman" w:cs="Times New Roman"/>
                <w:sz w:val="18"/>
                <w:szCs w:val="18"/>
                <w:lang w:val="en-US"/>
              </w:rPr>
            </w:pPr>
          </w:p>
        </w:tc>
        <w:tc>
          <w:tcPr>
            <w:tcW w:w="708" w:type="dxa"/>
          </w:tcPr>
          <w:p w14:paraId="315959CB" w14:textId="77777777" w:rsidR="002F53B3" w:rsidRPr="00931A8A" w:rsidRDefault="002F53B3" w:rsidP="00622120">
            <w:pPr>
              <w:spacing w:after="0" w:line="240" w:lineRule="auto"/>
              <w:jc w:val="both"/>
              <w:rPr>
                <w:rFonts w:ascii="Times New Roman" w:hAnsi="Times New Roman" w:cs="Times New Roman"/>
                <w:sz w:val="18"/>
                <w:szCs w:val="18"/>
                <w:lang w:val="en-US"/>
              </w:rPr>
            </w:pPr>
          </w:p>
        </w:tc>
        <w:tc>
          <w:tcPr>
            <w:tcW w:w="567" w:type="dxa"/>
          </w:tcPr>
          <w:p w14:paraId="4BD69B85"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9" w:type="dxa"/>
          </w:tcPr>
          <w:p w14:paraId="03192C8D" w14:textId="77777777" w:rsidR="002F53B3" w:rsidRPr="00931A8A" w:rsidRDefault="002F53B3"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tc>
        <w:tc>
          <w:tcPr>
            <w:tcW w:w="709" w:type="dxa"/>
          </w:tcPr>
          <w:p w14:paraId="77CED651"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9" w:type="dxa"/>
          </w:tcPr>
          <w:p w14:paraId="5500CB00"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708" w:type="dxa"/>
          </w:tcPr>
          <w:p w14:paraId="1A78AD39" w14:textId="77777777" w:rsidR="002F53B3" w:rsidRPr="00931A8A" w:rsidRDefault="002F53B3" w:rsidP="00622120">
            <w:pPr>
              <w:tabs>
                <w:tab w:val="left" w:pos="1344"/>
              </w:tabs>
              <w:spacing w:after="0" w:line="240" w:lineRule="auto"/>
              <w:rPr>
                <w:rFonts w:ascii="Times New Roman" w:hAnsi="Times New Roman" w:cs="Times New Roman"/>
                <w:sz w:val="18"/>
                <w:szCs w:val="18"/>
                <w:lang w:val="kk-KZ"/>
              </w:rPr>
            </w:pPr>
            <w:r w:rsidRPr="00931A8A">
              <w:rPr>
                <w:rFonts w:ascii="Times New Roman" w:hAnsi="Times New Roman" w:cs="Times New Roman"/>
                <w:sz w:val="18"/>
                <w:szCs w:val="18"/>
                <w:lang w:val="en-US"/>
              </w:rPr>
              <w:t>****</w:t>
            </w:r>
            <w:r w:rsidRPr="00931A8A">
              <w:rPr>
                <w:rFonts w:ascii="Times New Roman" w:hAnsi="Times New Roman" w:cs="Times New Roman"/>
                <w:sz w:val="18"/>
                <w:szCs w:val="18"/>
                <w:lang w:val="kk-KZ"/>
              </w:rPr>
              <w:t>*****</w:t>
            </w:r>
          </w:p>
          <w:p w14:paraId="229A1E9A" w14:textId="77777777" w:rsidR="002F53B3" w:rsidRPr="00931A8A" w:rsidRDefault="002F53B3" w:rsidP="00622120">
            <w:pPr>
              <w:tabs>
                <w:tab w:val="left" w:pos="1344"/>
              </w:tabs>
              <w:spacing w:after="0" w:line="240" w:lineRule="auto"/>
              <w:rPr>
                <w:rFonts w:ascii="Times New Roman" w:hAnsi="Times New Roman" w:cs="Times New Roman"/>
                <w:sz w:val="18"/>
                <w:szCs w:val="18"/>
                <w:lang w:val="kk-KZ"/>
              </w:rPr>
            </w:pPr>
          </w:p>
          <w:p w14:paraId="0D94CAF2" w14:textId="77777777" w:rsidR="002F53B3" w:rsidRPr="00931A8A" w:rsidRDefault="002F53B3" w:rsidP="00622120">
            <w:pPr>
              <w:spacing w:after="0" w:line="240" w:lineRule="auto"/>
              <w:rPr>
                <w:rFonts w:ascii="Times New Roman" w:hAnsi="Times New Roman" w:cs="Times New Roman"/>
                <w:sz w:val="18"/>
                <w:szCs w:val="18"/>
                <w:lang w:val="en-US"/>
              </w:rPr>
            </w:pPr>
          </w:p>
        </w:tc>
        <w:tc>
          <w:tcPr>
            <w:tcW w:w="567" w:type="dxa"/>
          </w:tcPr>
          <w:p w14:paraId="203A66F4" w14:textId="77777777" w:rsidR="002F53B3" w:rsidRPr="00931A8A" w:rsidRDefault="002F53B3" w:rsidP="00622120">
            <w:pPr>
              <w:spacing w:after="0" w:line="240" w:lineRule="auto"/>
              <w:jc w:val="both"/>
              <w:rPr>
                <w:rFonts w:ascii="Times New Roman" w:hAnsi="Times New Roman" w:cs="Times New Roman"/>
                <w:sz w:val="18"/>
                <w:szCs w:val="18"/>
              </w:rPr>
            </w:pPr>
          </w:p>
        </w:tc>
      </w:tr>
      <w:tr w:rsidR="004979A2" w:rsidRPr="007A1298" w14:paraId="32073FC2" w14:textId="77777777" w:rsidTr="00773802">
        <w:tc>
          <w:tcPr>
            <w:tcW w:w="451" w:type="dxa"/>
          </w:tcPr>
          <w:p w14:paraId="55086E99" w14:textId="77777777" w:rsidR="002F53B3" w:rsidRPr="00931A8A" w:rsidRDefault="002F53B3" w:rsidP="00622120">
            <w:pPr>
              <w:spacing w:after="0" w:line="240" w:lineRule="auto"/>
              <w:jc w:val="both"/>
              <w:rPr>
                <w:rFonts w:ascii="Times New Roman" w:hAnsi="Times New Roman" w:cs="Times New Roman"/>
                <w:sz w:val="18"/>
                <w:szCs w:val="18"/>
              </w:rPr>
            </w:pPr>
          </w:p>
        </w:tc>
        <w:tc>
          <w:tcPr>
            <w:tcW w:w="14399" w:type="dxa"/>
            <w:gridSpan w:val="22"/>
          </w:tcPr>
          <w:p w14:paraId="3F87CF67" w14:textId="4D30729F" w:rsidR="002F53B3" w:rsidRPr="00931A8A" w:rsidRDefault="002F53B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5-10</w:t>
            </w:r>
            <w:proofErr w:type="gramStart"/>
            <w:r w:rsidRPr="00931A8A">
              <w:rPr>
                <w:rFonts w:ascii="Times New Roman" w:hAnsi="Times New Roman" w:cs="Times New Roman"/>
                <w:iCs/>
                <w:sz w:val="24"/>
                <w:szCs w:val="24"/>
                <w:lang w:val="en-US"/>
              </w:rPr>
              <w:t>=(</w:t>
            </w:r>
            <w:proofErr w:type="gramEnd"/>
            <w:r w:rsidRPr="00931A8A">
              <w:rPr>
                <w:rFonts w:ascii="Times New Roman" w:hAnsi="Times New Roman" w:cs="Times New Roman"/>
                <w:iCs/>
                <w:sz w:val="24"/>
                <w:szCs w:val="24"/>
                <w:lang w:val="en-US"/>
              </w:rPr>
              <w:t>P=0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288&gt;18,51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,0005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1682&gt;18,51</w:t>
            </w:r>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en-US"/>
              </w:rPr>
              <w:t xml:space="preserve">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968&gt;18,51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0,0003</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3042&gt;18,51</w:t>
            </w:r>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
          <w:p w14:paraId="582C8ADE" w14:textId="56AA0B76" w:rsidR="002F53B3" w:rsidRPr="00931A8A" w:rsidRDefault="002F53B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882&gt;18,51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ш</w:t>
            </w:r>
            <w:r w:rsidR="001A24BC"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а</w:t>
            </w:r>
            <w:r w:rsidR="001A24BC"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0,0004</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2312&gt;18,51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0,001</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722&gt;18,51</w:t>
            </w:r>
            <w:proofErr w:type="gramStart"/>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roofErr w:type="gramEnd"/>
          </w:p>
          <w:p w14:paraId="3FD8486E" w14:textId="558CAD86" w:rsidR="002F53B3" w:rsidRPr="00931A8A" w:rsidRDefault="002F53B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w:t>
            </w:r>
            <w:r w:rsidR="00802F37"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420,5&gt;18,51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,00005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18624,5&gt;18,51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4418&gt;18,51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0,00002</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49928&gt;18,51</w:t>
            </w:r>
            <w:proofErr w:type="gramStart"/>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roofErr w:type="gramEnd"/>
          </w:p>
          <w:p w14:paraId="675F7F5F" w14:textId="58879F63" w:rsidR="002F53B3" w:rsidRPr="00931A8A" w:rsidRDefault="002F53B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,0004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2380,5&gt;18,51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2964,5&gt;18,51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2738&gt;18,51</w:t>
            </w:r>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en-US"/>
              </w:rPr>
              <w:t xml:space="preserve">, </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0,00004</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24200&gt;18,51</w:t>
            </w:r>
            <w:proofErr w:type="gramStart"/>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roofErr w:type="gramEnd"/>
          </w:p>
          <w:p w14:paraId="55A6506D" w14:textId="65FA714E" w:rsidR="002F53B3" w:rsidRPr="00931A8A" w:rsidRDefault="002F53B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,0004,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2112,5&gt;18,51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 xml:space="preserve">=0,000006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158404&gt;18,51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=0,00001</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95640,24&gt;18,51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0,00002</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36450&gt;18,51</w:t>
            </w:r>
            <w:proofErr w:type="gramStart"/>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roofErr w:type="gramEnd"/>
          </w:p>
          <w:p w14:paraId="68685B88" w14:textId="53D99D18" w:rsidR="002F53B3" w:rsidRPr="00931A8A" w:rsidRDefault="002F53B3" w:rsidP="00622120">
            <w:pPr>
              <w:tabs>
                <w:tab w:val="left" w:pos="1344"/>
              </w:tabs>
              <w:spacing w:after="0" w:line="240" w:lineRule="auto"/>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4050&gt;18,51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 xml:space="preserve">=0,000001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600625&gt;18,51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303,21&gt;18,51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w:t>
            </w:r>
            <w:proofErr w:type="gramStart"/>
            <w:r w:rsidRPr="00931A8A">
              <w:rPr>
                <w:rFonts w:ascii="Times New Roman" w:hAnsi="Times New Roman" w:cs="Times New Roman"/>
                <w:iCs/>
                <w:sz w:val="24"/>
                <w:szCs w:val="24"/>
                <w:lang w:val="en-US"/>
              </w:rPr>
              <w:t>0003</w:t>
            </w:r>
            <w:r w:rsidRPr="00931A8A">
              <w:rPr>
                <w:rFonts w:ascii="Times New Roman" w:hAnsi="Times New Roman" w:cs="Times New Roman"/>
                <w:iCs/>
                <w:sz w:val="24"/>
                <w:szCs w:val="24"/>
                <w:lang w:val="kk-KZ"/>
              </w:rPr>
              <w:t>,</w:t>
            </w:r>
            <w:r w:rsidRPr="00931A8A">
              <w:rPr>
                <w:rFonts w:ascii="Times New Roman" w:hAnsi="Times New Roman" w:cs="Times New Roman"/>
                <w:sz w:val="24"/>
                <w:szCs w:val="24"/>
                <w:lang w:val="en-US"/>
              </w:rPr>
              <w:t>F</w:t>
            </w:r>
            <w:proofErr w:type="gramEnd"/>
            <w:r w:rsidRPr="00931A8A">
              <w:rPr>
                <w:rFonts w:ascii="Times New Roman" w:hAnsi="Times New Roman" w:cs="Times New Roman"/>
                <w:sz w:val="24"/>
                <w:szCs w:val="24"/>
                <w:lang w:val="en-US"/>
              </w:rPr>
              <w:t>&gt;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2601&gt;18,51</w:t>
            </w:r>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
          <w:p w14:paraId="068C6CDE" w14:textId="5E6C80CD" w:rsidR="002F53B3" w:rsidRPr="00931A8A" w:rsidRDefault="002F53B3" w:rsidP="00622120">
            <w:pPr>
              <w:pStyle w:val="ae"/>
              <w:shd w:val="clear" w:color="auto" w:fill="FFFFFF"/>
              <w:spacing w:before="0" w:beforeAutospacing="0" w:after="0" w:afterAutospacing="0"/>
              <w:jc w:val="both"/>
              <w:rPr>
                <w:iCs/>
                <w:lang w:val="kk-KZ"/>
              </w:rPr>
            </w:pPr>
            <w:r w:rsidRPr="00931A8A">
              <w:rPr>
                <w:iCs/>
                <w:lang w:val="en-US"/>
              </w:rPr>
              <w:t>******** (P</w:t>
            </w:r>
            <w:r w:rsidRPr="00931A8A">
              <w:rPr>
                <w:iCs/>
                <w:vertAlign w:val="subscript"/>
                <w:lang w:val="en-US"/>
              </w:rPr>
              <w:t>5-10</w:t>
            </w:r>
            <w:r w:rsidRPr="00931A8A">
              <w:rPr>
                <w:iCs/>
                <w:lang w:val="en-US"/>
              </w:rPr>
              <w:t>=0,000001</w:t>
            </w:r>
            <w:r w:rsidRPr="00931A8A">
              <w:rPr>
                <w:iCs/>
                <w:lang w:val="kk-KZ"/>
              </w:rPr>
              <w:t xml:space="preserve">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924800&gt;18,51</w:t>
            </w:r>
            <w:r w:rsidRPr="00931A8A">
              <w:rPr>
                <w:iCs/>
                <w:lang w:val="en-US"/>
              </w:rPr>
              <w:t>), (P</w:t>
            </w:r>
            <w:r w:rsidRPr="00931A8A">
              <w:rPr>
                <w:iCs/>
                <w:vertAlign w:val="subscript"/>
                <w:lang w:val="en-US"/>
              </w:rPr>
              <w:t>5-11</w:t>
            </w:r>
            <w:r w:rsidRPr="00931A8A">
              <w:rPr>
                <w:iCs/>
                <w:lang w:val="en-US"/>
              </w:rPr>
              <w:t>=0</w:t>
            </w:r>
            <w:r w:rsidRPr="00931A8A">
              <w:rPr>
                <w:iCs/>
                <w:lang w:val="kk-KZ"/>
              </w:rPr>
              <w:t xml:space="preserve">,0000003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3125824&gt;18,51</w:t>
            </w:r>
            <w:r w:rsidRPr="00931A8A">
              <w:rPr>
                <w:iCs/>
                <w:lang w:val="en-US"/>
              </w:rPr>
              <w:t>), (P</w:t>
            </w:r>
            <w:r w:rsidRPr="00931A8A">
              <w:rPr>
                <w:iCs/>
                <w:vertAlign w:val="subscript"/>
                <w:lang w:val="en-US"/>
              </w:rPr>
              <w:t>6-10</w:t>
            </w:r>
            <w:r w:rsidRPr="00931A8A">
              <w:rPr>
                <w:iCs/>
                <w:lang w:val="en-US"/>
              </w:rPr>
              <w:t>=</w:t>
            </w:r>
            <w:r w:rsidRPr="00931A8A">
              <w:rPr>
                <w:lang w:val="en-US"/>
              </w:rPr>
              <w:t xml:space="preserve"> </w:t>
            </w:r>
            <w:r w:rsidRPr="00931A8A">
              <w:rPr>
                <w:iCs/>
                <w:lang w:val="en-US"/>
              </w:rPr>
              <w:t>0,000002</w:t>
            </w:r>
            <w:r w:rsidRPr="00931A8A">
              <w:rPr>
                <w:iCs/>
                <w:lang w:val="kk-KZ"/>
              </w:rPr>
              <w:t xml:space="preserve">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375120,3,&gt;18,51</w:t>
            </w:r>
            <w:r w:rsidRPr="00931A8A">
              <w:rPr>
                <w:iCs/>
                <w:lang w:val="en-US"/>
              </w:rPr>
              <w:t>), (P</w:t>
            </w:r>
            <w:r w:rsidRPr="00931A8A">
              <w:rPr>
                <w:iCs/>
                <w:vertAlign w:val="subscript"/>
                <w:lang w:val="en-US"/>
              </w:rPr>
              <w:t>6-11</w:t>
            </w:r>
            <w:r w:rsidRPr="00931A8A">
              <w:rPr>
                <w:iCs/>
                <w:lang w:val="en-US"/>
              </w:rPr>
              <w:t>=</w:t>
            </w:r>
            <w:r w:rsidRPr="00931A8A">
              <w:rPr>
                <w:lang w:val="en-US"/>
              </w:rPr>
              <w:t xml:space="preserve"> </w:t>
            </w:r>
            <w:r w:rsidRPr="00931A8A">
              <w:rPr>
                <w:iCs/>
                <w:lang w:val="en-US"/>
              </w:rPr>
              <w:t>0,00001</w:t>
            </w:r>
            <w:r w:rsidRPr="00931A8A">
              <w:rPr>
                <w:iCs/>
                <w:lang w:val="kk-KZ"/>
              </w:rPr>
              <w:t xml:space="preserve">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58969,8&gt;18,51</w:t>
            </w:r>
            <w:proofErr w:type="gramStart"/>
            <w:r w:rsidRPr="00931A8A">
              <w:rPr>
                <w:iCs/>
                <w:lang w:val="en-US"/>
              </w:rPr>
              <w:t>)</w:t>
            </w:r>
            <w:r w:rsidR="002248CC" w:rsidRPr="00931A8A">
              <w:rPr>
                <w:iCs/>
                <w:lang w:val="kk-KZ"/>
              </w:rPr>
              <w:t>;</w:t>
            </w:r>
            <w:proofErr w:type="gramEnd"/>
          </w:p>
          <w:p w14:paraId="543928CF" w14:textId="03962592" w:rsidR="002F53B3" w:rsidRPr="00931A8A" w:rsidRDefault="002F53B3"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,0004,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2112,5&gt;18,51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 xml:space="preserve">=0,000006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158404&gt;18,51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=0,00001</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95640,24&gt;18,51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0,00002</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36450&gt;18,51</w:t>
            </w:r>
            <w:proofErr w:type="gramStart"/>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roofErr w:type="gramEnd"/>
          </w:p>
          <w:p w14:paraId="2FDF74D4" w14:textId="322C1780" w:rsidR="002F53B3" w:rsidRPr="00931A8A" w:rsidRDefault="002F53B3" w:rsidP="00622120">
            <w:pPr>
              <w:tabs>
                <w:tab w:val="left" w:pos="1344"/>
              </w:tabs>
              <w:spacing w:after="0" w:line="240" w:lineRule="auto"/>
              <w:rPr>
                <w:rFonts w:ascii="Times New Roman" w:hAnsi="Times New Roman" w:cs="Times New Roman"/>
                <w:iCs/>
                <w:sz w:val="24"/>
                <w:szCs w:val="24"/>
                <w:lang w:val="kk-KZ"/>
              </w:rPr>
            </w:pP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,0002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4050&gt;18,51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5-11</w:t>
            </w:r>
            <w:r w:rsidRPr="00931A8A">
              <w:rPr>
                <w:rFonts w:ascii="Times New Roman" w:hAnsi="Times New Roman" w:cs="Times New Roman"/>
                <w:iCs/>
                <w:sz w:val="24"/>
                <w:szCs w:val="24"/>
                <w:lang w:val="en-US"/>
              </w:rPr>
              <w:t xml:space="preserve">=0,000001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600625&gt;18,51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303,21&gt;18,51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6-11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w:t>
            </w:r>
            <w:proofErr w:type="gramStart"/>
            <w:r w:rsidRPr="00931A8A">
              <w:rPr>
                <w:rFonts w:ascii="Times New Roman" w:hAnsi="Times New Roman" w:cs="Times New Roman"/>
                <w:iCs/>
                <w:sz w:val="24"/>
                <w:szCs w:val="24"/>
                <w:lang w:val="en-US"/>
              </w:rPr>
              <w:t>0003</w:t>
            </w:r>
            <w:r w:rsidRPr="00931A8A">
              <w:rPr>
                <w:rFonts w:ascii="Times New Roman" w:hAnsi="Times New Roman" w:cs="Times New Roman"/>
                <w:iCs/>
                <w:sz w:val="24"/>
                <w:szCs w:val="24"/>
                <w:lang w:val="kk-KZ"/>
              </w:rPr>
              <w:t>,</w:t>
            </w:r>
            <w:r w:rsidRPr="00931A8A">
              <w:rPr>
                <w:rFonts w:ascii="Times New Roman" w:hAnsi="Times New Roman" w:cs="Times New Roman"/>
                <w:sz w:val="24"/>
                <w:szCs w:val="24"/>
                <w:lang w:val="en-US"/>
              </w:rPr>
              <w:t>F</w:t>
            </w:r>
            <w:proofErr w:type="gramEnd"/>
            <w:r w:rsidRPr="00931A8A">
              <w:rPr>
                <w:rFonts w:ascii="Times New Roman" w:hAnsi="Times New Roman" w:cs="Times New Roman"/>
                <w:sz w:val="24"/>
                <w:szCs w:val="24"/>
                <w:lang w:val="en-US"/>
              </w:rPr>
              <w:t>&gt;</w:t>
            </w:r>
            <w:proofErr w:type="spellStart"/>
            <w:r w:rsidRPr="00931A8A">
              <w:rPr>
                <w:rFonts w:ascii="Times New Roman" w:hAnsi="Times New Roman" w:cs="Times New Roman"/>
                <w:sz w:val="24"/>
                <w:szCs w:val="24"/>
                <w:lang w:val="en-US"/>
              </w:rPr>
              <w:t>F</w:t>
            </w:r>
            <w:r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2601&gt;18,51</w:t>
            </w:r>
            <w:r w:rsidRPr="00931A8A">
              <w:rPr>
                <w:rFonts w:ascii="Times New Roman" w:hAnsi="Times New Roman" w:cs="Times New Roman"/>
                <w:iCs/>
                <w:sz w:val="24"/>
                <w:szCs w:val="24"/>
                <w:lang w:val="en-US"/>
              </w:rPr>
              <w:t>)</w:t>
            </w:r>
            <w:r w:rsidR="002248CC" w:rsidRPr="00931A8A">
              <w:rPr>
                <w:rFonts w:ascii="Times New Roman" w:hAnsi="Times New Roman" w:cs="Times New Roman"/>
                <w:iCs/>
                <w:sz w:val="24"/>
                <w:szCs w:val="24"/>
                <w:lang w:val="kk-KZ"/>
              </w:rPr>
              <w:t>;</w:t>
            </w:r>
          </w:p>
          <w:p w14:paraId="3060F19C" w14:textId="206BF8A5" w:rsidR="00C273E8" w:rsidRPr="00931A8A" w:rsidRDefault="002F53B3" w:rsidP="00622120">
            <w:pPr>
              <w:pStyle w:val="ae"/>
              <w:shd w:val="clear" w:color="auto" w:fill="FFFFFF"/>
              <w:spacing w:before="0" w:beforeAutospacing="0" w:after="0" w:afterAutospacing="0"/>
              <w:jc w:val="both"/>
              <w:rPr>
                <w:iCs/>
                <w:lang w:val="kk-KZ"/>
              </w:rPr>
            </w:pPr>
            <w:r w:rsidRPr="00931A8A">
              <w:rPr>
                <w:iCs/>
                <w:lang w:val="en-US"/>
              </w:rPr>
              <w:t>********</w:t>
            </w:r>
            <w:r w:rsidR="00AD36FD" w:rsidRPr="00931A8A">
              <w:rPr>
                <w:iCs/>
                <w:lang w:val="kk-KZ"/>
              </w:rPr>
              <w:t xml:space="preserve"> </w:t>
            </w:r>
            <w:r w:rsidRPr="00931A8A">
              <w:rPr>
                <w:iCs/>
                <w:lang w:val="en-US"/>
              </w:rPr>
              <w:t>(P</w:t>
            </w:r>
            <w:r w:rsidRPr="00931A8A">
              <w:rPr>
                <w:iCs/>
                <w:vertAlign w:val="subscript"/>
                <w:lang w:val="en-US"/>
              </w:rPr>
              <w:t>5-10</w:t>
            </w:r>
            <w:r w:rsidRPr="00931A8A">
              <w:rPr>
                <w:iCs/>
                <w:lang w:val="en-US"/>
              </w:rPr>
              <w:t>=0,000001</w:t>
            </w:r>
            <w:r w:rsidRPr="00931A8A">
              <w:rPr>
                <w:iCs/>
                <w:lang w:val="kk-KZ"/>
              </w:rPr>
              <w:t xml:space="preserve">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924800&gt;18,51</w:t>
            </w:r>
            <w:r w:rsidRPr="00931A8A">
              <w:rPr>
                <w:iCs/>
                <w:lang w:val="en-US"/>
              </w:rPr>
              <w:t>), (P</w:t>
            </w:r>
            <w:r w:rsidRPr="00931A8A">
              <w:rPr>
                <w:iCs/>
                <w:vertAlign w:val="subscript"/>
                <w:lang w:val="en-US"/>
              </w:rPr>
              <w:t>5-11</w:t>
            </w:r>
            <w:r w:rsidRPr="00931A8A">
              <w:rPr>
                <w:iCs/>
                <w:lang w:val="en-US"/>
              </w:rPr>
              <w:t>=0</w:t>
            </w:r>
            <w:r w:rsidRPr="00931A8A">
              <w:rPr>
                <w:iCs/>
                <w:lang w:val="kk-KZ"/>
              </w:rPr>
              <w:t xml:space="preserve">,0000003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3125824&gt;18,51</w:t>
            </w:r>
            <w:r w:rsidRPr="00931A8A">
              <w:rPr>
                <w:iCs/>
                <w:lang w:val="en-US"/>
              </w:rPr>
              <w:t>), (P</w:t>
            </w:r>
            <w:r w:rsidRPr="00931A8A">
              <w:rPr>
                <w:iCs/>
                <w:vertAlign w:val="subscript"/>
                <w:lang w:val="en-US"/>
              </w:rPr>
              <w:t>6-10</w:t>
            </w:r>
            <w:r w:rsidRPr="00931A8A">
              <w:rPr>
                <w:iCs/>
                <w:lang w:val="en-US"/>
              </w:rPr>
              <w:t>=</w:t>
            </w:r>
            <w:r w:rsidRPr="00931A8A">
              <w:rPr>
                <w:lang w:val="en-US"/>
              </w:rPr>
              <w:t xml:space="preserve"> </w:t>
            </w:r>
            <w:r w:rsidRPr="00931A8A">
              <w:rPr>
                <w:iCs/>
                <w:lang w:val="en-US"/>
              </w:rPr>
              <w:t>0,000002</w:t>
            </w:r>
            <w:r w:rsidRPr="00931A8A">
              <w:rPr>
                <w:iCs/>
                <w:lang w:val="kk-KZ"/>
              </w:rPr>
              <w:t xml:space="preserve">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375120,3,&gt;18,51</w:t>
            </w:r>
            <w:r w:rsidRPr="00931A8A">
              <w:rPr>
                <w:iCs/>
                <w:lang w:val="en-US"/>
              </w:rPr>
              <w:t>), (P</w:t>
            </w:r>
            <w:r w:rsidRPr="00931A8A">
              <w:rPr>
                <w:iCs/>
                <w:vertAlign w:val="subscript"/>
                <w:lang w:val="en-US"/>
              </w:rPr>
              <w:t>6-11</w:t>
            </w:r>
            <w:r w:rsidRPr="00931A8A">
              <w:rPr>
                <w:iCs/>
                <w:lang w:val="en-US"/>
              </w:rPr>
              <w:t>=</w:t>
            </w:r>
            <w:r w:rsidRPr="00931A8A">
              <w:rPr>
                <w:lang w:val="en-US"/>
              </w:rPr>
              <w:t xml:space="preserve"> </w:t>
            </w:r>
            <w:r w:rsidRPr="00931A8A">
              <w:rPr>
                <w:iCs/>
                <w:lang w:val="en-US"/>
              </w:rPr>
              <w:t>0,00001</w:t>
            </w:r>
            <w:r w:rsidRPr="00931A8A">
              <w:rPr>
                <w:iCs/>
                <w:lang w:val="kk-KZ"/>
              </w:rPr>
              <w:t xml:space="preserve"> </w:t>
            </w:r>
            <w:r w:rsidRPr="00931A8A">
              <w:rPr>
                <w:lang w:val="en-US"/>
              </w:rPr>
              <w:t>F&gt;</w:t>
            </w:r>
            <w:proofErr w:type="spellStart"/>
            <w:r w:rsidRPr="00931A8A">
              <w:rPr>
                <w:lang w:val="en-US"/>
              </w:rPr>
              <w:t>F</w:t>
            </w:r>
            <w:r w:rsidRPr="00931A8A">
              <w:rPr>
                <w:vertAlign w:val="subscript"/>
                <w:lang w:val="en-US"/>
              </w:rPr>
              <w:t>crit</w:t>
            </w:r>
            <w:proofErr w:type="spellEnd"/>
            <w:r w:rsidRPr="00931A8A">
              <w:rPr>
                <w:iCs/>
                <w:lang w:val="kk-KZ"/>
              </w:rPr>
              <w:t>, 58969,8&gt;18,51</w:t>
            </w:r>
            <w:r w:rsidRPr="00931A8A">
              <w:rPr>
                <w:iCs/>
                <w:lang w:val="en-US"/>
              </w:rPr>
              <w:t>)</w:t>
            </w:r>
            <w:r w:rsidR="002248CC" w:rsidRPr="00931A8A">
              <w:rPr>
                <w:iCs/>
                <w:lang w:val="kk-KZ"/>
              </w:rPr>
              <w:t>.</w:t>
            </w:r>
          </w:p>
          <w:p w14:paraId="28BBE6FB" w14:textId="77777777" w:rsidR="002248CC" w:rsidRPr="00931A8A" w:rsidRDefault="002248CC" w:rsidP="00622120">
            <w:pPr>
              <w:pStyle w:val="ae"/>
              <w:shd w:val="clear" w:color="auto" w:fill="FFFFFF"/>
              <w:spacing w:before="0" w:beforeAutospacing="0" w:after="0" w:afterAutospacing="0"/>
              <w:jc w:val="both"/>
              <w:rPr>
                <w:iCs/>
                <w:lang w:val="kk-KZ"/>
              </w:rPr>
            </w:pPr>
          </w:p>
          <w:p w14:paraId="1221B41C" w14:textId="77777777" w:rsidR="00C273E8" w:rsidRPr="00931A8A" w:rsidRDefault="00C273E8" w:rsidP="00622120">
            <w:pPr>
              <w:pStyle w:val="ae"/>
              <w:shd w:val="clear" w:color="auto" w:fill="FFFFFF"/>
              <w:spacing w:before="0" w:beforeAutospacing="0" w:after="0" w:afterAutospacing="0"/>
              <w:jc w:val="both"/>
              <w:rPr>
                <w:sz w:val="20"/>
                <w:szCs w:val="20"/>
                <w:lang w:val="kk-KZ"/>
              </w:rPr>
            </w:pPr>
            <w:r w:rsidRPr="00931A8A">
              <w:rPr>
                <w:iCs/>
                <w:lang w:val="kk-KZ"/>
              </w:rPr>
              <w:t>Ескерту-кестеде қысқартулар қолданылған: ш.а.- айырмашылық деңгейі шамалы</w:t>
            </w:r>
          </w:p>
        </w:tc>
      </w:tr>
      <w:bookmarkEnd w:id="251"/>
    </w:tbl>
    <w:p w14:paraId="5B25C80C" w14:textId="0A3F4123" w:rsidR="00A14969" w:rsidRPr="00931A8A" w:rsidRDefault="00A14969" w:rsidP="00622120">
      <w:pPr>
        <w:spacing w:after="0" w:line="240" w:lineRule="auto"/>
        <w:jc w:val="both"/>
        <w:rPr>
          <w:rFonts w:ascii="Times New Roman" w:hAnsi="Times New Roman" w:cs="Times New Roman"/>
          <w:sz w:val="28"/>
          <w:szCs w:val="28"/>
          <w:lang w:val="kk-KZ"/>
        </w:rPr>
        <w:sectPr w:rsidR="00A14969" w:rsidRPr="00931A8A" w:rsidSect="00AB1A58">
          <w:pgSz w:w="16838" w:h="11906" w:orient="landscape"/>
          <w:pgMar w:top="1134" w:right="567" w:bottom="1134" w:left="1701" w:header="708" w:footer="708" w:gutter="0"/>
          <w:cols w:space="708"/>
          <w:docGrid w:linePitch="360"/>
        </w:sectPr>
      </w:pPr>
    </w:p>
    <w:p w14:paraId="684A8C08" w14:textId="40F2D735" w:rsidR="008A7309" w:rsidRPr="00931A8A" w:rsidRDefault="00226E98" w:rsidP="00226E98">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 xml:space="preserve">бойынша таралуы да (RDWsd) қалыпты мөлшерге сәйкес келді және MU тобына қарағанда жоғары болды. </w:t>
      </w:r>
      <w:r w:rsidR="00427A6A" w:rsidRPr="00931A8A">
        <w:rPr>
          <w:rFonts w:ascii="Times New Roman" w:hAnsi="Times New Roman" w:cs="Times New Roman"/>
          <w:sz w:val="28"/>
          <w:szCs w:val="28"/>
          <w:lang w:val="kk-KZ"/>
        </w:rPr>
        <w:t>Сонымен</w:t>
      </w:r>
      <w:r w:rsidR="008A7309" w:rsidRPr="00931A8A">
        <w:rPr>
          <w:rFonts w:ascii="Times New Roman" w:hAnsi="Times New Roman" w:cs="Times New Roman"/>
          <w:sz w:val="28"/>
          <w:szCs w:val="28"/>
          <w:lang w:val="kk-KZ"/>
        </w:rPr>
        <w:t xml:space="preserve">, БИВ-126 тобында сүйек кемігінің циклофосфамидті сарқылуынан кейін эритроциттердің және гемоглобин көрсеткіштерінің нормохромдық және нормоцитарлық қалпына келуі байқалды. </w:t>
      </w:r>
      <w:r w:rsidR="00D611A0" w:rsidRPr="00931A8A">
        <w:rPr>
          <w:rFonts w:ascii="Times New Roman" w:hAnsi="Times New Roman" w:cs="Times New Roman"/>
          <w:sz w:val="28"/>
          <w:szCs w:val="28"/>
          <w:lang w:val="kk-KZ"/>
        </w:rPr>
        <w:t>БИВ-126 тобындағы жануарлардың қанында перифериялық қанға нормобластар мен ретикулоциттердің бөлінуімен жүре</w:t>
      </w:r>
      <w:r w:rsidR="00F069AE" w:rsidRPr="00931A8A">
        <w:rPr>
          <w:rFonts w:ascii="Times New Roman" w:hAnsi="Times New Roman" w:cs="Times New Roman"/>
          <w:sz w:val="28"/>
          <w:szCs w:val="28"/>
          <w:lang w:val="kk-KZ"/>
        </w:rPr>
        <w:t>тін</w:t>
      </w:r>
      <w:r w:rsidR="00D611A0" w:rsidRPr="00931A8A">
        <w:rPr>
          <w:rFonts w:ascii="Times New Roman" w:hAnsi="Times New Roman" w:cs="Times New Roman"/>
          <w:sz w:val="28"/>
          <w:szCs w:val="28"/>
          <w:lang w:val="kk-KZ"/>
        </w:rPr>
        <w:t xml:space="preserve"> регенеративті процесті көрсетті.</w:t>
      </w:r>
      <w:r w:rsidR="008A7309" w:rsidRPr="00931A8A">
        <w:rPr>
          <w:rFonts w:ascii="Times New Roman" w:hAnsi="Times New Roman" w:cs="Times New Roman"/>
          <w:sz w:val="28"/>
          <w:szCs w:val="28"/>
          <w:lang w:val="kk-KZ"/>
        </w:rPr>
        <w:t xml:space="preserve"> Ретикулоциттердің көрсеткіші (</w:t>
      </w:r>
      <w:r w:rsidR="00D611A0" w:rsidRPr="00931A8A">
        <w:rPr>
          <w:rFonts w:ascii="Times New Roman" w:hAnsi="Times New Roman" w:cs="Times New Roman"/>
          <w:sz w:val="28"/>
          <w:szCs w:val="28"/>
          <w:lang w:val="kk-KZ"/>
        </w:rPr>
        <w:t>4</w:t>
      </w:r>
      <w:r w:rsidR="008A7309" w:rsidRPr="00931A8A">
        <w:rPr>
          <w:rFonts w:ascii="Times New Roman" w:hAnsi="Times New Roman" w:cs="Times New Roman"/>
          <w:sz w:val="28"/>
          <w:szCs w:val="28"/>
          <w:lang w:val="kk-KZ"/>
        </w:rPr>
        <w:t>,9-</w:t>
      </w:r>
      <w:r w:rsidR="00D611A0" w:rsidRPr="00931A8A">
        <w:rPr>
          <w:rFonts w:ascii="Times New Roman" w:hAnsi="Times New Roman" w:cs="Times New Roman"/>
          <w:sz w:val="28"/>
          <w:szCs w:val="28"/>
          <w:lang w:val="kk-KZ"/>
        </w:rPr>
        <w:t>6</w:t>
      </w:r>
      <w:r w:rsidR="008A7309" w:rsidRPr="00931A8A">
        <w:rPr>
          <w:rFonts w:ascii="Times New Roman" w:hAnsi="Times New Roman" w:cs="Times New Roman"/>
          <w:sz w:val="28"/>
          <w:szCs w:val="28"/>
          <w:lang w:val="kk-KZ"/>
        </w:rPr>
        <w:t>,</w:t>
      </w:r>
      <w:r w:rsidR="00D611A0" w:rsidRPr="00931A8A">
        <w:rPr>
          <w:rFonts w:ascii="Times New Roman" w:hAnsi="Times New Roman" w:cs="Times New Roman"/>
          <w:sz w:val="28"/>
          <w:szCs w:val="28"/>
          <w:lang w:val="kk-KZ"/>
        </w:rPr>
        <w:t>8</w:t>
      </w:r>
      <w:r w:rsidR="008A7309" w:rsidRPr="00931A8A">
        <w:rPr>
          <w:rFonts w:ascii="Times New Roman" w:hAnsi="Times New Roman" w:cs="Times New Roman"/>
          <w:sz w:val="28"/>
          <w:szCs w:val="28"/>
          <w:lang w:val="kk-KZ"/>
        </w:rPr>
        <w:t>)</w:t>
      </w:r>
      <w:r w:rsidR="002248CC"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және жеке нормобластар болды.</w:t>
      </w:r>
      <w:r w:rsidR="0032093F" w:rsidRPr="00931A8A">
        <w:rPr>
          <w:rFonts w:ascii="Times New Roman" w:hAnsi="Times New Roman" w:cs="Times New Roman"/>
          <w:sz w:val="28"/>
          <w:szCs w:val="28"/>
          <w:lang w:val="kk-KZ"/>
        </w:rPr>
        <w:t xml:space="preserve"> </w:t>
      </w:r>
    </w:p>
    <w:p w14:paraId="0EEB0512" w14:textId="03BA4662" w:rsidR="008A7309" w:rsidRPr="00931A8A" w:rsidRDefault="008A7309" w:rsidP="00622120">
      <w:pPr>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sz w:val="28"/>
          <w:szCs w:val="28"/>
          <w:lang w:val="kk-KZ"/>
        </w:rPr>
        <w:t>Лейкопоэзді</w:t>
      </w:r>
      <w:r w:rsidR="00427A6A" w:rsidRPr="00931A8A">
        <w:rPr>
          <w:rFonts w:ascii="Times New Roman" w:hAnsi="Times New Roman" w:cs="Times New Roman"/>
          <w:sz w:val="28"/>
          <w:szCs w:val="28"/>
          <w:lang w:val="kk-KZ"/>
        </w:rPr>
        <w:t>ң</w:t>
      </w:r>
      <w:r w:rsidRPr="00931A8A">
        <w:rPr>
          <w:rFonts w:ascii="Times New Roman" w:hAnsi="Times New Roman" w:cs="Times New Roman"/>
          <w:sz w:val="28"/>
          <w:szCs w:val="28"/>
          <w:lang w:val="kk-KZ"/>
        </w:rPr>
        <w:t xml:space="preserve"> қалпына келу</w:t>
      </w:r>
      <w:r w:rsidR="00427A6A" w:rsidRPr="00931A8A">
        <w:rPr>
          <w:rFonts w:ascii="Times New Roman" w:hAnsi="Times New Roman" w:cs="Times New Roman"/>
          <w:sz w:val="28"/>
          <w:szCs w:val="28"/>
          <w:lang w:val="kk-KZ"/>
        </w:rPr>
        <w:t>і</w:t>
      </w:r>
      <w:r w:rsidRPr="00931A8A">
        <w:rPr>
          <w:rFonts w:ascii="Times New Roman" w:hAnsi="Times New Roman" w:cs="Times New Roman"/>
          <w:sz w:val="28"/>
          <w:szCs w:val="28"/>
          <w:lang w:val="kk-KZ"/>
        </w:rPr>
        <w:t xml:space="preserve"> лимфоцитарлы көрсеткіштің айқын тиімді қалпына келуімен </w:t>
      </w:r>
      <w:r w:rsidR="00D611A0" w:rsidRPr="00931A8A">
        <w:rPr>
          <w:rFonts w:ascii="Times New Roman" w:hAnsi="Times New Roman" w:cs="Times New Roman"/>
          <w:sz w:val="28"/>
          <w:szCs w:val="28"/>
          <w:lang w:val="kk-KZ"/>
        </w:rPr>
        <w:t>жүрді</w:t>
      </w:r>
      <w:r w:rsidRPr="00931A8A">
        <w:rPr>
          <w:rFonts w:ascii="Times New Roman" w:hAnsi="Times New Roman" w:cs="Times New Roman"/>
          <w:sz w:val="28"/>
          <w:szCs w:val="28"/>
          <w:lang w:val="kk-KZ"/>
        </w:rPr>
        <w:t>, бірақ қан лейкограммасында ешқандай бұзылу</w:t>
      </w:r>
      <w:r w:rsidR="00D611A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байқалмады, өйткені </w:t>
      </w:r>
      <w:r w:rsidR="00D611A0" w:rsidRPr="00931A8A">
        <w:rPr>
          <w:rFonts w:ascii="Times New Roman" w:hAnsi="Times New Roman" w:cs="Times New Roman"/>
          <w:sz w:val="28"/>
          <w:szCs w:val="28"/>
          <w:lang w:val="kk-KZ"/>
        </w:rPr>
        <w:t>к</w:t>
      </w:r>
      <w:r w:rsidRPr="00931A8A">
        <w:rPr>
          <w:rFonts w:ascii="Times New Roman" w:hAnsi="Times New Roman" w:cs="Times New Roman"/>
          <w:sz w:val="28"/>
          <w:szCs w:val="28"/>
          <w:lang w:val="kk-KZ"/>
        </w:rPr>
        <w:t>еміргіштер лимфоциттердің жоғары санымен сипатталады. Лейкоциттердің жалпы көрсеткіші (11,6±0,8)</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қанды, интакт тобы (10,7±1,1)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қанды құрады,</w:t>
      </w:r>
      <w:r w:rsidRPr="00931A8A">
        <w:rPr>
          <w:rFonts w:ascii="Times New Roman" w:hAnsi="Times New Roman" w:cs="Times New Roman"/>
          <w:sz w:val="28"/>
          <w:szCs w:val="28"/>
          <w:lang w:val="kk-KZ"/>
        </w:rPr>
        <w:t xml:space="preserve"> бұл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тобының (7,2±1,2)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 көрсеткішінен 1,61 есеге </w:t>
      </w:r>
      <w:r w:rsidRPr="00931A8A">
        <w:rPr>
          <w:rFonts w:ascii="Times New Roman" w:hAnsi="Times New Roman" w:cs="Times New Roman"/>
          <w:iCs/>
          <w:sz w:val="28"/>
          <w:szCs w:val="28"/>
          <w:lang w:val="kk-KZ"/>
        </w:rPr>
        <w:t>(</w:t>
      </w:r>
      <w:r w:rsidR="00C05FBB" w:rsidRPr="00931A8A">
        <w:rPr>
          <w:rFonts w:ascii="Times New Roman" w:hAnsi="Times New Roman" w:cs="Times New Roman"/>
          <w:iCs/>
          <w:sz w:val="28"/>
          <w:szCs w:val="28"/>
          <w:lang w:val="kk-KZ"/>
        </w:rPr>
        <w:t xml:space="preserve">P=0,001 </w:t>
      </w:r>
      <w:r w:rsidR="00C05FBB" w:rsidRPr="00931A8A">
        <w:rPr>
          <w:rFonts w:ascii="Times New Roman" w:hAnsi="Times New Roman" w:cs="Times New Roman"/>
          <w:sz w:val="28"/>
          <w:szCs w:val="28"/>
          <w:lang w:val="kk-KZ"/>
        </w:rPr>
        <w:t>F&gt;</w:t>
      </w:r>
      <w:r w:rsidR="002248CC" w:rsidRPr="00931A8A">
        <w:rPr>
          <w:rFonts w:ascii="Times New Roman" w:hAnsi="Times New Roman" w:cs="Times New Roman"/>
          <w:sz w:val="28"/>
          <w:szCs w:val="28"/>
          <w:lang w:val="kk-KZ"/>
        </w:rPr>
        <w:t>F</w:t>
      </w:r>
      <w:r w:rsidR="002248CC" w:rsidRPr="00931A8A">
        <w:rPr>
          <w:rFonts w:ascii="Times New Roman" w:hAnsi="Times New Roman" w:cs="Times New Roman"/>
          <w:sz w:val="28"/>
          <w:szCs w:val="28"/>
          <w:vertAlign w:val="subscript"/>
          <w:lang w:val="kk-KZ"/>
        </w:rPr>
        <w:t>crit</w:t>
      </w:r>
      <w:r w:rsidR="002248CC" w:rsidRPr="00931A8A">
        <w:rPr>
          <w:rFonts w:ascii="Times New Roman" w:hAnsi="Times New Roman" w:cs="Times New Roman"/>
          <w:iCs/>
          <w:sz w:val="28"/>
          <w:szCs w:val="28"/>
          <w:lang w:val="kk-KZ"/>
        </w:rPr>
        <w:t xml:space="preserve">, </w:t>
      </w:r>
      <w:r w:rsidR="00C05FBB" w:rsidRPr="00931A8A">
        <w:rPr>
          <w:rFonts w:ascii="Times New Roman" w:hAnsi="Times New Roman" w:cs="Times New Roman"/>
          <w:iCs/>
          <w:sz w:val="28"/>
          <w:szCs w:val="28"/>
          <w:lang w:val="kk-KZ"/>
        </w:rPr>
        <w:t>968&gt;18,51</w:t>
      </w:r>
      <w:r w:rsidRPr="00931A8A">
        <w:rPr>
          <w:rFonts w:ascii="Times New Roman" w:hAnsi="Times New Roman" w:cs="Times New Roman"/>
          <w:iCs/>
          <w:sz w:val="28"/>
          <w:szCs w:val="28"/>
          <w:lang w:val="kk-KZ"/>
        </w:rPr>
        <w:t xml:space="preserve">),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тобынан (3,8±0,9)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қан</w:t>
      </w:r>
      <w:r w:rsidR="00D7208F"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3,5 есе</w:t>
      </w:r>
      <w:r w:rsidR="00D7208F"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w:t>
      </w:r>
      <w:r w:rsidR="00C05FBB" w:rsidRPr="00931A8A">
        <w:rPr>
          <w:rFonts w:ascii="Times New Roman" w:hAnsi="Times New Roman" w:cs="Times New Roman"/>
          <w:iCs/>
          <w:sz w:val="28"/>
          <w:szCs w:val="28"/>
          <w:lang w:val="kk-KZ"/>
        </w:rPr>
        <w:t xml:space="preserve">P=0,0003 </w:t>
      </w:r>
      <w:r w:rsidR="00C05FBB" w:rsidRPr="00931A8A">
        <w:rPr>
          <w:rFonts w:ascii="Times New Roman" w:hAnsi="Times New Roman" w:cs="Times New Roman"/>
          <w:sz w:val="28"/>
          <w:szCs w:val="28"/>
          <w:lang w:val="kk-KZ"/>
        </w:rPr>
        <w:t>F&gt;</w:t>
      </w:r>
      <w:r w:rsidR="002248CC" w:rsidRPr="00931A8A">
        <w:rPr>
          <w:rFonts w:ascii="Times New Roman" w:hAnsi="Times New Roman" w:cs="Times New Roman"/>
          <w:sz w:val="28"/>
          <w:szCs w:val="28"/>
          <w:lang w:val="kk-KZ"/>
        </w:rPr>
        <w:t>F</w:t>
      </w:r>
      <w:r w:rsidR="002248CC" w:rsidRPr="00931A8A">
        <w:rPr>
          <w:rFonts w:ascii="Times New Roman" w:hAnsi="Times New Roman" w:cs="Times New Roman"/>
          <w:sz w:val="28"/>
          <w:szCs w:val="28"/>
          <w:vertAlign w:val="subscript"/>
          <w:lang w:val="kk-KZ"/>
        </w:rPr>
        <w:t>crit</w:t>
      </w:r>
      <w:r w:rsidR="002248CC" w:rsidRPr="00931A8A">
        <w:rPr>
          <w:rFonts w:ascii="Times New Roman" w:hAnsi="Times New Roman" w:cs="Times New Roman"/>
          <w:iCs/>
          <w:sz w:val="28"/>
          <w:szCs w:val="28"/>
          <w:lang w:val="kk-KZ"/>
        </w:rPr>
        <w:t xml:space="preserve">, </w:t>
      </w:r>
      <w:r w:rsidR="00C05FBB" w:rsidRPr="00931A8A">
        <w:rPr>
          <w:rFonts w:ascii="Times New Roman" w:hAnsi="Times New Roman" w:cs="Times New Roman"/>
          <w:iCs/>
          <w:sz w:val="28"/>
          <w:szCs w:val="28"/>
          <w:lang w:val="kk-KZ"/>
        </w:rPr>
        <w:t>3042&gt;18,51</w:t>
      </w:r>
      <w:r w:rsidRPr="00931A8A">
        <w:rPr>
          <w:rFonts w:ascii="Times New Roman" w:hAnsi="Times New Roman" w:cs="Times New Roman"/>
          <w:iCs/>
          <w:sz w:val="28"/>
          <w:szCs w:val="28"/>
          <w:lang w:val="kk-KZ"/>
        </w:rPr>
        <w:t xml:space="preserve">) асып түсті. </w:t>
      </w:r>
      <w:r w:rsidR="00427A6A" w:rsidRPr="00931A8A">
        <w:rPr>
          <w:rFonts w:ascii="Times New Roman" w:hAnsi="Times New Roman" w:cs="Times New Roman"/>
          <w:iCs/>
          <w:sz w:val="28"/>
          <w:szCs w:val="28"/>
          <w:lang w:val="kk-KZ"/>
        </w:rPr>
        <w:t>Н</w:t>
      </w:r>
      <w:r w:rsidRPr="00931A8A">
        <w:rPr>
          <w:rFonts w:ascii="Times New Roman" w:hAnsi="Times New Roman" w:cs="Times New Roman"/>
          <w:iCs/>
          <w:sz w:val="28"/>
          <w:szCs w:val="28"/>
          <w:lang w:val="kk-KZ"/>
        </w:rPr>
        <w:t>ейтрофилдер</w:t>
      </w:r>
      <w:r w:rsidR="00427A6A" w:rsidRPr="00931A8A">
        <w:rPr>
          <w:rFonts w:ascii="Times New Roman" w:hAnsi="Times New Roman" w:cs="Times New Roman"/>
          <w:iCs/>
          <w:sz w:val="28"/>
          <w:szCs w:val="28"/>
          <w:lang w:val="kk-KZ"/>
        </w:rPr>
        <w:t>дің</w:t>
      </w:r>
      <w:r w:rsidRPr="00931A8A">
        <w:rPr>
          <w:rFonts w:ascii="Times New Roman" w:hAnsi="Times New Roman" w:cs="Times New Roman"/>
          <w:iCs/>
          <w:sz w:val="28"/>
          <w:szCs w:val="28"/>
          <w:lang w:val="kk-KZ"/>
        </w:rPr>
        <w:t xml:space="preserve"> </w:t>
      </w:r>
      <w:r w:rsidR="00427A6A" w:rsidRPr="00931A8A">
        <w:rPr>
          <w:rFonts w:ascii="Times New Roman" w:hAnsi="Times New Roman" w:cs="Times New Roman"/>
          <w:iCs/>
          <w:sz w:val="28"/>
          <w:szCs w:val="28"/>
          <w:lang w:val="kk-KZ"/>
        </w:rPr>
        <w:t xml:space="preserve">салыстырмалы </w:t>
      </w:r>
      <w:r w:rsidRPr="00931A8A">
        <w:rPr>
          <w:rFonts w:ascii="Times New Roman" w:hAnsi="Times New Roman" w:cs="Times New Roman"/>
          <w:iCs/>
          <w:sz w:val="28"/>
          <w:szCs w:val="28"/>
          <w:lang w:val="kk-KZ"/>
        </w:rPr>
        <w:t>саны (22,4±3,2)</w:t>
      </w:r>
      <w:r w:rsidR="002248CC"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 құрады және </w:t>
      </w:r>
      <w:r w:rsidR="00305378"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тобынан (44,4±1,61)</w:t>
      </w:r>
      <w:r w:rsidR="002248CC"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0,5 есе төмен болды.</w:t>
      </w:r>
      <w:r w:rsidR="00FB5877" w:rsidRPr="00931A8A">
        <w:rPr>
          <w:rFonts w:ascii="Times New Roman" w:hAnsi="Times New Roman" w:cs="Times New Roman"/>
          <w:iCs/>
          <w:sz w:val="28"/>
          <w:szCs w:val="28"/>
          <w:lang w:val="kk-KZ"/>
        </w:rPr>
        <w:t xml:space="preserve"> БИВ-126 тобындағы лимфоциттердің салыстырмалы көрсеткіші (72,2±1,1)</w:t>
      </w:r>
      <w:r w:rsidR="002248CC" w:rsidRPr="00931A8A">
        <w:rPr>
          <w:rFonts w:ascii="Times New Roman" w:hAnsi="Times New Roman" w:cs="Times New Roman"/>
          <w:iCs/>
          <w:sz w:val="28"/>
          <w:szCs w:val="28"/>
          <w:lang w:val="kk-KZ"/>
        </w:rPr>
        <w:t xml:space="preserve"> </w:t>
      </w:r>
      <w:r w:rsidR="00FB5877" w:rsidRPr="00931A8A">
        <w:rPr>
          <w:rFonts w:ascii="Times New Roman" w:hAnsi="Times New Roman" w:cs="Times New Roman"/>
          <w:iCs/>
          <w:sz w:val="28"/>
          <w:szCs w:val="28"/>
          <w:lang w:val="kk-KZ"/>
        </w:rPr>
        <w:t xml:space="preserve">% құрады және </w:t>
      </w:r>
      <w:r w:rsidR="00305378" w:rsidRPr="00931A8A">
        <w:rPr>
          <w:rFonts w:ascii="Times New Roman" w:hAnsi="Times New Roman" w:cs="Times New Roman"/>
          <w:sz w:val="28"/>
          <w:szCs w:val="28"/>
          <w:lang w:val="kk-KZ"/>
        </w:rPr>
        <w:t>MU, UT, PL</w:t>
      </w:r>
      <w:r w:rsidR="00FB5877" w:rsidRPr="00931A8A">
        <w:rPr>
          <w:rFonts w:ascii="Times New Roman" w:hAnsi="Times New Roman" w:cs="Times New Roman"/>
          <w:iCs/>
          <w:sz w:val="28"/>
          <w:szCs w:val="28"/>
          <w:lang w:val="kk-KZ"/>
        </w:rPr>
        <w:t xml:space="preserve"> топтарының көрсеткіштерінен 1,02, 0,9, 1,05 есе жоғары болды. </w:t>
      </w:r>
      <w:r w:rsidR="005D6E2A" w:rsidRPr="00931A8A">
        <w:rPr>
          <w:rFonts w:ascii="Times New Roman" w:hAnsi="Times New Roman" w:cs="Times New Roman"/>
          <w:sz w:val="28"/>
          <w:szCs w:val="28"/>
          <w:lang w:val="kk-KZ"/>
        </w:rPr>
        <w:t>БИВ-126 тобындағы абсолютті лимфоцитарлы көрсеткіш (8,3±0,9)</w:t>
      </w:r>
      <w:r w:rsidR="005D6E2A" w:rsidRPr="00931A8A">
        <w:rPr>
          <w:rFonts w:ascii="Times New Roman" w:hAnsi="Times New Roman" w:cs="Times New Roman"/>
          <w:iCs/>
          <w:sz w:val="28"/>
          <w:szCs w:val="28"/>
          <w:lang w:val="kk-KZ"/>
        </w:rPr>
        <w:t>·10</w:t>
      </w:r>
      <w:r w:rsidR="005D6E2A" w:rsidRPr="00931A8A">
        <w:rPr>
          <w:rFonts w:ascii="Times New Roman" w:hAnsi="Times New Roman" w:cs="Times New Roman"/>
          <w:iCs/>
          <w:sz w:val="28"/>
          <w:szCs w:val="28"/>
          <w:vertAlign w:val="superscript"/>
          <w:lang w:val="kk-KZ"/>
        </w:rPr>
        <w:t>9</w:t>
      </w:r>
      <w:r w:rsidR="005D6E2A" w:rsidRPr="00931A8A">
        <w:rPr>
          <w:rFonts w:ascii="Times New Roman" w:hAnsi="Times New Roman" w:cs="Times New Roman"/>
          <w:iCs/>
          <w:sz w:val="28"/>
          <w:szCs w:val="28"/>
          <w:lang w:val="kk-KZ"/>
        </w:rPr>
        <w:t>/л</w:t>
      </w:r>
      <w:r w:rsidR="005D6E2A" w:rsidRPr="00931A8A">
        <w:rPr>
          <w:rFonts w:ascii="Times New Roman" w:hAnsi="Times New Roman" w:cs="Times New Roman"/>
          <w:sz w:val="28"/>
          <w:szCs w:val="28"/>
          <w:lang w:val="kk-KZ"/>
        </w:rPr>
        <w:t xml:space="preserve"> құрады және </w:t>
      </w:r>
      <w:r w:rsidR="00305378" w:rsidRPr="00931A8A">
        <w:rPr>
          <w:rFonts w:ascii="Times New Roman" w:hAnsi="Times New Roman" w:cs="Times New Roman"/>
          <w:sz w:val="28"/>
          <w:szCs w:val="28"/>
          <w:lang w:val="kk-KZ"/>
        </w:rPr>
        <w:t xml:space="preserve">PL </w:t>
      </w:r>
      <w:r w:rsidR="005D6E2A" w:rsidRPr="00931A8A">
        <w:rPr>
          <w:rFonts w:ascii="Times New Roman" w:hAnsi="Times New Roman" w:cs="Times New Roman"/>
          <w:sz w:val="28"/>
          <w:szCs w:val="28"/>
          <w:lang w:val="kk-KZ"/>
        </w:rPr>
        <w:t>тобындағы көрсеткіштен (1,5±0,1)</w:t>
      </w:r>
      <w:r w:rsidR="005D6E2A" w:rsidRPr="00931A8A">
        <w:rPr>
          <w:rFonts w:ascii="Times New Roman" w:hAnsi="Times New Roman" w:cs="Times New Roman"/>
          <w:iCs/>
          <w:sz w:val="28"/>
          <w:szCs w:val="28"/>
          <w:lang w:val="kk-KZ"/>
        </w:rPr>
        <w:t>·10</w:t>
      </w:r>
      <w:r w:rsidR="005D6E2A" w:rsidRPr="00931A8A">
        <w:rPr>
          <w:rFonts w:ascii="Times New Roman" w:hAnsi="Times New Roman" w:cs="Times New Roman"/>
          <w:iCs/>
          <w:sz w:val="28"/>
          <w:szCs w:val="28"/>
          <w:vertAlign w:val="superscript"/>
          <w:lang w:val="kk-KZ"/>
        </w:rPr>
        <w:t>9</w:t>
      </w:r>
      <w:r w:rsidR="005D6E2A" w:rsidRPr="00931A8A">
        <w:rPr>
          <w:rFonts w:ascii="Times New Roman" w:hAnsi="Times New Roman" w:cs="Times New Roman"/>
          <w:iCs/>
          <w:sz w:val="28"/>
          <w:szCs w:val="28"/>
          <w:lang w:val="kk-KZ"/>
        </w:rPr>
        <w:t>/л</w:t>
      </w:r>
      <w:r w:rsidR="005D6E2A" w:rsidRPr="00931A8A">
        <w:rPr>
          <w:rFonts w:ascii="Times New Roman" w:hAnsi="Times New Roman" w:cs="Times New Roman"/>
          <w:sz w:val="28"/>
          <w:szCs w:val="28"/>
          <w:lang w:val="kk-KZ"/>
        </w:rPr>
        <w:t xml:space="preserve"> 5,6 есе </w:t>
      </w:r>
      <w:r w:rsidR="005D6E2A" w:rsidRPr="00931A8A">
        <w:rPr>
          <w:rFonts w:ascii="Times New Roman" w:hAnsi="Times New Roman" w:cs="Times New Roman"/>
          <w:iCs/>
          <w:sz w:val="28"/>
          <w:szCs w:val="28"/>
          <w:lang w:val="kk-KZ"/>
        </w:rPr>
        <w:t>(</w:t>
      </w:r>
      <w:r w:rsidR="00C05FBB" w:rsidRPr="00931A8A">
        <w:rPr>
          <w:rFonts w:ascii="Times New Roman" w:hAnsi="Times New Roman" w:cs="Times New Roman"/>
          <w:iCs/>
          <w:sz w:val="28"/>
          <w:szCs w:val="28"/>
          <w:lang w:val="kk-KZ"/>
        </w:rPr>
        <w:t xml:space="preserve">P=0,0004 </w:t>
      </w:r>
      <w:r w:rsidR="002248CC" w:rsidRPr="00931A8A">
        <w:rPr>
          <w:rFonts w:ascii="Times New Roman" w:hAnsi="Times New Roman" w:cs="Times New Roman"/>
          <w:sz w:val="28"/>
          <w:szCs w:val="28"/>
          <w:lang w:val="kk-KZ"/>
        </w:rPr>
        <w:t>F&gt;F</w:t>
      </w:r>
      <w:r w:rsidR="002248CC" w:rsidRPr="00931A8A">
        <w:rPr>
          <w:rFonts w:ascii="Times New Roman" w:hAnsi="Times New Roman" w:cs="Times New Roman"/>
          <w:sz w:val="28"/>
          <w:szCs w:val="28"/>
          <w:vertAlign w:val="subscript"/>
          <w:lang w:val="kk-KZ"/>
        </w:rPr>
        <w:t>crit</w:t>
      </w:r>
      <w:r w:rsidR="002248CC" w:rsidRPr="00931A8A">
        <w:rPr>
          <w:rFonts w:ascii="Times New Roman" w:hAnsi="Times New Roman" w:cs="Times New Roman"/>
          <w:iCs/>
          <w:sz w:val="28"/>
          <w:szCs w:val="28"/>
          <w:lang w:val="kk-KZ"/>
        </w:rPr>
        <w:t xml:space="preserve">, </w:t>
      </w:r>
      <w:r w:rsidR="00C05FBB" w:rsidRPr="00931A8A">
        <w:rPr>
          <w:rFonts w:ascii="Times New Roman" w:hAnsi="Times New Roman" w:cs="Times New Roman"/>
          <w:iCs/>
          <w:sz w:val="28"/>
          <w:szCs w:val="28"/>
          <w:lang w:val="kk-KZ"/>
        </w:rPr>
        <w:t>2312&gt;18,51</w:t>
      </w:r>
      <w:r w:rsidR="005D6E2A" w:rsidRPr="00931A8A">
        <w:rPr>
          <w:rFonts w:ascii="Times New Roman" w:hAnsi="Times New Roman" w:cs="Times New Roman"/>
          <w:iCs/>
          <w:sz w:val="28"/>
          <w:szCs w:val="28"/>
          <w:lang w:val="kk-KZ"/>
        </w:rPr>
        <w:t>)</w:t>
      </w:r>
      <w:r w:rsidR="005D6E2A" w:rsidRPr="00931A8A">
        <w:rPr>
          <w:rFonts w:ascii="Times New Roman" w:hAnsi="Times New Roman" w:cs="Times New Roman"/>
          <w:sz w:val="28"/>
          <w:szCs w:val="28"/>
          <w:lang w:val="kk-KZ"/>
        </w:rPr>
        <w:t xml:space="preserve">, </w:t>
      </w:r>
      <w:r w:rsidR="00305378" w:rsidRPr="00931A8A">
        <w:rPr>
          <w:rFonts w:ascii="Times New Roman" w:hAnsi="Times New Roman" w:cs="Times New Roman"/>
          <w:sz w:val="28"/>
          <w:szCs w:val="28"/>
          <w:lang w:val="kk-KZ"/>
        </w:rPr>
        <w:t xml:space="preserve">MU </w:t>
      </w:r>
      <w:r w:rsidR="005D6E2A" w:rsidRPr="00931A8A">
        <w:rPr>
          <w:rFonts w:ascii="Times New Roman" w:hAnsi="Times New Roman" w:cs="Times New Roman"/>
          <w:sz w:val="28"/>
          <w:szCs w:val="28"/>
          <w:lang w:val="kk-KZ"/>
        </w:rPr>
        <w:t xml:space="preserve">тобы көрсеткішінен </w:t>
      </w:r>
      <w:r w:rsidR="005D6E2A" w:rsidRPr="00931A8A">
        <w:rPr>
          <w:rFonts w:ascii="Times New Roman" w:hAnsi="Times New Roman" w:cs="Times New Roman"/>
          <w:iCs/>
          <w:sz w:val="28"/>
          <w:szCs w:val="28"/>
          <w:lang w:val="kk-KZ"/>
        </w:rPr>
        <w:t>(4,5</w:t>
      </w:r>
      <w:r w:rsidR="005D6E2A" w:rsidRPr="00931A8A">
        <w:rPr>
          <w:rFonts w:ascii="Times New Roman" w:hAnsi="Times New Roman" w:cs="Times New Roman"/>
          <w:sz w:val="28"/>
          <w:szCs w:val="28"/>
          <w:lang w:val="kk-KZ"/>
        </w:rPr>
        <w:t>±0,1)</w:t>
      </w:r>
      <w:r w:rsidR="005D6E2A" w:rsidRPr="00931A8A">
        <w:rPr>
          <w:rFonts w:ascii="Times New Roman" w:hAnsi="Times New Roman" w:cs="Times New Roman"/>
          <w:iCs/>
          <w:sz w:val="28"/>
          <w:szCs w:val="28"/>
          <w:lang w:val="kk-KZ"/>
        </w:rPr>
        <w:t>·10</w:t>
      </w:r>
      <w:r w:rsidR="005D6E2A" w:rsidRPr="00931A8A">
        <w:rPr>
          <w:rFonts w:ascii="Times New Roman" w:hAnsi="Times New Roman" w:cs="Times New Roman"/>
          <w:iCs/>
          <w:sz w:val="28"/>
          <w:szCs w:val="28"/>
          <w:vertAlign w:val="superscript"/>
          <w:lang w:val="kk-KZ"/>
        </w:rPr>
        <w:t>9</w:t>
      </w:r>
      <w:r w:rsidR="005D6E2A" w:rsidRPr="00931A8A">
        <w:rPr>
          <w:rFonts w:ascii="Times New Roman" w:hAnsi="Times New Roman" w:cs="Times New Roman"/>
          <w:iCs/>
          <w:sz w:val="28"/>
          <w:szCs w:val="28"/>
          <w:lang w:val="kk-KZ"/>
        </w:rPr>
        <w:t>/л 1,8 есе (</w:t>
      </w:r>
      <w:r w:rsidR="00C05FBB" w:rsidRPr="00931A8A">
        <w:rPr>
          <w:rFonts w:ascii="Times New Roman" w:hAnsi="Times New Roman" w:cs="Times New Roman"/>
          <w:iCs/>
          <w:sz w:val="28"/>
          <w:szCs w:val="28"/>
          <w:lang w:val="kk-KZ"/>
        </w:rPr>
        <w:t xml:space="preserve">P=0,001 </w:t>
      </w:r>
      <w:r w:rsidR="002248CC" w:rsidRPr="00931A8A">
        <w:rPr>
          <w:rFonts w:ascii="Times New Roman" w:hAnsi="Times New Roman" w:cs="Times New Roman"/>
          <w:sz w:val="28"/>
          <w:szCs w:val="28"/>
          <w:lang w:val="kk-KZ"/>
        </w:rPr>
        <w:t>F&gt;F</w:t>
      </w:r>
      <w:r w:rsidR="002248CC" w:rsidRPr="00931A8A">
        <w:rPr>
          <w:rFonts w:ascii="Times New Roman" w:hAnsi="Times New Roman" w:cs="Times New Roman"/>
          <w:sz w:val="28"/>
          <w:szCs w:val="28"/>
          <w:vertAlign w:val="subscript"/>
          <w:lang w:val="kk-KZ"/>
        </w:rPr>
        <w:t>crit</w:t>
      </w:r>
      <w:r w:rsidR="00C05FBB" w:rsidRPr="00931A8A">
        <w:rPr>
          <w:rFonts w:ascii="Times New Roman" w:hAnsi="Times New Roman" w:cs="Times New Roman"/>
          <w:iCs/>
          <w:sz w:val="28"/>
          <w:szCs w:val="28"/>
          <w:lang w:val="kk-KZ"/>
        </w:rPr>
        <w:t>, 722&gt;18,51</w:t>
      </w:r>
      <w:r w:rsidR="005D6E2A" w:rsidRPr="00931A8A">
        <w:rPr>
          <w:rFonts w:ascii="Times New Roman" w:hAnsi="Times New Roman" w:cs="Times New Roman"/>
          <w:iCs/>
          <w:sz w:val="28"/>
          <w:szCs w:val="28"/>
          <w:lang w:val="kk-KZ"/>
        </w:rPr>
        <w:t xml:space="preserve">) жоғары және </w:t>
      </w:r>
      <w:r w:rsidR="00305378" w:rsidRPr="00931A8A">
        <w:rPr>
          <w:rFonts w:ascii="Times New Roman" w:hAnsi="Times New Roman" w:cs="Times New Roman"/>
          <w:iCs/>
          <w:sz w:val="28"/>
          <w:szCs w:val="28"/>
          <w:lang w:val="kk-KZ"/>
        </w:rPr>
        <w:t xml:space="preserve">UT </w:t>
      </w:r>
      <w:r w:rsidR="005D6E2A" w:rsidRPr="00931A8A">
        <w:rPr>
          <w:rFonts w:ascii="Times New Roman" w:hAnsi="Times New Roman" w:cs="Times New Roman"/>
          <w:iCs/>
          <w:sz w:val="28"/>
          <w:szCs w:val="28"/>
          <w:lang w:val="kk-KZ"/>
        </w:rPr>
        <w:t>тобы көрсеткішінен (6,7</w:t>
      </w:r>
      <w:r w:rsidR="005D6E2A" w:rsidRPr="00931A8A">
        <w:rPr>
          <w:rFonts w:ascii="Times New Roman" w:hAnsi="Times New Roman" w:cs="Times New Roman"/>
          <w:sz w:val="28"/>
          <w:szCs w:val="28"/>
          <w:lang w:val="kk-KZ"/>
        </w:rPr>
        <w:t>±1,5)</w:t>
      </w:r>
      <w:r w:rsidR="005D6E2A" w:rsidRPr="00931A8A">
        <w:rPr>
          <w:rFonts w:ascii="Times New Roman" w:hAnsi="Times New Roman" w:cs="Times New Roman"/>
          <w:iCs/>
          <w:sz w:val="28"/>
          <w:szCs w:val="28"/>
          <w:lang w:val="kk-KZ"/>
        </w:rPr>
        <w:t>·10</w:t>
      </w:r>
      <w:r w:rsidR="005D6E2A" w:rsidRPr="00931A8A">
        <w:rPr>
          <w:rFonts w:ascii="Times New Roman" w:hAnsi="Times New Roman" w:cs="Times New Roman"/>
          <w:iCs/>
          <w:sz w:val="28"/>
          <w:szCs w:val="28"/>
          <w:vertAlign w:val="superscript"/>
          <w:lang w:val="kk-KZ"/>
        </w:rPr>
        <w:t>9</w:t>
      </w:r>
      <w:r w:rsidR="005D6E2A" w:rsidRPr="00931A8A">
        <w:rPr>
          <w:rFonts w:ascii="Times New Roman" w:hAnsi="Times New Roman" w:cs="Times New Roman"/>
          <w:iCs/>
          <w:sz w:val="28"/>
          <w:szCs w:val="28"/>
          <w:lang w:val="kk-KZ"/>
        </w:rPr>
        <w:t>/л жоғары болды.</w:t>
      </w:r>
      <w:r w:rsidR="00FB5877" w:rsidRPr="00931A8A">
        <w:rPr>
          <w:rFonts w:ascii="Times New Roman" w:hAnsi="Times New Roman" w:cs="Times New Roman"/>
          <w:iCs/>
          <w:sz w:val="28"/>
          <w:szCs w:val="28"/>
          <w:lang w:val="kk-KZ"/>
        </w:rPr>
        <w:t xml:space="preserve"> </w:t>
      </w:r>
      <w:r w:rsidR="00427A6A" w:rsidRPr="00931A8A">
        <w:rPr>
          <w:rFonts w:ascii="Times New Roman" w:hAnsi="Times New Roman" w:cs="Times New Roman"/>
          <w:iCs/>
          <w:sz w:val="28"/>
          <w:szCs w:val="28"/>
          <w:lang w:val="kk-KZ"/>
        </w:rPr>
        <w:t xml:space="preserve">БИВ-126 қосылысы қан лейкограммасында гранулоцитарлы және агранулоцитарлы көрсеткіштердің біркелкі қалпына келуіне себепші болды. Гаркави индексінің бұзылуымен қанның лейкограммасында ығысу байқалмады. </w:t>
      </w:r>
      <w:r w:rsidR="00FB5877" w:rsidRPr="00931A8A">
        <w:rPr>
          <w:rFonts w:ascii="Times New Roman" w:hAnsi="Times New Roman" w:cs="Times New Roman"/>
          <w:sz w:val="28"/>
          <w:szCs w:val="28"/>
          <w:lang w:val="kk-KZ"/>
        </w:rPr>
        <w:t>БИВ-126</w:t>
      </w:r>
      <w:r w:rsidR="00F329C0" w:rsidRPr="00931A8A">
        <w:rPr>
          <w:rFonts w:ascii="Times New Roman" w:hAnsi="Times New Roman" w:cs="Times New Roman"/>
          <w:sz w:val="28"/>
          <w:szCs w:val="28"/>
          <w:lang w:val="kk-KZ"/>
        </w:rPr>
        <w:t xml:space="preserve"> </w:t>
      </w:r>
      <w:r w:rsidR="00FB5877" w:rsidRPr="00931A8A">
        <w:rPr>
          <w:rFonts w:ascii="Times New Roman" w:hAnsi="Times New Roman" w:cs="Times New Roman"/>
          <w:sz w:val="28"/>
          <w:szCs w:val="28"/>
          <w:lang w:val="kk-KZ"/>
        </w:rPr>
        <w:t xml:space="preserve">тобындағы жағындыларды бақылау перифериялық қанға миелобласттардың таяқша тәрізді нейтрофилдерінің </w:t>
      </w:r>
      <w:r w:rsidR="00427A6A" w:rsidRPr="00931A8A">
        <w:rPr>
          <w:rFonts w:ascii="Times New Roman" w:hAnsi="Times New Roman" w:cs="Times New Roman"/>
          <w:sz w:val="28"/>
          <w:szCs w:val="28"/>
          <w:lang w:val="kk-KZ"/>
        </w:rPr>
        <w:t xml:space="preserve">көп мөлшерде </w:t>
      </w:r>
      <w:r w:rsidR="00FB5877" w:rsidRPr="00931A8A">
        <w:rPr>
          <w:rFonts w:ascii="Times New Roman" w:hAnsi="Times New Roman" w:cs="Times New Roman"/>
          <w:sz w:val="28"/>
          <w:szCs w:val="28"/>
          <w:lang w:val="kk-KZ"/>
        </w:rPr>
        <w:t>шығуын көрсетті</w:t>
      </w:r>
      <w:r w:rsidR="002C030A"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_Ref164604115 \r \h  \* MERGEFORMAT </w:instrText>
      </w:r>
      <w:r w:rsidRPr="00931A8A">
        <w:fldChar w:fldCharType="separate"/>
      </w:r>
      <w:r w:rsidR="007A1298" w:rsidRPr="007A1298">
        <w:rPr>
          <w:rFonts w:ascii="Times New Roman" w:hAnsi="Times New Roman" w:cs="Times New Roman"/>
          <w:sz w:val="28"/>
          <w:szCs w:val="28"/>
          <w:lang w:val="kk-KZ"/>
        </w:rPr>
        <w:t>242</w:t>
      </w:r>
      <w:r w:rsidRPr="00931A8A">
        <w:fldChar w:fldCharType="end"/>
      </w:r>
      <w:r w:rsidR="002C030A" w:rsidRPr="00931A8A">
        <w:rPr>
          <w:rFonts w:ascii="Times New Roman" w:hAnsi="Times New Roman" w:cs="Times New Roman"/>
          <w:sz w:val="28"/>
          <w:szCs w:val="28"/>
          <w:lang w:val="kk-KZ"/>
        </w:rPr>
        <w:t>]</w:t>
      </w:r>
      <w:r w:rsidR="00FB5877" w:rsidRPr="00931A8A">
        <w:rPr>
          <w:rFonts w:ascii="Times New Roman" w:hAnsi="Times New Roman" w:cs="Times New Roman"/>
          <w:sz w:val="28"/>
          <w:szCs w:val="28"/>
          <w:lang w:val="kk-KZ"/>
        </w:rPr>
        <w:t xml:space="preserve">. </w:t>
      </w:r>
      <w:r w:rsidRPr="00931A8A">
        <w:rPr>
          <w:rFonts w:ascii="Times New Roman" w:hAnsi="Times New Roman" w:cs="Times New Roman"/>
          <w:iCs/>
          <w:sz w:val="28"/>
          <w:szCs w:val="28"/>
          <w:lang w:val="kk-KZ"/>
        </w:rPr>
        <w:t xml:space="preserve"> </w:t>
      </w:r>
      <w:r w:rsidR="00305378" w:rsidRPr="00931A8A">
        <w:rPr>
          <w:rFonts w:ascii="Times New Roman" w:hAnsi="Times New Roman" w:cs="Times New Roman"/>
          <w:iCs/>
          <w:sz w:val="28"/>
          <w:szCs w:val="28"/>
          <w:lang w:val="kk-KZ"/>
        </w:rPr>
        <w:t xml:space="preserve"> </w:t>
      </w:r>
    </w:p>
    <w:p w14:paraId="692E482C" w14:textId="3064AC4B" w:rsidR="008A7309" w:rsidRPr="00931A8A" w:rsidRDefault="00FB5877" w:rsidP="00622120">
      <w:pPr>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sz w:val="28"/>
          <w:szCs w:val="28"/>
          <w:lang w:val="kk-KZ"/>
        </w:rPr>
        <w:t>БИВ-126 тобы т</w:t>
      </w:r>
      <w:r w:rsidR="008A7309" w:rsidRPr="00931A8A">
        <w:rPr>
          <w:rFonts w:ascii="Times New Roman" w:hAnsi="Times New Roman" w:cs="Times New Roman"/>
          <w:sz w:val="28"/>
          <w:szCs w:val="28"/>
          <w:lang w:val="kk-KZ"/>
        </w:rPr>
        <w:t>ромбоциттер деңгейін</w:t>
      </w:r>
      <w:r w:rsidR="00427A6A" w:rsidRPr="00931A8A">
        <w:rPr>
          <w:rFonts w:ascii="Times New Roman" w:hAnsi="Times New Roman" w:cs="Times New Roman"/>
          <w:sz w:val="28"/>
          <w:szCs w:val="28"/>
          <w:lang w:val="kk-KZ"/>
        </w:rPr>
        <w:t>ің</w:t>
      </w:r>
      <w:r w:rsidR="008A7309" w:rsidRPr="00931A8A">
        <w:rPr>
          <w:rFonts w:ascii="Times New Roman" w:hAnsi="Times New Roman" w:cs="Times New Roman"/>
          <w:sz w:val="28"/>
          <w:szCs w:val="28"/>
          <w:lang w:val="kk-KZ"/>
        </w:rPr>
        <w:t xml:space="preserve"> қалпына кел</w:t>
      </w:r>
      <w:r w:rsidR="00427A6A" w:rsidRPr="00931A8A">
        <w:rPr>
          <w:rFonts w:ascii="Times New Roman" w:hAnsi="Times New Roman" w:cs="Times New Roman"/>
          <w:sz w:val="28"/>
          <w:szCs w:val="28"/>
          <w:lang w:val="kk-KZ"/>
        </w:rPr>
        <w:t>у</w:t>
      </w:r>
      <w:r w:rsidR="008A7309" w:rsidRPr="00931A8A">
        <w:rPr>
          <w:rFonts w:ascii="Times New Roman" w:hAnsi="Times New Roman" w:cs="Times New Roman"/>
          <w:sz w:val="28"/>
          <w:szCs w:val="28"/>
          <w:lang w:val="kk-KZ"/>
        </w:rPr>
        <w:t>і тиімді болды. Тромбоциттердің жалпы көрсеткіші (651,0±21,2)</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Pr="00931A8A">
        <w:rPr>
          <w:rFonts w:ascii="Times New Roman" w:hAnsi="Times New Roman" w:cs="Times New Roman"/>
          <w:iCs/>
          <w:sz w:val="28"/>
          <w:szCs w:val="28"/>
          <w:lang w:val="kk-KZ"/>
        </w:rPr>
        <w:t xml:space="preserve"> болды</w:t>
      </w:r>
      <w:r w:rsidR="008A7309" w:rsidRPr="00931A8A">
        <w:rPr>
          <w:rFonts w:ascii="Times New Roman" w:hAnsi="Times New Roman" w:cs="Times New Roman"/>
          <w:sz w:val="28"/>
          <w:szCs w:val="28"/>
          <w:lang w:val="kk-KZ"/>
        </w:rPr>
        <w:t>,</w:t>
      </w:r>
      <w:r w:rsidR="0023153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бұл </w:t>
      </w:r>
      <w:r w:rsidR="00305378"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 xml:space="preserve">тобы </w:t>
      </w:r>
      <w:r w:rsidRPr="00931A8A">
        <w:rPr>
          <w:rFonts w:ascii="Times New Roman" w:hAnsi="Times New Roman" w:cs="Times New Roman"/>
          <w:sz w:val="28"/>
          <w:szCs w:val="28"/>
          <w:lang w:val="kk-KZ"/>
        </w:rPr>
        <w:t xml:space="preserve">көрсеткіші </w:t>
      </w:r>
      <w:r w:rsidR="008A7309" w:rsidRPr="00931A8A">
        <w:rPr>
          <w:rFonts w:ascii="Times New Roman" w:hAnsi="Times New Roman" w:cs="Times New Roman"/>
          <w:sz w:val="28"/>
          <w:szCs w:val="28"/>
          <w:lang w:val="kk-KZ"/>
        </w:rPr>
        <w:t>(561,2±12,2)</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231531" w:rsidRPr="00931A8A">
        <w:rPr>
          <w:rFonts w:ascii="Times New Roman" w:hAnsi="Times New Roman" w:cs="Times New Roman"/>
          <w:iCs/>
          <w:sz w:val="28"/>
          <w:szCs w:val="28"/>
          <w:lang w:val="kk-KZ"/>
        </w:rPr>
        <w:t xml:space="preserve">, </w:t>
      </w:r>
      <w:r w:rsidR="00305378"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 xml:space="preserve">тобы </w:t>
      </w:r>
      <w:r w:rsidR="00231531" w:rsidRPr="00931A8A">
        <w:rPr>
          <w:rFonts w:ascii="Times New Roman" w:hAnsi="Times New Roman" w:cs="Times New Roman"/>
          <w:sz w:val="28"/>
          <w:szCs w:val="28"/>
          <w:lang w:val="kk-KZ"/>
        </w:rPr>
        <w:t xml:space="preserve">көрсеткішінен </w:t>
      </w:r>
      <w:r w:rsidR="008A7309" w:rsidRPr="00931A8A">
        <w:rPr>
          <w:rFonts w:ascii="Times New Roman" w:hAnsi="Times New Roman" w:cs="Times New Roman"/>
          <w:sz w:val="28"/>
          <w:szCs w:val="28"/>
          <w:lang w:val="kk-KZ"/>
        </w:rPr>
        <w:t>(340,2±26,1)</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1,9 есе </w:t>
      </w:r>
      <w:r w:rsidR="008A7309" w:rsidRPr="00931A8A">
        <w:rPr>
          <w:rFonts w:ascii="Times New Roman" w:hAnsi="Times New Roman" w:cs="Times New Roman"/>
          <w:iCs/>
          <w:sz w:val="28"/>
          <w:szCs w:val="28"/>
          <w:lang w:val="kk-KZ"/>
        </w:rPr>
        <w:t>(</w:t>
      </w:r>
      <w:r w:rsidR="00C05FBB" w:rsidRPr="00931A8A">
        <w:rPr>
          <w:rFonts w:ascii="Times New Roman" w:hAnsi="Times New Roman" w:cs="Times New Roman"/>
          <w:iCs/>
          <w:sz w:val="28"/>
          <w:szCs w:val="28"/>
          <w:lang w:val="kk-KZ"/>
        </w:rPr>
        <w:t xml:space="preserve">P=0,00001 </w:t>
      </w:r>
      <w:r w:rsidR="00F329C0" w:rsidRPr="00931A8A">
        <w:rPr>
          <w:rFonts w:ascii="Times New Roman" w:hAnsi="Times New Roman" w:cs="Times New Roman"/>
          <w:sz w:val="28"/>
          <w:szCs w:val="28"/>
          <w:lang w:val="kk-KZ"/>
        </w:rPr>
        <w:t>F&gt;F</w:t>
      </w:r>
      <w:r w:rsidR="00F329C0" w:rsidRPr="00931A8A">
        <w:rPr>
          <w:rFonts w:ascii="Times New Roman" w:hAnsi="Times New Roman" w:cs="Times New Roman"/>
          <w:sz w:val="28"/>
          <w:szCs w:val="28"/>
          <w:vertAlign w:val="subscript"/>
          <w:lang w:val="kk-KZ"/>
        </w:rPr>
        <w:t>crit</w:t>
      </w:r>
      <w:r w:rsidR="00F329C0" w:rsidRPr="00931A8A">
        <w:rPr>
          <w:rFonts w:ascii="Times New Roman" w:hAnsi="Times New Roman" w:cs="Times New Roman"/>
          <w:iCs/>
          <w:sz w:val="28"/>
          <w:szCs w:val="28"/>
          <w:lang w:val="kk-KZ"/>
        </w:rPr>
        <w:t xml:space="preserve">, </w:t>
      </w:r>
      <w:r w:rsidR="00C05FBB" w:rsidRPr="00931A8A">
        <w:rPr>
          <w:rFonts w:ascii="Times New Roman" w:hAnsi="Times New Roman" w:cs="Times New Roman"/>
          <w:iCs/>
          <w:sz w:val="28"/>
          <w:szCs w:val="28"/>
          <w:lang w:val="kk-KZ"/>
        </w:rPr>
        <w:t>95640,24&gt;18,51</w:t>
      </w:r>
      <w:r w:rsidR="008A7309" w:rsidRPr="00931A8A">
        <w:rPr>
          <w:rFonts w:ascii="Times New Roman" w:hAnsi="Times New Roman" w:cs="Times New Roman"/>
          <w:iCs/>
          <w:sz w:val="28"/>
          <w:szCs w:val="28"/>
          <w:lang w:val="kk-KZ"/>
        </w:rPr>
        <w:t xml:space="preserve">) </w:t>
      </w:r>
      <w:r w:rsidR="008A7309" w:rsidRPr="00931A8A">
        <w:rPr>
          <w:rFonts w:ascii="Times New Roman" w:hAnsi="Times New Roman" w:cs="Times New Roman"/>
          <w:sz w:val="28"/>
          <w:szCs w:val="28"/>
          <w:lang w:val="kk-KZ"/>
        </w:rPr>
        <w:t xml:space="preserve">және </w:t>
      </w:r>
      <w:r w:rsidR="00305378" w:rsidRPr="00931A8A">
        <w:rPr>
          <w:rFonts w:ascii="Times New Roman" w:hAnsi="Times New Roman" w:cs="Times New Roman"/>
          <w:sz w:val="28"/>
          <w:szCs w:val="28"/>
          <w:lang w:val="kk-KZ"/>
        </w:rPr>
        <w:t xml:space="preserve">PL </w:t>
      </w:r>
      <w:r w:rsidR="008A7309" w:rsidRPr="00931A8A">
        <w:rPr>
          <w:rFonts w:ascii="Times New Roman" w:hAnsi="Times New Roman" w:cs="Times New Roman"/>
          <w:sz w:val="28"/>
          <w:szCs w:val="28"/>
          <w:lang w:val="kk-KZ"/>
        </w:rPr>
        <w:t>тобының көрсеткішінен (381,0±19,6)</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1,16 есе </w:t>
      </w:r>
      <w:r w:rsidR="008A7309" w:rsidRPr="00931A8A">
        <w:rPr>
          <w:rFonts w:ascii="Times New Roman" w:hAnsi="Times New Roman" w:cs="Times New Roman"/>
          <w:iCs/>
          <w:sz w:val="28"/>
          <w:szCs w:val="28"/>
          <w:lang w:val="kk-KZ"/>
        </w:rPr>
        <w:t>(</w:t>
      </w:r>
      <w:r w:rsidR="00C05FBB" w:rsidRPr="00931A8A">
        <w:rPr>
          <w:rFonts w:ascii="Times New Roman" w:hAnsi="Times New Roman" w:cs="Times New Roman"/>
          <w:iCs/>
          <w:sz w:val="28"/>
          <w:szCs w:val="28"/>
          <w:lang w:val="kk-KZ"/>
        </w:rPr>
        <w:t xml:space="preserve">P=0,00002 </w:t>
      </w:r>
      <w:r w:rsidR="00F329C0" w:rsidRPr="00931A8A">
        <w:rPr>
          <w:rFonts w:ascii="Times New Roman" w:hAnsi="Times New Roman" w:cs="Times New Roman"/>
          <w:sz w:val="28"/>
          <w:szCs w:val="28"/>
          <w:lang w:val="kk-KZ"/>
        </w:rPr>
        <w:t>F&gt;F</w:t>
      </w:r>
      <w:r w:rsidR="00F329C0" w:rsidRPr="00931A8A">
        <w:rPr>
          <w:rFonts w:ascii="Times New Roman" w:hAnsi="Times New Roman" w:cs="Times New Roman"/>
          <w:sz w:val="28"/>
          <w:szCs w:val="28"/>
          <w:vertAlign w:val="subscript"/>
          <w:lang w:val="kk-KZ"/>
        </w:rPr>
        <w:t>crit</w:t>
      </w:r>
      <w:r w:rsidR="00F329C0" w:rsidRPr="00931A8A">
        <w:rPr>
          <w:rFonts w:ascii="Times New Roman" w:hAnsi="Times New Roman" w:cs="Times New Roman"/>
          <w:iCs/>
          <w:sz w:val="28"/>
          <w:szCs w:val="28"/>
          <w:lang w:val="kk-KZ"/>
        </w:rPr>
        <w:t xml:space="preserve">, </w:t>
      </w:r>
      <w:r w:rsidR="00C05FBB" w:rsidRPr="00931A8A">
        <w:rPr>
          <w:rFonts w:ascii="Times New Roman" w:hAnsi="Times New Roman" w:cs="Times New Roman"/>
          <w:iCs/>
          <w:sz w:val="28"/>
          <w:szCs w:val="28"/>
          <w:lang w:val="kk-KZ"/>
        </w:rPr>
        <w:t>36450&gt;18,51</w:t>
      </w:r>
      <w:r w:rsidR="008A7309" w:rsidRPr="00931A8A">
        <w:rPr>
          <w:rFonts w:ascii="Times New Roman" w:hAnsi="Times New Roman" w:cs="Times New Roman"/>
          <w:iCs/>
          <w:sz w:val="28"/>
          <w:szCs w:val="28"/>
          <w:lang w:val="kk-KZ"/>
        </w:rPr>
        <w:t xml:space="preserve">) </w:t>
      </w:r>
      <w:r w:rsidR="00231531" w:rsidRPr="00931A8A">
        <w:rPr>
          <w:rFonts w:ascii="Times New Roman" w:hAnsi="Times New Roman" w:cs="Times New Roman"/>
          <w:iCs/>
          <w:sz w:val="28"/>
          <w:szCs w:val="28"/>
          <w:lang w:val="kk-KZ"/>
        </w:rPr>
        <w:t>жоғары болды</w:t>
      </w:r>
      <w:r w:rsidR="008A7309" w:rsidRPr="00931A8A">
        <w:rPr>
          <w:rFonts w:ascii="Times New Roman" w:hAnsi="Times New Roman" w:cs="Times New Roman"/>
          <w:iCs/>
          <w:sz w:val="28"/>
          <w:szCs w:val="28"/>
          <w:lang w:val="kk-KZ"/>
        </w:rPr>
        <w:t>. БИВ-126 тобында тромбокрит деңгейі де тез қалпына келді</w:t>
      </w:r>
      <w:r w:rsidR="002F412C" w:rsidRPr="00931A8A">
        <w:rPr>
          <w:rFonts w:ascii="Times New Roman" w:hAnsi="Times New Roman" w:cs="Times New Roman"/>
          <w:iCs/>
          <w:sz w:val="28"/>
          <w:szCs w:val="28"/>
          <w:lang w:val="kk-KZ"/>
        </w:rPr>
        <w:t xml:space="preserve"> [</w:t>
      </w:r>
      <w:r w:rsidR="00BC46D6" w:rsidRPr="00931A8A">
        <w:rPr>
          <w:rFonts w:ascii="Times New Roman" w:hAnsi="Times New Roman" w:cs="Times New Roman"/>
          <w:iCs/>
          <w:sz w:val="28"/>
          <w:szCs w:val="28"/>
          <w:lang w:val="kk-KZ"/>
        </w:rPr>
        <w:fldChar w:fldCharType="begin"/>
      </w:r>
      <w:r w:rsidR="00BC46D6" w:rsidRPr="00931A8A">
        <w:rPr>
          <w:rFonts w:ascii="Times New Roman" w:hAnsi="Times New Roman" w:cs="Times New Roman"/>
          <w:iCs/>
          <w:sz w:val="28"/>
          <w:szCs w:val="28"/>
          <w:lang w:val="kk-KZ"/>
        </w:rPr>
        <w:instrText xml:space="preserve"> REF _Ref166235434 \r \h </w:instrText>
      </w:r>
      <w:r w:rsidR="00C67BF0" w:rsidRPr="00931A8A">
        <w:rPr>
          <w:rFonts w:ascii="Times New Roman" w:hAnsi="Times New Roman" w:cs="Times New Roman"/>
          <w:iCs/>
          <w:sz w:val="28"/>
          <w:szCs w:val="28"/>
          <w:lang w:val="kk-KZ"/>
        </w:rPr>
        <w:instrText xml:space="preserve"> \* MERGEFORMAT </w:instrText>
      </w:r>
      <w:r w:rsidR="00BC46D6" w:rsidRPr="00931A8A">
        <w:rPr>
          <w:rFonts w:ascii="Times New Roman" w:hAnsi="Times New Roman" w:cs="Times New Roman"/>
          <w:iCs/>
          <w:sz w:val="28"/>
          <w:szCs w:val="28"/>
          <w:lang w:val="kk-KZ"/>
        </w:rPr>
      </w:r>
      <w:r w:rsidR="00BC46D6" w:rsidRPr="00931A8A">
        <w:rPr>
          <w:rFonts w:ascii="Times New Roman" w:hAnsi="Times New Roman" w:cs="Times New Roman"/>
          <w:iCs/>
          <w:sz w:val="28"/>
          <w:szCs w:val="28"/>
          <w:lang w:val="kk-KZ"/>
        </w:rPr>
        <w:fldChar w:fldCharType="separate"/>
      </w:r>
      <w:r w:rsidR="007A1298">
        <w:rPr>
          <w:rFonts w:ascii="Times New Roman" w:hAnsi="Times New Roman" w:cs="Times New Roman"/>
          <w:iCs/>
          <w:sz w:val="28"/>
          <w:szCs w:val="28"/>
          <w:lang w:val="kk-KZ"/>
        </w:rPr>
        <w:t>243</w:t>
      </w:r>
      <w:r w:rsidR="00BC46D6" w:rsidRPr="00931A8A">
        <w:rPr>
          <w:rFonts w:ascii="Times New Roman" w:hAnsi="Times New Roman" w:cs="Times New Roman"/>
          <w:iCs/>
          <w:sz w:val="28"/>
          <w:szCs w:val="28"/>
          <w:lang w:val="kk-KZ"/>
        </w:rPr>
        <w:fldChar w:fldCharType="end"/>
      </w:r>
      <w:r w:rsidR="002F412C" w:rsidRPr="00931A8A">
        <w:rPr>
          <w:rFonts w:ascii="Times New Roman" w:hAnsi="Times New Roman" w:cs="Times New Roman"/>
          <w:iCs/>
          <w:sz w:val="28"/>
          <w:szCs w:val="28"/>
          <w:lang w:val="kk-KZ"/>
        </w:rPr>
        <w:t>]</w:t>
      </w:r>
      <w:r w:rsidR="008A7309" w:rsidRPr="00931A8A">
        <w:rPr>
          <w:rFonts w:ascii="Times New Roman" w:hAnsi="Times New Roman" w:cs="Times New Roman"/>
          <w:iCs/>
          <w:sz w:val="28"/>
          <w:szCs w:val="28"/>
          <w:lang w:val="kk-KZ"/>
        </w:rPr>
        <w:t>.</w:t>
      </w:r>
      <w:r w:rsidR="00231531" w:rsidRPr="00931A8A">
        <w:rPr>
          <w:rFonts w:ascii="Times New Roman" w:hAnsi="Times New Roman" w:cs="Times New Roman"/>
          <w:iCs/>
          <w:sz w:val="28"/>
          <w:szCs w:val="28"/>
          <w:lang w:val="kk-KZ"/>
        </w:rPr>
        <w:t xml:space="preserve"> </w:t>
      </w:r>
      <w:r w:rsidR="00F329C0" w:rsidRPr="00931A8A">
        <w:rPr>
          <w:rFonts w:ascii="Times New Roman" w:hAnsi="Times New Roman" w:cs="Times New Roman"/>
          <w:iCs/>
          <w:sz w:val="28"/>
          <w:szCs w:val="28"/>
          <w:lang w:val="kk-KZ"/>
        </w:rPr>
        <w:t xml:space="preserve">  </w:t>
      </w:r>
    </w:p>
    <w:p w14:paraId="2F93A883" w14:textId="77777777" w:rsidR="00231531" w:rsidRPr="00931A8A" w:rsidRDefault="00231531"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iCs/>
          <w:sz w:val="28"/>
          <w:szCs w:val="28"/>
          <w:lang w:val="kk-KZ"/>
        </w:rPr>
        <w:t>Пиперидинді қосылыстар арасынан циклопропанкарбоксилатты радикалы</w:t>
      </w:r>
      <w:r w:rsidR="00427A6A" w:rsidRPr="00931A8A">
        <w:rPr>
          <w:rFonts w:ascii="Times New Roman" w:hAnsi="Times New Roman" w:cs="Times New Roman"/>
          <w:iCs/>
          <w:sz w:val="28"/>
          <w:szCs w:val="28"/>
          <w:lang w:val="kk-KZ"/>
        </w:rPr>
        <w:t xml:space="preserve"> бар</w:t>
      </w:r>
      <w:r w:rsidRPr="00931A8A">
        <w:rPr>
          <w:rFonts w:ascii="Times New Roman" w:hAnsi="Times New Roman" w:cs="Times New Roman"/>
          <w:iCs/>
          <w:sz w:val="28"/>
          <w:szCs w:val="28"/>
          <w:lang w:val="kk-KZ"/>
        </w:rPr>
        <w:t xml:space="preserve"> қосылыс</w:t>
      </w:r>
      <w:r w:rsidR="00427A6A" w:rsidRPr="00931A8A">
        <w:rPr>
          <w:rFonts w:ascii="Times New Roman" w:hAnsi="Times New Roman" w:cs="Times New Roman"/>
          <w:iCs/>
          <w:sz w:val="28"/>
          <w:szCs w:val="28"/>
          <w:lang w:val="kk-KZ"/>
        </w:rPr>
        <w:t>тың</w:t>
      </w:r>
      <w:r w:rsidRPr="00931A8A">
        <w:rPr>
          <w:rFonts w:ascii="Times New Roman" w:hAnsi="Times New Roman" w:cs="Times New Roman"/>
          <w:iCs/>
          <w:sz w:val="28"/>
          <w:szCs w:val="28"/>
          <w:lang w:val="kk-KZ"/>
        </w:rPr>
        <w:t xml:space="preserve"> гемоынталандырушы белсенділі</w:t>
      </w:r>
      <w:r w:rsidR="00427A6A" w:rsidRPr="00931A8A">
        <w:rPr>
          <w:rFonts w:ascii="Times New Roman" w:hAnsi="Times New Roman" w:cs="Times New Roman"/>
          <w:iCs/>
          <w:sz w:val="28"/>
          <w:szCs w:val="28"/>
          <w:lang w:val="kk-KZ"/>
        </w:rPr>
        <w:t>гін</w:t>
      </w:r>
      <w:r w:rsidRPr="00931A8A">
        <w:rPr>
          <w:rFonts w:ascii="Times New Roman" w:hAnsi="Times New Roman" w:cs="Times New Roman"/>
          <w:iCs/>
          <w:sz w:val="28"/>
          <w:szCs w:val="28"/>
          <w:lang w:val="kk-KZ"/>
        </w:rPr>
        <w:t xml:space="preserve"> көрсетті. Ол БИВ қосылыстары, БИВ-125 және БИВ-126 болды. </w:t>
      </w:r>
    </w:p>
    <w:p w14:paraId="4EB46BFA" w14:textId="77777777" w:rsidR="008A7309" w:rsidRPr="00931A8A" w:rsidRDefault="008A7309" w:rsidP="00622120">
      <w:pPr>
        <w:spacing w:after="0" w:line="240" w:lineRule="auto"/>
        <w:jc w:val="both"/>
        <w:rPr>
          <w:rFonts w:ascii="Times New Roman" w:hAnsi="Times New Roman" w:cs="Times New Roman"/>
          <w:b/>
          <w:bCs/>
          <w:sz w:val="28"/>
          <w:szCs w:val="28"/>
          <w:lang w:val="kk-KZ"/>
        </w:rPr>
      </w:pPr>
    </w:p>
    <w:p w14:paraId="7A9F2D1C" w14:textId="381DFC22" w:rsidR="008A7309" w:rsidRPr="00931A8A" w:rsidRDefault="00231531" w:rsidP="00622120">
      <w:pPr>
        <w:pStyle w:val="2"/>
        <w:spacing w:before="0" w:line="240" w:lineRule="auto"/>
        <w:ind w:firstLine="567"/>
        <w:jc w:val="both"/>
        <w:rPr>
          <w:rFonts w:ascii="Times New Roman" w:hAnsi="Times New Roman" w:cs="Times New Roman"/>
          <w:color w:val="auto"/>
          <w:sz w:val="28"/>
          <w:szCs w:val="28"/>
          <w:lang w:val="kk-KZ"/>
        </w:rPr>
      </w:pPr>
      <w:bookmarkStart w:id="252" w:name="_Toc164528932"/>
      <w:bookmarkStart w:id="253" w:name="_Toc164536730"/>
      <w:bookmarkStart w:id="254" w:name="_Toc165843267"/>
      <w:bookmarkStart w:id="255" w:name="_Hlk164537442"/>
      <w:r w:rsidRPr="00931A8A">
        <w:rPr>
          <w:rFonts w:ascii="Times New Roman" w:hAnsi="Times New Roman" w:cs="Times New Roman"/>
          <w:color w:val="auto"/>
          <w:sz w:val="28"/>
          <w:szCs w:val="28"/>
          <w:lang w:val="kk-KZ"/>
        </w:rPr>
        <w:t xml:space="preserve">3.2.6 </w:t>
      </w:r>
      <w:r w:rsidR="008A7309" w:rsidRPr="00931A8A">
        <w:rPr>
          <w:rFonts w:ascii="Times New Roman" w:hAnsi="Times New Roman" w:cs="Times New Roman"/>
          <w:color w:val="auto"/>
          <w:sz w:val="28"/>
          <w:szCs w:val="28"/>
          <w:lang w:val="kk-KZ"/>
        </w:rPr>
        <w:t>Т</w:t>
      </w:r>
      <w:r w:rsidR="00C351C0" w:rsidRPr="00931A8A">
        <w:rPr>
          <w:rFonts w:ascii="Times New Roman" w:hAnsi="Times New Roman" w:cs="Times New Roman"/>
          <w:color w:val="auto"/>
          <w:sz w:val="28"/>
          <w:szCs w:val="28"/>
          <w:lang w:val="kk-KZ"/>
        </w:rPr>
        <w:t xml:space="preserve">римакаин иондық </w:t>
      </w:r>
      <w:r w:rsidR="000F459E" w:rsidRPr="00931A8A">
        <w:rPr>
          <w:rFonts w:ascii="Times New Roman" w:hAnsi="Times New Roman" w:cs="Times New Roman"/>
          <w:color w:val="auto"/>
          <w:sz w:val="28"/>
          <w:szCs w:val="28"/>
          <w:lang w:val="kk-KZ"/>
        </w:rPr>
        <w:t xml:space="preserve">қосылыстарының </w:t>
      </w:r>
      <w:r w:rsidR="00C351C0" w:rsidRPr="00931A8A">
        <w:rPr>
          <w:rFonts w:ascii="Times New Roman" w:hAnsi="Times New Roman" w:cs="Times New Roman"/>
          <w:color w:val="auto"/>
          <w:sz w:val="28"/>
          <w:szCs w:val="28"/>
          <w:lang w:val="kk-KZ"/>
        </w:rPr>
        <w:t>гемоынталандырушы белсенділігін зерттеу</w:t>
      </w:r>
      <w:bookmarkEnd w:id="252"/>
      <w:bookmarkEnd w:id="253"/>
      <w:bookmarkEnd w:id="254"/>
    </w:p>
    <w:bookmarkEnd w:id="255"/>
    <w:p w14:paraId="59BDAD48" w14:textId="2BC02A7C" w:rsidR="008A7309" w:rsidRPr="00931A8A" w:rsidRDefault="00C351C0" w:rsidP="00802F37">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Тримекаин гидрохлориді – офтальмологияда және эндоскопияда ауырсынуды басу үшін қолданылатын жергілікті анестетикалық, антиаритмиялық белсенділігі бар препарат; ол қарыншалық аритмия, жедел миокард инфарктісі үшін тағайындалады. Синтезделген тримекаин туындылары да құмай тұқымдарында өсуді ынталандыратын белсенділікті көрсетті (мысалы, </w:t>
      </w:r>
      <w:r w:rsidRPr="00931A8A">
        <w:rPr>
          <w:rFonts w:ascii="Times New Roman" w:hAnsi="Times New Roman" w:cs="Times New Roman"/>
          <w:sz w:val="28"/>
          <w:szCs w:val="28"/>
          <w:lang w:val="kk-KZ"/>
        </w:rPr>
        <w:lastRenderedPageBreak/>
        <w:t>тримекаин CH</w:t>
      </w:r>
      <w:r w:rsidRPr="00931A8A">
        <w:rPr>
          <w:rFonts w:ascii="Times New Roman" w:hAnsi="Times New Roman" w:cs="Times New Roman"/>
          <w:sz w:val="28"/>
          <w:szCs w:val="28"/>
          <w:vertAlign w:val="subscript"/>
          <w:lang w:val="kk-KZ"/>
        </w:rPr>
        <w:t>2</w:t>
      </w:r>
      <w:r w:rsidRPr="00931A8A">
        <w:rPr>
          <w:rFonts w:ascii="Times New Roman" w:hAnsi="Times New Roman" w:cs="Times New Roman"/>
          <w:sz w:val="28"/>
          <w:szCs w:val="28"/>
          <w:lang w:val="kk-KZ"/>
        </w:rPr>
        <w:t>ICN зертханалық тұқымның өнуін 30%-ға дейін арттырды</w:t>
      </w:r>
      <w:r w:rsidR="00F329C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_Ref150864604 \r \h  \* MERGEFORMAT </w:instrText>
      </w:r>
      <w:r w:rsidRPr="00931A8A">
        <w:fldChar w:fldCharType="separate"/>
      </w:r>
      <w:r w:rsidR="007A1298" w:rsidRPr="007A1298">
        <w:rPr>
          <w:rFonts w:ascii="Times New Roman" w:hAnsi="Times New Roman" w:cs="Times New Roman"/>
          <w:sz w:val="28"/>
          <w:szCs w:val="28"/>
          <w:lang w:val="kk-KZ"/>
        </w:rPr>
        <w:t>244</w:t>
      </w:r>
      <w:r w:rsidRPr="00931A8A">
        <w:fldChar w:fldCharType="end"/>
      </w:r>
      <w:r w:rsidRPr="00931A8A">
        <w:rPr>
          <w:rFonts w:ascii="Times New Roman" w:hAnsi="Times New Roman" w:cs="Times New Roman"/>
          <w:sz w:val="28"/>
          <w:szCs w:val="28"/>
          <w:lang w:val="kk-KZ"/>
        </w:rPr>
        <w:t>]</w:t>
      </w:r>
      <w:r w:rsidR="0032421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802F37" w:rsidRPr="00931A8A">
        <w:rPr>
          <w:rFonts w:ascii="Times New Roman" w:hAnsi="Times New Roman" w:cs="Times New Roman"/>
          <w:sz w:val="28"/>
          <w:szCs w:val="28"/>
          <w:lang w:val="kk-KZ"/>
        </w:rPr>
        <w:t>Біздің з</w:t>
      </w:r>
      <w:r w:rsidR="00844049" w:rsidRPr="00931A8A">
        <w:rPr>
          <w:rFonts w:ascii="Times New Roman" w:hAnsi="Times New Roman" w:cs="Times New Roman"/>
          <w:sz w:val="28"/>
          <w:szCs w:val="28"/>
          <w:lang w:val="kk-KZ"/>
        </w:rPr>
        <w:t>ерттеу</w:t>
      </w:r>
      <w:r w:rsidR="00802F37" w:rsidRPr="00931A8A">
        <w:rPr>
          <w:rFonts w:ascii="Times New Roman" w:hAnsi="Times New Roman" w:cs="Times New Roman"/>
          <w:sz w:val="28"/>
          <w:szCs w:val="28"/>
          <w:lang w:val="kk-KZ"/>
        </w:rPr>
        <w:t>іміз</w:t>
      </w:r>
      <w:r w:rsidR="00844049" w:rsidRPr="00931A8A">
        <w:rPr>
          <w:rFonts w:ascii="Times New Roman" w:hAnsi="Times New Roman" w:cs="Times New Roman"/>
          <w:sz w:val="28"/>
          <w:szCs w:val="28"/>
          <w:lang w:val="kk-KZ"/>
        </w:rPr>
        <w:t>ге гемоынталандырғыш белсенділігі бойынша маңызы бар 8 жаңа ситезделген иондық қосылыстар алынды</w:t>
      </w:r>
      <w:r w:rsidR="00802F3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(кесте</w:t>
      </w:r>
      <w:r w:rsidR="00C46B54" w:rsidRPr="00931A8A">
        <w:rPr>
          <w:rFonts w:ascii="Times New Roman" w:hAnsi="Times New Roman" w:cs="Times New Roman"/>
          <w:sz w:val="28"/>
          <w:szCs w:val="28"/>
          <w:lang w:val="kk-KZ"/>
        </w:rPr>
        <w:t xml:space="preserve"> </w:t>
      </w:r>
      <w:r w:rsidR="00A14969" w:rsidRPr="00931A8A">
        <w:rPr>
          <w:rFonts w:ascii="Times New Roman" w:hAnsi="Times New Roman" w:cs="Times New Roman"/>
          <w:sz w:val="28"/>
          <w:szCs w:val="28"/>
          <w:lang w:val="kk-KZ"/>
        </w:rPr>
        <w:t>1</w:t>
      </w:r>
      <w:r w:rsidR="00F64934"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w:t>
      </w:r>
    </w:p>
    <w:p w14:paraId="5CAD8B01" w14:textId="77777777" w:rsidR="00305378" w:rsidRPr="00931A8A" w:rsidRDefault="00305378" w:rsidP="00622120">
      <w:pPr>
        <w:spacing w:after="0" w:line="240" w:lineRule="auto"/>
        <w:jc w:val="both"/>
        <w:rPr>
          <w:rFonts w:ascii="Times New Roman" w:hAnsi="Times New Roman" w:cs="Times New Roman"/>
          <w:sz w:val="28"/>
          <w:szCs w:val="28"/>
          <w:lang w:val="kk-KZ"/>
        </w:rPr>
      </w:pPr>
    </w:p>
    <w:p w14:paraId="08BA9C21" w14:textId="0466684B" w:rsidR="008A7309" w:rsidRPr="00931A8A" w:rsidRDefault="008A730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w:t>
      </w:r>
      <w:r w:rsidR="00BF7AE4" w:rsidRPr="00931A8A">
        <w:rPr>
          <w:rFonts w:ascii="Times New Roman" w:hAnsi="Times New Roman" w:cs="Times New Roman"/>
          <w:sz w:val="28"/>
          <w:szCs w:val="28"/>
          <w:lang w:val="kk-KZ"/>
        </w:rPr>
        <w:t xml:space="preserve"> </w:t>
      </w:r>
      <w:r w:rsidR="002631A8" w:rsidRPr="00931A8A">
        <w:rPr>
          <w:rFonts w:ascii="Times New Roman" w:hAnsi="Times New Roman" w:cs="Times New Roman"/>
          <w:sz w:val="28"/>
          <w:szCs w:val="28"/>
          <w:lang w:val="kk-KZ"/>
        </w:rPr>
        <w:t>1</w:t>
      </w:r>
      <w:r w:rsidR="00F64934" w:rsidRPr="00931A8A">
        <w:rPr>
          <w:rFonts w:ascii="Times New Roman" w:hAnsi="Times New Roman" w:cs="Times New Roman"/>
          <w:sz w:val="28"/>
          <w:szCs w:val="28"/>
          <w:lang w:val="kk-KZ"/>
        </w:rPr>
        <w:t>5</w:t>
      </w:r>
      <w:r w:rsidR="00BF7AE4" w:rsidRPr="00931A8A">
        <w:rPr>
          <w:rFonts w:ascii="Times New Roman" w:hAnsi="Times New Roman" w:cs="Times New Roman"/>
          <w:sz w:val="28"/>
          <w:szCs w:val="28"/>
          <w:lang w:val="kk-KZ"/>
        </w:rPr>
        <w:t xml:space="preserve"> – И</w:t>
      </w:r>
      <w:r w:rsidRPr="00931A8A">
        <w:rPr>
          <w:rFonts w:ascii="Times New Roman" w:hAnsi="Times New Roman" w:cs="Times New Roman"/>
          <w:sz w:val="28"/>
          <w:szCs w:val="28"/>
          <w:lang w:val="kk-KZ"/>
        </w:rPr>
        <w:t>ондық сұйық қосылыстардың химиялық құрылымы</w:t>
      </w:r>
    </w:p>
    <w:p w14:paraId="7A044DA4" w14:textId="77777777" w:rsidR="00BF7AE4" w:rsidRPr="00931A8A" w:rsidRDefault="00BF7AE4" w:rsidP="00622120">
      <w:pPr>
        <w:spacing w:after="0" w:line="240" w:lineRule="auto"/>
        <w:jc w:val="both"/>
        <w:rPr>
          <w:rFonts w:ascii="Times New Roman" w:hAnsi="Times New Roman" w:cs="Times New Roman"/>
          <w:b/>
          <w:bCs/>
          <w:sz w:val="28"/>
          <w:szCs w:val="28"/>
          <w:lang w:val="kk-KZ"/>
        </w:rPr>
      </w:pPr>
    </w:p>
    <w:tbl>
      <w:tblPr>
        <w:tblStyle w:val="a9"/>
        <w:tblW w:w="9639" w:type="dxa"/>
        <w:tblInd w:w="-5" w:type="dxa"/>
        <w:tblLook w:val="04A0" w:firstRow="1" w:lastRow="0" w:firstColumn="1" w:lastColumn="0" w:noHBand="0" w:noVBand="1"/>
      </w:tblPr>
      <w:tblGrid>
        <w:gridCol w:w="965"/>
        <w:gridCol w:w="1268"/>
        <w:gridCol w:w="4296"/>
        <w:gridCol w:w="3110"/>
      </w:tblGrid>
      <w:tr w:rsidR="00931A8A" w:rsidRPr="00931A8A" w14:paraId="2C037FE4" w14:textId="77777777" w:rsidTr="00B34B65">
        <w:tc>
          <w:tcPr>
            <w:tcW w:w="965" w:type="dxa"/>
            <w:vAlign w:val="center"/>
          </w:tcPr>
          <w:p w14:paraId="12237A80" w14:textId="77777777" w:rsidR="008A7309" w:rsidRPr="00931A8A" w:rsidRDefault="008A7309" w:rsidP="00622120">
            <w:pPr>
              <w:spacing w:after="0" w:line="240" w:lineRule="auto"/>
              <w:jc w:val="center"/>
              <w:rPr>
                <w:rFonts w:ascii="Times New Roman" w:hAnsi="Times New Roman" w:cs="Times New Roman"/>
                <w:sz w:val="28"/>
                <w:szCs w:val="28"/>
              </w:rPr>
            </w:pPr>
            <w:bookmarkStart w:id="256" w:name="_Hlk139890574"/>
            <w:r w:rsidRPr="00931A8A">
              <w:rPr>
                <w:rFonts w:ascii="Times New Roman" w:hAnsi="Times New Roman" w:cs="Times New Roman"/>
                <w:sz w:val="28"/>
                <w:szCs w:val="28"/>
              </w:rPr>
              <w:t>№</w:t>
            </w:r>
          </w:p>
        </w:tc>
        <w:tc>
          <w:tcPr>
            <w:tcW w:w="1268" w:type="dxa"/>
            <w:vAlign w:val="center"/>
          </w:tcPr>
          <w:p w14:paraId="761F45F5" w14:textId="77777777" w:rsidR="008A7309" w:rsidRPr="00931A8A" w:rsidRDefault="008A7309"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bCs/>
                <w:sz w:val="28"/>
                <w:szCs w:val="28"/>
              </w:rPr>
              <w:t>Шифр</w:t>
            </w:r>
            <w:r w:rsidR="00874F97" w:rsidRPr="00931A8A">
              <w:rPr>
                <w:rFonts w:ascii="Times New Roman" w:hAnsi="Times New Roman" w:cs="Times New Roman"/>
                <w:bCs/>
                <w:sz w:val="28"/>
                <w:szCs w:val="28"/>
                <w:lang w:val="kk-KZ"/>
              </w:rPr>
              <w:t>ы</w:t>
            </w:r>
          </w:p>
        </w:tc>
        <w:tc>
          <w:tcPr>
            <w:tcW w:w="4296" w:type="dxa"/>
            <w:vAlign w:val="center"/>
          </w:tcPr>
          <w:p w14:paraId="28CBB075" w14:textId="77777777" w:rsidR="008A7309" w:rsidRPr="00931A8A" w:rsidRDefault="008A7309"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bCs/>
                <w:sz w:val="28"/>
                <w:szCs w:val="28"/>
              </w:rPr>
              <w:t>Формула</w:t>
            </w:r>
            <w:r w:rsidR="00C351C0" w:rsidRPr="00931A8A">
              <w:rPr>
                <w:rFonts w:ascii="Times New Roman" w:hAnsi="Times New Roman" w:cs="Times New Roman"/>
                <w:bCs/>
                <w:sz w:val="28"/>
                <w:szCs w:val="28"/>
                <w:lang w:val="kk-KZ"/>
              </w:rPr>
              <w:t>сы</w:t>
            </w:r>
          </w:p>
        </w:tc>
        <w:tc>
          <w:tcPr>
            <w:tcW w:w="3110" w:type="dxa"/>
            <w:vAlign w:val="center"/>
          </w:tcPr>
          <w:p w14:paraId="293D3413" w14:textId="77777777" w:rsidR="008A7309" w:rsidRPr="00931A8A" w:rsidRDefault="00C351C0"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Атауы</w:t>
            </w:r>
          </w:p>
        </w:tc>
      </w:tr>
      <w:tr w:rsidR="00931A8A" w:rsidRPr="00931A8A" w14:paraId="56CE0566" w14:textId="77777777" w:rsidTr="00A36136">
        <w:tc>
          <w:tcPr>
            <w:tcW w:w="9639" w:type="dxa"/>
            <w:gridSpan w:val="4"/>
            <w:vAlign w:val="center"/>
          </w:tcPr>
          <w:p w14:paraId="1D4E1024" w14:textId="77777777" w:rsidR="008A7309" w:rsidRPr="00931A8A" w:rsidRDefault="00C351C0"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Иондық </w:t>
            </w:r>
            <w:r w:rsidR="00F265F0" w:rsidRPr="00931A8A">
              <w:rPr>
                <w:rFonts w:ascii="Times New Roman" w:hAnsi="Times New Roman" w:cs="Times New Roman"/>
                <w:sz w:val="28"/>
                <w:szCs w:val="28"/>
                <w:lang w:val="kk-KZ"/>
              </w:rPr>
              <w:t>қосылыстардың</w:t>
            </w:r>
            <w:r w:rsidRPr="00931A8A">
              <w:rPr>
                <w:rFonts w:ascii="Times New Roman" w:hAnsi="Times New Roman" w:cs="Times New Roman"/>
                <w:sz w:val="28"/>
                <w:szCs w:val="28"/>
                <w:lang w:val="kk-KZ"/>
              </w:rPr>
              <w:t xml:space="preserve"> өкілдері</w:t>
            </w:r>
          </w:p>
        </w:tc>
      </w:tr>
      <w:tr w:rsidR="00931A8A" w:rsidRPr="00931A8A" w14:paraId="71132771" w14:textId="77777777" w:rsidTr="00B34B65">
        <w:trPr>
          <w:trHeight w:val="1641"/>
        </w:trPr>
        <w:tc>
          <w:tcPr>
            <w:tcW w:w="965" w:type="dxa"/>
            <w:vAlign w:val="center"/>
          </w:tcPr>
          <w:p w14:paraId="38B20F78" w14:textId="77777777" w:rsidR="008A7309" w:rsidRPr="00931A8A" w:rsidRDefault="008A7309"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1</w:t>
            </w:r>
          </w:p>
        </w:tc>
        <w:tc>
          <w:tcPr>
            <w:tcW w:w="1268" w:type="dxa"/>
            <w:vAlign w:val="center"/>
          </w:tcPr>
          <w:p w14:paraId="22083A46" w14:textId="77777777" w:rsidR="008A7309" w:rsidRPr="00931A8A" w:rsidRDefault="008A7309" w:rsidP="00622120">
            <w:pPr>
              <w:spacing w:after="0" w:line="240" w:lineRule="auto"/>
              <w:jc w:val="both"/>
              <w:rPr>
                <w:rFonts w:ascii="Times New Roman" w:hAnsi="Times New Roman" w:cs="Times New Roman"/>
                <w:sz w:val="28"/>
                <w:szCs w:val="28"/>
              </w:rPr>
            </w:pPr>
            <w:bookmarkStart w:id="257" w:name="_Hlk164507841"/>
            <w:r w:rsidRPr="00931A8A">
              <w:rPr>
                <w:rFonts w:ascii="Times New Roman" w:hAnsi="Times New Roman" w:cs="Times New Roman"/>
                <w:sz w:val="28"/>
                <w:szCs w:val="28"/>
              </w:rPr>
              <w:t>БИВ-11</w:t>
            </w:r>
            <w:r w:rsidRPr="00931A8A">
              <w:rPr>
                <w:rFonts w:ascii="Times New Roman" w:hAnsi="Times New Roman" w:cs="Times New Roman"/>
                <w:sz w:val="28"/>
                <w:szCs w:val="28"/>
                <w:lang w:val="en-US"/>
              </w:rPr>
              <w:t>7</w:t>
            </w:r>
            <w:bookmarkEnd w:id="257"/>
          </w:p>
        </w:tc>
        <w:tc>
          <w:tcPr>
            <w:tcW w:w="4296" w:type="dxa"/>
            <w:vAlign w:val="center"/>
          </w:tcPr>
          <w:p w14:paraId="30B05471" w14:textId="46ED6ECE" w:rsidR="008A7309" w:rsidRPr="00931A8A" w:rsidRDefault="00B34B65"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noProof/>
                <w:sz w:val="28"/>
                <w:szCs w:val="28"/>
              </w:rPr>
              <w:object w:dxaOrig="5818" w:dyaOrig="2146" w14:anchorId="2B70E5FB">
                <v:shape id="_x0000_i1057" type="#_x0000_t75" style="width:199.75pt;height:78.1pt" o:ole="">
                  <v:imagedata r:id="rId78" o:title=""/>
                </v:shape>
                <o:OLEObject Type="Embed" ProgID="ChemDraw.Document.6.0" ShapeID="_x0000_i1057" DrawAspect="Content" ObjectID="_1777129319" r:id="rId79"/>
              </w:object>
            </w:r>
          </w:p>
        </w:tc>
        <w:tc>
          <w:tcPr>
            <w:tcW w:w="3110" w:type="dxa"/>
            <w:vAlign w:val="center"/>
          </w:tcPr>
          <w:p w14:paraId="77A431B0" w14:textId="77777777" w:rsidR="008A7309" w:rsidRPr="00931A8A" w:rsidRDefault="008A7309" w:rsidP="00622120">
            <w:pPr>
              <w:spacing w:after="0" w:line="240" w:lineRule="auto"/>
              <w:jc w:val="both"/>
              <w:rPr>
                <w:rFonts w:ascii="Times New Roman" w:hAnsi="Times New Roman" w:cs="Times New Roman"/>
                <w:sz w:val="28"/>
                <w:szCs w:val="28"/>
                <w:lang w:val="kk-KZ"/>
              </w:rPr>
            </w:pPr>
            <w:bookmarkStart w:id="258" w:name="_Hlk142831369"/>
            <w:bookmarkStart w:id="259" w:name="_Hlk164507855"/>
            <w:proofErr w:type="gramStart"/>
            <w:r w:rsidRPr="00931A8A">
              <w:rPr>
                <w:rFonts w:ascii="Times New Roman" w:hAnsi="Times New Roman" w:cs="Times New Roman"/>
                <w:sz w:val="28"/>
                <w:szCs w:val="28"/>
              </w:rPr>
              <w:t>N,N</w:t>
            </w:r>
            <w:proofErr w:type="gramEnd"/>
            <w:r w:rsidRPr="00931A8A">
              <w:rPr>
                <w:rFonts w:ascii="Times New Roman" w:hAnsi="Times New Roman" w:cs="Times New Roman"/>
                <w:sz w:val="28"/>
                <w:szCs w:val="28"/>
              </w:rPr>
              <w:t>-диэтил-2-(ме</w:t>
            </w:r>
            <w:r w:rsidRPr="00931A8A">
              <w:rPr>
                <w:rFonts w:ascii="Times New Roman" w:hAnsi="Times New Roman" w:cs="Times New Roman"/>
                <w:sz w:val="28"/>
                <w:szCs w:val="28"/>
                <w:lang w:val="kk-KZ"/>
              </w:rPr>
              <w:t>зи</w:t>
            </w:r>
            <w:proofErr w:type="spellStart"/>
            <w:r w:rsidRPr="00931A8A">
              <w:rPr>
                <w:rFonts w:ascii="Times New Roman" w:hAnsi="Times New Roman" w:cs="Times New Roman"/>
                <w:sz w:val="28"/>
                <w:szCs w:val="28"/>
              </w:rPr>
              <w:t>тиламин</w:t>
            </w:r>
            <w:proofErr w:type="spellEnd"/>
            <w:r w:rsidRPr="00931A8A">
              <w:rPr>
                <w:rFonts w:ascii="Times New Roman" w:hAnsi="Times New Roman" w:cs="Times New Roman"/>
                <w:sz w:val="28"/>
                <w:szCs w:val="28"/>
                <w:lang w:val="kk-KZ"/>
              </w:rPr>
              <w:t>о</w:t>
            </w:r>
            <w:r w:rsidRPr="00931A8A">
              <w:rPr>
                <w:rFonts w:ascii="Times New Roman" w:hAnsi="Times New Roman" w:cs="Times New Roman"/>
                <w:sz w:val="28"/>
                <w:szCs w:val="28"/>
              </w:rPr>
              <w:t>)-N-метил-</w:t>
            </w:r>
            <w:proofErr w:type="spellStart"/>
            <w:r w:rsidRPr="00931A8A">
              <w:rPr>
                <w:rFonts w:ascii="Times New Roman" w:hAnsi="Times New Roman" w:cs="Times New Roman"/>
                <w:sz w:val="28"/>
                <w:szCs w:val="28"/>
              </w:rPr>
              <w:t>оксоэтанамоний</w:t>
            </w:r>
            <w:proofErr w:type="spellEnd"/>
            <w:r w:rsidRPr="00931A8A">
              <w:rPr>
                <w:rFonts w:ascii="Times New Roman" w:hAnsi="Times New Roman" w:cs="Times New Roman"/>
                <w:sz w:val="28"/>
                <w:szCs w:val="28"/>
              </w:rPr>
              <w:t xml:space="preserve"> йодид</w:t>
            </w:r>
            <w:bookmarkEnd w:id="258"/>
            <w:r w:rsidR="00C351C0" w:rsidRPr="00931A8A">
              <w:rPr>
                <w:rFonts w:ascii="Times New Roman" w:hAnsi="Times New Roman" w:cs="Times New Roman"/>
                <w:sz w:val="28"/>
                <w:szCs w:val="28"/>
                <w:lang w:val="kk-KZ"/>
              </w:rPr>
              <w:t>і</w:t>
            </w:r>
            <w:bookmarkEnd w:id="259"/>
          </w:p>
        </w:tc>
      </w:tr>
      <w:tr w:rsidR="00931A8A" w:rsidRPr="00931A8A" w14:paraId="7F5239C1" w14:textId="77777777" w:rsidTr="00B34B65">
        <w:tc>
          <w:tcPr>
            <w:tcW w:w="965" w:type="dxa"/>
            <w:vAlign w:val="center"/>
          </w:tcPr>
          <w:p w14:paraId="06DD19A8" w14:textId="77777777" w:rsidR="008A7309" w:rsidRPr="00931A8A" w:rsidRDefault="008A7309"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2</w:t>
            </w:r>
          </w:p>
        </w:tc>
        <w:tc>
          <w:tcPr>
            <w:tcW w:w="1268" w:type="dxa"/>
            <w:vAlign w:val="center"/>
          </w:tcPr>
          <w:p w14:paraId="6B2E0264" w14:textId="77777777" w:rsidR="008A7309" w:rsidRPr="00931A8A" w:rsidRDefault="008A7309" w:rsidP="00622120">
            <w:pPr>
              <w:spacing w:after="0" w:line="240" w:lineRule="auto"/>
              <w:jc w:val="both"/>
              <w:rPr>
                <w:rFonts w:ascii="Times New Roman" w:hAnsi="Times New Roman" w:cs="Times New Roman"/>
                <w:sz w:val="28"/>
                <w:szCs w:val="28"/>
              </w:rPr>
            </w:pPr>
            <w:bookmarkStart w:id="260" w:name="_Hlk164507863"/>
            <w:r w:rsidRPr="00931A8A">
              <w:rPr>
                <w:rFonts w:ascii="Times New Roman" w:hAnsi="Times New Roman" w:cs="Times New Roman"/>
                <w:sz w:val="28"/>
                <w:szCs w:val="28"/>
              </w:rPr>
              <w:t>БИВ-11</w:t>
            </w:r>
            <w:r w:rsidRPr="00931A8A">
              <w:rPr>
                <w:rFonts w:ascii="Times New Roman" w:hAnsi="Times New Roman" w:cs="Times New Roman"/>
                <w:sz w:val="28"/>
                <w:szCs w:val="28"/>
                <w:lang w:val="en-US"/>
              </w:rPr>
              <w:t>8</w:t>
            </w:r>
            <w:bookmarkEnd w:id="260"/>
          </w:p>
        </w:tc>
        <w:tc>
          <w:tcPr>
            <w:tcW w:w="4296" w:type="dxa"/>
            <w:vAlign w:val="center"/>
          </w:tcPr>
          <w:p w14:paraId="5F1EB7A7" w14:textId="77777777" w:rsidR="008A7309" w:rsidRPr="00931A8A" w:rsidRDefault="008A7309"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noProof/>
                <w:sz w:val="28"/>
                <w:szCs w:val="28"/>
              </w:rPr>
              <w:object w:dxaOrig="5818" w:dyaOrig="2146" w14:anchorId="25339D4F">
                <v:shape id="_x0000_i1058" type="#_x0000_t75" style="width:190.65pt;height:1in" o:ole="">
                  <v:imagedata r:id="rId80" o:title=""/>
                </v:shape>
                <o:OLEObject Type="Embed" ProgID="ChemDraw.Document.6.0" ShapeID="_x0000_i1058" DrawAspect="Content" ObjectID="_1777129320" r:id="rId81"/>
              </w:object>
            </w:r>
          </w:p>
        </w:tc>
        <w:tc>
          <w:tcPr>
            <w:tcW w:w="3110" w:type="dxa"/>
            <w:vAlign w:val="center"/>
          </w:tcPr>
          <w:p w14:paraId="38786F4A" w14:textId="77777777" w:rsidR="008A7309" w:rsidRPr="00931A8A" w:rsidRDefault="008A7309" w:rsidP="00622120">
            <w:pPr>
              <w:spacing w:after="0" w:line="240" w:lineRule="auto"/>
              <w:jc w:val="both"/>
              <w:rPr>
                <w:rFonts w:ascii="Times New Roman" w:hAnsi="Times New Roman" w:cs="Times New Roman"/>
                <w:sz w:val="28"/>
                <w:szCs w:val="28"/>
                <w:lang w:val="kk-KZ"/>
              </w:rPr>
            </w:pPr>
            <w:bookmarkStart w:id="261" w:name="_Hlk164507870"/>
            <w:proofErr w:type="gramStart"/>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proofErr w:type="gramEnd"/>
            <w:r w:rsidRPr="00931A8A">
              <w:rPr>
                <w:rFonts w:ascii="Times New Roman" w:hAnsi="Times New Roman" w:cs="Times New Roman"/>
                <w:bCs/>
                <w:sz w:val="28"/>
                <w:szCs w:val="28"/>
                <w:lang w:bidi="en-US"/>
              </w:rPr>
              <w:t>-Диэтил-2-(</w:t>
            </w:r>
            <w:proofErr w:type="spellStart"/>
            <w:r w:rsidRPr="00931A8A">
              <w:rPr>
                <w:rFonts w:ascii="Times New Roman" w:hAnsi="Times New Roman" w:cs="Times New Roman"/>
                <w:bCs/>
                <w:sz w:val="28"/>
                <w:szCs w:val="28"/>
                <w:lang w:bidi="en-US"/>
              </w:rPr>
              <w:t>мезитиламино</w:t>
            </w:r>
            <w:proofErr w:type="spellEnd"/>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-этил-</w:t>
            </w:r>
            <w:proofErr w:type="spellStart"/>
            <w:r w:rsidRPr="00931A8A">
              <w:rPr>
                <w:rFonts w:ascii="Times New Roman" w:hAnsi="Times New Roman" w:cs="Times New Roman"/>
                <w:bCs/>
                <w:sz w:val="28"/>
                <w:szCs w:val="28"/>
                <w:lang w:bidi="en-US"/>
              </w:rPr>
              <w:t>оксоэтанамони</w:t>
            </w:r>
            <w:proofErr w:type="spellEnd"/>
            <w:r w:rsidRPr="00931A8A">
              <w:rPr>
                <w:rFonts w:ascii="Times New Roman" w:hAnsi="Times New Roman" w:cs="Times New Roman"/>
                <w:bCs/>
                <w:sz w:val="28"/>
                <w:szCs w:val="28"/>
                <w:lang w:val="kk-KZ" w:bidi="en-US"/>
              </w:rPr>
              <w:t xml:space="preserve">й </w:t>
            </w:r>
            <w:r w:rsidRPr="00931A8A">
              <w:rPr>
                <w:rFonts w:ascii="Times New Roman" w:hAnsi="Times New Roman" w:cs="Times New Roman"/>
                <w:bCs/>
                <w:sz w:val="28"/>
                <w:szCs w:val="28"/>
                <w:lang w:bidi="en-US"/>
              </w:rPr>
              <w:t>йодид</w:t>
            </w:r>
            <w:r w:rsidR="00C351C0" w:rsidRPr="00931A8A">
              <w:rPr>
                <w:rFonts w:ascii="Times New Roman" w:hAnsi="Times New Roman" w:cs="Times New Roman"/>
                <w:bCs/>
                <w:sz w:val="28"/>
                <w:szCs w:val="28"/>
                <w:lang w:val="kk-KZ" w:bidi="en-US"/>
              </w:rPr>
              <w:t>і</w:t>
            </w:r>
            <w:bookmarkEnd w:id="261"/>
          </w:p>
        </w:tc>
      </w:tr>
      <w:tr w:rsidR="00931A8A" w:rsidRPr="00931A8A" w14:paraId="0D2A10EC" w14:textId="77777777" w:rsidTr="00B34B65">
        <w:tc>
          <w:tcPr>
            <w:tcW w:w="965" w:type="dxa"/>
            <w:vAlign w:val="center"/>
          </w:tcPr>
          <w:p w14:paraId="107E9315" w14:textId="77777777" w:rsidR="008A7309" w:rsidRPr="00931A8A" w:rsidRDefault="008A7309" w:rsidP="00622120">
            <w:pPr>
              <w:spacing w:after="0" w:line="240" w:lineRule="auto"/>
              <w:jc w:val="both"/>
              <w:rPr>
                <w:rFonts w:ascii="Times New Roman" w:hAnsi="Times New Roman" w:cs="Times New Roman"/>
                <w:sz w:val="28"/>
                <w:szCs w:val="28"/>
              </w:rPr>
            </w:pPr>
            <w:bookmarkStart w:id="262" w:name="_Hlk164507878"/>
            <w:r w:rsidRPr="00931A8A">
              <w:rPr>
                <w:rFonts w:ascii="Times New Roman" w:hAnsi="Times New Roman" w:cs="Times New Roman"/>
                <w:sz w:val="28"/>
                <w:szCs w:val="28"/>
              </w:rPr>
              <w:t>3</w:t>
            </w:r>
          </w:p>
        </w:tc>
        <w:tc>
          <w:tcPr>
            <w:tcW w:w="1268" w:type="dxa"/>
            <w:vAlign w:val="center"/>
          </w:tcPr>
          <w:p w14:paraId="62DD4ABE" w14:textId="77777777" w:rsidR="008A7309" w:rsidRPr="00931A8A" w:rsidRDefault="008A7309"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БИВ-11</w:t>
            </w:r>
            <w:r w:rsidRPr="00931A8A">
              <w:rPr>
                <w:rFonts w:ascii="Times New Roman" w:hAnsi="Times New Roman" w:cs="Times New Roman"/>
                <w:sz w:val="28"/>
                <w:szCs w:val="28"/>
                <w:lang w:val="en-US"/>
              </w:rPr>
              <w:t>9</w:t>
            </w:r>
          </w:p>
        </w:tc>
        <w:tc>
          <w:tcPr>
            <w:tcW w:w="4296" w:type="dxa"/>
            <w:vAlign w:val="center"/>
          </w:tcPr>
          <w:p w14:paraId="5E894B1D" w14:textId="77777777" w:rsidR="008A7309" w:rsidRPr="00931A8A" w:rsidRDefault="008A7309"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noProof/>
                <w:sz w:val="28"/>
                <w:szCs w:val="28"/>
              </w:rPr>
              <w:object w:dxaOrig="5818" w:dyaOrig="2146" w14:anchorId="4826B258">
                <v:shape id="_x0000_i1059" type="#_x0000_t75" style="width:199.75pt;height:1in" o:ole="">
                  <v:imagedata r:id="rId82" o:title=""/>
                </v:shape>
                <o:OLEObject Type="Embed" ProgID="ChemDraw.Document.6.0" ShapeID="_x0000_i1059" DrawAspect="Content" ObjectID="_1777129321" r:id="rId83"/>
              </w:object>
            </w:r>
          </w:p>
        </w:tc>
        <w:tc>
          <w:tcPr>
            <w:tcW w:w="3110" w:type="dxa"/>
            <w:vAlign w:val="center"/>
          </w:tcPr>
          <w:p w14:paraId="54138D8C" w14:textId="2DBC7472" w:rsidR="008A7309" w:rsidRPr="00931A8A" w:rsidRDefault="00D82D36" w:rsidP="0086232B">
            <w:pPr>
              <w:rPr>
                <w:rFonts w:ascii="Times New Roman" w:hAnsi="Times New Roman" w:cs="Times New Roman"/>
                <w:sz w:val="28"/>
                <w:szCs w:val="28"/>
                <w:lang w:val="kk-KZ"/>
              </w:rPr>
            </w:pPr>
            <w:r w:rsidRPr="00931A8A">
              <w:rPr>
                <w:rFonts w:ascii="Times New Roman" w:hAnsi="Times New Roman" w:cs="Times New Roman"/>
                <w:sz w:val="28"/>
                <w:szCs w:val="28"/>
                <w:lang w:val="kk-KZ"/>
              </w:rPr>
              <w:t>Б</w:t>
            </w:r>
            <w:proofErr w:type="spellStart"/>
            <w:r w:rsidR="0086232B" w:rsidRPr="00931A8A">
              <w:rPr>
                <w:rFonts w:ascii="Times New Roman" w:hAnsi="Times New Roman" w:cs="Times New Roman"/>
                <w:sz w:val="28"/>
                <w:szCs w:val="28"/>
              </w:rPr>
              <w:t>ромид</w:t>
            </w:r>
            <w:proofErr w:type="spellEnd"/>
            <w:r w:rsidR="0086232B" w:rsidRPr="00931A8A">
              <w:rPr>
                <w:rFonts w:ascii="Times New Roman" w:hAnsi="Times New Roman" w:cs="Times New Roman"/>
                <w:sz w:val="28"/>
                <w:szCs w:val="28"/>
              </w:rPr>
              <w:t xml:space="preserve"> N,N-диэтил-2-(</w:t>
            </w:r>
            <w:proofErr w:type="spellStart"/>
            <w:r w:rsidR="0086232B" w:rsidRPr="00931A8A">
              <w:rPr>
                <w:rFonts w:ascii="Times New Roman" w:hAnsi="Times New Roman" w:cs="Times New Roman"/>
                <w:sz w:val="28"/>
                <w:szCs w:val="28"/>
              </w:rPr>
              <w:t>мезитиламино</w:t>
            </w:r>
            <w:proofErr w:type="spellEnd"/>
            <w:r w:rsidR="0086232B" w:rsidRPr="00931A8A">
              <w:rPr>
                <w:rFonts w:ascii="Times New Roman" w:hAnsi="Times New Roman" w:cs="Times New Roman"/>
                <w:sz w:val="28"/>
                <w:szCs w:val="28"/>
              </w:rPr>
              <w:t>)-N-</w:t>
            </w:r>
            <w:proofErr w:type="spellStart"/>
            <w:r w:rsidR="0086232B" w:rsidRPr="00931A8A">
              <w:rPr>
                <w:rFonts w:ascii="Times New Roman" w:hAnsi="Times New Roman" w:cs="Times New Roman"/>
                <w:sz w:val="28"/>
                <w:szCs w:val="28"/>
              </w:rPr>
              <w:t>пропаргил</w:t>
            </w:r>
            <w:proofErr w:type="spellEnd"/>
            <w:r w:rsidR="0086232B" w:rsidRPr="00931A8A">
              <w:rPr>
                <w:rFonts w:ascii="Times New Roman" w:hAnsi="Times New Roman" w:cs="Times New Roman"/>
                <w:sz w:val="28"/>
                <w:szCs w:val="28"/>
              </w:rPr>
              <w:t>-</w:t>
            </w:r>
            <w:proofErr w:type="spellStart"/>
            <w:r w:rsidR="0086232B" w:rsidRPr="00931A8A">
              <w:rPr>
                <w:rFonts w:ascii="Times New Roman" w:hAnsi="Times New Roman" w:cs="Times New Roman"/>
                <w:sz w:val="28"/>
                <w:szCs w:val="28"/>
              </w:rPr>
              <w:t>оксоэтанамоний</w:t>
            </w:r>
            <w:proofErr w:type="spellEnd"/>
            <w:r w:rsidR="0086232B" w:rsidRPr="00931A8A">
              <w:rPr>
                <w:rFonts w:ascii="Times New Roman" w:hAnsi="Times New Roman" w:cs="Times New Roman"/>
                <w:sz w:val="28"/>
                <w:szCs w:val="28"/>
              </w:rPr>
              <w:t xml:space="preserve"> </w:t>
            </w:r>
          </w:p>
        </w:tc>
      </w:tr>
      <w:bookmarkEnd w:id="262"/>
      <w:tr w:rsidR="00931A8A" w:rsidRPr="00931A8A" w14:paraId="1A0BE86E" w14:textId="77777777" w:rsidTr="00B34B65">
        <w:tc>
          <w:tcPr>
            <w:tcW w:w="965" w:type="dxa"/>
            <w:vAlign w:val="center"/>
          </w:tcPr>
          <w:p w14:paraId="21D7F824" w14:textId="77777777" w:rsidR="008A7309" w:rsidRPr="00931A8A" w:rsidRDefault="008A7309"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4</w:t>
            </w:r>
          </w:p>
        </w:tc>
        <w:tc>
          <w:tcPr>
            <w:tcW w:w="1268" w:type="dxa"/>
            <w:vAlign w:val="center"/>
          </w:tcPr>
          <w:p w14:paraId="75573EB6" w14:textId="77777777" w:rsidR="008A7309" w:rsidRPr="00931A8A" w:rsidRDefault="008A7309" w:rsidP="00622120">
            <w:pPr>
              <w:spacing w:after="0" w:line="240" w:lineRule="auto"/>
              <w:jc w:val="both"/>
              <w:rPr>
                <w:rFonts w:ascii="Times New Roman" w:hAnsi="Times New Roman" w:cs="Times New Roman"/>
                <w:sz w:val="28"/>
                <w:szCs w:val="28"/>
              </w:rPr>
            </w:pPr>
            <w:bookmarkStart w:id="263" w:name="_Hlk164507899"/>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150</w:t>
            </w:r>
            <w:bookmarkEnd w:id="263"/>
          </w:p>
        </w:tc>
        <w:tc>
          <w:tcPr>
            <w:tcW w:w="4296" w:type="dxa"/>
            <w:vAlign w:val="center"/>
          </w:tcPr>
          <w:p w14:paraId="2F0DD0D1" w14:textId="77777777" w:rsidR="008A7309" w:rsidRPr="00931A8A" w:rsidRDefault="008A7309"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noProof/>
                <w:sz w:val="28"/>
                <w:szCs w:val="28"/>
              </w:rPr>
              <w:object w:dxaOrig="5312" w:dyaOrig="2782" w14:anchorId="0F94C139">
                <v:shape id="_x0000_i1060" type="#_x0000_t75" style="width:203.85pt;height:101.4pt" o:ole="">
                  <v:imagedata r:id="rId84" o:title=""/>
                </v:shape>
                <o:OLEObject Type="Embed" ProgID="ChemDraw.Document.6.0" ShapeID="_x0000_i1060" DrawAspect="Content" ObjectID="_1777129322" r:id="rId85"/>
              </w:object>
            </w:r>
          </w:p>
        </w:tc>
        <w:tc>
          <w:tcPr>
            <w:tcW w:w="3110" w:type="dxa"/>
            <w:vAlign w:val="center"/>
          </w:tcPr>
          <w:p w14:paraId="4010AFC7" w14:textId="77777777" w:rsidR="008A7309" w:rsidRPr="00931A8A" w:rsidRDefault="008A7309" w:rsidP="00622120">
            <w:pPr>
              <w:spacing w:after="0" w:line="240" w:lineRule="auto"/>
              <w:jc w:val="both"/>
              <w:rPr>
                <w:rFonts w:ascii="Times New Roman" w:hAnsi="Times New Roman" w:cs="Times New Roman"/>
                <w:bCs/>
                <w:sz w:val="28"/>
                <w:szCs w:val="28"/>
                <w:lang w:val="kk-KZ" w:bidi="en-US"/>
              </w:rPr>
            </w:pPr>
            <w:bookmarkStart w:id="264" w:name="_Hlk164507910"/>
            <w:proofErr w:type="gramStart"/>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proofErr w:type="gramEnd"/>
            <w:r w:rsidRPr="00931A8A">
              <w:rPr>
                <w:rFonts w:ascii="Times New Roman" w:hAnsi="Times New Roman" w:cs="Times New Roman"/>
                <w:bCs/>
                <w:sz w:val="28"/>
                <w:szCs w:val="28"/>
                <w:lang w:bidi="en-US"/>
              </w:rPr>
              <w:t>-Диэтил-2-(</w:t>
            </w:r>
            <w:proofErr w:type="spellStart"/>
            <w:r w:rsidRPr="00931A8A">
              <w:rPr>
                <w:rFonts w:ascii="Times New Roman" w:hAnsi="Times New Roman" w:cs="Times New Roman"/>
                <w:bCs/>
                <w:sz w:val="28"/>
                <w:szCs w:val="28"/>
                <w:lang w:bidi="en-US"/>
              </w:rPr>
              <w:t>мезитиламино</w:t>
            </w:r>
            <w:proofErr w:type="spellEnd"/>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-бензил-</w:t>
            </w:r>
            <w:proofErr w:type="spellStart"/>
            <w:r w:rsidRPr="00931A8A">
              <w:rPr>
                <w:rFonts w:ascii="Times New Roman" w:hAnsi="Times New Roman" w:cs="Times New Roman"/>
                <w:bCs/>
                <w:sz w:val="28"/>
                <w:szCs w:val="28"/>
                <w:lang w:bidi="en-US"/>
              </w:rPr>
              <w:t>оксоэтанамони</w:t>
            </w:r>
            <w:proofErr w:type="spellEnd"/>
            <w:r w:rsidRPr="00931A8A">
              <w:rPr>
                <w:rFonts w:ascii="Times New Roman" w:hAnsi="Times New Roman" w:cs="Times New Roman"/>
                <w:bCs/>
                <w:sz w:val="28"/>
                <w:szCs w:val="28"/>
                <w:lang w:val="kk-KZ" w:bidi="en-US"/>
              </w:rPr>
              <w:t xml:space="preserve">й </w:t>
            </w:r>
            <w:r w:rsidRPr="00931A8A">
              <w:rPr>
                <w:rFonts w:ascii="Times New Roman" w:hAnsi="Times New Roman" w:cs="Times New Roman"/>
                <w:bCs/>
                <w:sz w:val="28"/>
                <w:szCs w:val="28"/>
                <w:lang w:bidi="en-US"/>
              </w:rPr>
              <w:t>хлорид</w:t>
            </w:r>
            <w:r w:rsidR="00C351C0" w:rsidRPr="00931A8A">
              <w:rPr>
                <w:rFonts w:ascii="Times New Roman" w:hAnsi="Times New Roman" w:cs="Times New Roman"/>
                <w:bCs/>
                <w:sz w:val="28"/>
                <w:szCs w:val="28"/>
                <w:lang w:val="kk-KZ" w:bidi="en-US"/>
              </w:rPr>
              <w:t>і</w:t>
            </w:r>
            <w:bookmarkEnd w:id="264"/>
          </w:p>
          <w:p w14:paraId="5B343491"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7CD17F41" w14:textId="77777777" w:rsidR="00F265F0" w:rsidRPr="00931A8A" w:rsidRDefault="00F265F0" w:rsidP="00622120">
            <w:pPr>
              <w:spacing w:after="0" w:line="240" w:lineRule="auto"/>
              <w:jc w:val="both"/>
              <w:rPr>
                <w:rFonts w:ascii="Times New Roman" w:hAnsi="Times New Roman" w:cs="Times New Roman"/>
                <w:sz w:val="28"/>
                <w:szCs w:val="28"/>
                <w:lang w:val="kk-KZ"/>
              </w:rPr>
            </w:pPr>
          </w:p>
          <w:p w14:paraId="3F82DAAD" w14:textId="77777777" w:rsidR="00827A7E" w:rsidRPr="00931A8A" w:rsidRDefault="00827A7E" w:rsidP="00622120">
            <w:pPr>
              <w:spacing w:after="0" w:line="240" w:lineRule="auto"/>
              <w:jc w:val="both"/>
              <w:rPr>
                <w:rFonts w:ascii="Times New Roman" w:hAnsi="Times New Roman" w:cs="Times New Roman"/>
                <w:sz w:val="28"/>
                <w:szCs w:val="28"/>
                <w:lang w:val="kk-KZ"/>
              </w:rPr>
            </w:pPr>
          </w:p>
        </w:tc>
      </w:tr>
      <w:tr w:rsidR="00931A8A" w:rsidRPr="00931A8A" w14:paraId="71D59A2F" w14:textId="77777777" w:rsidTr="00B34B65">
        <w:tc>
          <w:tcPr>
            <w:tcW w:w="965" w:type="dxa"/>
            <w:vAlign w:val="center"/>
          </w:tcPr>
          <w:p w14:paraId="2694E8B1" w14:textId="77777777" w:rsidR="008A7309" w:rsidRPr="00931A8A" w:rsidRDefault="008A7309" w:rsidP="00622120">
            <w:pPr>
              <w:spacing w:after="0" w:line="240" w:lineRule="auto"/>
              <w:jc w:val="both"/>
              <w:rPr>
                <w:rFonts w:ascii="Times New Roman" w:hAnsi="Times New Roman" w:cs="Times New Roman"/>
                <w:sz w:val="28"/>
                <w:szCs w:val="28"/>
              </w:rPr>
            </w:pPr>
            <w:bookmarkStart w:id="265" w:name="_Hlk164507930"/>
            <w:r w:rsidRPr="00931A8A">
              <w:rPr>
                <w:rFonts w:ascii="Times New Roman" w:hAnsi="Times New Roman" w:cs="Times New Roman"/>
                <w:sz w:val="28"/>
                <w:szCs w:val="28"/>
              </w:rPr>
              <w:t>5</w:t>
            </w:r>
          </w:p>
        </w:tc>
        <w:tc>
          <w:tcPr>
            <w:tcW w:w="1268" w:type="dxa"/>
            <w:vAlign w:val="center"/>
          </w:tcPr>
          <w:p w14:paraId="39AFA6F1" w14:textId="77777777" w:rsidR="008A7309" w:rsidRPr="00931A8A" w:rsidRDefault="008A7309" w:rsidP="00622120">
            <w:pPr>
              <w:spacing w:after="0" w:line="240" w:lineRule="auto"/>
              <w:jc w:val="both"/>
              <w:rPr>
                <w:rFonts w:ascii="Times New Roman" w:hAnsi="Times New Roman" w:cs="Times New Roman"/>
                <w:sz w:val="28"/>
                <w:szCs w:val="28"/>
              </w:rPr>
            </w:pPr>
            <w:bookmarkStart w:id="266" w:name="_Hlk164507919"/>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165</w:t>
            </w:r>
            <w:bookmarkEnd w:id="266"/>
          </w:p>
        </w:tc>
        <w:tc>
          <w:tcPr>
            <w:tcW w:w="4296" w:type="dxa"/>
            <w:vAlign w:val="center"/>
          </w:tcPr>
          <w:p w14:paraId="22A440D2" w14:textId="77777777" w:rsidR="008A7309" w:rsidRPr="00931A8A" w:rsidRDefault="008A7309" w:rsidP="00622120">
            <w:pPr>
              <w:spacing w:after="0" w:line="240" w:lineRule="auto"/>
              <w:jc w:val="both"/>
              <w:rPr>
                <w:rFonts w:ascii="Times New Roman" w:hAnsi="Times New Roman" w:cs="Times New Roman"/>
                <w:sz w:val="28"/>
                <w:szCs w:val="28"/>
              </w:rPr>
            </w:pPr>
          </w:p>
          <w:p w14:paraId="125786E4" w14:textId="77777777" w:rsidR="008A7309" w:rsidRPr="00931A8A" w:rsidRDefault="008A7309"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noProof/>
                <w:sz w:val="28"/>
                <w:szCs w:val="28"/>
              </w:rPr>
              <w:object w:dxaOrig="3352" w:dyaOrig="1216" w14:anchorId="58C566B8">
                <v:shape id="_x0000_i1061" type="#_x0000_t75" style="width:150.1pt;height:53.75pt" o:ole="">
                  <v:imagedata r:id="rId86" o:title=""/>
                </v:shape>
                <o:OLEObject Type="Embed" ProgID="ChemDraw.Document.6.0" ShapeID="_x0000_i1061" DrawAspect="Content" ObjectID="_1777129323" r:id="rId87"/>
              </w:object>
            </w:r>
          </w:p>
        </w:tc>
        <w:tc>
          <w:tcPr>
            <w:tcW w:w="3110" w:type="dxa"/>
            <w:vAlign w:val="center"/>
          </w:tcPr>
          <w:p w14:paraId="42DEA10F" w14:textId="77777777" w:rsidR="008A7309" w:rsidRPr="00931A8A" w:rsidRDefault="008A7309" w:rsidP="00622120">
            <w:pPr>
              <w:spacing w:after="0" w:line="240" w:lineRule="auto"/>
              <w:jc w:val="both"/>
              <w:rPr>
                <w:rFonts w:ascii="Times New Roman" w:hAnsi="Times New Roman" w:cs="Times New Roman"/>
                <w:sz w:val="28"/>
                <w:szCs w:val="28"/>
                <w:lang w:val="kk-KZ"/>
              </w:rPr>
            </w:pPr>
            <w:proofErr w:type="gramStart"/>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proofErr w:type="gramEnd"/>
            <w:r w:rsidRPr="00931A8A">
              <w:rPr>
                <w:rFonts w:ascii="Times New Roman" w:hAnsi="Times New Roman" w:cs="Times New Roman"/>
                <w:bCs/>
                <w:sz w:val="28"/>
                <w:szCs w:val="28"/>
                <w:lang w:bidi="en-US"/>
              </w:rPr>
              <w:t>-Диэтил-2-(</w:t>
            </w:r>
            <w:proofErr w:type="spellStart"/>
            <w:r w:rsidRPr="00931A8A">
              <w:rPr>
                <w:rFonts w:ascii="Times New Roman" w:hAnsi="Times New Roman" w:cs="Times New Roman"/>
                <w:bCs/>
                <w:sz w:val="28"/>
                <w:szCs w:val="28"/>
                <w:lang w:bidi="en-US"/>
              </w:rPr>
              <w:t>мезитиламино</w:t>
            </w:r>
            <w:proofErr w:type="spellEnd"/>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-бутил-</w:t>
            </w:r>
            <w:proofErr w:type="spellStart"/>
            <w:r w:rsidRPr="00931A8A">
              <w:rPr>
                <w:rFonts w:ascii="Times New Roman" w:hAnsi="Times New Roman" w:cs="Times New Roman"/>
                <w:bCs/>
                <w:sz w:val="28"/>
                <w:szCs w:val="28"/>
                <w:lang w:bidi="en-US"/>
              </w:rPr>
              <w:t>оксоэтанамони</w:t>
            </w:r>
            <w:proofErr w:type="spellEnd"/>
            <w:r w:rsidRPr="00931A8A">
              <w:rPr>
                <w:rFonts w:ascii="Times New Roman" w:hAnsi="Times New Roman" w:cs="Times New Roman"/>
                <w:bCs/>
                <w:sz w:val="28"/>
                <w:szCs w:val="28"/>
                <w:lang w:val="kk-KZ" w:bidi="en-US"/>
              </w:rPr>
              <w:t>й</w:t>
            </w:r>
            <w:r w:rsidRPr="00931A8A">
              <w:rPr>
                <w:rFonts w:ascii="Times New Roman" w:hAnsi="Times New Roman" w:cs="Times New Roman"/>
                <w:bCs/>
                <w:sz w:val="28"/>
                <w:szCs w:val="28"/>
                <w:lang w:bidi="en-US"/>
              </w:rPr>
              <w:t xml:space="preserve"> йодид</w:t>
            </w:r>
            <w:r w:rsidR="00C351C0" w:rsidRPr="00931A8A">
              <w:rPr>
                <w:rFonts w:ascii="Times New Roman" w:hAnsi="Times New Roman" w:cs="Times New Roman"/>
                <w:bCs/>
                <w:sz w:val="28"/>
                <w:szCs w:val="28"/>
                <w:lang w:val="kk-KZ" w:bidi="en-US"/>
              </w:rPr>
              <w:t>і</w:t>
            </w:r>
          </w:p>
        </w:tc>
      </w:tr>
      <w:tr w:rsidR="00931A8A" w:rsidRPr="00931A8A" w14:paraId="4620A721" w14:textId="77777777" w:rsidTr="00B34B65">
        <w:tc>
          <w:tcPr>
            <w:tcW w:w="965" w:type="dxa"/>
            <w:vAlign w:val="center"/>
          </w:tcPr>
          <w:p w14:paraId="2A88DFD5" w14:textId="77777777" w:rsidR="008A7309" w:rsidRPr="00931A8A" w:rsidRDefault="008A7309" w:rsidP="00622120">
            <w:pPr>
              <w:spacing w:after="0" w:line="240" w:lineRule="auto"/>
              <w:jc w:val="both"/>
              <w:rPr>
                <w:rFonts w:ascii="Times New Roman" w:hAnsi="Times New Roman" w:cs="Times New Roman"/>
                <w:sz w:val="28"/>
                <w:szCs w:val="28"/>
              </w:rPr>
            </w:pPr>
            <w:bookmarkStart w:id="267" w:name="_Hlk164507941"/>
            <w:bookmarkEnd w:id="265"/>
            <w:r w:rsidRPr="00931A8A">
              <w:rPr>
                <w:rFonts w:ascii="Times New Roman" w:hAnsi="Times New Roman" w:cs="Times New Roman"/>
                <w:sz w:val="28"/>
                <w:szCs w:val="28"/>
              </w:rPr>
              <w:t>6</w:t>
            </w:r>
          </w:p>
        </w:tc>
        <w:tc>
          <w:tcPr>
            <w:tcW w:w="1268" w:type="dxa"/>
            <w:vAlign w:val="center"/>
          </w:tcPr>
          <w:p w14:paraId="5FFFB170" w14:textId="77777777" w:rsidR="008A7309" w:rsidRPr="00931A8A" w:rsidRDefault="008A7309" w:rsidP="00622120">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166</w:t>
            </w:r>
          </w:p>
        </w:tc>
        <w:tc>
          <w:tcPr>
            <w:tcW w:w="4296" w:type="dxa"/>
            <w:vAlign w:val="center"/>
          </w:tcPr>
          <w:p w14:paraId="6F470554" w14:textId="77777777" w:rsidR="008A7309" w:rsidRPr="00931A8A" w:rsidRDefault="008A7309" w:rsidP="00A36136">
            <w:pPr>
              <w:spacing w:after="0" w:line="240" w:lineRule="auto"/>
              <w:jc w:val="center"/>
              <w:rPr>
                <w:rFonts w:ascii="Times New Roman" w:hAnsi="Times New Roman" w:cs="Times New Roman"/>
                <w:sz w:val="28"/>
                <w:szCs w:val="28"/>
              </w:rPr>
            </w:pPr>
            <w:r w:rsidRPr="00931A8A">
              <w:rPr>
                <w:rFonts w:ascii="Times New Roman" w:hAnsi="Times New Roman" w:cs="Times New Roman"/>
                <w:noProof/>
                <w:sz w:val="28"/>
                <w:szCs w:val="28"/>
              </w:rPr>
              <w:object w:dxaOrig="3458" w:dyaOrig="2645" w14:anchorId="280297D5">
                <v:shape id="_x0000_i1062" type="#_x0000_t75" style="width:150.1pt;height:118.65pt" o:ole="">
                  <v:imagedata r:id="rId88" o:title=""/>
                </v:shape>
                <o:OLEObject Type="Embed" ProgID="ChemDraw.Document.6.0" ShapeID="_x0000_i1062" DrawAspect="Content" ObjectID="_1777129324" r:id="rId89"/>
              </w:object>
            </w:r>
          </w:p>
        </w:tc>
        <w:tc>
          <w:tcPr>
            <w:tcW w:w="3110" w:type="dxa"/>
            <w:vAlign w:val="center"/>
          </w:tcPr>
          <w:p w14:paraId="7536631D" w14:textId="77777777" w:rsidR="008A7309" w:rsidRPr="00931A8A" w:rsidRDefault="008A7309" w:rsidP="00622120">
            <w:pPr>
              <w:spacing w:after="0" w:line="240" w:lineRule="auto"/>
              <w:jc w:val="both"/>
              <w:rPr>
                <w:rFonts w:ascii="Times New Roman" w:hAnsi="Times New Roman" w:cs="Times New Roman"/>
                <w:sz w:val="28"/>
                <w:szCs w:val="28"/>
                <w:lang w:val="kk-KZ"/>
              </w:rPr>
            </w:pPr>
            <w:bookmarkStart w:id="268" w:name="_Hlk142831464"/>
            <w:bookmarkStart w:id="269" w:name="_Hlk164507952"/>
            <w:r w:rsidRPr="00931A8A">
              <w:rPr>
                <w:rFonts w:ascii="Times New Roman" w:hAnsi="Times New Roman" w:cs="Times New Roman"/>
                <w:sz w:val="28"/>
                <w:szCs w:val="28"/>
              </w:rPr>
              <w:t>N</w:t>
            </w:r>
            <w:proofErr w:type="gramStart"/>
            <w:r w:rsidRPr="00931A8A">
              <w:rPr>
                <w:rFonts w:ascii="Times New Roman" w:hAnsi="Times New Roman" w:cs="Times New Roman"/>
                <w:sz w:val="28"/>
                <w:szCs w:val="28"/>
                <w:vertAlign w:val="superscript"/>
              </w:rPr>
              <w:t>1</w:t>
            </w:r>
            <w:r w:rsidRPr="00931A8A">
              <w:rPr>
                <w:rFonts w:ascii="Times New Roman" w:hAnsi="Times New Roman" w:cs="Times New Roman"/>
                <w:sz w:val="28"/>
                <w:szCs w:val="28"/>
              </w:rPr>
              <w:t>,N</w:t>
            </w:r>
            <w:proofErr w:type="gramEnd"/>
            <w:r w:rsidRPr="00931A8A">
              <w:rPr>
                <w:rFonts w:ascii="Times New Roman" w:hAnsi="Times New Roman" w:cs="Times New Roman"/>
                <w:sz w:val="28"/>
                <w:szCs w:val="28"/>
                <w:vertAlign w:val="superscript"/>
              </w:rPr>
              <w:t>1</w:t>
            </w:r>
            <w:r w:rsidRPr="00931A8A">
              <w:rPr>
                <w:rFonts w:ascii="Times New Roman" w:hAnsi="Times New Roman" w:cs="Times New Roman"/>
                <w:sz w:val="28"/>
                <w:szCs w:val="28"/>
              </w:rPr>
              <w:t>,N</w:t>
            </w:r>
            <w:r w:rsidRPr="00931A8A">
              <w:rPr>
                <w:rFonts w:ascii="Times New Roman" w:hAnsi="Times New Roman" w:cs="Times New Roman"/>
                <w:sz w:val="28"/>
                <w:szCs w:val="28"/>
                <w:vertAlign w:val="superscript"/>
              </w:rPr>
              <w:t>3</w:t>
            </w:r>
            <w:r w:rsidRPr="00931A8A">
              <w:rPr>
                <w:rFonts w:ascii="Times New Roman" w:hAnsi="Times New Roman" w:cs="Times New Roman"/>
                <w:sz w:val="28"/>
                <w:szCs w:val="28"/>
              </w:rPr>
              <w:t>,N</w:t>
            </w:r>
            <w:r w:rsidRPr="00931A8A">
              <w:rPr>
                <w:rFonts w:ascii="Times New Roman" w:hAnsi="Times New Roman" w:cs="Times New Roman"/>
                <w:sz w:val="28"/>
                <w:szCs w:val="28"/>
                <w:vertAlign w:val="superscript"/>
              </w:rPr>
              <w:t>3</w:t>
            </w:r>
            <w:r w:rsidRPr="00931A8A">
              <w:rPr>
                <w:rFonts w:ascii="Times New Roman" w:hAnsi="Times New Roman" w:cs="Times New Roman"/>
                <w:sz w:val="28"/>
                <w:szCs w:val="28"/>
              </w:rPr>
              <w:t>-тетраэтил-2-гидрокси-N</w:t>
            </w:r>
            <w:r w:rsidRPr="00931A8A">
              <w:rPr>
                <w:rFonts w:ascii="Times New Roman" w:hAnsi="Times New Roman" w:cs="Times New Roman"/>
                <w:sz w:val="28"/>
                <w:szCs w:val="28"/>
                <w:vertAlign w:val="superscript"/>
              </w:rPr>
              <w:t>1</w:t>
            </w:r>
            <w:r w:rsidRPr="00931A8A">
              <w:rPr>
                <w:rFonts w:ascii="Times New Roman" w:hAnsi="Times New Roman" w:cs="Times New Roman"/>
                <w:sz w:val="28"/>
                <w:szCs w:val="28"/>
              </w:rPr>
              <w:t>,N</w:t>
            </w:r>
            <w:r w:rsidRPr="00931A8A">
              <w:rPr>
                <w:rFonts w:ascii="Times New Roman" w:hAnsi="Times New Roman" w:cs="Times New Roman"/>
                <w:sz w:val="28"/>
                <w:szCs w:val="28"/>
                <w:vertAlign w:val="superscript"/>
              </w:rPr>
              <w:t>3</w:t>
            </w:r>
            <w:r w:rsidRPr="00931A8A">
              <w:rPr>
                <w:rFonts w:ascii="Times New Roman" w:hAnsi="Times New Roman" w:cs="Times New Roman"/>
                <w:sz w:val="28"/>
                <w:szCs w:val="28"/>
              </w:rPr>
              <w:t>-бис-(2-(мезитиламино)-2-оксоэтил)пропан-1,3-диамин</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дихлорид</w:t>
            </w:r>
            <w:bookmarkEnd w:id="268"/>
            <w:r w:rsidR="00C351C0" w:rsidRPr="00931A8A">
              <w:rPr>
                <w:rFonts w:ascii="Times New Roman" w:hAnsi="Times New Roman" w:cs="Times New Roman"/>
                <w:sz w:val="28"/>
                <w:szCs w:val="28"/>
                <w:lang w:val="kk-KZ"/>
              </w:rPr>
              <w:t>і</w:t>
            </w:r>
            <w:bookmarkEnd w:id="269"/>
          </w:p>
          <w:p w14:paraId="0C6858D5" w14:textId="77777777" w:rsidR="00B34B65" w:rsidRPr="00931A8A" w:rsidRDefault="00B34B65" w:rsidP="00622120">
            <w:pPr>
              <w:spacing w:after="0" w:line="240" w:lineRule="auto"/>
              <w:jc w:val="both"/>
              <w:rPr>
                <w:rFonts w:ascii="Times New Roman" w:hAnsi="Times New Roman" w:cs="Times New Roman"/>
                <w:sz w:val="28"/>
                <w:szCs w:val="28"/>
                <w:lang w:val="kk-KZ"/>
              </w:rPr>
            </w:pPr>
          </w:p>
          <w:p w14:paraId="2521F7B3" w14:textId="77777777" w:rsidR="00B34B65" w:rsidRPr="00931A8A" w:rsidRDefault="00B34B65" w:rsidP="00622120">
            <w:pPr>
              <w:spacing w:after="0" w:line="240" w:lineRule="auto"/>
              <w:jc w:val="both"/>
              <w:rPr>
                <w:rFonts w:ascii="Times New Roman" w:hAnsi="Times New Roman" w:cs="Times New Roman"/>
                <w:sz w:val="28"/>
                <w:szCs w:val="28"/>
                <w:lang w:val="kk-KZ"/>
              </w:rPr>
            </w:pPr>
          </w:p>
          <w:p w14:paraId="12D67F8D" w14:textId="77777777" w:rsidR="00DE77B6" w:rsidRPr="00931A8A" w:rsidRDefault="00DE77B6" w:rsidP="00622120">
            <w:pPr>
              <w:spacing w:after="0" w:line="240" w:lineRule="auto"/>
              <w:jc w:val="both"/>
              <w:rPr>
                <w:rFonts w:ascii="Times New Roman" w:hAnsi="Times New Roman" w:cs="Times New Roman"/>
                <w:sz w:val="28"/>
                <w:szCs w:val="28"/>
                <w:lang w:val="kk-KZ"/>
              </w:rPr>
            </w:pPr>
          </w:p>
          <w:p w14:paraId="37B8BD4E" w14:textId="77777777" w:rsidR="00802F37" w:rsidRPr="00931A8A" w:rsidRDefault="00802F37" w:rsidP="00622120">
            <w:pPr>
              <w:spacing w:after="0" w:line="240" w:lineRule="auto"/>
              <w:jc w:val="both"/>
              <w:rPr>
                <w:rFonts w:ascii="Times New Roman" w:hAnsi="Times New Roman" w:cs="Times New Roman"/>
                <w:sz w:val="28"/>
                <w:szCs w:val="28"/>
                <w:lang w:val="kk-KZ"/>
              </w:rPr>
            </w:pPr>
          </w:p>
          <w:p w14:paraId="0AFB1285" w14:textId="77777777" w:rsidR="00226E98" w:rsidRPr="00931A8A" w:rsidRDefault="00226E98" w:rsidP="00622120">
            <w:pPr>
              <w:spacing w:after="0" w:line="240" w:lineRule="auto"/>
              <w:jc w:val="both"/>
              <w:rPr>
                <w:rFonts w:ascii="Times New Roman" w:hAnsi="Times New Roman" w:cs="Times New Roman"/>
                <w:sz w:val="28"/>
                <w:szCs w:val="28"/>
                <w:lang w:val="kk-KZ"/>
              </w:rPr>
            </w:pPr>
          </w:p>
          <w:p w14:paraId="12A45A16" w14:textId="77777777" w:rsidR="004035C1" w:rsidRPr="00931A8A" w:rsidRDefault="004035C1" w:rsidP="00622120">
            <w:pPr>
              <w:spacing w:after="0" w:line="240" w:lineRule="auto"/>
              <w:jc w:val="both"/>
              <w:rPr>
                <w:rFonts w:ascii="Times New Roman" w:hAnsi="Times New Roman" w:cs="Times New Roman"/>
                <w:sz w:val="28"/>
                <w:szCs w:val="28"/>
                <w:lang w:val="kk-KZ"/>
              </w:rPr>
            </w:pPr>
          </w:p>
        </w:tc>
      </w:tr>
      <w:tr w:rsidR="00931A8A" w:rsidRPr="00931A8A" w14:paraId="25F59E81" w14:textId="77777777" w:rsidTr="00AB68A3">
        <w:tc>
          <w:tcPr>
            <w:tcW w:w="9639" w:type="dxa"/>
            <w:gridSpan w:val="4"/>
            <w:vAlign w:val="center"/>
          </w:tcPr>
          <w:p w14:paraId="5FD5BE62" w14:textId="24BC24A3" w:rsidR="00B34B65" w:rsidRPr="00931A8A" w:rsidRDefault="00B34B65" w:rsidP="00B34B65">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1</w:t>
            </w:r>
            <w:r w:rsidR="00F64934"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-кестенің жалғасы</w:t>
            </w:r>
          </w:p>
        </w:tc>
      </w:tr>
      <w:bookmarkEnd w:id="267"/>
      <w:tr w:rsidR="00931A8A" w:rsidRPr="00931A8A" w14:paraId="1B155C6A" w14:textId="77777777" w:rsidTr="00B34B65">
        <w:tc>
          <w:tcPr>
            <w:tcW w:w="965" w:type="dxa"/>
            <w:vAlign w:val="center"/>
          </w:tcPr>
          <w:p w14:paraId="3C297E86" w14:textId="395A3C58" w:rsidR="00B34B65" w:rsidRPr="00931A8A" w:rsidRDefault="00B34B65" w:rsidP="00B34B65">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rPr>
              <w:t>№</w:t>
            </w:r>
          </w:p>
        </w:tc>
        <w:tc>
          <w:tcPr>
            <w:tcW w:w="1268" w:type="dxa"/>
            <w:vAlign w:val="center"/>
          </w:tcPr>
          <w:p w14:paraId="1EE7AF6D" w14:textId="55C9D116" w:rsidR="00B34B65" w:rsidRPr="00931A8A" w:rsidRDefault="00B34B65" w:rsidP="00B34B65">
            <w:pPr>
              <w:spacing w:after="0" w:line="240" w:lineRule="auto"/>
              <w:jc w:val="center"/>
              <w:rPr>
                <w:rFonts w:ascii="Times New Roman" w:hAnsi="Times New Roman" w:cs="Times New Roman"/>
                <w:bCs/>
                <w:sz w:val="28"/>
                <w:szCs w:val="28"/>
              </w:rPr>
            </w:pPr>
            <w:r w:rsidRPr="00931A8A">
              <w:rPr>
                <w:rFonts w:ascii="Times New Roman" w:hAnsi="Times New Roman" w:cs="Times New Roman"/>
                <w:bCs/>
                <w:sz w:val="28"/>
                <w:szCs w:val="28"/>
              </w:rPr>
              <w:t>Шифр</w:t>
            </w:r>
            <w:r w:rsidRPr="00931A8A">
              <w:rPr>
                <w:rFonts w:ascii="Times New Roman" w:hAnsi="Times New Roman" w:cs="Times New Roman"/>
                <w:bCs/>
                <w:sz w:val="28"/>
                <w:szCs w:val="28"/>
                <w:lang w:val="kk-KZ"/>
              </w:rPr>
              <w:t>ы</w:t>
            </w:r>
          </w:p>
        </w:tc>
        <w:tc>
          <w:tcPr>
            <w:tcW w:w="4296" w:type="dxa"/>
            <w:vAlign w:val="center"/>
          </w:tcPr>
          <w:p w14:paraId="3941ACC8" w14:textId="3A672005" w:rsidR="00B34B65" w:rsidRPr="00931A8A" w:rsidRDefault="00B34B65" w:rsidP="00B34B65">
            <w:pPr>
              <w:spacing w:after="0" w:line="240" w:lineRule="auto"/>
              <w:jc w:val="center"/>
              <w:rPr>
                <w:rFonts w:ascii="Times New Roman" w:hAnsi="Times New Roman" w:cs="Times New Roman"/>
                <w:bCs/>
                <w:sz w:val="28"/>
                <w:szCs w:val="28"/>
              </w:rPr>
            </w:pPr>
            <w:r w:rsidRPr="00931A8A">
              <w:rPr>
                <w:rFonts w:ascii="Times New Roman" w:hAnsi="Times New Roman" w:cs="Times New Roman"/>
                <w:bCs/>
                <w:sz w:val="28"/>
                <w:szCs w:val="28"/>
              </w:rPr>
              <w:t>Формула</w:t>
            </w:r>
            <w:r w:rsidRPr="00931A8A">
              <w:rPr>
                <w:rFonts w:ascii="Times New Roman" w:hAnsi="Times New Roman" w:cs="Times New Roman"/>
                <w:bCs/>
                <w:sz w:val="28"/>
                <w:szCs w:val="28"/>
                <w:lang w:val="kk-KZ"/>
              </w:rPr>
              <w:t>сы</w:t>
            </w:r>
          </w:p>
        </w:tc>
        <w:tc>
          <w:tcPr>
            <w:tcW w:w="3110" w:type="dxa"/>
            <w:vAlign w:val="center"/>
          </w:tcPr>
          <w:p w14:paraId="278E59BD" w14:textId="2144304B" w:rsidR="00B34B65" w:rsidRPr="00931A8A" w:rsidRDefault="00B34B65" w:rsidP="00B34B65">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Атауы</w:t>
            </w:r>
          </w:p>
        </w:tc>
      </w:tr>
      <w:tr w:rsidR="00931A8A" w:rsidRPr="00931A8A" w14:paraId="135F026A" w14:textId="77777777" w:rsidTr="00570AF7">
        <w:tc>
          <w:tcPr>
            <w:tcW w:w="9639" w:type="dxa"/>
            <w:gridSpan w:val="4"/>
            <w:vAlign w:val="center"/>
          </w:tcPr>
          <w:p w14:paraId="2CBABFDB" w14:textId="4F04AF2F" w:rsidR="00B34B65" w:rsidRPr="00931A8A" w:rsidRDefault="00B34B65" w:rsidP="00B34B65">
            <w:pPr>
              <w:spacing w:after="0" w:line="240" w:lineRule="auto"/>
              <w:jc w:val="center"/>
              <w:rPr>
                <w:rFonts w:ascii="Times New Roman" w:hAnsi="Times New Roman" w:cs="Times New Roman"/>
                <w:sz w:val="28"/>
                <w:szCs w:val="28"/>
              </w:rPr>
            </w:pPr>
            <w:r w:rsidRPr="00931A8A">
              <w:rPr>
                <w:rFonts w:ascii="Times New Roman" w:hAnsi="Times New Roman" w:cs="Times New Roman"/>
                <w:sz w:val="28"/>
                <w:szCs w:val="28"/>
                <w:lang w:val="kk-KZ"/>
              </w:rPr>
              <w:t>Иондық қосылыстардың өкілдері</w:t>
            </w:r>
          </w:p>
        </w:tc>
      </w:tr>
      <w:tr w:rsidR="00931A8A" w:rsidRPr="00931A8A" w14:paraId="4AAAB9E6" w14:textId="77777777" w:rsidTr="00B34B65">
        <w:tc>
          <w:tcPr>
            <w:tcW w:w="965" w:type="dxa"/>
            <w:vAlign w:val="center"/>
          </w:tcPr>
          <w:p w14:paraId="6DB86C1C" w14:textId="77777777" w:rsidR="00B34B65" w:rsidRPr="00931A8A" w:rsidRDefault="00B34B65" w:rsidP="00B34B65">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7</w:t>
            </w:r>
          </w:p>
        </w:tc>
        <w:tc>
          <w:tcPr>
            <w:tcW w:w="1268" w:type="dxa"/>
            <w:vAlign w:val="center"/>
          </w:tcPr>
          <w:p w14:paraId="5718672E" w14:textId="77777777" w:rsidR="00B34B65" w:rsidRPr="00931A8A" w:rsidRDefault="00B34B65" w:rsidP="00B34B65">
            <w:pPr>
              <w:spacing w:after="0" w:line="240" w:lineRule="auto"/>
              <w:jc w:val="both"/>
              <w:rPr>
                <w:rFonts w:ascii="Times New Roman" w:hAnsi="Times New Roman" w:cs="Times New Roman"/>
                <w:sz w:val="28"/>
                <w:szCs w:val="28"/>
              </w:rPr>
            </w:pPr>
            <w:bookmarkStart w:id="270" w:name="_Hlk164507969"/>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201</w:t>
            </w:r>
            <w:bookmarkEnd w:id="270"/>
          </w:p>
        </w:tc>
        <w:tc>
          <w:tcPr>
            <w:tcW w:w="4296" w:type="dxa"/>
            <w:vAlign w:val="center"/>
          </w:tcPr>
          <w:p w14:paraId="5E3B3709" w14:textId="77777777" w:rsidR="00B34B65" w:rsidRPr="00931A8A" w:rsidRDefault="00B34B65" w:rsidP="00B34B65">
            <w:pPr>
              <w:spacing w:after="0" w:line="240" w:lineRule="auto"/>
              <w:jc w:val="center"/>
              <w:rPr>
                <w:rFonts w:ascii="Times New Roman" w:hAnsi="Times New Roman" w:cs="Times New Roman"/>
                <w:noProof/>
                <w:sz w:val="28"/>
                <w:szCs w:val="28"/>
              </w:rPr>
            </w:pPr>
            <w:r w:rsidRPr="00931A8A">
              <w:rPr>
                <w:rFonts w:ascii="Times New Roman" w:hAnsi="Times New Roman" w:cs="Times New Roman"/>
                <w:noProof/>
                <w:sz w:val="28"/>
                <w:szCs w:val="28"/>
              </w:rPr>
              <w:object w:dxaOrig="7890" w:dyaOrig="3315" w14:anchorId="06878AF1">
                <v:shape id="_x0000_i1063" type="#_x0000_t75" style="width:191.65pt;height:83.15pt" o:ole="">
                  <v:imagedata r:id="rId90" o:title=""/>
                </v:shape>
                <o:OLEObject Type="Embed" ProgID="PBrush" ShapeID="_x0000_i1063" DrawAspect="Content" ObjectID="_1777129325" r:id="rId91"/>
              </w:object>
            </w:r>
          </w:p>
        </w:tc>
        <w:tc>
          <w:tcPr>
            <w:tcW w:w="3110" w:type="dxa"/>
            <w:vAlign w:val="center"/>
          </w:tcPr>
          <w:p w14:paraId="20BB409E" w14:textId="77777777" w:rsidR="00B34B65" w:rsidRPr="00931A8A" w:rsidRDefault="00B34B65" w:rsidP="00B34B65">
            <w:pPr>
              <w:spacing w:after="0" w:line="240" w:lineRule="auto"/>
              <w:jc w:val="both"/>
              <w:rPr>
                <w:rFonts w:ascii="Times New Roman" w:hAnsi="Times New Roman" w:cs="Times New Roman"/>
                <w:sz w:val="28"/>
                <w:szCs w:val="28"/>
                <w:lang w:val="kk-KZ"/>
              </w:rPr>
            </w:pPr>
            <w:bookmarkStart w:id="271" w:name="_Hlk142831509"/>
            <w:bookmarkStart w:id="272" w:name="_Hlk164507981"/>
            <w:proofErr w:type="gramStart"/>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proofErr w:type="gramEnd"/>
            <w:r w:rsidRPr="00931A8A">
              <w:rPr>
                <w:rFonts w:ascii="Times New Roman" w:hAnsi="Times New Roman" w:cs="Times New Roman"/>
                <w:bCs/>
                <w:sz w:val="28"/>
                <w:szCs w:val="28"/>
                <w:lang w:bidi="en-US"/>
              </w:rPr>
              <w:t>-Диэтил-2-(</w:t>
            </w:r>
            <w:proofErr w:type="spellStart"/>
            <w:r w:rsidRPr="00931A8A">
              <w:rPr>
                <w:rFonts w:ascii="Times New Roman" w:hAnsi="Times New Roman" w:cs="Times New Roman"/>
                <w:bCs/>
                <w:sz w:val="28"/>
                <w:szCs w:val="28"/>
                <w:lang w:bidi="en-US"/>
              </w:rPr>
              <w:t>мезитиламино</w:t>
            </w:r>
            <w:proofErr w:type="spellEnd"/>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w:t>
            </w:r>
            <w:proofErr w:type="spellStart"/>
            <w:r w:rsidRPr="00931A8A">
              <w:rPr>
                <w:rFonts w:ascii="Times New Roman" w:hAnsi="Times New Roman" w:cs="Times New Roman"/>
                <w:bCs/>
                <w:sz w:val="28"/>
                <w:szCs w:val="28"/>
                <w:lang w:bidi="en-US"/>
              </w:rPr>
              <w:t>пропинил-оксоэтанамони</w:t>
            </w:r>
            <w:proofErr w:type="spellEnd"/>
            <w:r w:rsidRPr="00931A8A">
              <w:rPr>
                <w:rFonts w:ascii="Times New Roman" w:hAnsi="Times New Roman" w:cs="Times New Roman"/>
                <w:bCs/>
                <w:sz w:val="28"/>
                <w:szCs w:val="28"/>
                <w:lang w:val="kk-KZ" w:bidi="en-US"/>
              </w:rPr>
              <w:t xml:space="preserve">й </w:t>
            </w:r>
            <w:r w:rsidRPr="00931A8A">
              <w:rPr>
                <w:rFonts w:ascii="Times New Roman" w:hAnsi="Times New Roman" w:cs="Times New Roman"/>
                <w:bCs/>
                <w:sz w:val="28"/>
                <w:szCs w:val="28"/>
                <w:lang w:bidi="en-US"/>
              </w:rPr>
              <w:t>бромид</w:t>
            </w:r>
            <w:bookmarkEnd w:id="271"/>
            <w:r w:rsidRPr="00931A8A">
              <w:rPr>
                <w:rFonts w:ascii="Times New Roman" w:hAnsi="Times New Roman" w:cs="Times New Roman"/>
                <w:bCs/>
                <w:sz w:val="28"/>
                <w:szCs w:val="28"/>
                <w:lang w:val="kk-KZ" w:bidi="en-US"/>
              </w:rPr>
              <w:t>і</w:t>
            </w:r>
            <w:bookmarkEnd w:id="272"/>
          </w:p>
        </w:tc>
      </w:tr>
      <w:tr w:rsidR="00931A8A" w:rsidRPr="00931A8A" w14:paraId="7922AF34" w14:textId="77777777" w:rsidTr="00B34B65">
        <w:tc>
          <w:tcPr>
            <w:tcW w:w="965" w:type="dxa"/>
            <w:vAlign w:val="center"/>
          </w:tcPr>
          <w:p w14:paraId="12AA97DB" w14:textId="77777777" w:rsidR="00B34B65" w:rsidRPr="00931A8A" w:rsidRDefault="00B34B65" w:rsidP="00B34B65">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8</w:t>
            </w:r>
          </w:p>
        </w:tc>
        <w:tc>
          <w:tcPr>
            <w:tcW w:w="1268" w:type="dxa"/>
            <w:vAlign w:val="center"/>
          </w:tcPr>
          <w:p w14:paraId="3590643B" w14:textId="77777777" w:rsidR="00B34B65" w:rsidRPr="00931A8A" w:rsidRDefault="00B34B65" w:rsidP="00B34B65">
            <w:pPr>
              <w:spacing w:after="0" w:line="240" w:lineRule="auto"/>
              <w:jc w:val="both"/>
              <w:rPr>
                <w:rFonts w:ascii="Times New Roman" w:hAnsi="Times New Roman" w:cs="Times New Roman"/>
                <w:sz w:val="28"/>
                <w:szCs w:val="28"/>
              </w:rPr>
            </w:pPr>
            <w:r w:rsidRPr="00931A8A">
              <w:rPr>
                <w:rFonts w:ascii="Times New Roman" w:hAnsi="Times New Roman" w:cs="Times New Roman"/>
                <w:sz w:val="28"/>
                <w:szCs w:val="28"/>
              </w:rPr>
              <w:t>БИВ-</w:t>
            </w:r>
            <w:r w:rsidRPr="00931A8A">
              <w:rPr>
                <w:rFonts w:ascii="Times New Roman" w:hAnsi="Times New Roman" w:cs="Times New Roman"/>
                <w:sz w:val="28"/>
                <w:szCs w:val="28"/>
                <w:lang w:val="en-US"/>
              </w:rPr>
              <w:t>202</w:t>
            </w:r>
          </w:p>
        </w:tc>
        <w:tc>
          <w:tcPr>
            <w:tcW w:w="4296" w:type="dxa"/>
            <w:vAlign w:val="center"/>
          </w:tcPr>
          <w:p w14:paraId="7F6203B2" w14:textId="77777777" w:rsidR="00B34B65" w:rsidRPr="00931A8A" w:rsidRDefault="00B34B65" w:rsidP="00B34B65">
            <w:pPr>
              <w:spacing w:after="0" w:line="240" w:lineRule="auto"/>
              <w:jc w:val="center"/>
              <w:rPr>
                <w:rFonts w:ascii="Times New Roman" w:hAnsi="Times New Roman" w:cs="Times New Roman"/>
                <w:noProof/>
                <w:sz w:val="28"/>
                <w:szCs w:val="28"/>
              </w:rPr>
            </w:pPr>
            <w:r w:rsidRPr="00931A8A">
              <w:rPr>
                <w:rFonts w:ascii="Times New Roman" w:hAnsi="Times New Roman" w:cs="Times New Roman"/>
                <w:noProof/>
                <w:sz w:val="28"/>
                <w:szCs w:val="28"/>
                <w:lang w:eastAsia="ru-RU"/>
              </w:rPr>
              <w:drawing>
                <wp:inline distT="0" distB="0" distL="0" distR="0" wp14:anchorId="18E9FABF" wp14:editId="634537E4">
                  <wp:extent cx="2385060" cy="930358"/>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3240" cy="937450"/>
                          </a:xfrm>
                          <a:prstGeom prst="rect">
                            <a:avLst/>
                          </a:prstGeom>
                          <a:noFill/>
                        </pic:spPr>
                      </pic:pic>
                    </a:graphicData>
                  </a:graphic>
                </wp:inline>
              </w:drawing>
            </w:r>
          </w:p>
        </w:tc>
        <w:tc>
          <w:tcPr>
            <w:tcW w:w="3110" w:type="dxa"/>
            <w:vAlign w:val="center"/>
          </w:tcPr>
          <w:p w14:paraId="6E34C2D1" w14:textId="77777777" w:rsidR="00B34B65" w:rsidRPr="00931A8A" w:rsidRDefault="00B34B65" w:rsidP="00B34B65">
            <w:pPr>
              <w:spacing w:after="0" w:line="240" w:lineRule="auto"/>
              <w:jc w:val="both"/>
              <w:rPr>
                <w:rFonts w:ascii="Times New Roman" w:hAnsi="Times New Roman" w:cs="Times New Roman"/>
                <w:sz w:val="28"/>
                <w:szCs w:val="28"/>
                <w:lang w:val="kk-KZ"/>
              </w:rPr>
            </w:pPr>
            <w:bookmarkStart w:id="273" w:name="_Hlk142831531"/>
            <w:bookmarkStart w:id="274" w:name="_Hlk164507997"/>
            <w:proofErr w:type="gramStart"/>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proofErr w:type="gramEnd"/>
            <w:r w:rsidRPr="00931A8A">
              <w:rPr>
                <w:rFonts w:ascii="Times New Roman" w:hAnsi="Times New Roman" w:cs="Times New Roman"/>
                <w:bCs/>
                <w:sz w:val="28"/>
                <w:szCs w:val="28"/>
                <w:lang w:bidi="en-US"/>
              </w:rPr>
              <w:t>-Диэтил-2-(</w:t>
            </w:r>
            <w:proofErr w:type="spellStart"/>
            <w:r w:rsidRPr="00931A8A">
              <w:rPr>
                <w:rFonts w:ascii="Times New Roman" w:hAnsi="Times New Roman" w:cs="Times New Roman"/>
                <w:bCs/>
                <w:sz w:val="28"/>
                <w:szCs w:val="28"/>
                <w:lang w:bidi="en-US"/>
              </w:rPr>
              <w:t>мезитиламино</w:t>
            </w:r>
            <w:proofErr w:type="spellEnd"/>
            <w:r w:rsidRPr="00931A8A">
              <w:rPr>
                <w:rFonts w:ascii="Times New Roman" w:hAnsi="Times New Roman" w:cs="Times New Roman"/>
                <w:bCs/>
                <w:sz w:val="28"/>
                <w:szCs w:val="28"/>
                <w:lang w:bidi="en-US"/>
              </w:rPr>
              <w:t>)-</w:t>
            </w:r>
            <w:r w:rsidRPr="00931A8A">
              <w:rPr>
                <w:rFonts w:ascii="Times New Roman" w:hAnsi="Times New Roman" w:cs="Times New Roman"/>
                <w:bCs/>
                <w:sz w:val="28"/>
                <w:szCs w:val="28"/>
                <w:lang w:val="en-US" w:bidi="en-US"/>
              </w:rPr>
              <w:t>N</w:t>
            </w:r>
            <w:r w:rsidRPr="00931A8A">
              <w:rPr>
                <w:rFonts w:ascii="Times New Roman" w:hAnsi="Times New Roman" w:cs="Times New Roman"/>
                <w:bCs/>
                <w:sz w:val="28"/>
                <w:szCs w:val="28"/>
                <w:lang w:bidi="en-US"/>
              </w:rPr>
              <w:t>-ацетил-</w:t>
            </w:r>
            <w:proofErr w:type="spellStart"/>
            <w:r w:rsidRPr="00931A8A">
              <w:rPr>
                <w:rFonts w:ascii="Times New Roman" w:hAnsi="Times New Roman" w:cs="Times New Roman"/>
                <w:bCs/>
                <w:sz w:val="28"/>
                <w:szCs w:val="28"/>
                <w:lang w:bidi="en-US"/>
              </w:rPr>
              <w:t>оксоэтанамони</w:t>
            </w:r>
            <w:proofErr w:type="spellEnd"/>
            <w:r w:rsidRPr="00931A8A">
              <w:rPr>
                <w:rFonts w:ascii="Times New Roman" w:hAnsi="Times New Roman" w:cs="Times New Roman"/>
                <w:bCs/>
                <w:sz w:val="28"/>
                <w:szCs w:val="28"/>
                <w:lang w:val="kk-KZ" w:bidi="en-US"/>
              </w:rPr>
              <w:t>й</w:t>
            </w:r>
            <w:r w:rsidRPr="00931A8A">
              <w:rPr>
                <w:rFonts w:ascii="Times New Roman" w:hAnsi="Times New Roman" w:cs="Times New Roman"/>
                <w:bCs/>
                <w:sz w:val="28"/>
                <w:szCs w:val="28"/>
                <w:lang w:bidi="en-US"/>
              </w:rPr>
              <w:t xml:space="preserve"> йодид</w:t>
            </w:r>
            <w:bookmarkEnd w:id="273"/>
            <w:r w:rsidRPr="00931A8A">
              <w:rPr>
                <w:rFonts w:ascii="Times New Roman" w:hAnsi="Times New Roman" w:cs="Times New Roman"/>
                <w:bCs/>
                <w:sz w:val="28"/>
                <w:szCs w:val="28"/>
                <w:lang w:val="kk-KZ" w:bidi="en-US"/>
              </w:rPr>
              <w:t>і</w:t>
            </w:r>
            <w:bookmarkEnd w:id="274"/>
          </w:p>
        </w:tc>
      </w:tr>
      <w:bookmarkEnd w:id="256"/>
    </w:tbl>
    <w:p w14:paraId="42A851A8" w14:textId="77777777" w:rsidR="008A7309" w:rsidRPr="00931A8A" w:rsidRDefault="008A7309" w:rsidP="00622120">
      <w:pPr>
        <w:spacing w:after="0" w:line="240" w:lineRule="auto"/>
        <w:jc w:val="both"/>
        <w:rPr>
          <w:rFonts w:ascii="Times New Roman" w:hAnsi="Times New Roman" w:cs="Times New Roman"/>
          <w:b/>
          <w:bCs/>
          <w:sz w:val="28"/>
          <w:szCs w:val="28"/>
          <w:lang w:val="kk-KZ"/>
        </w:rPr>
      </w:pPr>
    </w:p>
    <w:p w14:paraId="4E5165EF" w14:textId="0BE68615" w:rsidR="008A7309" w:rsidRPr="00931A8A" w:rsidRDefault="008A7309"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b/>
          <w:bCs/>
          <w:sz w:val="28"/>
          <w:szCs w:val="28"/>
          <w:lang w:val="kk-KZ"/>
        </w:rPr>
        <w:tab/>
      </w:r>
      <w:r w:rsidR="00C351C0" w:rsidRPr="00931A8A">
        <w:rPr>
          <w:rFonts w:ascii="Times New Roman" w:hAnsi="Times New Roman" w:cs="Times New Roman"/>
          <w:bCs/>
          <w:sz w:val="28"/>
          <w:szCs w:val="28"/>
          <w:lang w:val="kk-KZ"/>
        </w:rPr>
        <w:t>Г</w:t>
      </w:r>
      <w:r w:rsidRPr="00931A8A">
        <w:rPr>
          <w:rFonts w:ascii="Times New Roman" w:hAnsi="Times New Roman" w:cs="Times New Roman"/>
          <w:bCs/>
          <w:sz w:val="28"/>
          <w:szCs w:val="28"/>
          <w:lang w:val="kk-KZ"/>
        </w:rPr>
        <w:t>емопоэтикалық белсенділік деңгейі.</w:t>
      </w:r>
      <w:r w:rsidR="00C351C0" w:rsidRPr="00931A8A">
        <w:rPr>
          <w:rFonts w:ascii="Times New Roman" w:hAnsi="Times New Roman" w:cs="Times New Roman"/>
          <w:b/>
          <w:sz w:val="28"/>
          <w:szCs w:val="28"/>
          <w:lang w:val="kk-KZ"/>
        </w:rPr>
        <w:t xml:space="preserve"> </w:t>
      </w:r>
      <w:r w:rsidR="00C351C0" w:rsidRPr="00931A8A">
        <w:rPr>
          <w:rFonts w:ascii="Times New Roman" w:hAnsi="Times New Roman" w:cs="Times New Roman"/>
          <w:bCs/>
          <w:sz w:val="28"/>
          <w:szCs w:val="28"/>
          <w:lang w:val="kk-KZ"/>
        </w:rPr>
        <w:t>Қандағы</w:t>
      </w:r>
      <w:r w:rsidR="00C351C0" w:rsidRPr="00931A8A">
        <w:rPr>
          <w:rFonts w:ascii="Times New Roman" w:hAnsi="Times New Roman" w:cs="Times New Roman"/>
          <w:b/>
          <w:sz w:val="28"/>
          <w:szCs w:val="28"/>
          <w:lang w:val="kk-KZ"/>
        </w:rPr>
        <w:t xml:space="preserve"> </w:t>
      </w:r>
      <w:r w:rsidR="00C351C0" w:rsidRPr="00931A8A">
        <w:rPr>
          <w:rFonts w:ascii="Times New Roman" w:hAnsi="Times New Roman" w:cs="Times New Roman"/>
          <w:sz w:val="28"/>
          <w:szCs w:val="28"/>
          <w:lang w:val="kk-KZ"/>
        </w:rPr>
        <w:t>г</w:t>
      </w:r>
      <w:r w:rsidRPr="00931A8A">
        <w:rPr>
          <w:rFonts w:ascii="Times New Roman" w:hAnsi="Times New Roman" w:cs="Times New Roman"/>
          <w:sz w:val="28"/>
          <w:szCs w:val="28"/>
          <w:lang w:val="kk-KZ"/>
        </w:rPr>
        <w:t xml:space="preserve">емоглобин деңгейі БИВ-117 тобында (116,5±12,2) г/л, </w:t>
      </w:r>
      <w:r w:rsidR="00802F37" w:rsidRPr="00931A8A">
        <w:rPr>
          <w:rFonts w:ascii="Times New Roman" w:hAnsi="Times New Roman" w:cs="Times New Roman"/>
          <w:sz w:val="28"/>
          <w:szCs w:val="28"/>
          <w:lang w:val="kk-KZ"/>
        </w:rPr>
        <w:t>БИВ-119 (</w:t>
      </w:r>
      <w:r w:rsidR="00305378" w:rsidRPr="00931A8A">
        <w:rPr>
          <w:rFonts w:ascii="Times New Roman" w:hAnsi="Times New Roman" w:cs="Times New Roman"/>
          <w:sz w:val="28"/>
          <w:szCs w:val="28"/>
          <w:lang w:val="kk-KZ"/>
        </w:rPr>
        <w:t>TIC</w:t>
      </w:r>
      <w:r w:rsidR="00802F37" w:rsidRPr="00931A8A">
        <w:rPr>
          <w:rFonts w:ascii="Times New Roman" w:hAnsi="Times New Roman" w:cs="Times New Roman"/>
          <w:sz w:val="28"/>
          <w:szCs w:val="28"/>
          <w:lang w:val="kk-KZ"/>
        </w:rPr>
        <w:t>)</w:t>
      </w:r>
      <w:r w:rsidR="0030537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тобында (107±12,1) </w:t>
      </w:r>
      <w:bookmarkStart w:id="275" w:name="_Hlk140853929"/>
      <w:r w:rsidRPr="00931A8A">
        <w:rPr>
          <w:rFonts w:ascii="Times New Roman" w:hAnsi="Times New Roman" w:cs="Times New Roman"/>
          <w:sz w:val="28"/>
          <w:szCs w:val="28"/>
          <w:lang w:val="kk-KZ"/>
        </w:rPr>
        <w:t xml:space="preserve">г/л </w:t>
      </w:r>
      <w:bookmarkEnd w:id="275"/>
      <w:r w:rsidRPr="00931A8A">
        <w:rPr>
          <w:rFonts w:ascii="Times New Roman" w:hAnsi="Times New Roman" w:cs="Times New Roman"/>
          <w:sz w:val="28"/>
          <w:szCs w:val="28"/>
          <w:lang w:val="kk-KZ"/>
        </w:rPr>
        <w:t xml:space="preserve">құрап,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 көрсеткішіне (139,5±12,1) г/л және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 көрсеткішіне (158,5±16,5) г/л жетпеді және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тобынан 0,83, 1,36 есе төмен,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тобынан 0,07 және 0,67 есе төмен болды</w:t>
      </w:r>
      <w:r w:rsidR="00B17D89" w:rsidRPr="00931A8A">
        <w:rPr>
          <w:rFonts w:ascii="Times New Roman" w:hAnsi="Times New Roman" w:cs="Times New Roman"/>
          <w:sz w:val="28"/>
          <w:szCs w:val="28"/>
          <w:lang w:val="kk-KZ"/>
        </w:rPr>
        <w:t xml:space="preserve"> (кесте 1</w:t>
      </w:r>
      <w:r w:rsidR="00802F37" w:rsidRPr="00931A8A">
        <w:rPr>
          <w:rFonts w:ascii="Times New Roman" w:hAnsi="Times New Roman" w:cs="Times New Roman"/>
          <w:sz w:val="28"/>
          <w:szCs w:val="28"/>
          <w:lang w:val="kk-KZ"/>
        </w:rPr>
        <w:t>6</w:t>
      </w:r>
      <w:r w:rsidR="00B17D8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5716B5D5" w14:textId="450748F1" w:rsidR="00B17D89" w:rsidRPr="00931A8A" w:rsidRDefault="008A730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Жалпы эритроциттер көрсеткіші </w:t>
      </w:r>
      <w:r w:rsidR="00C351C0" w:rsidRPr="00931A8A">
        <w:rPr>
          <w:rFonts w:ascii="Times New Roman" w:hAnsi="Times New Roman" w:cs="Times New Roman"/>
          <w:sz w:val="28"/>
          <w:szCs w:val="28"/>
          <w:lang w:val="kk-KZ"/>
        </w:rPr>
        <w:t xml:space="preserve">қалыпты </w:t>
      </w:r>
      <w:r w:rsidRPr="00931A8A">
        <w:rPr>
          <w:rFonts w:ascii="Times New Roman" w:hAnsi="Times New Roman" w:cs="Times New Roman"/>
          <w:sz w:val="28"/>
          <w:szCs w:val="28"/>
          <w:lang w:val="kk-KZ"/>
        </w:rPr>
        <w:t>жағдайда болды</w:t>
      </w:r>
      <w:r w:rsidR="00C351C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БИВ-117 тобында (5,81±0,5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қан, ал БИВ-119 </w:t>
      </w:r>
      <w:r w:rsidR="00802F37"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тобында (5,02±0,5</w:t>
      </w:r>
      <w:r w:rsidRPr="00931A8A">
        <w:rPr>
          <w:rFonts w:ascii="Times New Roman" w:hAnsi="Times New Roman" w:cs="Times New Roman"/>
          <w:iCs/>
          <w:sz w:val="28"/>
          <w:szCs w:val="28"/>
          <w:lang w:val="kk-KZ"/>
        </w:rPr>
        <w:t>) ·10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w:t>
      </w:r>
      <w:r w:rsidR="00305378"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 көрсеткішінен (4,09±0,5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1,42 есе</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 xml:space="preserve">1,22 есе жоғары болса,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көрсеткішінен (</w:t>
      </w:r>
      <w:r w:rsidRPr="00931A8A">
        <w:rPr>
          <w:rFonts w:ascii="Times New Roman" w:hAnsi="Times New Roman" w:cs="Times New Roman"/>
          <w:iCs/>
          <w:sz w:val="28"/>
          <w:szCs w:val="28"/>
          <w:lang w:val="kk-KZ"/>
        </w:rPr>
        <w:t>7,42±1,12) ·10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 xml:space="preserve">/л және </w:t>
      </w:r>
      <w:r w:rsidR="00305378"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тобынан (7,1±1,1) ·10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0,78 және 0,67 есе төмен болды.</w:t>
      </w:r>
      <w:r w:rsidR="00C351C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БИВ-117, </w:t>
      </w:r>
      <w:r w:rsidR="0003387B" w:rsidRPr="00931A8A">
        <w:rPr>
          <w:rFonts w:ascii="Times New Roman" w:hAnsi="Times New Roman" w:cs="Times New Roman"/>
          <w:sz w:val="28"/>
          <w:szCs w:val="28"/>
          <w:lang w:val="kk-KZ"/>
        </w:rPr>
        <w:t>БИВ-119</w:t>
      </w:r>
      <w:r w:rsidRPr="00931A8A">
        <w:rPr>
          <w:rFonts w:ascii="Times New Roman" w:hAnsi="Times New Roman" w:cs="Times New Roman"/>
          <w:sz w:val="28"/>
          <w:szCs w:val="28"/>
          <w:lang w:val="kk-KZ"/>
        </w:rPr>
        <w:t xml:space="preserve"> екі топтағы эритроциттердегі </w:t>
      </w:r>
      <w:r w:rsidR="00C351C0" w:rsidRPr="00931A8A">
        <w:rPr>
          <w:rFonts w:ascii="Times New Roman" w:hAnsi="Times New Roman" w:cs="Times New Roman"/>
          <w:sz w:val="28"/>
          <w:szCs w:val="28"/>
          <w:lang w:val="kk-KZ"/>
        </w:rPr>
        <w:t xml:space="preserve">(MCH) </w:t>
      </w:r>
      <w:r w:rsidRPr="00931A8A">
        <w:rPr>
          <w:rFonts w:ascii="Times New Roman" w:hAnsi="Times New Roman" w:cs="Times New Roman"/>
          <w:sz w:val="28"/>
          <w:szCs w:val="28"/>
          <w:lang w:val="kk-KZ"/>
        </w:rPr>
        <w:t xml:space="preserve">гемоглобиннің орташа мөлшері (20,0-19,0) пг, бұл </w:t>
      </w:r>
      <w:r w:rsidR="00305378"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топтың көрсеткішіне (19,45±1,6) пг және </w:t>
      </w:r>
      <w:r w:rsidR="00C351C0" w:rsidRPr="00931A8A">
        <w:rPr>
          <w:rFonts w:ascii="Times New Roman" w:hAnsi="Times New Roman" w:cs="Times New Roman"/>
          <w:sz w:val="28"/>
          <w:szCs w:val="28"/>
          <w:lang w:val="kk-KZ"/>
        </w:rPr>
        <w:t xml:space="preserve">қалыпқа </w:t>
      </w:r>
      <w:r w:rsidRPr="00931A8A">
        <w:rPr>
          <w:rFonts w:ascii="Times New Roman" w:hAnsi="Times New Roman" w:cs="Times New Roman"/>
          <w:sz w:val="28"/>
          <w:szCs w:val="28"/>
          <w:lang w:val="kk-KZ"/>
        </w:rPr>
        <w:t xml:space="preserve">сәйкес келді. БИВ-117, </w:t>
      </w:r>
      <w:r w:rsidR="0003387B" w:rsidRPr="00931A8A">
        <w:rPr>
          <w:rFonts w:ascii="Times New Roman" w:hAnsi="Times New Roman" w:cs="Times New Roman"/>
          <w:sz w:val="28"/>
          <w:szCs w:val="28"/>
          <w:lang w:val="kk-KZ"/>
        </w:rPr>
        <w:t>БИВ-119</w:t>
      </w:r>
      <w:r w:rsidR="00802F37" w:rsidRPr="00931A8A">
        <w:rPr>
          <w:rFonts w:ascii="Times New Roman" w:hAnsi="Times New Roman" w:cs="Times New Roman"/>
          <w:sz w:val="28"/>
          <w:szCs w:val="28"/>
          <w:lang w:val="kk-KZ"/>
        </w:rPr>
        <w:t xml:space="preserve"> (TIC)</w:t>
      </w:r>
      <w:r w:rsidR="0030537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екі топтағы эритроциттердегі гемоглобиннің (MCHC) орташа </w:t>
      </w:r>
      <w:r w:rsidR="00C351C0" w:rsidRPr="00931A8A">
        <w:rPr>
          <w:rFonts w:ascii="Times New Roman" w:hAnsi="Times New Roman" w:cs="Times New Roman"/>
          <w:sz w:val="28"/>
          <w:szCs w:val="28"/>
          <w:lang w:val="kk-KZ"/>
        </w:rPr>
        <w:t>мөлшері</w:t>
      </w:r>
      <w:r w:rsidRPr="00931A8A">
        <w:rPr>
          <w:rFonts w:ascii="Times New Roman" w:hAnsi="Times New Roman" w:cs="Times New Roman"/>
          <w:sz w:val="28"/>
          <w:szCs w:val="28"/>
          <w:lang w:val="kk-KZ"/>
        </w:rPr>
        <w:t xml:space="preserve"> (382,0-391,5) г/л болды, бұл </w:t>
      </w:r>
      <w:r w:rsidR="00F329C0"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w:t>
      </w:r>
      <w:r w:rsidR="00C351C0" w:rsidRPr="00931A8A">
        <w:rPr>
          <w:rFonts w:ascii="Times New Roman" w:hAnsi="Times New Roman" w:cs="Times New Roman"/>
          <w:sz w:val="28"/>
          <w:szCs w:val="28"/>
          <w:lang w:val="kk-KZ"/>
        </w:rPr>
        <w:t xml:space="preserve"> көрсеткішінен</w:t>
      </w:r>
      <w:r w:rsidRPr="00931A8A">
        <w:rPr>
          <w:rFonts w:ascii="Times New Roman" w:hAnsi="Times New Roman" w:cs="Times New Roman"/>
          <w:sz w:val="28"/>
          <w:szCs w:val="28"/>
          <w:lang w:val="kk-KZ"/>
        </w:rPr>
        <w:t xml:space="preserve"> (459±22,5) г/л 0,83 және 0,85  есе төмен және </w:t>
      </w:r>
      <w:r w:rsidR="00F329C0"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 </w:t>
      </w:r>
      <w:r w:rsidR="00334122" w:rsidRPr="00931A8A">
        <w:rPr>
          <w:rFonts w:ascii="Times New Roman" w:hAnsi="Times New Roman" w:cs="Times New Roman"/>
          <w:sz w:val="28"/>
          <w:szCs w:val="28"/>
          <w:lang w:val="kk-KZ"/>
        </w:rPr>
        <w:t xml:space="preserve">көрсеткішіне </w:t>
      </w:r>
      <w:r w:rsidRPr="00931A8A">
        <w:rPr>
          <w:rFonts w:ascii="Times New Roman" w:hAnsi="Times New Roman" w:cs="Times New Roman"/>
          <w:sz w:val="28"/>
          <w:szCs w:val="28"/>
          <w:lang w:val="kk-KZ"/>
        </w:rPr>
        <w:t xml:space="preserve">(446,5±16,5) г/л сәйкес келмеді. БИВ-117 және </w:t>
      </w:r>
      <w:r w:rsidR="0003387B" w:rsidRPr="00931A8A">
        <w:rPr>
          <w:rFonts w:ascii="Times New Roman" w:hAnsi="Times New Roman" w:cs="Times New Roman"/>
          <w:sz w:val="28"/>
          <w:szCs w:val="28"/>
          <w:lang w:val="kk-KZ"/>
        </w:rPr>
        <w:t xml:space="preserve">БИВ-119 </w:t>
      </w:r>
      <w:r w:rsidR="00802F37"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екі топтағы эритроциттердің </w:t>
      </w:r>
      <w:r w:rsidR="00334122" w:rsidRPr="00931A8A">
        <w:rPr>
          <w:rFonts w:ascii="Times New Roman" w:hAnsi="Times New Roman" w:cs="Times New Roman"/>
          <w:sz w:val="28"/>
          <w:szCs w:val="28"/>
          <w:lang w:val="kk-KZ"/>
        </w:rPr>
        <w:t xml:space="preserve">(MCV) </w:t>
      </w:r>
      <w:r w:rsidRPr="00931A8A">
        <w:rPr>
          <w:rFonts w:ascii="Times New Roman" w:hAnsi="Times New Roman" w:cs="Times New Roman"/>
          <w:sz w:val="28"/>
          <w:szCs w:val="28"/>
          <w:lang w:val="kk-KZ"/>
        </w:rPr>
        <w:t xml:space="preserve">орташа көлемі (52,3-54,5) фл болды және </w:t>
      </w:r>
      <w:r w:rsidR="00305378"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w:t>
      </w:r>
      <w:r w:rsidR="00334122" w:rsidRPr="00931A8A">
        <w:rPr>
          <w:rFonts w:ascii="Times New Roman" w:hAnsi="Times New Roman" w:cs="Times New Roman"/>
          <w:sz w:val="28"/>
          <w:szCs w:val="28"/>
          <w:lang w:val="kk-KZ"/>
        </w:rPr>
        <w:t xml:space="preserve"> көрсеткішінен </w:t>
      </w:r>
      <w:r w:rsidRPr="00931A8A">
        <w:rPr>
          <w:rFonts w:ascii="Times New Roman" w:hAnsi="Times New Roman" w:cs="Times New Roman"/>
          <w:sz w:val="28"/>
          <w:szCs w:val="28"/>
          <w:lang w:val="kk-KZ"/>
        </w:rPr>
        <w:t xml:space="preserve">(40,8±1,0) фл 1,28 </w:t>
      </w:r>
      <w:r w:rsidR="00334122" w:rsidRPr="00931A8A">
        <w:rPr>
          <w:rFonts w:ascii="Times New Roman" w:hAnsi="Times New Roman" w:cs="Times New Roman"/>
          <w:sz w:val="28"/>
          <w:szCs w:val="28"/>
          <w:lang w:val="kk-KZ"/>
        </w:rPr>
        <w:t xml:space="preserve">есе, </w:t>
      </w:r>
      <w:r w:rsidR="00305378" w:rsidRPr="00931A8A">
        <w:rPr>
          <w:rFonts w:ascii="Times New Roman" w:hAnsi="Times New Roman" w:cs="Times New Roman"/>
          <w:sz w:val="28"/>
          <w:szCs w:val="28"/>
          <w:lang w:val="kk-KZ"/>
        </w:rPr>
        <w:t xml:space="preserve">UT </w:t>
      </w:r>
      <w:r w:rsidR="00334122" w:rsidRPr="00931A8A">
        <w:rPr>
          <w:rFonts w:ascii="Times New Roman" w:hAnsi="Times New Roman" w:cs="Times New Roman"/>
          <w:sz w:val="28"/>
          <w:szCs w:val="28"/>
          <w:lang w:val="kk-KZ"/>
        </w:rPr>
        <w:t xml:space="preserve">тобы көрсеткішінен (43,5±2,3) фл </w:t>
      </w:r>
      <w:r w:rsidRPr="00931A8A">
        <w:rPr>
          <w:rFonts w:ascii="Times New Roman" w:hAnsi="Times New Roman" w:cs="Times New Roman"/>
          <w:sz w:val="28"/>
          <w:szCs w:val="28"/>
          <w:lang w:val="kk-KZ"/>
        </w:rPr>
        <w:t xml:space="preserve">1,33 есе </w:t>
      </w:r>
      <w:r w:rsidR="00717CE2" w:rsidRPr="00931A8A">
        <w:rPr>
          <w:rFonts w:ascii="Times New Roman" w:hAnsi="Times New Roman" w:cs="Times New Roman"/>
          <w:sz w:val="28"/>
          <w:szCs w:val="28"/>
          <w:lang w:val="kk-KZ"/>
        </w:rPr>
        <w:t xml:space="preserve"> жоғары болды</w:t>
      </w:r>
      <w:r w:rsidRPr="00931A8A">
        <w:rPr>
          <w:rFonts w:ascii="Times New Roman" w:hAnsi="Times New Roman" w:cs="Times New Roman"/>
          <w:sz w:val="28"/>
          <w:szCs w:val="28"/>
          <w:lang w:val="kk-KZ"/>
        </w:rPr>
        <w:t xml:space="preserve">. </w:t>
      </w:r>
    </w:p>
    <w:p w14:paraId="3521FC4B" w14:textId="4386205D" w:rsidR="00B34B65" w:rsidRPr="00931A8A" w:rsidRDefault="00B34B65" w:rsidP="00B34B65">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Эритроциттердің таралу (RDWsd) аумағы бойынша БИВ-117 тобында (28,1±09) фл, ал БИВ-119 </w:t>
      </w:r>
      <w:r w:rsidR="00802F37"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тобында (29,95±1) фл құрады, бұл MU тобынан (10,1±0,0) фл, 2,78, 2,99 есе, ал UT тобынан (19,8</w:t>
      </w:r>
      <w:r w:rsidRPr="00931A8A">
        <w:rPr>
          <w:rStyle w:val="a6"/>
          <w:rFonts w:ascii="Times New Roman" w:hAnsi="Times New Roman" w:cs="Times New Roman"/>
          <w:iCs/>
          <w:sz w:val="28"/>
          <w:szCs w:val="28"/>
          <w:lang w:val="kk-KZ"/>
        </w:rPr>
        <w:t>±</w:t>
      </w:r>
      <w:r w:rsidRPr="00931A8A">
        <w:rPr>
          <w:rStyle w:val="a6"/>
          <w:rFonts w:ascii="Times New Roman" w:hAnsi="Times New Roman" w:cs="Times New Roman"/>
          <w:b w:val="0"/>
          <w:bCs w:val="0"/>
          <w:iCs/>
          <w:sz w:val="28"/>
          <w:szCs w:val="28"/>
          <w:lang w:val="kk-KZ"/>
        </w:rPr>
        <w:t>4,6</w:t>
      </w:r>
      <w:r w:rsidRPr="00931A8A">
        <w:rPr>
          <w:rFonts w:ascii="Times New Roman" w:hAnsi="Times New Roman" w:cs="Times New Roman"/>
          <w:b/>
          <w:bCs/>
          <w:sz w:val="28"/>
          <w:szCs w:val="28"/>
          <w:lang w:val="kk-KZ"/>
        </w:rPr>
        <w:t>)</w:t>
      </w:r>
      <w:r w:rsidRPr="00931A8A">
        <w:rPr>
          <w:rFonts w:ascii="Times New Roman" w:hAnsi="Times New Roman" w:cs="Times New Roman"/>
          <w:sz w:val="28"/>
          <w:szCs w:val="28"/>
          <w:lang w:val="kk-KZ"/>
        </w:rPr>
        <w:t xml:space="preserve"> фл 1,41 есе, 1,51 есе жоғары болды. </w:t>
      </w:r>
    </w:p>
    <w:p w14:paraId="73D89AC4" w14:textId="627209F8" w:rsidR="00B34B65" w:rsidRPr="00931A8A" w:rsidRDefault="00B34B65" w:rsidP="00B34B65">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Осылайша, БИВ-117 және БИВ-119 (TIC) топтарында сүйек кемігінің циклофосфамидті сарқылуынан кейін эритроциттердің қалыпты қалпына келуі байқалды. Қан эритропоэзінің барлық көрсеткіштері салыстырмалы препарат Метилурацилмен салыстырғанда төмен болды және UT топтың  мәніне жете алмады, бірақ PL тобының мәндерінен асып түсті. БИВ-117 және </w:t>
      </w:r>
      <w:r w:rsidR="00802F37" w:rsidRPr="00931A8A">
        <w:rPr>
          <w:rFonts w:ascii="Times New Roman" w:hAnsi="Times New Roman" w:cs="Times New Roman"/>
          <w:sz w:val="28"/>
          <w:szCs w:val="28"/>
          <w:lang w:val="kk-KZ"/>
        </w:rPr>
        <w:t xml:space="preserve">БИВ-119 (TIC) </w:t>
      </w:r>
      <w:r w:rsidRPr="00931A8A">
        <w:rPr>
          <w:rFonts w:ascii="Times New Roman" w:hAnsi="Times New Roman" w:cs="Times New Roman"/>
          <w:sz w:val="28"/>
          <w:szCs w:val="28"/>
          <w:lang w:val="kk-KZ"/>
        </w:rPr>
        <w:t xml:space="preserve">топтары эритропоэзді ынталандырды. </w:t>
      </w:r>
    </w:p>
    <w:p w14:paraId="23C05BBD" w14:textId="5259A2E2" w:rsidR="00B34B65" w:rsidRPr="00931A8A" w:rsidRDefault="00B34B65" w:rsidP="00622120">
      <w:pPr>
        <w:spacing w:after="0" w:line="240" w:lineRule="auto"/>
        <w:ind w:firstLine="567"/>
        <w:jc w:val="both"/>
        <w:rPr>
          <w:rFonts w:ascii="Times New Roman" w:hAnsi="Times New Roman" w:cs="Times New Roman"/>
          <w:sz w:val="28"/>
          <w:szCs w:val="28"/>
          <w:lang w:val="kk-KZ"/>
        </w:rPr>
        <w:sectPr w:rsidR="00B34B65" w:rsidRPr="00931A8A" w:rsidSect="00AB1A58">
          <w:pgSz w:w="11906" w:h="16838"/>
          <w:pgMar w:top="1134" w:right="567" w:bottom="1134" w:left="1701" w:header="708" w:footer="708" w:gutter="0"/>
          <w:cols w:space="708"/>
          <w:docGrid w:linePitch="360"/>
        </w:sectPr>
      </w:pPr>
    </w:p>
    <w:tbl>
      <w:tblPr>
        <w:tblStyle w:val="a9"/>
        <w:tblW w:w="14850" w:type="dxa"/>
        <w:tblLayout w:type="fixed"/>
        <w:tblLook w:val="04A0" w:firstRow="1" w:lastRow="0" w:firstColumn="1" w:lastColumn="0" w:noHBand="0" w:noVBand="1"/>
      </w:tblPr>
      <w:tblGrid>
        <w:gridCol w:w="451"/>
        <w:gridCol w:w="769"/>
        <w:gridCol w:w="22"/>
        <w:gridCol w:w="567"/>
        <w:gridCol w:w="567"/>
        <w:gridCol w:w="567"/>
        <w:gridCol w:w="709"/>
        <w:gridCol w:w="567"/>
        <w:gridCol w:w="567"/>
        <w:gridCol w:w="709"/>
        <w:gridCol w:w="709"/>
        <w:gridCol w:w="708"/>
        <w:gridCol w:w="567"/>
        <w:gridCol w:w="567"/>
        <w:gridCol w:w="709"/>
        <w:gridCol w:w="709"/>
        <w:gridCol w:w="709"/>
        <w:gridCol w:w="708"/>
        <w:gridCol w:w="567"/>
        <w:gridCol w:w="709"/>
        <w:gridCol w:w="709"/>
        <w:gridCol w:w="709"/>
        <w:gridCol w:w="708"/>
        <w:gridCol w:w="567"/>
      </w:tblGrid>
      <w:tr w:rsidR="00931A8A" w:rsidRPr="007A1298" w14:paraId="0FA5713F" w14:textId="77777777" w:rsidTr="00773802">
        <w:trPr>
          <w:cantSplit/>
          <w:trHeight w:val="136"/>
        </w:trPr>
        <w:tc>
          <w:tcPr>
            <w:tcW w:w="14850" w:type="dxa"/>
            <w:gridSpan w:val="24"/>
          </w:tcPr>
          <w:p w14:paraId="258C3A4D" w14:textId="294DCF34" w:rsidR="00B17D89" w:rsidRPr="00931A8A" w:rsidRDefault="00B17D89" w:rsidP="00622120">
            <w:pPr>
              <w:spacing w:after="0" w:line="240" w:lineRule="auto"/>
              <w:jc w:val="both"/>
              <w:rPr>
                <w:rFonts w:ascii="Times New Roman" w:hAnsi="Times New Roman" w:cs="Times New Roman"/>
                <w:sz w:val="24"/>
                <w:szCs w:val="24"/>
                <w:lang w:val="kk-KZ"/>
              </w:rPr>
            </w:pPr>
            <w:bookmarkStart w:id="276" w:name="_Hlk164123602"/>
            <w:r w:rsidRPr="00931A8A">
              <w:rPr>
                <w:rFonts w:ascii="Times New Roman" w:hAnsi="Times New Roman" w:cs="Times New Roman"/>
                <w:sz w:val="24"/>
                <w:szCs w:val="24"/>
                <w:lang w:val="kk-KZ"/>
              </w:rPr>
              <w:lastRenderedPageBreak/>
              <w:t>Кесте 1</w:t>
            </w:r>
            <w:r w:rsidR="00F64934" w:rsidRPr="00931A8A">
              <w:rPr>
                <w:rFonts w:ascii="Times New Roman" w:hAnsi="Times New Roman" w:cs="Times New Roman"/>
                <w:sz w:val="24"/>
                <w:szCs w:val="24"/>
                <w:lang w:val="kk-KZ"/>
              </w:rPr>
              <w:t>6</w:t>
            </w:r>
            <w:r w:rsidRPr="00931A8A">
              <w:rPr>
                <w:rFonts w:ascii="Times New Roman" w:hAnsi="Times New Roman" w:cs="Times New Roman"/>
                <w:sz w:val="24"/>
                <w:szCs w:val="24"/>
                <w:lang w:val="kk-KZ"/>
              </w:rPr>
              <w:t xml:space="preserve"> –</w:t>
            </w:r>
            <w:r w:rsidR="00874F97"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Иондық қосылыст</w:t>
            </w:r>
            <w:r w:rsidR="008D3861" w:rsidRPr="00931A8A">
              <w:rPr>
                <w:rFonts w:ascii="Times New Roman" w:hAnsi="Times New Roman" w:cs="Times New Roman"/>
                <w:sz w:val="24"/>
                <w:szCs w:val="24"/>
                <w:lang w:val="kk-KZ"/>
              </w:rPr>
              <w:t>ардың</w:t>
            </w:r>
            <w:r w:rsidRPr="00931A8A">
              <w:rPr>
                <w:rFonts w:ascii="Times New Roman" w:hAnsi="Times New Roman" w:cs="Times New Roman"/>
                <w:sz w:val="24"/>
                <w:szCs w:val="24"/>
                <w:lang w:val="kk-KZ"/>
              </w:rPr>
              <w:t xml:space="preserve"> гемопоэзынталандырушы белсенділігі</w:t>
            </w:r>
          </w:p>
        </w:tc>
      </w:tr>
      <w:tr w:rsidR="00931A8A" w:rsidRPr="00931A8A" w14:paraId="33D7C406" w14:textId="77777777" w:rsidTr="00773802">
        <w:trPr>
          <w:cantSplit/>
          <w:trHeight w:val="1134"/>
        </w:trPr>
        <w:tc>
          <w:tcPr>
            <w:tcW w:w="451" w:type="dxa"/>
            <w:textDirection w:val="btLr"/>
          </w:tcPr>
          <w:p w14:paraId="58F6261F" w14:textId="77777777" w:rsidR="00B17D89" w:rsidRPr="00931A8A" w:rsidRDefault="00B17D89" w:rsidP="00802F37">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w:t>
            </w:r>
          </w:p>
        </w:tc>
        <w:tc>
          <w:tcPr>
            <w:tcW w:w="769" w:type="dxa"/>
          </w:tcPr>
          <w:p w14:paraId="762161DA"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Гемограмма көрсеткіштері</w:t>
            </w:r>
          </w:p>
        </w:tc>
        <w:tc>
          <w:tcPr>
            <w:tcW w:w="589" w:type="dxa"/>
            <w:gridSpan w:val="2"/>
            <w:textDirection w:val="btLr"/>
            <w:vAlign w:val="bottom"/>
          </w:tcPr>
          <w:p w14:paraId="79B3EC4A" w14:textId="4BF550A6" w:rsidR="00B17D89" w:rsidRPr="00931A8A" w:rsidRDefault="00802F37"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kk-KZ"/>
              </w:rPr>
              <w:t xml:space="preserve"> </w:t>
            </w:r>
            <w:proofErr w:type="gramStart"/>
            <w:r w:rsidR="00B17D89" w:rsidRPr="00931A8A">
              <w:rPr>
                <w:rFonts w:ascii="Times New Roman" w:hAnsi="Times New Roman" w:cs="Times New Roman"/>
                <w:sz w:val="18"/>
                <w:szCs w:val="18"/>
              </w:rPr>
              <w:t>W</w:t>
            </w:r>
            <w:r w:rsidR="00B17D89" w:rsidRPr="00931A8A">
              <w:rPr>
                <w:rFonts w:ascii="Times New Roman" w:hAnsi="Times New Roman" w:cs="Times New Roman"/>
                <w:sz w:val="18"/>
                <w:szCs w:val="18"/>
                <w:lang w:val="en-US"/>
              </w:rPr>
              <w:t>B</w:t>
            </w:r>
            <w:r w:rsidR="00B17D89" w:rsidRPr="00931A8A">
              <w:rPr>
                <w:rFonts w:ascii="Times New Roman" w:hAnsi="Times New Roman" w:cs="Times New Roman"/>
                <w:sz w:val="18"/>
                <w:szCs w:val="18"/>
              </w:rPr>
              <w:t>C,·</w:t>
            </w:r>
            <w:proofErr w:type="gramEnd"/>
            <w:r w:rsidR="00B17D89" w:rsidRPr="00931A8A">
              <w:rPr>
                <w:rFonts w:ascii="Times New Roman" w:hAnsi="Times New Roman" w:cs="Times New Roman"/>
                <w:i/>
                <w:iCs/>
                <w:sz w:val="18"/>
                <w:szCs w:val="18"/>
              </w:rPr>
              <w:t>10</w:t>
            </w:r>
            <w:r w:rsidR="00B17D89" w:rsidRPr="00931A8A">
              <w:rPr>
                <w:rFonts w:ascii="Times New Roman" w:hAnsi="Times New Roman" w:cs="Times New Roman"/>
                <w:i/>
                <w:iCs/>
                <w:sz w:val="18"/>
                <w:szCs w:val="18"/>
                <w:vertAlign w:val="superscript"/>
              </w:rPr>
              <w:t>9</w:t>
            </w:r>
            <w:r w:rsidR="00B17D89" w:rsidRPr="00931A8A">
              <w:rPr>
                <w:rFonts w:ascii="Times New Roman" w:hAnsi="Times New Roman" w:cs="Times New Roman"/>
                <w:i/>
                <w:iCs/>
                <w:sz w:val="18"/>
                <w:szCs w:val="18"/>
              </w:rPr>
              <w:t>/L</w:t>
            </w:r>
          </w:p>
        </w:tc>
        <w:tc>
          <w:tcPr>
            <w:tcW w:w="567" w:type="dxa"/>
            <w:textDirection w:val="btLr"/>
          </w:tcPr>
          <w:p w14:paraId="067CDC15" w14:textId="77777777" w:rsidR="00B17D89" w:rsidRPr="00931A8A" w:rsidRDefault="00B17D89" w:rsidP="00622120">
            <w:pPr>
              <w:spacing w:after="0" w:line="240" w:lineRule="auto"/>
              <w:ind w:left="113" w:right="113"/>
              <w:jc w:val="both"/>
              <w:rPr>
                <w:rFonts w:ascii="Times New Roman" w:hAnsi="Times New Roman" w:cs="Times New Roman"/>
                <w:sz w:val="18"/>
                <w:szCs w:val="18"/>
                <w:lang w:val="kk-KZ"/>
              </w:rPr>
            </w:pPr>
            <w:r w:rsidRPr="00931A8A">
              <w:rPr>
                <w:rFonts w:ascii="Times New Roman" w:hAnsi="Times New Roman" w:cs="Times New Roman"/>
                <w:sz w:val="18"/>
                <w:szCs w:val="18"/>
              </w:rPr>
              <w:t>LYM,</w:t>
            </w:r>
            <w:r w:rsidRPr="00931A8A">
              <w:rPr>
                <w:rFonts w:ascii="Times New Roman" w:hAnsi="Times New Roman" w:cs="Times New Roman"/>
                <w:i/>
                <w:iCs/>
                <w:sz w:val="18"/>
                <w:szCs w:val="18"/>
              </w:rPr>
              <w:t xml:space="preserve"> 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7F13B537"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NEU,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321C09E6"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proofErr w:type="gramStart"/>
            <w:r w:rsidRPr="00931A8A">
              <w:rPr>
                <w:rFonts w:ascii="Times New Roman" w:hAnsi="Times New Roman" w:cs="Times New Roman"/>
                <w:sz w:val="18"/>
                <w:szCs w:val="18"/>
              </w:rPr>
              <w:t>MON,</w:t>
            </w:r>
            <w:r w:rsidRPr="00931A8A">
              <w:rPr>
                <w:rFonts w:ascii="Times New Roman" w:hAnsi="Times New Roman" w:cs="Times New Roman"/>
                <w:i/>
                <w:iCs/>
                <w:sz w:val="18"/>
                <w:szCs w:val="18"/>
              </w:rPr>
              <w:t>·</w:t>
            </w:r>
            <w:proofErr w:type="gramEnd"/>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78B48D66"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EO,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41A181E2"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BAS,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6C009071"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LYM, %</w:t>
            </w:r>
          </w:p>
        </w:tc>
        <w:tc>
          <w:tcPr>
            <w:tcW w:w="709" w:type="dxa"/>
            <w:textDirection w:val="btLr"/>
          </w:tcPr>
          <w:p w14:paraId="6CB23AFB"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NEU, %</w:t>
            </w:r>
          </w:p>
        </w:tc>
        <w:tc>
          <w:tcPr>
            <w:tcW w:w="708" w:type="dxa"/>
            <w:textDirection w:val="btLr"/>
          </w:tcPr>
          <w:p w14:paraId="0C8D99CF"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MON, %</w:t>
            </w:r>
          </w:p>
        </w:tc>
        <w:tc>
          <w:tcPr>
            <w:tcW w:w="567" w:type="dxa"/>
            <w:textDirection w:val="btLr"/>
          </w:tcPr>
          <w:p w14:paraId="2F525FF5"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EO</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567" w:type="dxa"/>
            <w:textDirection w:val="btLr"/>
          </w:tcPr>
          <w:p w14:paraId="063817F8"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BAS</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709" w:type="dxa"/>
            <w:textDirection w:val="btLr"/>
          </w:tcPr>
          <w:p w14:paraId="30FC3007"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RBC</w:t>
            </w:r>
            <w:r w:rsidRPr="00931A8A">
              <w:rPr>
                <w:rFonts w:ascii="Times New Roman" w:hAnsi="Times New Roman" w:cs="Times New Roman"/>
                <w:sz w:val="18"/>
                <w:szCs w:val="18"/>
                <w:lang w:val="en-US"/>
              </w:rPr>
              <w:t xml:space="preserve">,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12</w:t>
            </w:r>
            <w:r w:rsidRPr="00931A8A">
              <w:rPr>
                <w:rFonts w:ascii="Times New Roman" w:hAnsi="Times New Roman" w:cs="Times New Roman"/>
                <w:i/>
                <w:iCs/>
                <w:sz w:val="18"/>
                <w:szCs w:val="18"/>
              </w:rPr>
              <w:t>/L</w:t>
            </w:r>
          </w:p>
        </w:tc>
        <w:tc>
          <w:tcPr>
            <w:tcW w:w="709" w:type="dxa"/>
            <w:textDirection w:val="btLr"/>
          </w:tcPr>
          <w:p w14:paraId="55CB5974"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HGB</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г/л</w:t>
            </w:r>
          </w:p>
        </w:tc>
        <w:tc>
          <w:tcPr>
            <w:tcW w:w="709" w:type="dxa"/>
            <w:textDirection w:val="btLr"/>
          </w:tcPr>
          <w:p w14:paraId="753399F8"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HCT, %</w:t>
            </w:r>
          </w:p>
        </w:tc>
        <w:tc>
          <w:tcPr>
            <w:tcW w:w="708" w:type="dxa"/>
            <w:textDirection w:val="btLr"/>
          </w:tcPr>
          <w:p w14:paraId="57A6AF56"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MCV, </w:t>
            </w:r>
            <w:proofErr w:type="spellStart"/>
            <w:r w:rsidRPr="00931A8A">
              <w:rPr>
                <w:rFonts w:ascii="Times New Roman" w:hAnsi="Times New Roman" w:cs="Times New Roman"/>
                <w:sz w:val="18"/>
                <w:szCs w:val="18"/>
              </w:rPr>
              <w:t>фл</w:t>
            </w:r>
            <w:proofErr w:type="spellEnd"/>
          </w:p>
        </w:tc>
        <w:tc>
          <w:tcPr>
            <w:tcW w:w="567" w:type="dxa"/>
            <w:textDirection w:val="btLr"/>
          </w:tcPr>
          <w:p w14:paraId="30A153FB"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MCH, </w:t>
            </w:r>
            <w:proofErr w:type="spellStart"/>
            <w:r w:rsidRPr="00931A8A">
              <w:rPr>
                <w:rFonts w:ascii="Times New Roman" w:hAnsi="Times New Roman" w:cs="Times New Roman"/>
                <w:sz w:val="18"/>
                <w:szCs w:val="18"/>
              </w:rPr>
              <w:t>пг</w:t>
            </w:r>
            <w:proofErr w:type="spellEnd"/>
          </w:p>
        </w:tc>
        <w:tc>
          <w:tcPr>
            <w:tcW w:w="709" w:type="dxa"/>
            <w:textDirection w:val="btLr"/>
          </w:tcPr>
          <w:p w14:paraId="381F8094"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MCHC, г/л</w:t>
            </w:r>
          </w:p>
        </w:tc>
        <w:tc>
          <w:tcPr>
            <w:tcW w:w="709" w:type="dxa"/>
            <w:textDirection w:val="btLr"/>
          </w:tcPr>
          <w:p w14:paraId="2B9470AE"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proofErr w:type="spellStart"/>
            <w:r w:rsidRPr="00931A8A">
              <w:rPr>
                <w:rFonts w:ascii="Times New Roman" w:hAnsi="Times New Roman" w:cs="Times New Roman"/>
                <w:sz w:val="18"/>
                <w:szCs w:val="18"/>
              </w:rPr>
              <w:t>RDWsd</w:t>
            </w:r>
            <w:proofErr w:type="spellEnd"/>
            <w:r w:rsidRPr="00931A8A">
              <w:rPr>
                <w:rFonts w:ascii="Times New Roman" w:hAnsi="Times New Roman" w:cs="Times New Roman"/>
                <w:sz w:val="18"/>
                <w:szCs w:val="18"/>
              </w:rPr>
              <w:t xml:space="preserve">, </w:t>
            </w:r>
            <w:proofErr w:type="spellStart"/>
            <w:r w:rsidRPr="00931A8A">
              <w:rPr>
                <w:rFonts w:ascii="Times New Roman" w:hAnsi="Times New Roman" w:cs="Times New Roman"/>
                <w:sz w:val="18"/>
                <w:szCs w:val="18"/>
              </w:rPr>
              <w:t>фл</w:t>
            </w:r>
            <w:proofErr w:type="spellEnd"/>
          </w:p>
        </w:tc>
        <w:tc>
          <w:tcPr>
            <w:tcW w:w="709" w:type="dxa"/>
            <w:textDirection w:val="btLr"/>
          </w:tcPr>
          <w:p w14:paraId="78B37E8D"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proofErr w:type="spellStart"/>
            <w:r w:rsidRPr="00931A8A">
              <w:rPr>
                <w:rFonts w:ascii="Times New Roman" w:hAnsi="Times New Roman" w:cs="Times New Roman"/>
                <w:sz w:val="18"/>
                <w:szCs w:val="18"/>
              </w:rPr>
              <w:t>RDWcv</w:t>
            </w:r>
            <w:proofErr w:type="spellEnd"/>
            <w:r w:rsidRPr="00931A8A">
              <w:rPr>
                <w:rFonts w:ascii="Times New Roman" w:hAnsi="Times New Roman" w:cs="Times New Roman"/>
                <w:sz w:val="18"/>
                <w:szCs w:val="18"/>
              </w:rPr>
              <w:t>, %</w:t>
            </w:r>
          </w:p>
        </w:tc>
        <w:tc>
          <w:tcPr>
            <w:tcW w:w="708" w:type="dxa"/>
            <w:textDirection w:val="btLr"/>
          </w:tcPr>
          <w:p w14:paraId="190AE208" w14:textId="77777777" w:rsidR="00B17D89" w:rsidRPr="00931A8A" w:rsidRDefault="00B17D89" w:rsidP="00622120">
            <w:pPr>
              <w:spacing w:after="0" w:line="240" w:lineRule="auto"/>
              <w:ind w:left="113" w:right="113"/>
              <w:jc w:val="both"/>
              <w:rPr>
                <w:rFonts w:ascii="Times New Roman" w:hAnsi="Times New Roman" w:cs="Times New Roman"/>
                <w:i/>
                <w:iCs/>
                <w:sz w:val="18"/>
                <w:szCs w:val="18"/>
              </w:rPr>
            </w:pPr>
            <w:r w:rsidRPr="00931A8A">
              <w:rPr>
                <w:rFonts w:ascii="Times New Roman" w:hAnsi="Times New Roman" w:cs="Times New Roman"/>
                <w:sz w:val="18"/>
                <w:szCs w:val="18"/>
              </w:rPr>
              <w:t xml:space="preserve">PLT,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518E1BA8"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r w:rsidRPr="00931A8A">
              <w:rPr>
                <w:rFonts w:ascii="Times New Roman" w:hAnsi="Times New Roman" w:cs="Times New Roman"/>
                <w:sz w:val="18"/>
                <w:szCs w:val="18"/>
              </w:rPr>
              <w:t xml:space="preserve">MPV, </w:t>
            </w:r>
            <w:proofErr w:type="spellStart"/>
            <w:r w:rsidRPr="00931A8A">
              <w:rPr>
                <w:rFonts w:ascii="Times New Roman" w:hAnsi="Times New Roman" w:cs="Times New Roman"/>
                <w:sz w:val="18"/>
                <w:szCs w:val="18"/>
              </w:rPr>
              <w:t>фл</w:t>
            </w:r>
            <w:proofErr w:type="spellEnd"/>
          </w:p>
          <w:p w14:paraId="53C7D233" w14:textId="77777777" w:rsidR="00B17D89" w:rsidRPr="00931A8A" w:rsidRDefault="00B17D89" w:rsidP="00622120">
            <w:pPr>
              <w:spacing w:after="0" w:line="240" w:lineRule="auto"/>
              <w:ind w:left="113" w:right="113"/>
              <w:jc w:val="both"/>
              <w:rPr>
                <w:rFonts w:ascii="Times New Roman" w:hAnsi="Times New Roman" w:cs="Times New Roman"/>
                <w:sz w:val="18"/>
                <w:szCs w:val="18"/>
              </w:rPr>
            </w:pPr>
          </w:p>
        </w:tc>
      </w:tr>
      <w:tr w:rsidR="00931A8A" w:rsidRPr="00931A8A" w14:paraId="4E14687D" w14:textId="77777777" w:rsidTr="00773802">
        <w:trPr>
          <w:trHeight w:val="512"/>
        </w:trPr>
        <w:tc>
          <w:tcPr>
            <w:tcW w:w="451" w:type="dxa"/>
          </w:tcPr>
          <w:p w14:paraId="7787D75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w:t>
            </w:r>
          </w:p>
        </w:tc>
        <w:tc>
          <w:tcPr>
            <w:tcW w:w="769" w:type="dxa"/>
          </w:tcPr>
          <w:p w14:paraId="315C470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en-US"/>
              </w:rPr>
              <w:t>1</w:t>
            </w:r>
            <w:r w:rsidRPr="00931A8A">
              <w:rPr>
                <w:rFonts w:ascii="Times New Roman" w:hAnsi="Times New Roman" w:cs="Times New Roman"/>
                <w:sz w:val="18"/>
                <w:szCs w:val="18"/>
                <w:lang w:val="kk-KZ"/>
              </w:rPr>
              <w:t>7</w:t>
            </w:r>
          </w:p>
        </w:tc>
        <w:tc>
          <w:tcPr>
            <w:tcW w:w="589" w:type="dxa"/>
            <w:gridSpan w:val="2"/>
          </w:tcPr>
          <w:p w14:paraId="3C1D69C0"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8,9</w:t>
            </w:r>
          </w:p>
          <w:p w14:paraId="4F6EC9E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844BD5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c>
          <w:tcPr>
            <w:tcW w:w="567" w:type="dxa"/>
          </w:tcPr>
          <w:p w14:paraId="3020C0AC" w14:textId="77777777" w:rsidR="00B17D89" w:rsidRPr="00931A8A" w:rsidRDefault="00B17D89" w:rsidP="00622120">
            <w:pPr>
              <w:spacing w:after="0" w:line="240" w:lineRule="auto"/>
              <w:rPr>
                <w:rFonts w:ascii="Times New Roman" w:eastAsia="Times New Roman" w:hAnsi="Times New Roman" w:cs="Times New Roman"/>
                <w:sz w:val="18"/>
                <w:szCs w:val="18"/>
                <w:lang w:val="kk-KZ" w:eastAsia="ru-RU"/>
              </w:rPr>
            </w:pPr>
            <w:r w:rsidRPr="00931A8A">
              <w:rPr>
                <w:rFonts w:ascii="Times New Roman" w:eastAsia="Times New Roman" w:hAnsi="Times New Roman" w:cs="Times New Roman"/>
                <w:sz w:val="18"/>
                <w:szCs w:val="18"/>
                <w:lang w:eastAsia="ru-RU"/>
              </w:rPr>
              <w:t>7,1</w:t>
            </w:r>
            <w:r w:rsidRPr="00931A8A">
              <w:rPr>
                <w:rFonts w:ascii="Times New Roman" w:eastAsia="Times New Roman" w:hAnsi="Times New Roman" w:cs="Times New Roman"/>
                <w:sz w:val="18"/>
                <w:szCs w:val="18"/>
                <w:lang w:val="kk-KZ" w:eastAsia="ru-RU"/>
              </w:rPr>
              <w:t xml:space="preserve"> </w:t>
            </w:r>
          </w:p>
          <w:p w14:paraId="738C48F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7D74A2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0,4</w:t>
            </w:r>
          </w:p>
        </w:tc>
        <w:tc>
          <w:tcPr>
            <w:tcW w:w="567" w:type="dxa"/>
          </w:tcPr>
          <w:p w14:paraId="4945674E"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1,8</w:t>
            </w:r>
          </w:p>
          <w:p w14:paraId="0698F5B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3516B01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709" w:type="dxa"/>
          </w:tcPr>
          <w:p w14:paraId="426F2B7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3DE25EE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05F770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965D00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31E9CAB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112E78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D4A364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23125B2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23EC02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C5E76B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79,3</w:t>
            </w:r>
          </w:p>
          <w:p w14:paraId="1EFDA04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2F9998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c>
          <w:tcPr>
            <w:tcW w:w="709" w:type="dxa"/>
          </w:tcPr>
          <w:p w14:paraId="65716E8B" w14:textId="77777777" w:rsidR="008D3861" w:rsidRPr="00931A8A" w:rsidRDefault="00B17D89" w:rsidP="00622120">
            <w:pPr>
              <w:spacing w:after="0" w:line="240" w:lineRule="auto"/>
              <w:rPr>
                <w:rFonts w:ascii="Times New Roman" w:eastAsia="Times New Roman" w:hAnsi="Times New Roman" w:cs="Times New Roman"/>
                <w:sz w:val="18"/>
                <w:szCs w:val="18"/>
                <w:lang w:val="kk-KZ" w:eastAsia="ru-RU"/>
              </w:rPr>
            </w:pPr>
            <w:r w:rsidRPr="00931A8A">
              <w:rPr>
                <w:rFonts w:ascii="Times New Roman" w:eastAsia="Times New Roman" w:hAnsi="Times New Roman" w:cs="Times New Roman"/>
                <w:sz w:val="18"/>
                <w:szCs w:val="18"/>
                <w:lang w:eastAsia="ru-RU"/>
              </w:rPr>
              <w:t>20,7</w:t>
            </w:r>
          </w:p>
          <w:p w14:paraId="3C84C26A" w14:textId="309529CD"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4C23309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708" w:type="dxa"/>
          </w:tcPr>
          <w:p w14:paraId="7D0B86F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3E458C7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D2AB03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9B7C31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59C331C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059678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0E55D6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2A3D8E4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68789C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8BCED7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5,8</w:t>
            </w:r>
          </w:p>
          <w:p w14:paraId="32EF7A40" w14:textId="77777777" w:rsidR="00B17D89" w:rsidRPr="00931A8A" w:rsidRDefault="00B17D89" w:rsidP="00622120">
            <w:pPr>
              <w:spacing w:after="0" w:line="240" w:lineRule="auto"/>
              <w:rPr>
                <w:rFonts w:ascii="Times New Roman" w:eastAsia="Times New Roman" w:hAnsi="Times New Roman" w:cs="Times New Roman"/>
                <w:sz w:val="18"/>
                <w:szCs w:val="18"/>
                <w:lang w:val="kk-KZ" w:eastAsia="ru-RU"/>
              </w:rPr>
            </w:pPr>
            <w:r w:rsidRPr="00931A8A">
              <w:rPr>
                <w:rFonts w:ascii="Times New Roman" w:eastAsia="Times New Roman" w:hAnsi="Times New Roman" w:cs="Times New Roman"/>
                <w:sz w:val="18"/>
                <w:szCs w:val="18"/>
                <w:lang w:eastAsia="ru-RU"/>
              </w:rPr>
              <w:t>±</w:t>
            </w:r>
            <w:r w:rsidRPr="00931A8A">
              <w:rPr>
                <w:rFonts w:ascii="Times New Roman" w:eastAsia="Times New Roman" w:hAnsi="Times New Roman" w:cs="Times New Roman"/>
                <w:sz w:val="18"/>
                <w:szCs w:val="18"/>
                <w:lang w:val="kk-KZ" w:eastAsia="ru-RU"/>
              </w:rPr>
              <w:t xml:space="preserve"> </w:t>
            </w:r>
          </w:p>
          <w:p w14:paraId="2831B8A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0,5</w:t>
            </w:r>
          </w:p>
        </w:tc>
        <w:tc>
          <w:tcPr>
            <w:tcW w:w="709" w:type="dxa"/>
          </w:tcPr>
          <w:p w14:paraId="16868D0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116</w:t>
            </w:r>
          </w:p>
          <w:p w14:paraId="42DC362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51576D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12,2</w:t>
            </w:r>
          </w:p>
        </w:tc>
        <w:tc>
          <w:tcPr>
            <w:tcW w:w="709" w:type="dxa"/>
          </w:tcPr>
          <w:p w14:paraId="737DE52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30,4</w:t>
            </w:r>
          </w:p>
          <w:p w14:paraId="3FCE214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1E0701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w:t>
            </w:r>
          </w:p>
        </w:tc>
        <w:tc>
          <w:tcPr>
            <w:tcW w:w="708" w:type="dxa"/>
          </w:tcPr>
          <w:p w14:paraId="7A3942D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52,3</w:t>
            </w:r>
          </w:p>
          <w:p w14:paraId="01C681E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3771891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2,2</w:t>
            </w:r>
          </w:p>
        </w:tc>
        <w:tc>
          <w:tcPr>
            <w:tcW w:w="567" w:type="dxa"/>
          </w:tcPr>
          <w:p w14:paraId="19A587A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20</w:t>
            </w:r>
          </w:p>
          <w:p w14:paraId="7E52275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30BD649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c>
          <w:tcPr>
            <w:tcW w:w="709" w:type="dxa"/>
          </w:tcPr>
          <w:p w14:paraId="6CC7EEA8"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382</w:t>
            </w:r>
          </w:p>
          <w:p w14:paraId="4D1B970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367D7B8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23,2</w:t>
            </w:r>
          </w:p>
        </w:tc>
        <w:tc>
          <w:tcPr>
            <w:tcW w:w="709" w:type="dxa"/>
          </w:tcPr>
          <w:p w14:paraId="06F996C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28,1</w:t>
            </w:r>
          </w:p>
          <w:p w14:paraId="301B3AB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FA8958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0,9</w:t>
            </w:r>
          </w:p>
        </w:tc>
        <w:tc>
          <w:tcPr>
            <w:tcW w:w="709" w:type="dxa"/>
          </w:tcPr>
          <w:p w14:paraId="217D89CE"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0,1</w:t>
            </w:r>
          </w:p>
          <w:p w14:paraId="681C5FE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398FAD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0,03</w:t>
            </w:r>
          </w:p>
        </w:tc>
        <w:tc>
          <w:tcPr>
            <w:tcW w:w="708" w:type="dxa"/>
          </w:tcPr>
          <w:p w14:paraId="3EDCBC1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543</w:t>
            </w:r>
          </w:p>
          <w:p w14:paraId="3529777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2D9867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25,5</w:t>
            </w:r>
          </w:p>
        </w:tc>
        <w:tc>
          <w:tcPr>
            <w:tcW w:w="567" w:type="dxa"/>
          </w:tcPr>
          <w:p w14:paraId="3E07984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7,0</w:t>
            </w:r>
          </w:p>
          <w:p w14:paraId="446AE0D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33FB52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r>
      <w:tr w:rsidR="00931A8A" w:rsidRPr="00931A8A" w14:paraId="18A3D7A0" w14:textId="77777777" w:rsidTr="00773802">
        <w:trPr>
          <w:trHeight w:val="505"/>
        </w:trPr>
        <w:tc>
          <w:tcPr>
            <w:tcW w:w="451" w:type="dxa"/>
          </w:tcPr>
          <w:p w14:paraId="7FF9516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w:t>
            </w:r>
          </w:p>
        </w:tc>
        <w:tc>
          <w:tcPr>
            <w:tcW w:w="769" w:type="dxa"/>
          </w:tcPr>
          <w:p w14:paraId="1AB5065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kk-KZ"/>
              </w:rPr>
              <w:t>18</w:t>
            </w:r>
          </w:p>
        </w:tc>
        <w:tc>
          <w:tcPr>
            <w:tcW w:w="589" w:type="dxa"/>
            <w:gridSpan w:val="2"/>
          </w:tcPr>
          <w:p w14:paraId="2DC1A96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4,8</w:t>
            </w:r>
          </w:p>
          <w:p w14:paraId="798C8DC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02943A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0,1</w:t>
            </w:r>
          </w:p>
        </w:tc>
        <w:tc>
          <w:tcPr>
            <w:tcW w:w="567" w:type="dxa"/>
          </w:tcPr>
          <w:p w14:paraId="6A14FE1C"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2,6</w:t>
            </w:r>
          </w:p>
          <w:p w14:paraId="42656AF6"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47C543B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0,1</w:t>
            </w:r>
          </w:p>
        </w:tc>
        <w:tc>
          <w:tcPr>
            <w:tcW w:w="567" w:type="dxa"/>
          </w:tcPr>
          <w:p w14:paraId="75C2E5D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2,1</w:t>
            </w:r>
          </w:p>
          <w:p w14:paraId="50F7812E"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42239E1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0,4</w:t>
            </w:r>
          </w:p>
          <w:p w14:paraId="6B74FD7F" w14:textId="77777777" w:rsidR="00B17D89" w:rsidRPr="00931A8A" w:rsidRDefault="00B17D89" w:rsidP="00622120">
            <w:pPr>
              <w:spacing w:after="0" w:line="240" w:lineRule="auto"/>
              <w:jc w:val="both"/>
              <w:rPr>
                <w:rFonts w:ascii="Times New Roman" w:hAnsi="Times New Roman" w:cs="Times New Roman"/>
                <w:sz w:val="18"/>
                <w:szCs w:val="18"/>
              </w:rPr>
            </w:pPr>
          </w:p>
        </w:tc>
        <w:tc>
          <w:tcPr>
            <w:tcW w:w="709" w:type="dxa"/>
          </w:tcPr>
          <w:p w14:paraId="022DD7D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33BF145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47B823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13FE64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1B7116C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C833E2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1F4866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0CD42F2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320AA1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72997B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55,1</w:t>
            </w:r>
          </w:p>
          <w:p w14:paraId="71AED24C"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AC6A6F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2,1</w:t>
            </w:r>
          </w:p>
        </w:tc>
        <w:tc>
          <w:tcPr>
            <w:tcW w:w="709" w:type="dxa"/>
          </w:tcPr>
          <w:p w14:paraId="1201420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44,9</w:t>
            </w:r>
          </w:p>
          <w:p w14:paraId="554DF12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A289E3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12,1</w:t>
            </w:r>
          </w:p>
        </w:tc>
        <w:tc>
          <w:tcPr>
            <w:tcW w:w="708" w:type="dxa"/>
          </w:tcPr>
          <w:p w14:paraId="734A56E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05F5D61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322B39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550075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0A364E8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06F542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9FD38F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727EFD7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CCDF49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42C967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7,2</w:t>
            </w:r>
          </w:p>
          <w:p w14:paraId="4D958F7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7DAD136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0,9</w:t>
            </w:r>
          </w:p>
        </w:tc>
        <w:tc>
          <w:tcPr>
            <w:tcW w:w="709" w:type="dxa"/>
          </w:tcPr>
          <w:p w14:paraId="73CE547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137</w:t>
            </w:r>
          </w:p>
          <w:p w14:paraId="4D8A875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676B3B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12,2</w:t>
            </w:r>
          </w:p>
        </w:tc>
        <w:tc>
          <w:tcPr>
            <w:tcW w:w="709" w:type="dxa"/>
          </w:tcPr>
          <w:p w14:paraId="22D8C27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39,2</w:t>
            </w:r>
          </w:p>
          <w:p w14:paraId="70A9A41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370954D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2,1</w:t>
            </w:r>
          </w:p>
        </w:tc>
        <w:tc>
          <w:tcPr>
            <w:tcW w:w="708" w:type="dxa"/>
          </w:tcPr>
          <w:p w14:paraId="7C09467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54,5</w:t>
            </w:r>
          </w:p>
          <w:p w14:paraId="0AE185E6"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8DA787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2,2</w:t>
            </w:r>
          </w:p>
        </w:tc>
        <w:tc>
          <w:tcPr>
            <w:tcW w:w="567" w:type="dxa"/>
          </w:tcPr>
          <w:p w14:paraId="404B16C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19</w:t>
            </w:r>
          </w:p>
          <w:p w14:paraId="1BB5FC68"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FA0DE0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w:t>
            </w:r>
          </w:p>
        </w:tc>
        <w:tc>
          <w:tcPr>
            <w:tcW w:w="709" w:type="dxa"/>
          </w:tcPr>
          <w:p w14:paraId="4972678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349</w:t>
            </w:r>
          </w:p>
          <w:p w14:paraId="44FA1CE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4A339D9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18,8</w:t>
            </w:r>
          </w:p>
        </w:tc>
        <w:tc>
          <w:tcPr>
            <w:tcW w:w="709" w:type="dxa"/>
          </w:tcPr>
          <w:p w14:paraId="393265C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30,3</w:t>
            </w:r>
          </w:p>
          <w:p w14:paraId="5D766F2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3934DC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1,1</w:t>
            </w:r>
          </w:p>
        </w:tc>
        <w:tc>
          <w:tcPr>
            <w:tcW w:w="709" w:type="dxa"/>
          </w:tcPr>
          <w:p w14:paraId="651B11D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0,1</w:t>
            </w:r>
          </w:p>
          <w:p w14:paraId="5A87994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F10198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0,1</w:t>
            </w:r>
          </w:p>
        </w:tc>
        <w:tc>
          <w:tcPr>
            <w:tcW w:w="708" w:type="dxa"/>
          </w:tcPr>
          <w:p w14:paraId="47B016A0"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639</w:t>
            </w:r>
          </w:p>
          <w:p w14:paraId="4960D60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2FEFB6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13,3</w:t>
            </w:r>
          </w:p>
        </w:tc>
        <w:tc>
          <w:tcPr>
            <w:tcW w:w="567" w:type="dxa"/>
          </w:tcPr>
          <w:p w14:paraId="2B0018E8"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6,8</w:t>
            </w:r>
          </w:p>
          <w:p w14:paraId="3DC83860"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4527884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r>
      <w:tr w:rsidR="00931A8A" w:rsidRPr="00931A8A" w14:paraId="3F1622E1" w14:textId="77777777" w:rsidTr="00773802">
        <w:trPr>
          <w:trHeight w:val="527"/>
        </w:trPr>
        <w:tc>
          <w:tcPr>
            <w:tcW w:w="451" w:type="dxa"/>
          </w:tcPr>
          <w:p w14:paraId="6093C1B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w:t>
            </w:r>
          </w:p>
        </w:tc>
        <w:tc>
          <w:tcPr>
            <w:tcW w:w="769" w:type="dxa"/>
          </w:tcPr>
          <w:p w14:paraId="1F7B198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kk-KZ"/>
              </w:rPr>
              <w:t>19</w:t>
            </w:r>
          </w:p>
        </w:tc>
        <w:tc>
          <w:tcPr>
            <w:tcW w:w="589" w:type="dxa"/>
            <w:gridSpan w:val="2"/>
          </w:tcPr>
          <w:p w14:paraId="508EB1D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10,9</w:t>
            </w:r>
          </w:p>
          <w:p w14:paraId="0D49A3F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D23A47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0,7</w:t>
            </w:r>
          </w:p>
        </w:tc>
        <w:tc>
          <w:tcPr>
            <w:tcW w:w="567" w:type="dxa"/>
          </w:tcPr>
          <w:p w14:paraId="3B69B82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8,6</w:t>
            </w:r>
          </w:p>
          <w:p w14:paraId="61CBB11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E55031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0,2</w:t>
            </w:r>
          </w:p>
        </w:tc>
        <w:tc>
          <w:tcPr>
            <w:tcW w:w="567" w:type="dxa"/>
          </w:tcPr>
          <w:p w14:paraId="7E6547D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2,3</w:t>
            </w:r>
          </w:p>
          <w:p w14:paraId="0E833C2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BA6C39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1,3</w:t>
            </w:r>
          </w:p>
        </w:tc>
        <w:tc>
          <w:tcPr>
            <w:tcW w:w="709" w:type="dxa"/>
          </w:tcPr>
          <w:p w14:paraId="27AA262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4586D67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0DEC92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DD7DE4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3D76D5A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2EE762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13788E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2A8B5AB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F22CCD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518D86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78,5</w:t>
            </w:r>
          </w:p>
          <w:p w14:paraId="1531C24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30F6EAB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2,1</w:t>
            </w:r>
          </w:p>
        </w:tc>
        <w:tc>
          <w:tcPr>
            <w:tcW w:w="709" w:type="dxa"/>
          </w:tcPr>
          <w:p w14:paraId="6F82E57A" w14:textId="77777777" w:rsidR="008D3861" w:rsidRPr="00931A8A" w:rsidRDefault="00B17D89" w:rsidP="00622120">
            <w:pPr>
              <w:spacing w:after="0" w:line="240" w:lineRule="auto"/>
              <w:rPr>
                <w:rFonts w:ascii="Times New Roman" w:eastAsia="Times New Roman" w:hAnsi="Times New Roman" w:cs="Times New Roman"/>
                <w:sz w:val="18"/>
                <w:szCs w:val="18"/>
                <w:lang w:val="kk-KZ" w:eastAsia="ru-RU"/>
              </w:rPr>
            </w:pPr>
            <w:r w:rsidRPr="00931A8A">
              <w:rPr>
                <w:rFonts w:ascii="Times New Roman" w:eastAsia="Times New Roman" w:hAnsi="Times New Roman" w:cs="Times New Roman"/>
                <w:sz w:val="18"/>
                <w:szCs w:val="18"/>
                <w:lang w:eastAsia="ru-RU"/>
              </w:rPr>
              <w:t>21,4</w:t>
            </w:r>
          </w:p>
          <w:p w14:paraId="0B9869C5" w14:textId="4BAAB8DD" w:rsidR="00B17D89" w:rsidRPr="00931A8A" w:rsidRDefault="00B17D89" w:rsidP="00622120">
            <w:pPr>
              <w:spacing w:after="0" w:line="240" w:lineRule="auto"/>
              <w:rPr>
                <w:rFonts w:ascii="Times New Roman" w:eastAsia="Times New Roman" w:hAnsi="Times New Roman" w:cs="Times New Roman"/>
                <w:sz w:val="18"/>
                <w:szCs w:val="18"/>
                <w:lang w:val="kk-KZ" w:eastAsia="ru-RU"/>
              </w:rPr>
            </w:pPr>
            <w:r w:rsidRPr="00931A8A">
              <w:rPr>
                <w:rFonts w:ascii="Times New Roman" w:eastAsia="Times New Roman" w:hAnsi="Times New Roman" w:cs="Times New Roman"/>
                <w:sz w:val="18"/>
                <w:szCs w:val="18"/>
                <w:lang w:eastAsia="ru-RU"/>
              </w:rPr>
              <w:t>±</w:t>
            </w:r>
          </w:p>
          <w:p w14:paraId="711E6FD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1,02</w:t>
            </w:r>
          </w:p>
        </w:tc>
        <w:tc>
          <w:tcPr>
            <w:tcW w:w="708" w:type="dxa"/>
          </w:tcPr>
          <w:p w14:paraId="37B6BEE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78C5F47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D413A1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A5DBCA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691B0CA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DC19FD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81EAD6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6BEF83F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EA6670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0CA8E4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5,02</w:t>
            </w:r>
          </w:p>
          <w:p w14:paraId="65C0BF0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E6DB18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0,5</w:t>
            </w:r>
          </w:p>
        </w:tc>
        <w:tc>
          <w:tcPr>
            <w:tcW w:w="709" w:type="dxa"/>
          </w:tcPr>
          <w:p w14:paraId="4140928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107</w:t>
            </w:r>
          </w:p>
          <w:p w14:paraId="654178D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1BC5B45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12,1</w:t>
            </w:r>
          </w:p>
        </w:tc>
        <w:tc>
          <w:tcPr>
            <w:tcW w:w="709" w:type="dxa"/>
          </w:tcPr>
          <w:p w14:paraId="0AA5089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27,4</w:t>
            </w:r>
          </w:p>
          <w:p w14:paraId="784824AE"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2B4298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2,1</w:t>
            </w:r>
          </w:p>
        </w:tc>
        <w:tc>
          <w:tcPr>
            <w:tcW w:w="708" w:type="dxa"/>
          </w:tcPr>
          <w:p w14:paraId="54A95BA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54,5</w:t>
            </w:r>
          </w:p>
          <w:p w14:paraId="002D35E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17A173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2,1</w:t>
            </w:r>
          </w:p>
        </w:tc>
        <w:tc>
          <w:tcPr>
            <w:tcW w:w="567" w:type="dxa"/>
          </w:tcPr>
          <w:p w14:paraId="23DA791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21,3</w:t>
            </w:r>
          </w:p>
          <w:p w14:paraId="0F637DB6"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76DA5E3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w:t>
            </w:r>
          </w:p>
        </w:tc>
        <w:tc>
          <w:tcPr>
            <w:tcW w:w="709" w:type="dxa"/>
          </w:tcPr>
          <w:p w14:paraId="325E7A6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391,5</w:t>
            </w:r>
          </w:p>
          <w:p w14:paraId="6D8A308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975BCC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16,5</w:t>
            </w:r>
          </w:p>
        </w:tc>
        <w:tc>
          <w:tcPr>
            <w:tcW w:w="709" w:type="dxa"/>
          </w:tcPr>
          <w:p w14:paraId="64D9298A"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29,9</w:t>
            </w:r>
          </w:p>
          <w:p w14:paraId="7A1B72E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A1373E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w:t>
            </w:r>
          </w:p>
        </w:tc>
        <w:tc>
          <w:tcPr>
            <w:tcW w:w="709" w:type="dxa"/>
          </w:tcPr>
          <w:p w14:paraId="27529ED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0,1</w:t>
            </w:r>
          </w:p>
          <w:p w14:paraId="27A3845B"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4719550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0,01</w:t>
            </w:r>
          </w:p>
        </w:tc>
        <w:tc>
          <w:tcPr>
            <w:tcW w:w="708" w:type="dxa"/>
          </w:tcPr>
          <w:p w14:paraId="31DFA956"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503,5</w:t>
            </w:r>
          </w:p>
          <w:p w14:paraId="6C70202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248D94A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23,1</w:t>
            </w:r>
          </w:p>
        </w:tc>
        <w:tc>
          <w:tcPr>
            <w:tcW w:w="567" w:type="dxa"/>
          </w:tcPr>
          <w:p w14:paraId="668D0F3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7, 1</w:t>
            </w:r>
          </w:p>
          <w:p w14:paraId="4C8D28B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5E60B53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0,5</w:t>
            </w:r>
          </w:p>
        </w:tc>
      </w:tr>
      <w:tr w:rsidR="00931A8A" w:rsidRPr="00931A8A" w14:paraId="20FE3902" w14:textId="77777777" w:rsidTr="008D3861">
        <w:trPr>
          <w:trHeight w:val="705"/>
        </w:trPr>
        <w:tc>
          <w:tcPr>
            <w:tcW w:w="451" w:type="dxa"/>
          </w:tcPr>
          <w:p w14:paraId="4F44E84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w:t>
            </w:r>
          </w:p>
        </w:tc>
        <w:tc>
          <w:tcPr>
            <w:tcW w:w="769" w:type="dxa"/>
          </w:tcPr>
          <w:p w14:paraId="218FE42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kk-KZ"/>
              </w:rPr>
              <w:t>50</w:t>
            </w:r>
          </w:p>
        </w:tc>
        <w:tc>
          <w:tcPr>
            <w:tcW w:w="589" w:type="dxa"/>
            <w:gridSpan w:val="2"/>
          </w:tcPr>
          <w:p w14:paraId="282F94E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5,1</w:t>
            </w:r>
          </w:p>
          <w:p w14:paraId="446FAC9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B3C2A4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w:t>
            </w:r>
          </w:p>
        </w:tc>
        <w:tc>
          <w:tcPr>
            <w:tcW w:w="567" w:type="dxa"/>
          </w:tcPr>
          <w:p w14:paraId="1E2F3D2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2,4</w:t>
            </w:r>
          </w:p>
          <w:p w14:paraId="154942E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69873E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11A44D6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2,5</w:t>
            </w:r>
          </w:p>
          <w:p w14:paraId="673A170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A921A4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1206A1C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0,1</w:t>
            </w:r>
          </w:p>
          <w:p w14:paraId="237951E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04788A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352F71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0,03±</w:t>
            </w:r>
          </w:p>
          <w:p w14:paraId="30DE079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0D5489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0,0</w:t>
            </w:r>
          </w:p>
          <w:p w14:paraId="214E15C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BA56B9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241DA84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47,3</w:t>
            </w:r>
          </w:p>
          <w:p w14:paraId="20CE2BA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06E4AF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9" w:type="dxa"/>
          </w:tcPr>
          <w:p w14:paraId="423DB0C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50,0</w:t>
            </w:r>
          </w:p>
          <w:p w14:paraId="53B3A91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E6ADFA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708" w:type="dxa"/>
          </w:tcPr>
          <w:p w14:paraId="5512CCA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2,1</w:t>
            </w:r>
          </w:p>
          <w:p w14:paraId="4D420B5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9B9FF4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0,01</w:t>
            </w:r>
          </w:p>
        </w:tc>
        <w:tc>
          <w:tcPr>
            <w:tcW w:w="567" w:type="dxa"/>
          </w:tcPr>
          <w:p w14:paraId="6F83AF4B"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0,6</w:t>
            </w:r>
          </w:p>
          <w:p w14:paraId="29E8C25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17535D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89F3A9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0,0</w:t>
            </w:r>
          </w:p>
          <w:p w14:paraId="3F97A99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852E86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FAB186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6,5</w:t>
            </w:r>
          </w:p>
          <w:p w14:paraId="41D4F95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26E867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9" w:type="dxa"/>
          </w:tcPr>
          <w:p w14:paraId="0528CFA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128,0</w:t>
            </w:r>
          </w:p>
          <w:p w14:paraId="09B4214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E6C625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12,1</w:t>
            </w:r>
          </w:p>
        </w:tc>
        <w:tc>
          <w:tcPr>
            <w:tcW w:w="709" w:type="dxa"/>
          </w:tcPr>
          <w:p w14:paraId="7F04EE5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28,3</w:t>
            </w:r>
          </w:p>
          <w:p w14:paraId="7B38071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F752A3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1,71</w:t>
            </w:r>
          </w:p>
          <w:p w14:paraId="3CE15B9E" w14:textId="77777777" w:rsidR="00B17D89" w:rsidRPr="00931A8A" w:rsidRDefault="00B17D89" w:rsidP="00622120">
            <w:pPr>
              <w:spacing w:after="0" w:line="240" w:lineRule="auto"/>
              <w:jc w:val="both"/>
              <w:rPr>
                <w:rFonts w:ascii="Times New Roman" w:hAnsi="Times New Roman" w:cs="Times New Roman"/>
                <w:sz w:val="18"/>
                <w:szCs w:val="18"/>
              </w:rPr>
            </w:pPr>
          </w:p>
        </w:tc>
        <w:tc>
          <w:tcPr>
            <w:tcW w:w="708" w:type="dxa"/>
          </w:tcPr>
          <w:p w14:paraId="2C849BD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43,2</w:t>
            </w:r>
          </w:p>
          <w:p w14:paraId="765C0A2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3FD919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w:t>
            </w:r>
          </w:p>
        </w:tc>
        <w:tc>
          <w:tcPr>
            <w:tcW w:w="567" w:type="dxa"/>
          </w:tcPr>
          <w:p w14:paraId="71C651F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19,6</w:t>
            </w:r>
          </w:p>
          <w:p w14:paraId="60449A2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2DB719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77A24F8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454,4</w:t>
            </w:r>
          </w:p>
          <w:p w14:paraId="28D1D06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435AC1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16,29</w:t>
            </w:r>
          </w:p>
        </w:tc>
        <w:tc>
          <w:tcPr>
            <w:tcW w:w="709" w:type="dxa"/>
          </w:tcPr>
          <w:p w14:paraId="6A185EB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19,0</w:t>
            </w:r>
          </w:p>
          <w:p w14:paraId="43F6D40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F30A47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38229BE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20,2</w:t>
            </w:r>
          </w:p>
          <w:p w14:paraId="22C501E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AE6F23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8" w:type="dxa"/>
          </w:tcPr>
          <w:p w14:paraId="08E6955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209,0</w:t>
            </w:r>
          </w:p>
          <w:p w14:paraId="10FB624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6F6F2F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21,6</w:t>
            </w:r>
          </w:p>
        </w:tc>
        <w:tc>
          <w:tcPr>
            <w:tcW w:w="567" w:type="dxa"/>
          </w:tcPr>
          <w:p w14:paraId="1AD318F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4,5</w:t>
            </w:r>
          </w:p>
          <w:p w14:paraId="2F726B0B"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381434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r>
      <w:tr w:rsidR="00931A8A" w:rsidRPr="00931A8A" w14:paraId="62F7CF46" w14:textId="77777777" w:rsidTr="00773802">
        <w:tc>
          <w:tcPr>
            <w:tcW w:w="451" w:type="dxa"/>
          </w:tcPr>
          <w:p w14:paraId="53DDC922"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5</w:t>
            </w:r>
          </w:p>
        </w:tc>
        <w:tc>
          <w:tcPr>
            <w:tcW w:w="769" w:type="dxa"/>
          </w:tcPr>
          <w:p w14:paraId="7E79FB2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БИВ-1</w:t>
            </w:r>
            <w:r w:rsidRPr="00931A8A">
              <w:rPr>
                <w:rFonts w:ascii="Times New Roman" w:hAnsi="Times New Roman" w:cs="Times New Roman"/>
                <w:sz w:val="18"/>
                <w:szCs w:val="18"/>
                <w:lang w:val="kk-KZ"/>
              </w:rPr>
              <w:t>65</w:t>
            </w:r>
          </w:p>
        </w:tc>
        <w:tc>
          <w:tcPr>
            <w:tcW w:w="589" w:type="dxa"/>
            <w:gridSpan w:val="2"/>
          </w:tcPr>
          <w:p w14:paraId="28A53D9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4,4</w:t>
            </w:r>
          </w:p>
          <w:p w14:paraId="6639BBA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FDFD22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67" w:type="dxa"/>
          </w:tcPr>
          <w:p w14:paraId="588ED52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73,0</w:t>
            </w:r>
          </w:p>
          <w:p w14:paraId="7A93F39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8F59B9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12,3</w:t>
            </w:r>
          </w:p>
        </w:tc>
        <w:tc>
          <w:tcPr>
            <w:tcW w:w="567" w:type="dxa"/>
          </w:tcPr>
          <w:p w14:paraId="215EA35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3,6</w:t>
            </w:r>
          </w:p>
          <w:p w14:paraId="46ACC58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D238B9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0,5</w:t>
            </w:r>
          </w:p>
        </w:tc>
        <w:tc>
          <w:tcPr>
            <w:tcW w:w="709" w:type="dxa"/>
          </w:tcPr>
          <w:p w14:paraId="07AFD44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19,6</w:t>
            </w:r>
          </w:p>
          <w:p w14:paraId="7F6EDA1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AB196B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567" w:type="dxa"/>
          </w:tcPr>
          <w:p w14:paraId="69EF0BB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53,7</w:t>
            </w:r>
          </w:p>
          <w:p w14:paraId="12A08E1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47908A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5,6</w:t>
            </w:r>
          </w:p>
        </w:tc>
        <w:tc>
          <w:tcPr>
            <w:tcW w:w="567" w:type="dxa"/>
          </w:tcPr>
          <w:p w14:paraId="224E2D9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2C37A67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DF8F37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2A057A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291</w:t>
            </w:r>
          </w:p>
          <w:p w14:paraId="5C5033A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BDB7E0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25,6</w:t>
            </w:r>
          </w:p>
        </w:tc>
        <w:tc>
          <w:tcPr>
            <w:tcW w:w="709" w:type="dxa"/>
          </w:tcPr>
          <w:p w14:paraId="7E7E4E3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377</w:t>
            </w:r>
          </w:p>
          <w:p w14:paraId="4E8ABFD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BEE4F5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23,2</w:t>
            </w:r>
          </w:p>
        </w:tc>
        <w:tc>
          <w:tcPr>
            <w:tcW w:w="708" w:type="dxa"/>
          </w:tcPr>
          <w:p w14:paraId="40663A8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2CDF63C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1034E8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46E8D30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0,15</w:t>
            </w:r>
          </w:p>
          <w:p w14:paraId="6CF4BE0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42A465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4D95BE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0,09±</w:t>
            </w:r>
          </w:p>
          <w:p w14:paraId="01A8C1F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226921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94,7</w:t>
            </w:r>
          </w:p>
          <w:p w14:paraId="5CBEBF3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CBA7DE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w:t>
            </w:r>
          </w:p>
        </w:tc>
        <w:tc>
          <w:tcPr>
            <w:tcW w:w="709" w:type="dxa"/>
          </w:tcPr>
          <w:p w14:paraId="397C76A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3,44</w:t>
            </w:r>
          </w:p>
          <w:p w14:paraId="76E0FB4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0148A0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1EFF905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2,00</w:t>
            </w:r>
          </w:p>
          <w:p w14:paraId="4D51787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986D6F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54F210A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16,3</w:t>
            </w:r>
          </w:p>
          <w:p w14:paraId="6576D79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B38FF9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567" w:type="dxa"/>
          </w:tcPr>
          <w:p w14:paraId="74B3025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29,1</w:t>
            </w:r>
          </w:p>
          <w:p w14:paraId="126EFCA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6DEB21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5,3</w:t>
            </w:r>
          </w:p>
        </w:tc>
        <w:tc>
          <w:tcPr>
            <w:tcW w:w="709" w:type="dxa"/>
          </w:tcPr>
          <w:p w14:paraId="6862CAA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8,61</w:t>
            </w:r>
          </w:p>
          <w:p w14:paraId="310598F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ECA71A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777714C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8,6</w:t>
            </w:r>
          </w:p>
          <w:p w14:paraId="2E64A22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5ACC0C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2F6D592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7,2</w:t>
            </w:r>
          </w:p>
          <w:p w14:paraId="11012CF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526E1B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8" w:type="dxa"/>
          </w:tcPr>
          <w:p w14:paraId="6FAED99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0,4</w:t>
            </w:r>
          </w:p>
          <w:p w14:paraId="21DF40AB"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CC0918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29AA9E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80,5</w:t>
            </w:r>
          </w:p>
          <w:p w14:paraId="1273D01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001DFE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5,6</w:t>
            </w:r>
          </w:p>
        </w:tc>
      </w:tr>
      <w:tr w:rsidR="00931A8A" w:rsidRPr="00931A8A" w14:paraId="5A9D80C1" w14:textId="77777777" w:rsidTr="00773802">
        <w:trPr>
          <w:trHeight w:val="501"/>
        </w:trPr>
        <w:tc>
          <w:tcPr>
            <w:tcW w:w="451" w:type="dxa"/>
          </w:tcPr>
          <w:p w14:paraId="57D7A44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w:t>
            </w:r>
          </w:p>
        </w:tc>
        <w:tc>
          <w:tcPr>
            <w:tcW w:w="769" w:type="dxa"/>
          </w:tcPr>
          <w:p w14:paraId="06C5CBB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БИВ-1</w:t>
            </w:r>
            <w:r w:rsidRPr="00931A8A">
              <w:rPr>
                <w:rFonts w:ascii="Times New Roman" w:hAnsi="Times New Roman" w:cs="Times New Roman"/>
                <w:sz w:val="18"/>
                <w:szCs w:val="18"/>
                <w:lang w:val="kk-KZ"/>
              </w:rPr>
              <w:t>66</w:t>
            </w:r>
          </w:p>
        </w:tc>
        <w:tc>
          <w:tcPr>
            <w:tcW w:w="589" w:type="dxa"/>
            <w:gridSpan w:val="2"/>
          </w:tcPr>
          <w:p w14:paraId="6D255E2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5,9</w:t>
            </w:r>
          </w:p>
          <w:p w14:paraId="4D9B131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137D69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tc>
        <w:tc>
          <w:tcPr>
            <w:tcW w:w="567" w:type="dxa"/>
          </w:tcPr>
          <w:p w14:paraId="662FF6A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74,5±</w:t>
            </w:r>
          </w:p>
          <w:p w14:paraId="5917684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6,4</w:t>
            </w:r>
          </w:p>
        </w:tc>
        <w:tc>
          <w:tcPr>
            <w:tcW w:w="567" w:type="dxa"/>
          </w:tcPr>
          <w:p w14:paraId="720810F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3,8</w:t>
            </w:r>
          </w:p>
          <w:p w14:paraId="3A7F647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43D0A0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74B5C91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21,3</w:t>
            </w:r>
          </w:p>
          <w:p w14:paraId="7CF0537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ABDF90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w:t>
            </w:r>
          </w:p>
        </w:tc>
        <w:tc>
          <w:tcPr>
            <w:tcW w:w="567" w:type="dxa"/>
          </w:tcPr>
          <w:p w14:paraId="55077FC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55,9</w:t>
            </w:r>
          </w:p>
          <w:p w14:paraId="1BBE916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8DDADA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4,6</w:t>
            </w:r>
          </w:p>
        </w:tc>
        <w:tc>
          <w:tcPr>
            <w:tcW w:w="567" w:type="dxa"/>
          </w:tcPr>
          <w:p w14:paraId="6B5CD70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19,6</w:t>
            </w:r>
          </w:p>
          <w:p w14:paraId="63B3352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D0C4B1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0BA9138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407,0</w:t>
            </w:r>
          </w:p>
          <w:p w14:paraId="705F3D8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0C7ED7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24,5</w:t>
            </w:r>
          </w:p>
        </w:tc>
        <w:tc>
          <w:tcPr>
            <w:tcW w:w="709" w:type="dxa"/>
          </w:tcPr>
          <w:p w14:paraId="60EE83B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350</w:t>
            </w:r>
          </w:p>
          <w:p w14:paraId="393EE86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D65AB3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23,5</w:t>
            </w:r>
          </w:p>
        </w:tc>
        <w:tc>
          <w:tcPr>
            <w:tcW w:w="708" w:type="dxa"/>
          </w:tcPr>
          <w:p w14:paraId="0066AFA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5,5</w:t>
            </w:r>
          </w:p>
          <w:p w14:paraId="7E6E775B"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EE5D36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01EBC32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0,27</w:t>
            </w:r>
          </w:p>
          <w:p w14:paraId="4CAA739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220C86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7EB463B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0,1</w:t>
            </w:r>
          </w:p>
          <w:p w14:paraId="696256F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7CAE584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477E92B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93,3</w:t>
            </w:r>
          </w:p>
          <w:p w14:paraId="5DD00D7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1A0650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3,3</w:t>
            </w:r>
          </w:p>
        </w:tc>
        <w:tc>
          <w:tcPr>
            <w:tcW w:w="709" w:type="dxa"/>
          </w:tcPr>
          <w:p w14:paraId="51512B4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4,5</w:t>
            </w:r>
          </w:p>
          <w:p w14:paraId="31F69CFC"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CF146F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2F3D30C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2,3</w:t>
            </w:r>
          </w:p>
          <w:p w14:paraId="5985061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F47FC0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679D21B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16,2</w:t>
            </w:r>
          </w:p>
          <w:p w14:paraId="12233CA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CDA9DF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567" w:type="dxa"/>
          </w:tcPr>
          <w:p w14:paraId="19EB21F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30,3</w:t>
            </w:r>
          </w:p>
          <w:p w14:paraId="6C83BA2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48962C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w:t>
            </w:r>
          </w:p>
        </w:tc>
        <w:tc>
          <w:tcPr>
            <w:tcW w:w="709" w:type="dxa"/>
          </w:tcPr>
          <w:p w14:paraId="75A03D6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9,56</w:t>
            </w:r>
          </w:p>
          <w:p w14:paraId="1F602D4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7B4B6E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7AD9C72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8,1</w:t>
            </w:r>
          </w:p>
          <w:p w14:paraId="0FB94FE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33BF23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709" w:type="dxa"/>
          </w:tcPr>
          <w:p w14:paraId="3DC80DE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16,1</w:t>
            </w:r>
          </w:p>
          <w:p w14:paraId="3EC9722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512C9D2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2,1</w:t>
            </w:r>
          </w:p>
        </w:tc>
        <w:tc>
          <w:tcPr>
            <w:tcW w:w="708" w:type="dxa"/>
          </w:tcPr>
          <w:p w14:paraId="3795C55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0,3</w:t>
            </w:r>
          </w:p>
          <w:p w14:paraId="07C0BB8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7E7F05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7FCAE9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64,5</w:t>
            </w:r>
          </w:p>
          <w:p w14:paraId="63C3E24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6CCB9EF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6,6</w:t>
            </w:r>
          </w:p>
        </w:tc>
      </w:tr>
      <w:tr w:rsidR="00931A8A" w:rsidRPr="00931A8A" w14:paraId="7AC64BF3" w14:textId="77777777" w:rsidTr="00773802">
        <w:trPr>
          <w:trHeight w:val="501"/>
        </w:trPr>
        <w:tc>
          <w:tcPr>
            <w:tcW w:w="451" w:type="dxa"/>
          </w:tcPr>
          <w:p w14:paraId="67615A08"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7</w:t>
            </w:r>
          </w:p>
        </w:tc>
        <w:tc>
          <w:tcPr>
            <w:tcW w:w="769" w:type="dxa"/>
          </w:tcPr>
          <w:p w14:paraId="1CC7D0A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w:t>
            </w:r>
            <w:r w:rsidRPr="00931A8A">
              <w:rPr>
                <w:rFonts w:ascii="Times New Roman" w:hAnsi="Times New Roman" w:cs="Times New Roman"/>
                <w:sz w:val="18"/>
                <w:szCs w:val="18"/>
                <w:lang w:val="kk-KZ"/>
              </w:rPr>
              <w:t>201</w:t>
            </w:r>
          </w:p>
        </w:tc>
        <w:tc>
          <w:tcPr>
            <w:tcW w:w="589" w:type="dxa"/>
            <w:gridSpan w:val="2"/>
          </w:tcPr>
          <w:p w14:paraId="389C782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11,9</w:t>
            </w:r>
          </w:p>
          <w:p w14:paraId="65BA2FB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hAnsi="Times New Roman" w:cs="Times New Roman"/>
                <w:sz w:val="18"/>
                <w:szCs w:val="18"/>
              </w:rPr>
              <w:t xml:space="preserve"> </w:t>
            </w:r>
            <w:r w:rsidRPr="00931A8A">
              <w:rPr>
                <w:rFonts w:ascii="Times New Roman" w:eastAsia="Times New Roman" w:hAnsi="Times New Roman" w:cs="Times New Roman"/>
                <w:sz w:val="18"/>
                <w:szCs w:val="18"/>
                <w:lang w:eastAsia="ru-RU"/>
              </w:rPr>
              <w:t>±</w:t>
            </w:r>
          </w:p>
          <w:p w14:paraId="32C50DC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3,2</w:t>
            </w:r>
          </w:p>
        </w:tc>
        <w:tc>
          <w:tcPr>
            <w:tcW w:w="567" w:type="dxa"/>
          </w:tcPr>
          <w:p w14:paraId="4CAEF2D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10,7 </w:t>
            </w:r>
          </w:p>
          <w:p w14:paraId="6EA6467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7BEA3DC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1,5</w:t>
            </w:r>
          </w:p>
        </w:tc>
        <w:tc>
          <w:tcPr>
            <w:tcW w:w="567" w:type="dxa"/>
          </w:tcPr>
          <w:p w14:paraId="645234B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0,4 </w:t>
            </w:r>
          </w:p>
          <w:p w14:paraId="40BC6C4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1793A56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w:t>
            </w:r>
          </w:p>
        </w:tc>
        <w:tc>
          <w:tcPr>
            <w:tcW w:w="709" w:type="dxa"/>
          </w:tcPr>
          <w:p w14:paraId="163E568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0,8 </w:t>
            </w:r>
          </w:p>
          <w:p w14:paraId="708A9CF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 0,00</w:t>
            </w:r>
          </w:p>
        </w:tc>
        <w:tc>
          <w:tcPr>
            <w:tcW w:w="567" w:type="dxa"/>
          </w:tcPr>
          <w:p w14:paraId="10B559E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1845904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FBC226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F81590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104172E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9E1F07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2BD207CD"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90 </w:t>
            </w:r>
          </w:p>
          <w:p w14:paraId="33821AC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21499C2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4,5</w:t>
            </w:r>
          </w:p>
        </w:tc>
        <w:tc>
          <w:tcPr>
            <w:tcW w:w="709" w:type="dxa"/>
          </w:tcPr>
          <w:p w14:paraId="1FF79068"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3,3 </w:t>
            </w:r>
          </w:p>
          <w:p w14:paraId="776BA74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77FCD27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w:t>
            </w:r>
          </w:p>
        </w:tc>
        <w:tc>
          <w:tcPr>
            <w:tcW w:w="708" w:type="dxa"/>
          </w:tcPr>
          <w:p w14:paraId="3922F55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0D2A3FC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28DC975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1A6E8B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6B3A242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08988B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74EB64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11B303C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1BA3CDA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615E8B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5,7</w:t>
            </w:r>
          </w:p>
          <w:p w14:paraId="418CCAC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514B431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0,7</w:t>
            </w:r>
          </w:p>
        </w:tc>
        <w:tc>
          <w:tcPr>
            <w:tcW w:w="709" w:type="dxa"/>
          </w:tcPr>
          <w:p w14:paraId="4F591E7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124,5 </w:t>
            </w:r>
          </w:p>
          <w:p w14:paraId="28F3CBE0"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2BE10CC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4,5</w:t>
            </w:r>
          </w:p>
        </w:tc>
        <w:tc>
          <w:tcPr>
            <w:tcW w:w="709" w:type="dxa"/>
          </w:tcPr>
          <w:p w14:paraId="73B3A47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32,3</w:t>
            </w:r>
          </w:p>
          <w:p w14:paraId="4DB9BE0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69BBE6F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1,6</w:t>
            </w:r>
          </w:p>
        </w:tc>
        <w:tc>
          <w:tcPr>
            <w:tcW w:w="708" w:type="dxa"/>
          </w:tcPr>
          <w:p w14:paraId="6899469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56,8</w:t>
            </w:r>
          </w:p>
          <w:p w14:paraId="5B35B7B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36D4DAE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0,8</w:t>
            </w:r>
          </w:p>
        </w:tc>
        <w:tc>
          <w:tcPr>
            <w:tcW w:w="567" w:type="dxa"/>
          </w:tcPr>
          <w:p w14:paraId="1EDF262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23,5 </w:t>
            </w:r>
          </w:p>
          <w:p w14:paraId="71C6F27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7850B2B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8,5</w:t>
            </w:r>
          </w:p>
        </w:tc>
        <w:tc>
          <w:tcPr>
            <w:tcW w:w="709" w:type="dxa"/>
          </w:tcPr>
          <w:p w14:paraId="4AE42D0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411,5</w:t>
            </w:r>
          </w:p>
          <w:p w14:paraId="2EA15C8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7F68B80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17,5</w:t>
            </w:r>
          </w:p>
        </w:tc>
        <w:tc>
          <w:tcPr>
            <w:tcW w:w="709" w:type="dxa"/>
          </w:tcPr>
          <w:p w14:paraId="6F69F6AE"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30,5</w:t>
            </w:r>
          </w:p>
          <w:p w14:paraId="4F296C51"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32D4A0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5,0</w:t>
            </w:r>
          </w:p>
        </w:tc>
        <w:tc>
          <w:tcPr>
            <w:tcW w:w="709" w:type="dxa"/>
          </w:tcPr>
          <w:p w14:paraId="7B7E9A6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14,6</w:t>
            </w:r>
          </w:p>
          <w:p w14:paraId="42F65EC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09EBE5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0,9</w:t>
            </w:r>
          </w:p>
        </w:tc>
        <w:tc>
          <w:tcPr>
            <w:tcW w:w="708" w:type="dxa"/>
          </w:tcPr>
          <w:p w14:paraId="64F9562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743,5</w:t>
            </w:r>
          </w:p>
          <w:p w14:paraId="4C6B706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50C53C3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85,4</w:t>
            </w:r>
          </w:p>
        </w:tc>
        <w:tc>
          <w:tcPr>
            <w:tcW w:w="567" w:type="dxa"/>
          </w:tcPr>
          <w:p w14:paraId="39A33D4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4,5</w:t>
            </w:r>
          </w:p>
          <w:p w14:paraId="4671C07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14F0F3D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r>
      <w:tr w:rsidR="00931A8A" w:rsidRPr="00931A8A" w14:paraId="3B71ED32" w14:textId="77777777" w:rsidTr="00773802">
        <w:trPr>
          <w:trHeight w:val="501"/>
        </w:trPr>
        <w:tc>
          <w:tcPr>
            <w:tcW w:w="451" w:type="dxa"/>
          </w:tcPr>
          <w:p w14:paraId="245C9DDE"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8</w:t>
            </w:r>
          </w:p>
        </w:tc>
        <w:tc>
          <w:tcPr>
            <w:tcW w:w="769" w:type="dxa"/>
          </w:tcPr>
          <w:p w14:paraId="1021196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en-US"/>
              </w:rPr>
              <w:t>БИВ-</w:t>
            </w:r>
            <w:r w:rsidRPr="00931A8A">
              <w:rPr>
                <w:rFonts w:ascii="Times New Roman" w:hAnsi="Times New Roman" w:cs="Times New Roman"/>
                <w:sz w:val="18"/>
                <w:szCs w:val="18"/>
                <w:lang w:val="kk-KZ"/>
              </w:rPr>
              <w:t>202</w:t>
            </w:r>
          </w:p>
        </w:tc>
        <w:tc>
          <w:tcPr>
            <w:tcW w:w="589" w:type="dxa"/>
            <w:gridSpan w:val="2"/>
          </w:tcPr>
          <w:p w14:paraId="60D8506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5,5</w:t>
            </w:r>
          </w:p>
          <w:p w14:paraId="65911392" w14:textId="77777777" w:rsidR="00B17D89" w:rsidRPr="00931A8A" w:rsidRDefault="00B17D89" w:rsidP="00622120">
            <w:pPr>
              <w:tabs>
                <w:tab w:val="left" w:pos="1344"/>
              </w:tabs>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09A8C2E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1,02</w:t>
            </w:r>
          </w:p>
        </w:tc>
        <w:tc>
          <w:tcPr>
            <w:tcW w:w="567" w:type="dxa"/>
          </w:tcPr>
          <w:p w14:paraId="2A4AAD6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5,2</w:t>
            </w:r>
          </w:p>
          <w:p w14:paraId="0DEA2D52"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6BD9566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1,2</w:t>
            </w:r>
          </w:p>
        </w:tc>
        <w:tc>
          <w:tcPr>
            <w:tcW w:w="567" w:type="dxa"/>
          </w:tcPr>
          <w:p w14:paraId="0BD5001F"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hAnsi="Times New Roman" w:cs="Times New Roman"/>
                <w:sz w:val="18"/>
                <w:szCs w:val="18"/>
              </w:rPr>
              <w:t xml:space="preserve">0,07 </w:t>
            </w:r>
            <w:r w:rsidRPr="00931A8A">
              <w:rPr>
                <w:rFonts w:ascii="Times New Roman" w:eastAsia="Times New Roman" w:hAnsi="Times New Roman" w:cs="Times New Roman"/>
                <w:sz w:val="18"/>
                <w:szCs w:val="18"/>
                <w:lang w:eastAsia="ru-RU"/>
              </w:rPr>
              <w:t xml:space="preserve">± </w:t>
            </w:r>
          </w:p>
          <w:p w14:paraId="0572500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w:t>
            </w:r>
          </w:p>
        </w:tc>
        <w:tc>
          <w:tcPr>
            <w:tcW w:w="709" w:type="dxa"/>
          </w:tcPr>
          <w:p w14:paraId="0D75AB5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0,2</w:t>
            </w:r>
          </w:p>
          <w:p w14:paraId="47D78D4A" w14:textId="77777777" w:rsidR="008D3861" w:rsidRPr="00931A8A" w:rsidRDefault="00B17D89" w:rsidP="00622120">
            <w:pPr>
              <w:spacing w:after="0" w:line="240" w:lineRule="auto"/>
              <w:jc w:val="both"/>
              <w:rPr>
                <w:rFonts w:ascii="Times New Roman" w:eastAsia="Times New Roman" w:hAnsi="Times New Roman" w:cs="Times New Roman"/>
                <w:sz w:val="18"/>
                <w:szCs w:val="18"/>
                <w:lang w:val="kk-KZ" w:eastAsia="ru-RU"/>
              </w:rPr>
            </w:pPr>
            <w:r w:rsidRPr="00931A8A">
              <w:rPr>
                <w:rFonts w:ascii="Times New Roman" w:eastAsia="Times New Roman" w:hAnsi="Times New Roman" w:cs="Times New Roman"/>
                <w:sz w:val="18"/>
                <w:szCs w:val="18"/>
                <w:lang w:eastAsia="ru-RU"/>
              </w:rPr>
              <w:t xml:space="preserve">± </w:t>
            </w:r>
          </w:p>
          <w:p w14:paraId="763AC6F3" w14:textId="55054FE9"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0,00</w:t>
            </w:r>
          </w:p>
        </w:tc>
        <w:tc>
          <w:tcPr>
            <w:tcW w:w="567" w:type="dxa"/>
          </w:tcPr>
          <w:p w14:paraId="47EF47C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41A1353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08296D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CE130C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36196CD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870EAB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6EEA39D0"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94,8 </w:t>
            </w:r>
          </w:p>
          <w:p w14:paraId="2AB8C2A5"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0D1004F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7,5</w:t>
            </w:r>
          </w:p>
        </w:tc>
        <w:tc>
          <w:tcPr>
            <w:tcW w:w="709" w:type="dxa"/>
          </w:tcPr>
          <w:p w14:paraId="3A9A5297"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1,4 </w:t>
            </w:r>
          </w:p>
          <w:p w14:paraId="4D5F37CE"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58ECC89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0,0</w:t>
            </w:r>
          </w:p>
        </w:tc>
        <w:tc>
          <w:tcPr>
            <w:tcW w:w="708" w:type="dxa"/>
          </w:tcPr>
          <w:p w14:paraId="0ED7C17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0624C034"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4AEE4E8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334851E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787A430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056B8F3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0A62C32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09E52DD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81BA0C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16F43483"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8,5</w:t>
            </w:r>
          </w:p>
          <w:p w14:paraId="318F31E0"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5D791F4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1,0</w:t>
            </w:r>
          </w:p>
        </w:tc>
        <w:tc>
          <w:tcPr>
            <w:tcW w:w="709" w:type="dxa"/>
          </w:tcPr>
          <w:p w14:paraId="0AB132B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141,5 </w:t>
            </w:r>
          </w:p>
          <w:p w14:paraId="4AF38D77"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7C86F92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4,2</w:t>
            </w:r>
          </w:p>
        </w:tc>
        <w:tc>
          <w:tcPr>
            <w:tcW w:w="709" w:type="dxa"/>
          </w:tcPr>
          <w:p w14:paraId="61112EB9"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0,0 </w:t>
            </w:r>
          </w:p>
          <w:p w14:paraId="6B3A5C3A"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w:t>
            </w:r>
          </w:p>
          <w:p w14:paraId="38F101E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8" w:type="dxa"/>
          </w:tcPr>
          <w:p w14:paraId="10E3A775"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59,3</w:t>
            </w:r>
          </w:p>
          <w:p w14:paraId="089BFC7D"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6331F7B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0,7</w:t>
            </w:r>
          </w:p>
        </w:tc>
        <w:tc>
          <w:tcPr>
            <w:tcW w:w="567" w:type="dxa"/>
          </w:tcPr>
          <w:p w14:paraId="0EF9ED9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16,5</w:t>
            </w:r>
          </w:p>
          <w:p w14:paraId="251BC0B3"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34BC518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4,6</w:t>
            </w:r>
          </w:p>
        </w:tc>
        <w:tc>
          <w:tcPr>
            <w:tcW w:w="709" w:type="dxa"/>
          </w:tcPr>
          <w:p w14:paraId="37902186"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303,5</w:t>
            </w:r>
          </w:p>
          <w:p w14:paraId="2F62F316"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021471E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15,5</w:t>
            </w:r>
          </w:p>
        </w:tc>
        <w:tc>
          <w:tcPr>
            <w:tcW w:w="709" w:type="dxa"/>
          </w:tcPr>
          <w:p w14:paraId="65637041"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27,9</w:t>
            </w:r>
          </w:p>
          <w:p w14:paraId="32D661AE"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56E288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4,6</w:t>
            </w:r>
          </w:p>
        </w:tc>
        <w:tc>
          <w:tcPr>
            <w:tcW w:w="709" w:type="dxa"/>
          </w:tcPr>
          <w:p w14:paraId="4E1688FB"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13,7</w:t>
            </w:r>
          </w:p>
          <w:p w14:paraId="5191E44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w:t>
            </w:r>
          </w:p>
          <w:p w14:paraId="64EEF1C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0,9</w:t>
            </w:r>
          </w:p>
        </w:tc>
        <w:tc>
          <w:tcPr>
            <w:tcW w:w="708" w:type="dxa"/>
          </w:tcPr>
          <w:p w14:paraId="3DBF0AEF"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770,5</w:t>
            </w:r>
          </w:p>
          <w:p w14:paraId="651334E9"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2CE1B06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eastAsia="Times New Roman" w:hAnsi="Times New Roman" w:cs="Times New Roman"/>
                <w:sz w:val="18"/>
                <w:szCs w:val="18"/>
                <w:lang w:eastAsia="ru-RU"/>
              </w:rPr>
              <w:t>78,2</w:t>
            </w:r>
          </w:p>
        </w:tc>
        <w:tc>
          <w:tcPr>
            <w:tcW w:w="567" w:type="dxa"/>
          </w:tcPr>
          <w:p w14:paraId="693A2102" w14:textId="77777777" w:rsidR="00B17D89" w:rsidRPr="00931A8A" w:rsidRDefault="00B17D89" w:rsidP="00622120">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6,1</w:t>
            </w:r>
          </w:p>
          <w:p w14:paraId="76113AA4" w14:textId="77777777" w:rsidR="00B17D89" w:rsidRPr="00931A8A" w:rsidRDefault="00B17D89" w:rsidP="00622120">
            <w:pPr>
              <w:spacing w:after="0" w:line="240" w:lineRule="auto"/>
              <w:rPr>
                <w:rFonts w:ascii="Times New Roman" w:eastAsia="Times New Roman" w:hAnsi="Times New Roman" w:cs="Times New Roman"/>
                <w:sz w:val="18"/>
                <w:szCs w:val="18"/>
                <w:lang w:eastAsia="ru-RU"/>
              </w:rPr>
            </w:pPr>
            <w:r w:rsidRPr="00931A8A">
              <w:rPr>
                <w:rFonts w:ascii="Times New Roman" w:eastAsia="Times New Roman" w:hAnsi="Times New Roman" w:cs="Times New Roman"/>
                <w:sz w:val="18"/>
                <w:szCs w:val="18"/>
                <w:lang w:eastAsia="ru-RU"/>
              </w:rPr>
              <w:t xml:space="preserve">± </w:t>
            </w:r>
          </w:p>
          <w:p w14:paraId="0E039B8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r>
      <w:tr w:rsidR="00931A8A" w:rsidRPr="00931A8A" w14:paraId="50F9F680" w14:textId="77777777" w:rsidTr="00773802">
        <w:tc>
          <w:tcPr>
            <w:tcW w:w="451" w:type="dxa"/>
          </w:tcPr>
          <w:p w14:paraId="1CA573A1"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9</w:t>
            </w:r>
          </w:p>
        </w:tc>
        <w:tc>
          <w:tcPr>
            <w:tcW w:w="769" w:type="dxa"/>
          </w:tcPr>
          <w:p w14:paraId="1251A083" w14:textId="77777777" w:rsidR="00B17D89" w:rsidRPr="00931A8A" w:rsidRDefault="00B17D89"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MU</w:t>
            </w:r>
          </w:p>
        </w:tc>
        <w:tc>
          <w:tcPr>
            <w:tcW w:w="589" w:type="dxa"/>
            <w:gridSpan w:val="2"/>
          </w:tcPr>
          <w:p w14:paraId="60877DD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7,2 </w:t>
            </w:r>
          </w:p>
          <w:p w14:paraId="48F32FB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47A696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w:t>
            </w:r>
          </w:p>
        </w:tc>
        <w:tc>
          <w:tcPr>
            <w:tcW w:w="567" w:type="dxa"/>
          </w:tcPr>
          <w:p w14:paraId="572B74A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4,5 </w:t>
            </w:r>
          </w:p>
          <w:p w14:paraId="392726C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E0665C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467C18F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2,1 </w:t>
            </w:r>
          </w:p>
          <w:p w14:paraId="21D70EC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25FC27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9" w:type="dxa"/>
          </w:tcPr>
          <w:p w14:paraId="3EB4099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0,3 </w:t>
            </w:r>
          </w:p>
          <w:p w14:paraId="1BE11F8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6835BE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186A83C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0,2 </w:t>
            </w:r>
          </w:p>
          <w:p w14:paraId="494EBD6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CC56DF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D186A2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0,03 ±</w:t>
            </w:r>
          </w:p>
          <w:p w14:paraId="5CAC664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CDBA59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62,8</w:t>
            </w:r>
          </w:p>
          <w:p w14:paraId="716CE48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7988ECB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tc>
        <w:tc>
          <w:tcPr>
            <w:tcW w:w="709" w:type="dxa"/>
          </w:tcPr>
          <w:p w14:paraId="14EEB75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29,8 </w:t>
            </w:r>
          </w:p>
          <w:p w14:paraId="24FC9D1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A2320F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0,6</w:t>
            </w:r>
          </w:p>
        </w:tc>
        <w:tc>
          <w:tcPr>
            <w:tcW w:w="708" w:type="dxa"/>
          </w:tcPr>
          <w:p w14:paraId="00B4AAF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4,2 </w:t>
            </w:r>
          </w:p>
          <w:p w14:paraId="2E100D5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38DC984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567" w:type="dxa"/>
          </w:tcPr>
          <w:p w14:paraId="01C9A5D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2,8 </w:t>
            </w:r>
          </w:p>
          <w:p w14:paraId="2FEB9E9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D30DCC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691C24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30D7533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4F9F757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336B0B7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7,4</w:t>
            </w:r>
          </w:p>
          <w:p w14:paraId="2CA3798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67AB4D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7C798DA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139,5</w:t>
            </w:r>
          </w:p>
          <w:p w14:paraId="5E3C13D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1D0EBC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12,1</w:t>
            </w:r>
          </w:p>
        </w:tc>
        <w:tc>
          <w:tcPr>
            <w:tcW w:w="709" w:type="dxa"/>
          </w:tcPr>
          <w:p w14:paraId="06F2FE2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30,2</w:t>
            </w:r>
          </w:p>
          <w:p w14:paraId="330BE59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A74CFF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708" w:type="dxa"/>
          </w:tcPr>
          <w:p w14:paraId="1E5C04D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40,8</w:t>
            </w:r>
          </w:p>
          <w:p w14:paraId="4B325D1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62ACD1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567" w:type="dxa"/>
          </w:tcPr>
          <w:p w14:paraId="1309F37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18,7</w:t>
            </w:r>
          </w:p>
          <w:p w14:paraId="7FCE2AD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34D872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9" w:type="dxa"/>
          </w:tcPr>
          <w:p w14:paraId="70473E2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459</w:t>
            </w:r>
          </w:p>
          <w:p w14:paraId="7829687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798891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22,5</w:t>
            </w:r>
          </w:p>
        </w:tc>
        <w:tc>
          <w:tcPr>
            <w:tcW w:w="709" w:type="dxa"/>
          </w:tcPr>
          <w:p w14:paraId="61D05A0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10,1</w:t>
            </w:r>
          </w:p>
          <w:p w14:paraId="111A7F2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08C04D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6A326A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w:t>
            </w:r>
          </w:p>
          <w:p w14:paraId="4C0F312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DDEA15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8" w:type="dxa"/>
          </w:tcPr>
          <w:p w14:paraId="60E0EC4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340,2</w:t>
            </w:r>
          </w:p>
          <w:p w14:paraId="2FD495D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985283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26,1</w:t>
            </w:r>
          </w:p>
        </w:tc>
        <w:tc>
          <w:tcPr>
            <w:tcW w:w="567" w:type="dxa"/>
          </w:tcPr>
          <w:p w14:paraId="5465321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4,1 </w:t>
            </w:r>
          </w:p>
          <w:p w14:paraId="493F108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3697D5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r>
      <w:tr w:rsidR="00931A8A" w:rsidRPr="00931A8A" w14:paraId="3B54571C" w14:textId="77777777" w:rsidTr="00773802">
        <w:trPr>
          <w:trHeight w:val="433"/>
        </w:trPr>
        <w:tc>
          <w:tcPr>
            <w:tcW w:w="451" w:type="dxa"/>
          </w:tcPr>
          <w:p w14:paraId="2072776D"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10</w:t>
            </w:r>
          </w:p>
        </w:tc>
        <w:tc>
          <w:tcPr>
            <w:tcW w:w="769" w:type="dxa"/>
          </w:tcPr>
          <w:p w14:paraId="625C4BCA" w14:textId="77777777" w:rsidR="00B17D89" w:rsidRPr="00931A8A" w:rsidRDefault="00B17D89"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PL</w:t>
            </w:r>
          </w:p>
        </w:tc>
        <w:tc>
          <w:tcPr>
            <w:tcW w:w="589" w:type="dxa"/>
            <w:gridSpan w:val="2"/>
          </w:tcPr>
          <w:p w14:paraId="09D4714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3,8</w:t>
            </w:r>
          </w:p>
          <w:p w14:paraId="3609A18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A86ACD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567" w:type="dxa"/>
          </w:tcPr>
          <w:p w14:paraId="0BA22E3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p w14:paraId="67D3D9F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455D6E0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567" w:type="dxa"/>
          </w:tcPr>
          <w:p w14:paraId="2C52330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 ±</w:t>
            </w:r>
          </w:p>
          <w:p w14:paraId="687D118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0,1</w:t>
            </w:r>
          </w:p>
        </w:tc>
        <w:tc>
          <w:tcPr>
            <w:tcW w:w="709" w:type="dxa"/>
          </w:tcPr>
          <w:p w14:paraId="21171EE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0F0A0F4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FF85AC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0,2</w:t>
            </w:r>
          </w:p>
        </w:tc>
        <w:tc>
          <w:tcPr>
            <w:tcW w:w="567" w:type="dxa"/>
          </w:tcPr>
          <w:p w14:paraId="45BF4B2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0,0 </w:t>
            </w:r>
          </w:p>
          <w:p w14:paraId="56B3D0B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B5BE93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200F5EF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p w14:paraId="08BAFE1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08B2F32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426F27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40,6 </w:t>
            </w:r>
          </w:p>
          <w:p w14:paraId="75317EA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6D48CF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1,4</w:t>
            </w:r>
          </w:p>
        </w:tc>
        <w:tc>
          <w:tcPr>
            <w:tcW w:w="709" w:type="dxa"/>
          </w:tcPr>
          <w:p w14:paraId="2330672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44,4</w:t>
            </w:r>
          </w:p>
          <w:p w14:paraId="12F1F5F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67760AC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8" w:type="dxa"/>
          </w:tcPr>
          <w:p w14:paraId="36884C6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12,2 </w:t>
            </w:r>
          </w:p>
          <w:p w14:paraId="25E82300"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5937C1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0,9</w:t>
            </w:r>
          </w:p>
        </w:tc>
        <w:tc>
          <w:tcPr>
            <w:tcW w:w="567" w:type="dxa"/>
          </w:tcPr>
          <w:p w14:paraId="160C1D9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2,0 </w:t>
            </w:r>
          </w:p>
          <w:p w14:paraId="69D86CF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ED93FA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F6B060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p w14:paraId="27D28AF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5329F27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0B474C5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4,09</w:t>
            </w:r>
          </w:p>
          <w:p w14:paraId="49489DA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1D475F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4EBE795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71,0</w:t>
            </w:r>
          </w:p>
          <w:p w14:paraId="7C410A8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63E597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6,04</w:t>
            </w:r>
          </w:p>
        </w:tc>
        <w:tc>
          <w:tcPr>
            <w:tcW w:w="709" w:type="dxa"/>
          </w:tcPr>
          <w:p w14:paraId="00FB753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11,0</w:t>
            </w:r>
          </w:p>
          <w:p w14:paraId="49CC74E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3AE9FE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1D397D9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26,9</w:t>
            </w:r>
          </w:p>
          <w:p w14:paraId="419402C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63BDFA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567" w:type="dxa"/>
          </w:tcPr>
          <w:p w14:paraId="2200664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17,4</w:t>
            </w:r>
          </w:p>
          <w:p w14:paraId="045FC23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8AAF32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0,02</w:t>
            </w:r>
          </w:p>
        </w:tc>
        <w:tc>
          <w:tcPr>
            <w:tcW w:w="709" w:type="dxa"/>
          </w:tcPr>
          <w:p w14:paraId="013EEEF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647</w:t>
            </w:r>
          </w:p>
          <w:p w14:paraId="666264B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7BF1C1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28,8</w:t>
            </w:r>
          </w:p>
        </w:tc>
        <w:tc>
          <w:tcPr>
            <w:tcW w:w="709" w:type="dxa"/>
          </w:tcPr>
          <w:p w14:paraId="29A5B8E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11,5</w:t>
            </w:r>
          </w:p>
          <w:p w14:paraId="55B4781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77037A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71453C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31,2</w:t>
            </w:r>
          </w:p>
          <w:p w14:paraId="61DE6C5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CEEC28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0,3</w:t>
            </w:r>
          </w:p>
        </w:tc>
        <w:tc>
          <w:tcPr>
            <w:tcW w:w="708" w:type="dxa"/>
          </w:tcPr>
          <w:p w14:paraId="5EA9CA7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381,0 </w:t>
            </w:r>
          </w:p>
          <w:p w14:paraId="32C87EF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50BB6D6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19,6</w:t>
            </w:r>
          </w:p>
        </w:tc>
        <w:tc>
          <w:tcPr>
            <w:tcW w:w="567" w:type="dxa"/>
          </w:tcPr>
          <w:p w14:paraId="4160A73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3,5 </w:t>
            </w:r>
          </w:p>
          <w:p w14:paraId="33FBB58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A70FAD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r>
      <w:tr w:rsidR="00931A8A" w:rsidRPr="00931A8A" w14:paraId="6F2B6CD6" w14:textId="77777777" w:rsidTr="00773802">
        <w:tc>
          <w:tcPr>
            <w:tcW w:w="451" w:type="dxa"/>
          </w:tcPr>
          <w:p w14:paraId="2D9EA5D0"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lang w:val="kk-KZ"/>
              </w:rPr>
              <w:t>11</w:t>
            </w:r>
          </w:p>
        </w:tc>
        <w:tc>
          <w:tcPr>
            <w:tcW w:w="769" w:type="dxa"/>
          </w:tcPr>
          <w:p w14:paraId="3A4BF1D5" w14:textId="77777777" w:rsidR="00B17D89" w:rsidRPr="00931A8A" w:rsidRDefault="00B17D89" w:rsidP="00622120">
            <w:pPr>
              <w:spacing w:after="0" w:line="240" w:lineRule="auto"/>
              <w:jc w:val="both"/>
              <w:rPr>
                <w:rFonts w:ascii="Times New Roman" w:hAnsi="Times New Roman" w:cs="Times New Roman"/>
                <w:sz w:val="18"/>
                <w:szCs w:val="18"/>
                <w:lang w:val="en-US"/>
              </w:rPr>
            </w:pPr>
            <w:r w:rsidRPr="00931A8A">
              <w:rPr>
                <w:rFonts w:ascii="Times New Roman" w:hAnsi="Times New Roman" w:cs="Times New Roman"/>
                <w:sz w:val="18"/>
                <w:szCs w:val="18"/>
                <w:lang w:val="en-US"/>
              </w:rPr>
              <w:t>UT</w:t>
            </w:r>
          </w:p>
        </w:tc>
        <w:tc>
          <w:tcPr>
            <w:tcW w:w="589" w:type="dxa"/>
            <w:gridSpan w:val="2"/>
          </w:tcPr>
          <w:p w14:paraId="0E8946F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10,7</w:t>
            </w:r>
          </w:p>
          <w:p w14:paraId="4374D36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73DF673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567" w:type="dxa"/>
          </w:tcPr>
          <w:p w14:paraId="5C88984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6,7 </w:t>
            </w:r>
          </w:p>
          <w:p w14:paraId="7F46C53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5908BE9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w:t>
            </w:r>
          </w:p>
        </w:tc>
        <w:tc>
          <w:tcPr>
            <w:tcW w:w="567" w:type="dxa"/>
          </w:tcPr>
          <w:p w14:paraId="3F85CC7A"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 ±</w:t>
            </w:r>
          </w:p>
          <w:p w14:paraId="0B0241A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0,7</w:t>
            </w:r>
          </w:p>
        </w:tc>
        <w:tc>
          <w:tcPr>
            <w:tcW w:w="709" w:type="dxa"/>
          </w:tcPr>
          <w:p w14:paraId="709E967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0,3 </w:t>
            </w:r>
          </w:p>
          <w:p w14:paraId="0F0010E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09633E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6D53178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0,4</w:t>
            </w:r>
          </w:p>
          <w:p w14:paraId="27B9E59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1A8B19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567" w:type="dxa"/>
          </w:tcPr>
          <w:p w14:paraId="5FB18D0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0,2 </w:t>
            </w:r>
          </w:p>
          <w:p w14:paraId="397C0E9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748E13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71F5E34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62,4</w:t>
            </w:r>
          </w:p>
          <w:p w14:paraId="011E3B1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FCDE90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3,1</w:t>
            </w:r>
          </w:p>
        </w:tc>
        <w:tc>
          <w:tcPr>
            <w:tcW w:w="709" w:type="dxa"/>
          </w:tcPr>
          <w:p w14:paraId="19726FB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29,3 </w:t>
            </w:r>
          </w:p>
          <w:p w14:paraId="5633A1C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5D15BC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1,0</w:t>
            </w:r>
          </w:p>
        </w:tc>
        <w:tc>
          <w:tcPr>
            <w:tcW w:w="708" w:type="dxa"/>
          </w:tcPr>
          <w:p w14:paraId="1BB9D18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2,7</w:t>
            </w:r>
          </w:p>
          <w:p w14:paraId="42A72C43"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2259DD7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0,07</w:t>
            </w:r>
          </w:p>
        </w:tc>
        <w:tc>
          <w:tcPr>
            <w:tcW w:w="567" w:type="dxa"/>
          </w:tcPr>
          <w:p w14:paraId="6C929B0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3,5</w:t>
            </w:r>
          </w:p>
          <w:p w14:paraId="4F52A2E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3041454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0,8</w:t>
            </w:r>
          </w:p>
        </w:tc>
        <w:tc>
          <w:tcPr>
            <w:tcW w:w="567" w:type="dxa"/>
          </w:tcPr>
          <w:p w14:paraId="530B6CD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3,0 </w:t>
            </w:r>
          </w:p>
          <w:p w14:paraId="785B48D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6106976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0,0</w:t>
            </w:r>
          </w:p>
        </w:tc>
        <w:tc>
          <w:tcPr>
            <w:tcW w:w="709" w:type="dxa"/>
          </w:tcPr>
          <w:p w14:paraId="54EA497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7,1</w:t>
            </w:r>
          </w:p>
          <w:p w14:paraId="3B11434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 ±</w:t>
            </w:r>
          </w:p>
          <w:p w14:paraId="204EEDF6"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1,1</w:t>
            </w:r>
          </w:p>
        </w:tc>
        <w:tc>
          <w:tcPr>
            <w:tcW w:w="709" w:type="dxa"/>
          </w:tcPr>
          <w:p w14:paraId="0F0BB0D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158,5</w:t>
            </w:r>
          </w:p>
          <w:p w14:paraId="4E8AE91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21DD74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16,5</w:t>
            </w:r>
          </w:p>
        </w:tc>
        <w:tc>
          <w:tcPr>
            <w:tcW w:w="709" w:type="dxa"/>
          </w:tcPr>
          <w:p w14:paraId="0DD96FA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36,9</w:t>
            </w:r>
          </w:p>
          <w:p w14:paraId="699E1D5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1D9204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3,2</w:t>
            </w:r>
          </w:p>
        </w:tc>
        <w:tc>
          <w:tcPr>
            <w:tcW w:w="708" w:type="dxa"/>
          </w:tcPr>
          <w:p w14:paraId="31B7ECB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43,5</w:t>
            </w:r>
          </w:p>
          <w:p w14:paraId="7800961F"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98C103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2,3</w:t>
            </w:r>
          </w:p>
        </w:tc>
        <w:tc>
          <w:tcPr>
            <w:tcW w:w="567" w:type="dxa"/>
          </w:tcPr>
          <w:p w14:paraId="1D569F4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19,4</w:t>
            </w:r>
          </w:p>
          <w:p w14:paraId="1F29B227"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DA4349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w:t>
            </w:r>
          </w:p>
        </w:tc>
        <w:tc>
          <w:tcPr>
            <w:tcW w:w="709" w:type="dxa"/>
          </w:tcPr>
          <w:p w14:paraId="3F828E6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446,5</w:t>
            </w:r>
          </w:p>
          <w:p w14:paraId="0E9EB1F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91DCCF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16,5</w:t>
            </w:r>
          </w:p>
        </w:tc>
        <w:tc>
          <w:tcPr>
            <w:tcW w:w="709" w:type="dxa"/>
          </w:tcPr>
          <w:p w14:paraId="074DB63E"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19,8</w:t>
            </w:r>
          </w:p>
          <w:p w14:paraId="4B552225"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1C0BB312"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4,6</w:t>
            </w:r>
          </w:p>
        </w:tc>
        <w:tc>
          <w:tcPr>
            <w:tcW w:w="709" w:type="dxa"/>
          </w:tcPr>
          <w:p w14:paraId="07E173E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20,9</w:t>
            </w:r>
          </w:p>
          <w:p w14:paraId="6F287839"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7E9926F4"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2</w:t>
            </w:r>
          </w:p>
        </w:tc>
        <w:tc>
          <w:tcPr>
            <w:tcW w:w="708" w:type="dxa"/>
          </w:tcPr>
          <w:p w14:paraId="54784F68"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561,2</w:t>
            </w:r>
          </w:p>
          <w:p w14:paraId="268B30DC"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44DE26DD"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12,2</w:t>
            </w:r>
          </w:p>
        </w:tc>
        <w:tc>
          <w:tcPr>
            <w:tcW w:w="567" w:type="dxa"/>
          </w:tcPr>
          <w:p w14:paraId="1985B5F1"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 xml:space="preserve">3,9 </w:t>
            </w:r>
          </w:p>
          <w:p w14:paraId="39A1A73B" w14:textId="77777777" w:rsidR="00B17D89" w:rsidRPr="00931A8A" w:rsidRDefault="00B17D8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p w14:paraId="0999639F" w14:textId="77777777" w:rsidR="00B17D89" w:rsidRPr="00931A8A" w:rsidRDefault="00B17D8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0,3</w:t>
            </w:r>
          </w:p>
          <w:p w14:paraId="5C8F6E6D" w14:textId="77777777" w:rsidR="00A14969" w:rsidRPr="00931A8A" w:rsidRDefault="00A14969" w:rsidP="00622120">
            <w:pPr>
              <w:spacing w:after="0" w:line="240" w:lineRule="auto"/>
              <w:jc w:val="both"/>
              <w:rPr>
                <w:rFonts w:ascii="Times New Roman" w:hAnsi="Times New Roman" w:cs="Times New Roman"/>
                <w:sz w:val="18"/>
                <w:szCs w:val="18"/>
                <w:lang w:val="kk-KZ"/>
              </w:rPr>
            </w:pPr>
          </w:p>
          <w:p w14:paraId="103477D8" w14:textId="77777777" w:rsidR="00A14969" w:rsidRPr="00931A8A" w:rsidRDefault="00A14969" w:rsidP="00622120">
            <w:pPr>
              <w:spacing w:after="0" w:line="240" w:lineRule="auto"/>
              <w:jc w:val="both"/>
              <w:rPr>
                <w:rFonts w:ascii="Times New Roman" w:hAnsi="Times New Roman" w:cs="Times New Roman"/>
                <w:sz w:val="18"/>
                <w:szCs w:val="18"/>
                <w:lang w:val="kk-KZ"/>
              </w:rPr>
            </w:pPr>
          </w:p>
          <w:p w14:paraId="058C3720" w14:textId="77777777" w:rsidR="00B34B65" w:rsidRPr="00931A8A" w:rsidRDefault="00B34B65" w:rsidP="00622120">
            <w:pPr>
              <w:spacing w:after="0" w:line="240" w:lineRule="auto"/>
              <w:jc w:val="both"/>
              <w:rPr>
                <w:rFonts w:ascii="Times New Roman" w:hAnsi="Times New Roman" w:cs="Times New Roman"/>
                <w:sz w:val="18"/>
                <w:szCs w:val="18"/>
                <w:lang w:val="kk-KZ"/>
              </w:rPr>
            </w:pPr>
          </w:p>
        </w:tc>
      </w:tr>
      <w:tr w:rsidR="00931A8A" w:rsidRPr="00931A8A" w14:paraId="0D185A2B" w14:textId="77777777" w:rsidTr="00773802">
        <w:tc>
          <w:tcPr>
            <w:tcW w:w="14850" w:type="dxa"/>
            <w:gridSpan w:val="24"/>
          </w:tcPr>
          <w:p w14:paraId="14D366B8" w14:textId="78499DB1" w:rsidR="00A14969" w:rsidRPr="00931A8A" w:rsidRDefault="00A14969" w:rsidP="00622120">
            <w:pPr>
              <w:spacing w:after="0" w:line="240" w:lineRule="auto"/>
              <w:jc w:val="both"/>
              <w:rPr>
                <w:rFonts w:ascii="Times New Roman" w:hAnsi="Times New Roman" w:cs="Times New Roman"/>
                <w:sz w:val="20"/>
                <w:szCs w:val="20"/>
                <w:lang w:val="kk-KZ"/>
              </w:rPr>
            </w:pPr>
            <w:r w:rsidRPr="00931A8A">
              <w:rPr>
                <w:rFonts w:ascii="Times New Roman" w:hAnsi="Times New Roman" w:cs="Times New Roman"/>
                <w:sz w:val="24"/>
                <w:szCs w:val="24"/>
                <w:lang w:val="kk-KZ"/>
              </w:rPr>
              <w:lastRenderedPageBreak/>
              <w:t>1</w:t>
            </w:r>
            <w:r w:rsidR="00F64934" w:rsidRPr="00931A8A">
              <w:rPr>
                <w:rFonts w:ascii="Times New Roman" w:hAnsi="Times New Roman" w:cs="Times New Roman"/>
                <w:sz w:val="24"/>
                <w:szCs w:val="24"/>
                <w:lang w:val="kk-KZ"/>
              </w:rPr>
              <w:t>6</w:t>
            </w:r>
            <w:r w:rsidRPr="00931A8A">
              <w:rPr>
                <w:rFonts w:ascii="Times New Roman" w:hAnsi="Times New Roman" w:cs="Times New Roman"/>
                <w:sz w:val="24"/>
                <w:szCs w:val="24"/>
                <w:lang w:val="kk-KZ"/>
              </w:rPr>
              <w:t>-кестенің жалғасы</w:t>
            </w:r>
          </w:p>
        </w:tc>
      </w:tr>
      <w:tr w:rsidR="00931A8A" w:rsidRPr="00931A8A" w14:paraId="44E54394" w14:textId="77777777" w:rsidTr="00B34B65">
        <w:trPr>
          <w:trHeight w:val="1694"/>
        </w:trPr>
        <w:tc>
          <w:tcPr>
            <w:tcW w:w="451" w:type="dxa"/>
            <w:textDirection w:val="btLr"/>
          </w:tcPr>
          <w:p w14:paraId="7A47D55F"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w:t>
            </w:r>
          </w:p>
        </w:tc>
        <w:tc>
          <w:tcPr>
            <w:tcW w:w="791" w:type="dxa"/>
            <w:gridSpan w:val="2"/>
          </w:tcPr>
          <w:p w14:paraId="30D18EBB" w14:textId="77777777" w:rsidR="00A14969" w:rsidRPr="00931A8A" w:rsidRDefault="00A1496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lang w:val="kk-KZ"/>
              </w:rPr>
              <w:t>Гемограмма көрсеткіштері</w:t>
            </w:r>
          </w:p>
        </w:tc>
        <w:tc>
          <w:tcPr>
            <w:tcW w:w="567" w:type="dxa"/>
            <w:textDirection w:val="btLr"/>
            <w:vAlign w:val="bottom"/>
          </w:tcPr>
          <w:p w14:paraId="725D6117" w14:textId="77777777" w:rsidR="00A14969" w:rsidRPr="00931A8A" w:rsidRDefault="00A14969" w:rsidP="008D3861">
            <w:pPr>
              <w:spacing w:after="0" w:line="240" w:lineRule="auto"/>
              <w:jc w:val="center"/>
              <w:rPr>
                <w:rFonts w:ascii="Times New Roman" w:hAnsi="Times New Roman" w:cs="Times New Roman"/>
                <w:sz w:val="20"/>
                <w:szCs w:val="20"/>
              </w:rPr>
            </w:pPr>
            <w:proofErr w:type="gramStart"/>
            <w:r w:rsidRPr="00931A8A">
              <w:rPr>
                <w:rFonts w:ascii="Times New Roman" w:hAnsi="Times New Roman" w:cs="Times New Roman"/>
                <w:sz w:val="20"/>
                <w:szCs w:val="20"/>
              </w:rPr>
              <w:t>W</w:t>
            </w:r>
            <w:r w:rsidRPr="00931A8A">
              <w:rPr>
                <w:rFonts w:ascii="Times New Roman" w:hAnsi="Times New Roman" w:cs="Times New Roman"/>
                <w:sz w:val="20"/>
                <w:szCs w:val="20"/>
                <w:lang w:val="en-US"/>
              </w:rPr>
              <w:t>B</w:t>
            </w:r>
            <w:r w:rsidRPr="00931A8A">
              <w:rPr>
                <w:rFonts w:ascii="Times New Roman" w:hAnsi="Times New Roman" w:cs="Times New Roman"/>
                <w:sz w:val="20"/>
                <w:szCs w:val="20"/>
              </w:rPr>
              <w:t>C,·</w:t>
            </w:r>
            <w:proofErr w:type="gramEnd"/>
            <w:r w:rsidRPr="00931A8A">
              <w:rPr>
                <w:rFonts w:ascii="Times New Roman" w:hAnsi="Times New Roman" w:cs="Times New Roman"/>
                <w:i/>
                <w:iCs/>
                <w:sz w:val="20"/>
                <w:szCs w:val="20"/>
              </w:rPr>
              <w:t>10</w:t>
            </w:r>
            <w:r w:rsidRPr="00931A8A">
              <w:rPr>
                <w:rFonts w:ascii="Times New Roman" w:hAnsi="Times New Roman" w:cs="Times New Roman"/>
                <w:i/>
                <w:iCs/>
                <w:sz w:val="20"/>
                <w:szCs w:val="20"/>
                <w:vertAlign w:val="superscript"/>
              </w:rPr>
              <w:t>9</w:t>
            </w:r>
            <w:r w:rsidRPr="00931A8A">
              <w:rPr>
                <w:rFonts w:ascii="Times New Roman" w:hAnsi="Times New Roman" w:cs="Times New Roman"/>
                <w:i/>
                <w:iCs/>
                <w:sz w:val="20"/>
                <w:szCs w:val="20"/>
              </w:rPr>
              <w:t>/L</w:t>
            </w:r>
          </w:p>
        </w:tc>
        <w:tc>
          <w:tcPr>
            <w:tcW w:w="567" w:type="dxa"/>
            <w:textDirection w:val="btLr"/>
          </w:tcPr>
          <w:p w14:paraId="0362A24D"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LYM,</w:t>
            </w:r>
            <w:r w:rsidRPr="00931A8A">
              <w:rPr>
                <w:rFonts w:ascii="Times New Roman" w:hAnsi="Times New Roman" w:cs="Times New Roman"/>
                <w:i/>
                <w:iCs/>
                <w:sz w:val="18"/>
                <w:szCs w:val="18"/>
              </w:rPr>
              <w:t xml:space="preserve"> 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79F909A9"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NEU,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61F4803E" w14:textId="77777777" w:rsidR="00A14969" w:rsidRPr="00931A8A" w:rsidRDefault="00A14969" w:rsidP="008D3861">
            <w:pPr>
              <w:spacing w:after="0" w:line="240" w:lineRule="auto"/>
              <w:jc w:val="center"/>
              <w:rPr>
                <w:rFonts w:ascii="Times New Roman" w:hAnsi="Times New Roman" w:cs="Times New Roman"/>
                <w:sz w:val="18"/>
                <w:szCs w:val="18"/>
              </w:rPr>
            </w:pPr>
            <w:proofErr w:type="gramStart"/>
            <w:r w:rsidRPr="00931A8A">
              <w:rPr>
                <w:rFonts w:ascii="Times New Roman" w:hAnsi="Times New Roman" w:cs="Times New Roman"/>
                <w:sz w:val="18"/>
                <w:szCs w:val="18"/>
              </w:rPr>
              <w:t>MON,</w:t>
            </w:r>
            <w:r w:rsidRPr="00931A8A">
              <w:rPr>
                <w:rFonts w:ascii="Times New Roman" w:hAnsi="Times New Roman" w:cs="Times New Roman"/>
                <w:i/>
                <w:iCs/>
                <w:sz w:val="18"/>
                <w:szCs w:val="18"/>
              </w:rPr>
              <w:t>·</w:t>
            </w:r>
            <w:proofErr w:type="gramEnd"/>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7BE8C16E"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EO,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2B51A348"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BAS,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709" w:type="dxa"/>
            <w:textDirection w:val="btLr"/>
          </w:tcPr>
          <w:p w14:paraId="75F1C09E"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LYM, %</w:t>
            </w:r>
          </w:p>
        </w:tc>
        <w:tc>
          <w:tcPr>
            <w:tcW w:w="709" w:type="dxa"/>
            <w:textDirection w:val="btLr"/>
          </w:tcPr>
          <w:p w14:paraId="567767D5"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NEU, %</w:t>
            </w:r>
          </w:p>
        </w:tc>
        <w:tc>
          <w:tcPr>
            <w:tcW w:w="708" w:type="dxa"/>
            <w:textDirection w:val="btLr"/>
          </w:tcPr>
          <w:p w14:paraId="3DD728BA"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MON, %</w:t>
            </w:r>
          </w:p>
        </w:tc>
        <w:tc>
          <w:tcPr>
            <w:tcW w:w="567" w:type="dxa"/>
            <w:textDirection w:val="btLr"/>
          </w:tcPr>
          <w:p w14:paraId="024232F4"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EO</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567" w:type="dxa"/>
            <w:textDirection w:val="btLr"/>
          </w:tcPr>
          <w:p w14:paraId="40A963C7"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BAS</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w:t>
            </w:r>
          </w:p>
        </w:tc>
        <w:tc>
          <w:tcPr>
            <w:tcW w:w="709" w:type="dxa"/>
            <w:textDirection w:val="btLr"/>
          </w:tcPr>
          <w:p w14:paraId="3D65986C"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RBC</w:t>
            </w:r>
            <w:r w:rsidRPr="00931A8A">
              <w:rPr>
                <w:rFonts w:ascii="Times New Roman" w:hAnsi="Times New Roman" w:cs="Times New Roman"/>
                <w:sz w:val="18"/>
                <w:szCs w:val="18"/>
                <w:lang w:val="en-US"/>
              </w:rPr>
              <w:t xml:space="preserve">,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12</w:t>
            </w:r>
            <w:r w:rsidRPr="00931A8A">
              <w:rPr>
                <w:rFonts w:ascii="Times New Roman" w:hAnsi="Times New Roman" w:cs="Times New Roman"/>
                <w:i/>
                <w:iCs/>
                <w:sz w:val="18"/>
                <w:szCs w:val="18"/>
              </w:rPr>
              <w:t>/L</w:t>
            </w:r>
          </w:p>
        </w:tc>
        <w:tc>
          <w:tcPr>
            <w:tcW w:w="709" w:type="dxa"/>
            <w:textDirection w:val="btLr"/>
          </w:tcPr>
          <w:p w14:paraId="7D952A84" w14:textId="77777777" w:rsidR="00A14969" w:rsidRPr="00931A8A" w:rsidRDefault="00A14969" w:rsidP="008D3861">
            <w:pPr>
              <w:tabs>
                <w:tab w:val="left" w:pos="1344"/>
              </w:tabs>
              <w:jc w:val="center"/>
              <w:rPr>
                <w:rFonts w:ascii="Times New Roman" w:hAnsi="Times New Roman" w:cs="Times New Roman"/>
                <w:sz w:val="18"/>
                <w:szCs w:val="18"/>
              </w:rPr>
            </w:pPr>
            <w:r w:rsidRPr="00931A8A">
              <w:rPr>
                <w:rFonts w:ascii="Times New Roman" w:hAnsi="Times New Roman" w:cs="Times New Roman"/>
                <w:sz w:val="18"/>
                <w:szCs w:val="18"/>
              </w:rPr>
              <w:t>HGB</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г/л</w:t>
            </w:r>
          </w:p>
        </w:tc>
        <w:tc>
          <w:tcPr>
            <w:tcW w:w="709" w:type="dxa"/>
            <w:textDirection w:val="btLr"/>
          </w:tcPr>
          <w:p w14:paraId="5E8D0E80" w14:textId="77777777" w:rsidR="00A14969" w:rsidRPr="00931A8A" w:rsidRDefault="00A14969" w:rsidP="008D3861">
            <w:pPr>
              <w:spacing w:after="0" w:line="240" w:lineRule="auto"/>
              <w:jc w:val="center"/>
              <w:rPr>
                <w:rFonts w:ascii="Times New Roman" w:hAnsi="Times New Roman" w:cs="Times New Roman"/>
                <w:sz w:val="18"/>
                <w:szCs w:val="18"/>
                <w:lang w:val="en-US"/>
              </w:rPr>
            </w:pPr>
            <w:r w:rsidRPr="00931A8A">
              <w:rPr>
                <w:rFonts w:ascii="Times New Roman" w:hAnsi="Times New Roman" w:cs="Times New Roman"/>
                <w:sz w:val="18"/>
                <w:szCs w:val="18"/>
              </w:rPr>
              <w:t>HCT, %</w:t>
            </w:r>
          </w:p>
        </w:tc>
        <w:tc>
          <w:tcPr>
            <w:tcW w:w="708" w:type="dxa"/>
            <w:textDirection w:val="btLr"/>
          </w:tcPr>
          <w:p w14:paraId="64722AC6" w14:textId="77777777" w:rsidR="00A14969" w:rsidRPr="00931A8A" w:rsidRDefault="00A14969" w:rsidP="008D3861">
            <w:pPr>
              <w:spacing w:after="0" w:line="240" w:lineRule="auto"/>
              <w:jc w:val="center"/>
              <w:rPr>
                <w:rFonts w:ascii="Times New Roman" w:hAnsi="Times New Roman" w:cs="Times New Roman"/>
                <w:sz w:val="18"/>
                <w:szCs w:val="18"/>
                <w:lang w:val="en-US"/>
              </w:rPr>
            </w:pPr>
            <w:r w:rsidRPr="00931A8A">
              <w:rPr>
                <w:rFonts w:ascii="Times New Roman" w:hAnsi="Times New Roman" w:cs="Times New Roman"/>
                <w:sz w:val="18"/>
                <w:szCs w:val="18"/>
              </w:rPr>
              <w:t xml:space="preserve">MCV, </w:t>
            </w:r>
            <w:proofErr w:type="spellStart"/>
            <w:r w:rsidRPr="00931A8A">
              <w:rPr>
                <w:rFonts w:ascii="Times New Roman" w:hAnsi="Times New Roman" w:cs="Times New Roman"/>
                <w:sz w:val="18"/>
                <w:szCs w:val="18"/>
              </w:rPr>
              <w:t>фл</w:t>
            </w:r>
            <w:proofErr w:type="spellEnd"/>
          </w:p>
        </w:tc>
        <w:tc>
          <w:tcPr>
            <w:tcW w:w="567" w:type="dxa"/>
            <w:textDirection w:val="btLr"/>
          </w:tcPr>
          <w:p w14:paraId="0ADFEBD0"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 xml:space="preserve">MCH, </w:t>
            </w:r>
            <w:proofErr w:type="spellStart"/>
            <w:r w:rsidRPr="00931A8A">
              <w:rPr>
                <w:rFonts w:ascii="Times New Roman" w:hAnsi="Times New Roman" w:cs="Times New Roman"/>
                <w:sz w:val="18"/>
                <w:szCs w:val="18"/>
              </w:rPr>
              <w:t>пг</w:t>
            </w:r>
            <w:proofErr w:type="spellEnd"/>
          </w:p>
        </w:tc>
        <w:tc>
          <w:tcPr>
            <w:tcW w:w="709" w:type="dxa"/>
            <w:textDirection w:val="btLr"/>
          </w:tcPr>
          <w:p w14:paraId="4B664408" w14:textId="77777777" w:rsidR="00A14969" w:rsidRPr="00931A8A" w:rsidRDefault="00A14969" w:rsidP="008D3861">
            <w:pPr>
              <w:spacing w:after="0" w:line="240" w:lineRule="auto"/>
              <w:jc w:val="center"/>
              <w:rPr>
                <w:rFonts w:ascii="Times New Roman" w:hAnsi="Times New Roman" w:cs="Times New Roman"/>
                <w:sz w:val="18"/>
                <w:szCs w:val="18"/>
              </w:rPr>
            </w:pPr>
            <w:r w:rsidRPr="00931A8A">
              <w:rPr>
                <w:rFonts w:ascii="Times New Roman" w:hAnsi="Times New Roman" w:cs="Times New Roman"/>
                <w:sz w:val="18"/>
                <w:szCs w:val="18"/>
              </w:rPr>
              <w:t>MCHC, г/л</w:t>
            </w:r>
          </w:p>
        </w:tc>
        <w:tc>
          <w:tcPr>
            <w:tcW w:w="709" w:type="dxa"/>
            <w:textDirection w:val="btLr"/>
          </w:tcPr>
          <w:p w14:paraId="2D4CCCF6" w14:textId="77777777" w:rsidR="00A14969" w:rsidRPr="00931A8A" w:rsidRDefault="00A14969" w:rsidP="008D3861">
            <w:pPr>
              <w:spacing w:after="0" w:line="240" w:lineRule="auto"/>
              <w:jc w:val="center"/>
              <w:rPr>
                <w:rFonts w:ascii="Times New Roman" w:hAnsi="Times New Roman" w:cs="Times New Roman"/>
                <w:sz w:val="18"/>
                <w:szCs w:val="18"/>
              </w:rPr>
            </w:pPr>
            <w:proofErr w:type="spellStart"/>
            <w:r w:rsidRPr="00931A8A">
              <w:rPr>
                <w:rFonts w:ascii="Times New Roman" w:hAnsi="Times New Roman" w:cs="Times New Roman"/>
                <w:sz w:val="18"/>
                <w:szCs w:val="18"/>
              </w:rPr>
              <w:t>RDWsd</w:t>
            </w:r>
            <w:proofErr w:type="spellEnd"/>
            <w:r w:rsidRPr="00931A8A">
              <w:rPr>
                <w:rFonts w:ascii="Times New Roman" w:hAnsi="Times New Roman" w:cs="Times New Roman"/>
                <w:sz w:val="18"/>
                <w:szCs w:val="18"/>
              </w:rPr>
              <w:t xml:space="preserve">, </w:t>
            </w:r>
            <w:proofErr w:type="spellStart"/>
            <w:r w:rsidRPr="00931A8A">
              <w:rPr>
                <w:rFonts w:ascii="Times New Roman" w:hAnsi="Times New Roman" w:cs="Times New Roman"/>
                <w:sz w:val="18"/>
                <w:szCs w:val="18"/>
              </w:rPr>
              <w:t>фл</w:t>
            </w:r>
            <w:proofErr w:type="spellEnd"/>
          </w:p>
        </w:tc>
        <w:tc>
          <w:tcPr>
            <w:tcW w:w="709" w:type="dxa"/>
            <w:textDirection w:val="btLr"/>
          </w:tcPr>
          <w:p w14:paraId="765FBBFA" w14:textId="77777777" w:rsidR="00A14969" w:rsidRPr="00931A8A" w:rsidRDefault="00A14969" w:rsidP="008D3861">
            <w:pPr>
              <w:spacing w:after="0" w:line="240" w:lineRule="auto"/>
              <w:jc w:val="center"/>
              <w:rPr>
                <w:rFonts w:ascii="Times New Roman" w:hAnsi="Times New Roman" w:cs="Times New Roman"/>
                <w:sz w:val="18"/>
                <w:szCs w:val="18"/>
              </w:rPr>
            </w:pPr>
            <w:proofErr w:type="spellStart"/>
            <w:r w:rsidRPr="00931A8A">
              <w:rPr>
                <w:rFonts w:ascii="Times New Roman" w:hAnsi="Times New Roman" w:cs="Times New Roman"/>
                <w:sz w:val="18"/>
                <w:szCs w:val="18"/>
              </w:rPr>
              <w:t>RDWcv</w:t>
            </w:r>
            <w:proofErr w:type="spellEnd"/>
            <w:r w:rsidRPr="00931A8A">
              <w:rPr>
                <w:rFonts w:ascii="Times New Roman" w:hAnsi="Times New Roman" w:cs="Times New Roman"/>
                <w:sz w:val="18"/>
                <w:szCs w:val="18"/>
              </w:rPr>
              <w:t>, %</w:t>
            </w:r>
          </w:p>
        </w:tc>
        <w:tc>
          <w:tcPr>
            <w:tcW w:w="708" w:type="dxa"/>
            <w:textDirection w:val="btLr"/>
          </w:tcPr>
          <w:p w14:paraId="51BB5204" w14:textId="77777777" w:rsidR="00A14969" w:rsidRPr="00931A8A" w:rsidRDefault="00A14969" w:rsidP="008D3861">
            <w:pPr>
              <w:spacing w:after="0" w:line="240" w:lineRule="auto"/>
              <w:jc w:val="center"/>
              <w:rPr>
                <w:rFonts w:ascii="Times New Roman" w:hAnsi="Times New Roman" w:cs="Times New Roman"/>
                <w:sz w:val="18"/>
                <w:szCs w:val="18"/>
                <w:lang w:val="en-US"/>
              </w:rPr>
            </w:pPr>
            <w:r w:rsidRPr="00931A8A">
              <w:rPr>
                <w:rFonts w:ascii="Times New Roman" w:hAnsi="Times New Roman" w:cs="Times New Roman"/>
                <w:sz w:val="18"/>
                <w:szCs w:val="18"/>
              </w:rPr>
              <w:t xml:space="preserve">PLT, </w:t>
            </w:r>
            <w:r w:rsidRPr="00931A8A">
              <w:rPr>
                <w:rFonts w:ascii="Times New Roman" w:hAnsi="Times New Roman" w:cs="Times New Roman"/>
                <w:i/>
                <w:iCs/>
                <w:sz w:val="18"/>
                <w:szCs w:val="18"/>
              </w:rPr>
              <w:t>·10</w:t>
            </w:r>
            <w:r w:rsidRPr="00931A8A">
              <w:rPr>
                <w:rFonts w:ascii="Times New Roman" w:hAnsi="Times New Roman" w:cs="Times New Roman"/>
                <w:i/>
                <w:iCs/>
                <w:sz w:val="18"/>
                <w:szCs w:val="18"/>
                <w:vertAlign w:val="superscript"/>
              </w:rPr>
              <w:t>9</w:t>
            </w:r>
            <w:r w:rsidRPr="00931A8A">
              <w:rPr>
                <w:rFonts w:ascii="Times New Roman" w:hAnsi="Times New Roman" w:cs="Times New Roman"/>
                <w:i/>
                <w:iCs/>
                <w:sz w:val="18"/>
                <w:szCs w:val="18"/>
              </w:rPr>
              <w:t>/L</w:t>
            </w:r>
          </w:p>
        </w:tc>
        <w:tc>
          <w:tcPr>
            <w:tcW w:w="567" w:type="dxa"/>
            <w:textDirection w:val="btLr"/>
          </w:tcPr>
          <w:p w14:paraId="1A464862" w14:textId="77777777" w:rsidR="00A14969" w:rsidRPr="00931A8A" w:rsidRDefault="00A14969" w:rsidP="008D3861">
            <w:pPr>
              <w:spacing w:after="0" w:line="240" w:lineRule="auto"/>
              <w:ind w:left="113" w:right="113"/>
              <w:jc w:val="center"/>
              <w:rPr>
                <w:rFonts w:ascii="Times New Roman" w:hAnsi="Times New Roman" w:cs="Times New Roman"/>
                <w:sz w:val="18"/>
                <w:szCs w:val="18"/>
              </w:rPr>
            </w:pPr>
            <w:r w:rsidRPr="00931A8A">
              <w:rPr>
                <w:rFonts w:ascii="Times New Roman" w:hAnsi="Times New Roman" w:cs="Times New Roman"/>
                <w:sz w:val="18"/>
                <w:szCs w:val="18"/>
              </w:rPr>
              <w:t xml:space="preserve">MPV, </w:t>
            </w:r>
            <w:proofErr w:type="spellStart"/>
            <w:r w:rsidRPr="00931A8A">
              <w:rPr>
                <w:rFonts w:ascii="Times New Roman" w:hAnsi="Times New Roman" w:cs="Times New Roman"/>
                <w:sz w:val="18"/>
                <w:szCs w:val="18"/>
              </w:rPr>
              <w:t>фл</w:t>
            </w:r>
            <w:proofErr w:type="spellEnd"/>
          </w:p>
          <w:p w14:paraId="1553A4C8" w14:textId="77777777" w:rsidR="00A14969" w:rsidRPr="00931A8A" w:rsidRDefault="00A14969" w:rsidP="008D3861">
            <w:pPr>
              <w:spacing w:after="0" w:line="240" w:lineRule="auto"/>
              <w:jc w:val="center"/>
              <w:rPr>
                <w:rFonts w:ascii="Times New Roman" w:hAnsi="Times New Roman" w:cs="Times New Roman"/>
                <w:sz w:val="18"/>
                <w:szCs w:val="18"/>
              </w:rPr>
            </w:pPr>
          </w:p>
        </w:tc>
      </w:tr>
      <w:tr w:rsidR="00931A8A" w:rsidRPr="00931A8A" w14:paraId="0A790256" w14:textId="77777777" w:rsidTr="00F329C0">
        <w:tc>
          <w:tcPr>
            <w:tcW w:w="451" w:type="dxa"/>
          </w:tcPr>
          <w:p w14:paraId="2A5E6413" w14:textId="77777777" w:rsidR="00A14969" w:rsidRPr="00931A8A" w:rsidRDefault="00A1496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1</w:t>
            </w:r>
            <w:r w:rsidRPr="00931A8A">
              <w:rPr>
                <w:rFonts w:ascii="Times New Roman" w:hAnsi="Times New Roman" w:cs="Times New Roman"/>
                <w:sz w:val="18"/>
                <w:szCs w:val="18"/>
                <w:lang w:val="kk-KZ"/>
              </w:rPr>
              <w:t>2</w:t>
            </w:r>
          </w:p>
        </w:tc>
        <w:tc>
          <w:tcPr>
            <w:tcW w:w="791" w:type="dxa"/>
            <w:gridSpan w:val="2"/>
          </w:tcPr>
          <w:p w14:paraId="0232088B" w14:textId="77777777" w:rsidR="00A14969" w:rsidRPr="00931A8A" w:rsidRDefault="00A1496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P, F</w:t>
            </w:r>
          </w:p>
        </w:tc>
        <w:tc>
          <w:tcPr>
            <w:tcW w:w="567" w:type="dxa"/>
          </w:tcPr>
          <w:p w14:paraId="547E7597" w14:textId="77777777" w:rsidR="00A14969" w:rsidRPr="00931A8A" w:rsidRDefault="00A14969" w:rsidP="00622120">
            <w:pPr>
              <w:spacing w:after="0" w:line="240" w:lineRule="auto"/>
              <w:jc w:val="both"/>
              <w:rPr>
                <w:rFonts w:ascii="Times New Roman" w:hAnsi="Times New Roman" w:cs="Times New Roman"/>
                <w:sz w:val="20"/>
                <w:szCs w:val="20"/>
              </w:rPr>
            </w:pPr>
            <w:r w:rsidRPr="00931A8A">
              <w:rPr>
                <w:rFonts w:ascii="Times New Roman" w:hAnsi="Times New Roman" w:cs="Times New Roman"/>
                <w:sz w:val="20"/>
                <w:szCs w:val="20"/>
              </w:rPr>
              <w:t>*</w:t>
            </w:r>
          </w:p>
        </w:tc>
        <w:tc>
          <w:tcPr>
            <w:tcW w:w="567" w:type="dxa"/>
          </w:tcPr>
          <w:p w14:paraId="12720B6F" w14:textId="77777777" w:rsidR="00A14969" w:rsidRPr="00931A8A" w:rsidRDefault="00A1496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tc>
        <w:tc>
          <w:tcPr>
            <w:tcW w:w="567" w:type="dxa"/>
          </w:tcPr>
          <w:p w14:paraId="3C2D692E" w14:textId="77777777" w:rsidR="00A14969" w:rsidRPr="00931A8A" w:rsidRDefault="00A14969" w:rsidP="00622120">
            <w:pPr>
              <w:spacing w:after="0" w:line="240" w:lineRule="auto"/>
              <w:rPr>
                <w:rFonts w:ascii="Times New Roman" w:hAnsi="Times New Roman" w:cs="Times New Roman"/>
                <w:sz w:val="18"/>
                <w:szCs w:val="18"/>
              </w:rPr>
            </w:pPr>
          </w:p>
          <w:p w14:paraId="3528EAF8" w14:textId="77777777" w:rsidR="00A14969" w:rsidRPr="00931A8A" w:rsidRDefault="00A14969" w:rsidP="00622120">
            <w:pPr>
              <w:spacing w:after="0" w:line="240" w:lineRule="auto"/>
              <w:rPr>
                <w:rFonts w:ascii="Times New Roman" w:hAnsi="Times New Roman" w:cs="Times New Roman"/>
                <w:sz w:val="18"/>
                <w:szCs w:val="18"/>
              </w:rPr>
            </w:pPr>
          </w:p>
        </w:tc>
        <w:tc>
          <w:tcPr>
            <w:tcW w:w="709" w:type="dxa"/>
          </w:tcPr>
          <w:p w14:paraId="7DCAFD16"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567" w:type="dxa"/>
          </w:tcPr>
          <w:p w14:paraId="6F5C42C1"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567" w:type="dxa"/>
          </w:tcPr>
          <w:p w14:paraId="4179D96E"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709" w:type="dxa"/>
          </w:tcPr>
          <w:p w14:paraId="7A97196A" w14:textId="0A8A0652" w:rsidR="00A14969" w:rsidRPr="00931A8A" w:rsidRDefault="00A1496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w:t>
            </w:r>
          </w:p>
        </w:tc>
        <w:tc>
          <w:tcPr>
            <w:tcW w:w="709" w:type="dxa"/>
          </w:tcPr>
          <w:p w14:paraId="11B6EA27" w14:textId="6C212A10" w:rsidR="00A14969" w:rsidRPr="00931A8A" w:rsidRDefault="00A14969" w:rsidP="00622120">
            <w:pPr>
              <w:spacing w:after="0" w:line="240" w:lineRule="auto"/>
              <w:jc w:val="both"/>
              <w:rPr>
                <w:rFonts w:ascii="Times New Roman" w:hAnsi="Times New Roman" w:cs="Times New Roman"/>
                <w:sz w:val="18"/>
                <w:szCs w:val="18"/>
                <w:lang w:val="kk-KZ"/>
              </w:rPr>
            </w:pPr>
            <w:r w:rsidRPr="00931A8A">
              <w:rPr>
                <w:rFonts w:ascii="Times New Roman" w:hAnsi="Times New Roman" w:cs="Times New Roman"/>
                <w:sz w:val="18"/>
                <w:szCs w:val="18"/>
              </w:rPr>
              <w:t>****</w:t>
            </w:r>
          </w:p>
        </w:tc>
        <w:tc>
          <w:tcPr>
            <w:tcW w:w="708" w:type="dxa"/>
          </w:tcPr>
          <w:p w14:paraId="31418A59"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567" w:type="dxa"/>
          </w:tcPr>
          <w:p w14:paraId="3A654A4E"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567" w:type="dxa"/>
          </w:tcPr>
          <w:p w14:paraId="5AE0613C"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709" w:type="dxa"/>
          </w:tcPr>
          <w:p w14:paraId="6CFF1EE6" w14:textId="77777777" w:rsidR="00A14969" w:rsidRPr="00931A8A" w:rsidRDefault="00A14969" w:rsidP="00622120">
            <w:pPr>
              <w:spacing w:after="0" w:line="240" w:lineRule="auto"/>
              <w:jc w:val="both"/>
              <w:rPr>
                <w:rFonts w:ascii="Times New Roman" w:hAnsi="Times New Roman" w:cs="Times New Roman"/>
                <w:sz w:val="18"/>
                <w:szCs w:val="18"/>
              </w:rPr>
            </w:pPr>
            <w:r w:rsidRPr="00931A8A">
              <w:rPr>
                <w:rFonts w:ascii="Times New Roman" w:hAnsi="Times New Roman" w:cs="Times New Roman"/>
                <w:sz w:val="18"/>
                <w:szCs w:val="18"/>
              </w:rPr>
              <w:t>*****</w:t>
            </w:r>
          </w:p>
        </w:tc>
        <w:tc>
          <w:tcPr>
            <w:tcW w:w="709" w:type="dxa"/>
          </w:tcPr>
          <w:p w14:paraId="1251512C" w14:textId="77777777" w:rsidR="00A14969" w:rsidRPr="00931A8A" w:rsidRDefault="00A14969" w:rsidP="00622120">
            <w:pPr>
              <w:tabs>
                <w:tab w:val="left" w:pos="1344"/>
              </w:tabs>
              <w:rPr>
                <w:rFonts w:ascii="Times New Roman" w:hAnsi="Times New Roman" w:cs="Times New Roman"/>
                <w:sz w:val="18"/>
                <w:szCs w:val="18"/>
                <w:lang w:val="kk-KZ"/>
              </w:rPr>
            </w:pPr>
            <w:r w:rsidRPr="00931A8A">
              <w:rPr>
                <w:rFonts w:ascii="Times New Roman" w:hAnsi="Times New Roman" w:cs="Times New Roman"/>
                <w:sz w:val="18"/>
                <w:szCs w:val="18"/>
              </w:rPr>
              <w:t>******</w:t>
            </w:r>
          </w:p>
        </w:tc>
        <w:tc>
          <w:tcPr>
            <w:tcW w:w="709" w:type="dxa"/>
          </w:tcPr>
          <w:p w14:paraId="54A3C2F3" w14:textId="77777777" w:rsidR="00A14969" w:rsidRPr="00931A8A" w:rsidRDefault="00A14969" w:rsidP="00622120">
            <w:pPr>
              <w:spacing w:after="0" w:line="240" w:lineRule="auto"/>
              <w:jc w:val="both"/>
              <w:rPr>
                <w:rFonts w:ascii="Times New Roman" w:hAnsi="Times New Roman" w:cs="Times New Roman"/>
                <w:sz w:val="18"/>
                <w:szCs w:val="18"/>
                <w:lang w:val="en-US"/>
              </w:rPr>
            </w:pPr>
          </w:p>
        </w:tc>
        <w:tc>
          <w:tcPr>
            <w:tcW w:w="708" w:type="dxa"/>
          </w:tcPr>
          <w:p w14:paraId="297AC66F" w14:textId="77777777" w:rsidR="00A14969" w:rsidRPr="00931A8A" w:rsidRDefault="00A14969" w:rsidP="00622120">
            <w:pPr>
              <w:spacing w:after="0" w:line="240" w:lineRule="auto"/>
              <w:jc w:val="both"/>
              <w:rPr>
                <w:rFonts w:ascii="Times New Roman" w:hAnsi="Times New Roman" w:cs="Times New Roman"/>
                <w:sz w:val="18"/>
                <w:szCs w:val="18"/>
                <w:lang w:val="en-US"/>
              </w:rPr>
            </w:pPr>
          </w:p>
        </w:tc>
        <w:tc>
          <w:tcPr>
            <w:tcW w:w="567" w:type="dxa"/>
          </w:tcPr>
          <w:p w14:paraId="661B6837"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709" w:type="dxa"/>
          </w:tcPr>
          <w:p w14:paraId="4479E24B"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709" w:type="dxa"/>
          </w:tcPr>
          <w:p w14:paraId="12EB28B2"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709" w:type="dxa"/>
          </w:tcPr>
          <w:p w14:paraId="6284F926" w14:textId="77777777" w:rsidR="00A14969" w:rsidRPr="00931A8A" w:rsidRDefault="00A14969" w:rsidP="00622120">
            <w:pPr>
              <w:spacing w:after="0" w:line="240" w:lineRule="auto"/>
              <w:jc w:val="both"/>
              <w:rPr>
                <w:rFonts w:ascii="Times New Roman" w:hAnsi="Times New Roman" w:cs="Times New Roman"/>
                <w:sz w:val="18"/>
                <w:szCs w:val="18"/>
              </w:rPr>
            </w:pPr>
          </w:p>
        </w:tc>
        <w:tc>
          <w:tcPr>
            <w:tcW w:w="708" w:type="dxa"/>
          </w:tcPr>
          <w:p w14:paraId="22570165" w14:textId="77777777" w:rsidR="00A14969" w:rsidRPr="00931A8A" w:rsidRDefault="00A14969" w:rsidP="00622120">
            <w:pPr>
              <w:spacing w:after="0" w:line="240" w:lineRule="auto"/>
              <w:rPr>
                <w:rFonts w:ascii="Times New Roman" w:hAnsi="Times New Roman" w:cs="Times New Roman"/>
                <w:iCs/>
                <w:sz w:val="18"/>
                <w:szCs w:val="18"/>
              </w:rPr>
            </w:pPr>
            <w:r w:rsidRPr="00931A8A">
              <w:rPr>
                <w:rFonts w:ascii="Times New Roman" w:hAnsi="Times New Roman" w:cs="Times New Roman"/>
                <w:iCs/>
                <w:sz w:val="18"/>
                <w:szCs w:val="18"/>
              </w:rPr>
              <w:t>*** ****</w:t>
            </w:r>
          </w:p>
        </w:tc>
        <w:tc>
          <w:tcPr>
            <w:tcW w:w="567" w:type="dxa"/>
          </w:tcPr>
          <w:p w14:paraId="7EDD4A51" w14:textId="77777777" w:rsidR="00A14969" w:rsidRPr="00931A8A" w:rsidRDefault="00A14969" w:rsidP="00622120">
            <w:pPr>
              <w:spacing w:after="0" w:line="240" w:lineRule="auto"/>
              <w:jc w:val="both"/>
              <w:rPr>
                <w:rFonts w:ascii="Times New Roman" w:hAnsi="Times New Roman" w:cs="Times New Roman"/>
                <w:sz w:val="18"/>
                <w:szCs w:val="18"/>
              </w:rPr>
            </w:pPr>
          </w:p>
        </w:tc>
      </w:tr>
      <w:tr w:rsidR="00B17D89" w:rsidRPr="007A1298" w14:paraId="0F8C9CF4" w14:textId="77777777" w:rsidTr="00773802">
        <w:tc>
          <w:tcPr>
            <w:tcW w:w="451" w:type="dxa"/>
          </w:tcPr>
          <w:p w14:paraId="5F5B48EC" w14:textId="77777777" w:rsidR="00B17D89" w:rsidRPr="00931A8A" w:rsidRDefault="00B17D89" w:rsidP="00622120">
            <w:pPr>
              <w:spacing w:after="0" w:line="240" w:lineRule="auto"/>
              <w:jc w:val="both"/>
              <w:rPr>
                <w:rFonts w:ascii="Times New Roman" w:hAnsi="Times New Roman" w:cs="Times New Roman"/>
                <w:sz w:val="18"/>
                <w:szCs w:val="18"/>
                <w:highlight w:val="red"/>
              </w:rPr>
            </w:pPr>
          </w:p>
        </w:tc>
        <w:tc>
          <w:tcPr>
            <w:tcW w:w="14399" w:type="dxa"/>
            <w:gridSpan w:val="23"/>
          </w:tcPr>
          <w:p w14:paraId="4C0981F7" w14:textId="569DDB8B"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sz w:val="24"/>
                <w:szCs w:val="24"/>
                <w:lang w:val="en-US"/>
              </w:rPr>
              <w:t>*</w:t>
            </w: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1-9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310,1&gt;18,51</w:t>
            </w:r>
            <w:r w:rsidRPr="00931A8A">
              <w:rPr>
                <w:rFonts w:ascii="Times New Roman" w:hAnsi="Times New Roman" w:cs="Times New Roman"/>
                <w:iCs/>
                <w:sz w:val="24"/>
                <w:szCs w:val="24"/>
                <w:lang w:val="en-US"/>
              </w:rPr>
              <w:t>), (0</w:t>
            </w:r>
            <w:r w:rsidRPr="00931A8A">
              <w:rPr>
                <w:rFonts w:ascii="Times New Roman" w:hAnsi="Times New Roman" w:cs="Times New Roman"/>
                <w:iCs/>
                <w:sz w:val="24"/>
                <w:szCs w:val="24"/>
                <w:lang w:val="kk-KZ"/>
              </w:rPr>
              <w:t xml:space="preserve">,0003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en-US"/>
              </w:rPr>
              <w:t xml:space="preserve"> 2646,43&gt;18,51), (P</w:t>
            </w:r>
            <w:r w:rsidRPr="00931A8A">
              <w:rPr>
                <w:rFonts w:ascii="Times New Roman" w:hAnsi="Times New Roman" w:cs="Times New Roman"/>
                <w:iCs/>
                <w:sz w:val="24"/>
                <w:szCs w:val="24"/>
                <w:vertAlign w:val="subscript"/>
                <w:lang w:val="en-US"/>
              </w:rPr>
              <w:t>2-9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288&gt;18,51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2-10</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,01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50&gt;18,51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3-9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,0007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1369&gt;18,51), (P</w:t>
            </w:r>
            <w:r w:rsidRPr="00931A8A">
              <w:rPr>
                <w:rFonts w:ascii="Times New Roman" w:hAnsi="Times New Roman" w:cs="Times New Roman"/>
                <w:iCs/>
                <w:sz w:val="24"/>
                <w:szCs w:val="24"/>
                <w:vertAlign w:val="subscript"/>
                <w:lang w:val="en-US"/>
              </w:rPr>
              <w:t>3-10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xml:space="preserve">, </w:t>
            </w:r>
            <w:r w:rsidRPr="00931A8A">
              <w:rPr>
                <w:rFonts w:ascii="Times New Roman" w:hAnsi="Times New Roman" w:cs="Times New Roman"/>
                <w:iCs/>
                <w:sz w:val="24"/>
                <w:szCs w:val="24"/>
                <w:lang w:val="en-US"/>
              </w:rPr>
              <w:t>5041&gt;18,51)</w:t>
            </w:r>
            <w:r w:rsidR="00F329C0" w:rsidRPr="00931A8A">
              <w:rPr>
                <w:rFonts w:ascii="Times New Roman" w:hAnsi="Times New Roman" w:cs="Times New Roman"/>
                <w:iCs/>
                <w:sz w:val="24"/>
                <w:szCs w:val="24"/>
                <w:lang w:val="kk-KZ"/>
              </w:rPr>
              <w:t>;</w:t>
            </w:r>
          </w:p>
          <w:p w14:paraId="23CBC0B7" w14:textId="685C7751"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1-9</w:t>
            </w:r>
            <w:r w:rsidRPr="00931A8A">
              <w:rPr>
                <w:rFonts w:ascii="Times New Roman" w:hAnsi="Times New Roman" w:cs="Times New Roman"/>
                <w:iCs/>
                <w:sz w:val="24"/>
                <w:szCs w:val="24"/>
                <w:lang w:val="kk-KZ"/>
              </w:rPr>
              <w:t xml:space="preserve">=0,002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338&gt;18,51), (P</w:t>
            </w:r>
            <w:r w:rsidRPr="00931A8A">
              <w:rPr>
                <w:rFonts w:ascii="Times New Roman" w:hAnsi="Times New Roman" w:cs="Times New Roman"/>
                <w:iCs/>
                <w:sz w:val="24"/>
                <w:szCs w:val="24"/>
                <w:vertAlign w:val="subscript"/>
                <w:lang w:val="kk-KZ"/>
              </w:rPr>
              <w:t>1-10</w:t>
            </w:r>
            <w:r w:rsidRPr="00931A8A">
              <w:rPr>
                <w:rFonts w:ascii="Times New Roman" w:hAnsi="Times New Roman" w:cs="Times New Roman"/>
                <w:iCs/>
                <w:sz w:val="24"/>
                <w:szCs w:val="24"/>
                <w:lang w:val="kk-KZ"/>
              </w:rPr>
              <w:t xml:space="preserve">=0,0006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1568&gt;18,51), (P</w:t>
            </w:r>
            <w:r w:rsidRPr="00931A8A">
              <w:rPr>
                <w:rFonts w:ascii="Times New Roman" w:hAnsi="Times New Roman" w:cs="Times New Roman"/>
                <w:iCs/>
                <w:sz w:val="24"/>
                <w:szCs w:val="24"/>
                <w:vertAlign w:val="subscript"/>
                <w:lang w:val="kk-KZ"/>
              </w:rPr>
              <w:t>2-9</w:t>
            </w:r>
            <w:r w:rsidRPr="00931A8A">
              <w:rPr>
                <w:rFonts w:ascii="Times New Roman" w:hAnsi="Times New Roman" w:cs="Times New Roman"/>
                <w:iCs/>
                <w:sz w:val="24"/>
                <w:szCs w:val="24"/>
                <w:lang w:val="kk-KZ"/>
              </w:rPr>
              <w:t xml:space="preserve">=0,005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180,5&gt;18,51), (P</w:t>
            </w:r>
            <w:r w:rsidRPr="00931A8A">
              <w:rPr>
                <w:rFonts w:ascii="Times New Roman" w:hAnsi="Times New Roman" w:cs="Times New Roman"/>
                <w:iCs/>
                <w:sz w:val="24"/>
                <w:szCs w:val="24"/>
                <w:vertAlign w:val="subscript"/>
                <w:lang w:val="kk-KZ"/>
              </w:rPr>
              <w:t>2-10</w:t>
            </w:r>
            <w:r w:rsidRPr="00931A8A">
              <w:rPr>
                <w:rFonts w:ascii="Times New Roman" w:hAnsi="Times New Roman" w:cs="Times New Roman"/>
                <w:iCs/>
                <w:sz w:val="24"/>
                <w:szCs w:val="24"/>
                <w:lang w:val="kk-KZ"/>
              </w:rPr>
              <w:t xml:space="preserve">=0,01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60,5&gt;18,51), (P</w:t>
            </w:r>
            <w:r w:rsidRPr="00931A8A">
              <w:rPr>
                <w:rFonts w:ascii="Times New Roman" w:hAnsi="Times New Roman" w:cs="Times New Roman"/>
                <w:iCs/>
                <w:sz w:val="24"/>
                <w:szCs w:val="24"/>
                <w:vertAlign w:val="subscript"/>
                <w:lang w:val="kk-KZ"/>
              </w:rPr>
              <w:t>3-9</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840,5&gt;18,51), (P</w:t>
            </w:r>
            <w:r w:rsidRPr="00931A8A">
              <w:rPr>
                <w:rFonts w:ascii="Times New Roman" w:hAnsi="Times New Roman" w:cs="Times New Roman"/>
                <w:iCs/>
                <w:sz w:val="24"/>
                <w:szCs w:val="24"/>
                <w:vertAlign w:val="subscript"/>
                <w:lang w:val="kk-KZ"/>
              </w:rPr>
              <w:t>3-10</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2520,5&gt;18,51), (P</w:t>
            </w:r>
            <w:r w:rsidRPr="00931A8A">
              <w:rPr>
                <w:rFonts w:ascii="Times New Roman" w:hAnsi="Times New Roman" w:cs="Times New Roman"/>
                <w:iCs/>
                <w:sz w:val="24"/>
                <w:szCs w:val="24"/>
                <w:vertAlign w:val="subscript"/>
                <w:lang w:val="kk-KZ"/>
              </w:rPr>
              <w:t>1-11</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w:t>
            </w:r>
            <w:r w:rsidR="00F329C0" w:rsidRPr="00931A8A">
              <w:rPr>
                <w:rFonts w:ascii="Times New Roman" w:hAnsi="Times New Roman" w:cs="Times New Roman"/>
                <w:iCs/>
                <w:sz w:val="24"/>
                <w:szCs w:val="24"/>
                <w:lang w:val="kk-KZ"/>
              </w:rPr>
              <w:t>,</w:t>
            </w:r>
            <w:r w:rsidRPr="00931A8A">
              <w:rPr>
                <w:rFonts w:ascii="Times New Roman" w:hAnsi="Times New Roman" w:cs="Times New Roman"/>
                <w:iCs/>
                <w:sz w:val="24"/>
                <w:szCs w:val="24"/>
                <w:lang w:val="kk-KZ"/>
              </w:rPr>
              <w:t xml:space="preserve"> (P</w:t>
            </w:r>
            <w:r w:rsidRPr="00931A8A">
              <w:rPr>
                <w:rFonts w:ascii="Times New Roman" w:hAnsi="Times New Roman" w:cs="Times New Roman"/>
                <w:iCs/>
                <w:sz w:val="24"/>
                <w:szCs w:val="24"/>
                <w:vertAlign w:val="subscript"/>
                <w:lang w:val="kk-KZ"/>
              </w:rPr>
              <w:t>3-11</w:t>
            </w:r>
            <w:r w:rsidRPr="00931A8A">
              <w:rPr>
                <w:rFonts w:ascii="Times New Roman" w:hAnsi="Times New Roman" w:cs="Times New Roman"/>
                <w:iCs/>
                <w:sz w:val="24"/>
                <w:szCs w:val="24"/>
                <w:lang w:val="kk-KZ"/>
              </w:rPr>
              <w:t xml:space="preserve">=0,005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180,5&gt;18,51)</w:t>
            </w:r>
            <w:r w:rsidR="00F329C0" w:rsidRPr="00931A8A">
              <w:rPr>
                <w:rFonts w:ascii="Times New Roman" w:hAnsi="Times New Roman" w:cs="Times New Roman"/>
                <w:iCs/>
                <w:sz w:val="24"/>
                <w:szCs w:val="24"/>
                <w:lang w:val="kk-KZ"/>
              </w:rPr>
              <w:t>;</w:t>
            </w:r>
          </w:p>
          <w:p w14:paraId="5AACFA1B" w14:textId="3E5A4BD3"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1-9</w:t>
            </w:r>
            <w:r w:rsidRPr="00931A8A">
              <w:rPr>
                <w:rFonts w:ascii="Times New Roman" w:hAnsi="Times New Roman" w:cs="Times New Roman"/>
                <w:iCs/>
                <w:sz w:val="24"/>
                <w:szCs w:val="24"/>
                <w:lang w:val="kk-KZ"/>
              </w:rPr>
              <w:t xml:space="preserve">=0,00007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13612,5&gt;18,51), (P</w:t>
            </w:r>
            <w:r w:rsidRPr="00931A8A">
              <w:rPr>
                <w:rFonts w:ascii="Times New Roman" w:hAnsi="Times New Roman" w:cs="Times New Roman"/>
                <w:iCs/>
                <w:sz w:val="24"/>
                <w:szCs w:val="24"/>
                <w:vertAlign w:val="subscript"/>
                <w:lang w:val="kk-KZ"/>
              </w:rPr>
              <w:t>1-10</w:t>
            </w:r>
            <w:r w:rsidRPr="00931A8A">
              <w:rPr>
                <w:rFonts w:ascii="Times New Roman" w:hAnsi="Times New Roman" w:cs="Times New Roman"/>
                <w:iCs/>
                <w:sz w:val="24"/>
                <w:szCs w:val="24"/>
                <w:lang w:val="kk-KZ"/>
              </w:rPr>
              <w:t xml:space="preserve">=0,00001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74884,5&gt;18,51), (P</w:t>
            </w:r>
            <w:r w:rsidRPr="00931A8A">
              <w:rPr>
                <w:rFonts w:ascii="Times New Roman" w:hAnsi="Times New Roman" w:cs="Times New Roman"/>
                <w:iCs/>
                <w:sz w:val="24"/>
                <w:szCs w:val="24"/>
                <w:vertAlign w:val="subscript"/>
                <w:lang w:val="kk-KZ"/>
              </w:rPr>
              <w:t>1-11=</w:t>
            </w:r>
            <w:r w:rsidRPr="00931A8A">
              <w:rPr>
                <w:rFonts w:ascii="Times New Roman" w:hAnsi="Times New Roman" w:cs="Times New Roman"/>
                <w:iCs/>
                <w:sz w:val="24"/>
                <w:szCs w:val="24"/>
                <w:lang w:val="kk-KZ"/>
              </w:rPr>
              <w:t xml:space="preserve">0,00007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14280,5&gt;18,51), (P</w:t>
            </w:r>
            <w:r w:rsidRPr="00931A8A">
              <w:rPr>
                <w:rFonts w:ascii="Times New Roman" w:hAnsi="Times New Roman" w:cs="Times New Roman"/>
                <w:iCs/>
                <w:sz w:val="24"/>
                <w:szCs w:val="24"/>
                <w:vertAlign w:val="subscript"/>
                <w:lang w:val="kk-KZ"/>
              </w:rPr>
              <w:t>2-9</w:t>
            </w:r>
            <w:r w:rsidRPr="00931A8A">
              <w:rPr>
                <w:rFonts w:ascii="Times New Roman" w:hAnsi="Times New Roman" w:cs="Times New Roman"/>
                <w:iCs/>
                <w:sz w:val="24"/>
                <w:szCs w:val="24"/>
                <w:lang w:val="kk-KZ"/>
              </w:rPr>
              <w:t xml:space="preserve">=0,003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2964,5&gt;18,51), (P</w:t>
            </w:r>
            <w:r w:rsidRPr="00931A8A">
              <w:rPr>
                <w:rFonts w:ascii="Times New Roman" w:hAnsi="Times New Roman" w:cs="Times New Roman"/>
                <w:iCs/>
                <w:sz w:val="24"/>
                <w:szCs w:val="24"/>
                <w:vertAlign w:val="subscript"/>
                <w:lang w:val="kk-KZ"/>
              </w:rPr>
              <w:t>2-10</w:t>
            </w:r>
            <w:r w:rsidRPr="00931A8A">
              <w:rPr>
                <w:rFonts w:ascii="Times New Roman" w:hAnsi="Times New Roman" w:cs="Times New Roman"/>
                <w:iCs/>
                <w:sz w:val="24"/>
                <w:szCs w:val="24"/>
                <w:lang w:val="kk-KZ"/>
              </w:rPr>
              <w:t>=</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 xml:space="preserve">0,00009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10512,5,&gt;18,51), (P</w:t>
            </w:r>
            <w:r w:rsidRPr="00931A8A">
              <w:rPr>
                <w:rFonts w:ascii="Times New Roman" w:hAnsi="Times New Roman" w:cs="Times New Roman"/>
                <w:iCs/>
                <w:sz w:val="24"/>
                <w:szCs w:val="24"/>
                <w:vertAlign w:val="subscript"/>
                <w:lang w:val="kk-KZ"/>
              </w:rPr>
              <w:t>3-9</w:t>
            </w:r>
            <w:r w:rsidRPr="00931A8A">
              <w:rPr>
                <w:rFonts w:ascii="Times New Roman" w:hAnsi="Times New Roman" w:cs="Times New Roman"/>
                <w:iCs/>
                <w:sz w:val="24"/>
                <w:szCs w:val="24"/>
                <w:lang w:val="kk-KZ"/>
              </w:rPr>
              <w:t xml:space="preserve">=0,00008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12324,5&gt;18,51), (P</w:t>
            </w:r>
            <w:r w:rsidRPr="00931A8A">
              <w:rPr>
                <w:rFonts w:ascii="Times New Roman" w:hAnsi="Times New Roman" w:cs="Times New Roman"/>
                <w:iCs/>
                <w:sz w:val="24"/>
                <w:szCs w:val="24"/>
                <w:vertAlign w:val="subscript"/>
                <w:lang w:val="kk-KZ"/>
              </w:rPr>
              <w:t>3-10</w:t>
            </w:r>
            <w:r w:rsidRPr="00931A8A">
              <w:rPr>
                <w:rFonts w:ascii="Times New Roman" w:hAnsi="Times New Roman" w:cs="Times New Roman"/>
                <w:iCs/>
                <w:sz w:val="24"/>
                <w:szCs w:val="24"/>
                <w:lang w:val="kk-KZ"/>
              </w:rPr>
              <w:t xml:space="preserve">=0,00001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71820,5&gt;18,51), (P</w:t>
            </w:r>
            <w:r w:rsidRPr="00931A8A">
              <w:rPr>
                <w:rFonts w:ascii="Times New Roman" w:hAnsi="Times New Roman" w:cs="Times New Roman"/>
                <w:iCs/>
                <w:sz w:val="24"/>
                <w:szCs w:val="24"/>
                <w:vertAlign w:val="subscript"/>
                <w:lang w:val="kk-KZ"/>
              </w:rPr>
              <w:t>3-11</w:t>
            </w:r>
            <w:r w:rsidRPr="00931A8A">
              <w:rPr>
                <w:rFonts w:ascii="Times New Roman" w:hAnsi="Times New Roman" w:cs="Times New Roman"/>
                <w:iCs/>
                <w:sz w:val="24"/>
                <w:szCs w:val="24"/>
                <w:lang w:val="kk-KZ"/>
              </w:rPr>
              <w:t xml:space="preserve">=0,000003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25824,01&gt;18,51)</w:t>
            </w:r>
            <w:r w:rsidR="00F329C0" w:rsidRPr="00931A8A">
              <w:rPr>
                <w:rFonts w:ascii="Times New Roman" w:hAnsi="Times New Roman" w:cs="Times New Roman"/>
                <w:iCs/>
                <w:sz w:val="24"/>
                <w:szCs w:val="24"/>
                <w:lang w:val="kk-KZ"/>
              </w:rPr>
              <w:t>;</w:t>
            </w:r>
          </w:p>
          <w:p w14:paraId="3903BE8B" w14:textId="3F1350A5"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5  (P</w:t>
            </w:r>
            <w:r w:rsidRPr="00931A8A">
              <w:rPr>
                <w:rFonts w:ascii="Times New Roman" w:hAnsi="Times New Roman" w:cs="Times New Roman"/>
                <w:iCs/>
                <w:sz w:val="24"/>
                <w:szCs w:val="24"/>
                <w:vertAlign w:val="subscript"/>
                <w:lang w:val="kk-KZ"/>
              </w:rPr>
              <w:t>1-10</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 (P</w:t>
            </w:r>
            <w:r w:rsidRPr="00931A8A">
              <w:rPr>
                <w:rFonts w:ascii="Times New Roman" w:hAnsi="Times New Roman" w:cs="Times New Roman"/>
                <w:iCs/>
                <w:sz w:val="24"/>
                <w:szCs w:val="24"/>
                <w:vertAlign w:val="subscript"/>
                <w:lang w:val="kk-KZ"/>
              </w:rPr>
              <w:t>3-10</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w:t>
            </w:r>
            <w:r w:rsidR="00AD36FD" w:rsidRPr="00931A8A">
              <w:rPr>
                <w:rFonts w:ascii="Times New Roman" w:hAnsi="Times New Roman" w:cs="Times New Roman"/>
                <w:iCs/>
                <w:sz w:val="24"/>
                <w:szCs w:val="24"/>
                <w:lang w:val="kk-KZ"/>
              </w:rPr>
              <w:t>;</w:t>
            </w:r>
          </w:p>
          <w:p w14:paraId="5FB1A114" w14:textId="6309A0EE"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1-9</w:t>
            </w:r>
            <w:r w:rsidRPr="00931A8A">
              <w:rPr>
                <w:rFonts w:ascii="Times New Roman" w:hAnsi="Times New Roman" w:cs="Times New Roman"/>
                <w:iCs/>
                <w:sz w:val="24"/>
                <w:szCs w:val="24"/>
                <w:lang w:val="kk-KZ"/>
              </w:rPr>
              <w:t xml:space="preserve">=0,0002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4140,5&gt;18,51), (P</w:t>
            </w:r>
            <w:r w:rsidRPr="00931A8A">
              <w:rPr>
                <w:rFonts w:ascii="Times New Roman" w:hAnsi="Times New Roman" w:cs="Times New Roman"/>
                <w:iCs/>
                <w:sz w:val="24"/>
                <w:szCs w:val="24"/>
                <w:vertAlign w:val="subscript"/>
                <w:lang w:val="kk-KZ"/>
              </w:rPr>
              <w:t>1-10</w:t>
            </w:r>
            <w:r w:rsidRPr="00931A8A">
              <w:rPr>
                <w:rFonts w:ascii="Times New Roman" w:hAnsi="Times New Roman" w:cs="Times New Roman"/>
                <w:iCs/>
                <w:sz w:val="24"/>
                <w:szCs w:val="24"/>
                <w:lang w:val="kk-KZ"/>
              </w:rPr>
              <w:t xml:space="preserve">=0,00002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xml:space="preserve">, 44700,5&gt;18,51), (P=0,00003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33282&gt;18,51), (P</w:t>
            </w:r>
            <w:r w:rsidRPr="00931A8A">
              <w:rPr>
                <w:rFonts w:ascii="Times New Roman" w:hAnsi="Times New Roman" w:cs="Times New Roman"/>
                <w:iCs/>
                <w:sz w:val="24"/>
                <w:szCs w:val="24"/>
                <w:vertAlign w:val="subscript"/>
                <w:lang w:val="kk-KZ"/>
              </w:rPr>
              <w:t>2-9</w:t>
            </w:r>
            <w:r w:rsidRPr="00931A8A">
              <w:rPr>
                <w:rFonts w:ascii="Times New Roman" w:hAnsi="Times New Roman" w:cs="Times New Roman"/>
                <w:iCs/>
                <w:sz w:val="24"/>
                <w:szCs w:val="24"/>
                <w:lang w:val="kk-KZ"/>
              </w:rPr>
              <w:t xml:space="preserve">=0,00004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22801&gt;18,51), (P</w:t>
            </w:r>
            <w:r w:rsidRPr="00931A8A">
              <w:rPr>
                <w:rFonts w:ascii="Times New Roman" w:hAnsi="Times New Roman" w:cs="Times New Roman"/>
                <w:iCs/>
                <w:sz w:val="24"/>
                <w:szCs w:val="24"/>
                <w:vertAlign w:val="subscript"/>
                <w:lang w:val="kk-KZ"/>
              </w:rPr>
              <w:t>2-10</w:t>
            </w:r>
            <w:r w:rsidRPr="00931A8A">
              <w:rPr>
                <w:rFonts w:ascii="Times New Roman" w:hAnsi="Times New Roman" w:cs="Times New Roman"/>
                <w:iCs/>
                <w:sz w:val="24"/>
                <w:szCs w:val="24"/>
                <w:lang w:val="kk-KZ"/>
              </w:rPr>
              <w:t>=</w:t>
            </w:r>
            <w:r w:rsidR="001A24BC" w:rsidRPr="00931A8A">
              <w:rPr>
                <w:rFonts w:ascii="Times New Roman" w:hAnsi="Times New Roman" w:cs="Times New Roman"/>
                <w:sz w:val="24"/>
                <w:szCs w:val="24"/>
                <w:lang w:val="kk-KZ"/>
              </w:rPr>
              <w:t>ш.а.</w:t>
            </w:r>
            <w:r w:rsidRPr="00931A8A">
              <w:rPr>
                <w:rFonts w:ascii="Times New Roman" w:hAnsi="Times New Roman" w:cs="Times New Roman"/>
                <w:iCs/>
                <w:sz w:val="24"/>
                <w:szCs w:val="24"/>
                <w:lang w:val="kk-KZ"/>
              </w:rPr>
              <w:t>), (P</w:t>
            </w:r>
            <w:r w:rsidRPr="00931A8A">
              <w:rPr>
                <w:rFonts w:ascii="Times New Roman" w:hAnsi="Times New Roman" w:cs="Times New Roman"/>
                <w:iCs/>
                <w:sz w:val="24"/>
                <w:szCs w:val="24"/>
                <w:vertAlign w:val="subscript"/>
                <w:lang w:val="kk-KZ"/>
              </w:rPr>
              <w:t>3-9</w:t>
            </w:r>
            <w:r w:rsidRPr="00931A8A">
              <w:rPr>
                <w:rFonts w:ascii="Times New Roman" w:hAnsi="Times New Roman" w:cs="Times New Roman"/>
                <w:iCs/>
                <w:sz w:val="24"/>
                <w:szCs w:val="24"/>
                <w:lang w:val="kk-KZ"/>
              </w:rPr>
              <w:t xml:space="preserve">=0,00004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22801&gt;18,51), (P</w:t>
            </w:r>
            <w:r w:rsidRPr="00931A8A">
              <w:rPr>
                <w:rFonts w:ascii="Times New Roman" w:hAnsi="Times New Roman" w:cs="Times New Roman"/>
                <w:iCs/>
                <w:sz w:val="24"/>
                <w:szCs w:val="24"/>
                <w:vertAlign w:val="subscript"/>
                <w:lang w:val="kk-KZ"/>
              </w:rPr>
              <w:t>3-10</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w:t>
            </w:r>
            <w:r w:rsidR="00AD36FD" w:rsidRPr="00931A8A">
              <w:rPr>
                <w:rFonts w:ascii="Times New Roman" w:hAnsi="Times New Roman" w:cs="Times New Roman"/>
                <w:iCs/>
                <w:sz w:val="24"/>
                <w:szCs w:val="24"/>
                <w:lang w:val="kk-KZ"/>
              </w:rPr>
              <w:t>;</w:t>
            </w:r>
          </w:p>
          <w:p w14:paraId="3C7D5A27" w14:textId="036FC63F"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1-9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,007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128&gt;18,51), (P</w:t>
            </w:r>
            <w:r w:rsidRPr="00931A8A">
              <w:rPr>
                <w:rFonts w:ascii="Times New Roman" w:hAnsi="Times New Roman" w:cs="Times New Roman"/>
                <w:iCs/>
                <w:sz w:val="24"/>
                <w:szCs w:val="24"/>
                <w:vertAlign w:val="subscript"/>
                <w:lang w:val="en-US"/>
              </w:rPr>
              <w:t>1-10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292,41&gt;18,51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2-9</w:t>
            </w:r>
            <w:r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ш</w:t>
            </w:r>
            <w:r w:rsidR="001A24BC" w:rsidRPr="00931A8A">
              <w:rPr>
                <w:rFonts w:ascii="Times New Roman" w:hAnsi="Times New Roman" w:cs="Times New Roman"/>
                <w:iCs/>
                <w:sz w:val="24"/>
                <w:szCs w:val="24"/>
                <w:lang w:val="en-US"/>
              </w:rPr>
              <w:t>.</w:t>
            </w:r>
            <w:r w:rsidR="001A24BC" w:rsidRPr="00931A8A">
              <w:rPr>
                <w:rFonts w:ascii="Times New Roman" w:hAnsi="Times New Roman" w:cs="Times New Roman"/>
                <w:iCs/>
                <w:sz w:val="24"/>
                <w:szCs w:val="24"/>
              </w:rPr>
              <w:t>а</w:t>
            </w:r>
            <w:r w:rsidR="001A24BC"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2-10</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en-US"/>
              </w:rPr>
              <w:t>0,001</w:t>
            </w:r>
            <w:r w:rsidRPr="00931A8A">
              <w:rPr>
                <w:rFonts w:ascii="Times New Roman" w:hAnsi="Times New Roman" w:cs="Times New Roman"/>
                <w:iCs/>
                <w:sz w:val="24"/>
                <w:szCs w:val="24"/>
                <w:lang w:val="kk-KZ"/>
              </w:rPr>
              <w:t xml:space="preserve">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967,7&gt;18,51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3-9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28800&gt;18,51</w:t>
            </w:r>
            <w:r w:rsidRPr="00931A8A">
              <w:rPr>
                <w:rFonts w:ascii="Times New Roman" w:hAnsi="Times New Roman" w:cs="Times New Roman"/>
                <w:iCs/>
                <w:sz w:val="24"/>
                <w:szCs w:val="24"/>
                <w:lang w:val="en-US"/>
              </w:rPr>
              <w:t>), (P</w:t>
            </w:r>
            <w:r w:rsidRPr="00931A8A">
              <w:rPr>
                <w:rFonts w:ascii="Times New Roman" w:hAnsi="Times New Roman" w:cs="Times New Roman"/>
                <w:iCs/>
                <w:sz w:val="24"/>
                <w:szCs w:val="24"/>
                <w:vertAlign w:val="subscript"/>
                <w:lang w:val="en-US"/>
              </w:rPr>
              <w:t>3-10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kk-KZ"/>
              </w:rPr>
              <w:t>, 8649&gt;18,51</w:t>
            </w:r>
            <w:r w:rsidRPr="00931A8A">
              <w:rPr>
                <w:rFonts w:ascii="Times New Roman" w:hAnsi="Times New Roman" w:cs="Times New Roman"/>
                <w:iCs/>
                <w:sz w:val="24"/>
                <w:szCs w:val="24"/>
                <w:lang w:val="en-US"/>
              </w:rPr>
              <w:t>)</w:t>
            </w:r>
            <w:r w:rsidR="00AD36FD" w:rsidRPr="00931A8A">
              <w:rPr>
                <w:rFonts w:ascii="Times New Roman" w:hAnsi="Times New Roman" w:cs="Times New Roman"/>
                <w:iCs/>
                <w:sz w:val="24"/>
                <w:szCs w:val="24"/>
                <w:lang w:val="kk-KZ"/>
              </w:rPr>
              <w:t>;</w:t>
            </w:r>
          </w:p>
          <w:p w14:paraId="2FF85480" w14:textId="7D38851B"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kk-KZ"/>
              </w:rPr>
              <w:t>******(P</w:t>
            </w:r>
            <w:r w:rsidRPr="00931A8A">
              <w:rPr>
                <w:rFonts w:ascii="Times New Roman" w:hAnsi="Times New Roman" w:cs="Times New Roman"/>
                <w:iCs/>
                <w:sz w:val="24"/>
                <w:szCs w:val="24"/>
                <w:vertAlign w:val="subscript"/>
                <w:lang w:val="kk-KZ"/>
              </w:rPr>
              <w:t>1-9</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546,7&gt;18,51), (P</w:t>
            </w:r>
            <w:r w:rsidRPr="00931A8A">
              <w:rPr>
                <w:rFonts w:ascii="Times New Roman" w:hAnsi="Times New Roman" w:cs="Times New Roman"/>
                <w:iCs/>
                <w:sz w:val="24"/>
                <w:szCs w:val="24"/>
                <w:vertAlign w:val="subscript"/>
                <w:lang w:val="kk-KZ"/>
              </w:rPr>
              <w:t>1-10</w:t>
            </w:r>
            <w:r w:rsidRPr="00931A8A">
              <w:rPr>
                <w:rFonts w:ascii="Times New Roman" w:hAnsi="Times New Roman" w:cs="Times New Roman"/>
                <w:iCs/>
                <w:sz w:val="24"/>
                <w:szCs w:val="24"/>
                <w:lang w:val="kk-KZ"/>
              </w:rPr>
              <w:t xml:space="preserve">=0,0009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1012,5&gt;18,51), (P</w:t>
            </w:r>
            <w:r w:rsidRPr="00931A8A">
              <w:rPr>
                <w:rFonts w:ascii="Times New Roman" w:hAnsi="Times New Roman" w:cs="Times New Roman"/>
                <w:iCs/>
                <w:sz w:val="24"/>
                <w:szCs w:val="24"/>
                <w:vertAlign w:val="subscript"/>
                <w:lang w:val="kk-KZ"/>
              </w:rPr>
              <w:t>2-9</w:t>
            </w:r>
            <w:r w:rsidRPr="00931A8A">
              <w:rPr>
                <w:rFonts w:ascii="Times New Roman" w:hAnsi="Times New Roman" w:cs="Times New Roman"/>
                <w:iCs/>
                <w:sz w:val="24"/>
                <w:szCs w:val="24"/>
                <w:lang w:val="kk-KZ"/>
              </w:rPr>
              <w:t>=</w:t>
            </w:r>
            <w:r w:rsidR="001A24BC" w:rsidRPr="00931A8A">
              <w:rPr>
                <w:rFonts w:ascii="Times New Roman" w:hAnsi="Times New Roman" w:cs="Times New Roman"/>
                <w:iCs/>
                <w:sz w:val="24"/>
                <w:szCs w:val="24"/>
                <w:lang w:val="kk-KZ"/>
              </w:rPr>
              <w:t>ш.а.</w:t>
            </w:r>
            <w:r w:rsidRPr="00931A8A">
              <w:rPr>
                <w:rFonts w:ascii="Times New Roman" w:hAnsi="Times New Roman" w:cs="Times New Roman"/>
                <w:iCs/>
                <w:sz w:val="24"/>
                <w:szCs w:val="24"/>
                <w:lang w:val="kk-KZ"/>
              </w:rPr>
              <w:t>), (P</w:t>
            </w:r>
            <w:r w:rsidRPr="00931A8A">
              <w:rPr>
                <w:rFonts w:ascii="Times New Roman" w:hAnsi="Times New Roman" w:cs="Times New Roman"/>
                <w:iCs/>
                <w:sz w:val="24"/>
                <w:szCs w:val="24"/>
                <w:vertAlign w:val="subscript"/>
                <w:lang w:val="kk-KZ"/>
              </w:rPr>
              <w:t>2-10</w:t>
            </w:r>
            <w:r w:rsidRPr="00931A8A">
              <w:rPr>
                <w:rFonts w:ascii="Times New Roman" w:hAnsi="Times New Roman" w:cs="Times New Roman"/>
                <w:iCs/>
                <w:sz w:val="24"/>
                <w:szCs w:val="24"/>
                <w:lang w:val="kk-KZ"/>
              </w:rPr>
              <w:t>=</w:t>
            </w:r>
            <w:r w:rsidRPr="00931A8A">
              <w:rPr>
                <w:rFonts w:ascii="Times New Roman" w:hAnsi="Times New Roman" w:cs="Times New Roman"/>
                <w:sz w:val="24"/>
                <w:szCs w:val="24"/>
                <w:lang w:val="kk-KZ"/>
              </w:rPr>
              <w:t xml:space="preserve"> </w:t>
            </w:r>
            <w:r w:rsidRPr="00931A8A">
              <w:rPr>
                <w:rFonts w:ascii="Times New Roman" w:hAnsi="Times New Roman" w:cs="Times New Roman"/>
                <w:iCs/>
                <w:sz w:val="24"/>
                <w:szCs w:val="24"/>
                <w:lang w:val="kk-KZ"/>
              </w:rPr>
              <w:t xml:space="preserve">0,0004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2178&gt;18,51), (P</w:t>
            </w:r>
            <w:r w:rsidRPr="00931A8A">
              <w:rPr>
                <w:rFonts w:ascii="Times New Roman" w:hAnsi="Times New Roman" w:cs="Times New Roman"/>
                <w:iCs/>
                <w:sz w:val="24"/>
                <w:szCs w:val="24"/>
                <w:vertAlign w:val="subscript"/>
                <w:lang w:val="kk-KZ"/>
              </w:rPr>
              <w:t>3-9</w:t>
            </w:r>
            <w:r w:rsidRPr="00931A8A">
              <w:rPr>
                <w:rFonts w:ascii="Times New Roman" w:hAnsi="Times New Roman" w:cs="Times New Roman"/>
                <w:iCs/>
                <w:sz w:val="24"/>
                <w:szCs w:val="24"/>
                <w:lang w:val="kk-KZ"/>
              </w:rPr>
              <w:t xml:space="preserve">=0,0009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1045,7&gt;18,51), (P</w:t>
            </w:r>
            <w:r w:rsidRPr="00931A8A">
              <w:rPr>
                <w:rFonts w:ascii="Times New Roman" w:hAnsi="Times New Roman" w:cs="Times New Roman"/>
                <w:iCs/>
                <w:sz w:val="24"/>
                <w:szCs w:val="24"/>
                <w:vertAlign w:val="subscript"/>
                <w:lang w:val="kk-KZ"/>
              </w:rPr>
              <w:t>3-10</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kk-KZ"/>
              </w:rPr>
              <w:t>F&gt;</w:t>
            </w:r>
            <w:r w:rsidR="00874F97" w:rsidRPr="00931A8A">
              <w:rPr>
                <w:rFonts w:ascii="Times New Roman" w:hAnsi="Times New Roman" w:cs="Times New Roman"/>
                <w:sz w:val="24"/>
                <w:szCs w:val="24"/>
                <w:lang w:val="kk-KZ"/>
              </w:rPr>
              <w:t>F</w:t>
            </w:r>
            <w:r w:rsidR="00874F97" w:rsidRPr="00931A8A">
              <w:rPr>
                <w:rFonts w:ascii="Times New Roman" w:hAnsi="Times New Roman" w:cs="Times New Roman"/>
                <w:sz w:val="24"/>
                <w:szCs w:val="24"/>
                <w:vertAlign w:val="subscript"/>
                <w:lang w:val="kk-KZ"/>
              </w:rPr>
              <w:t>crit</w:t>
            </w:r>
            <w:r w:rsidRPr="00931A8A">
              <w:rPr>
                <w:rFonts w:ascii="Times New Roman" w:hAnsi="Times New Roman" w:cs="Times New Roman"/>
                <w:iCs/>
                <w:sz w:val="24"/>
                <w:szCs w:val="24"/>
                <w:lang w:val="kk-KZ"/>
              </w:rPr>
              <w:t>, 648&gt;18,51)</w:t>
            </w:r>
            <w:r w:rsidR="00AD36FD" w:rsidRPr="00931A8A">
              <w:rPr>
                <w:rFonts w:ascii="Times New Roman" w:hAnsi="Times New Roman" w:cs="Times New Roman"/>
                <w:iCs/>
                <w:sz w:val="24"/>
                <w:szCs w:val="24"/>
                <w:lang w:val="kk-KZ"/>
              </w:rPr>
              <w:t>;</w:t>
            </w:r>
          </w:p>
          <w:p w14:paraId="64CE6D2B" w14:textId="5DB54360" w:rsidR="00B17D89" w:rsidRPr="00931A8A" w:rsidRDefault="00B17D89" w:rsidP="00622120">
            <w:pPr>
              <w:spacing w:after="0" w:line="240" w:lineRule="auto"/>
              <w:jc w:val="both"/>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1-9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,00004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20604,5&gt;18,51), (P</w:t>
            </w:r>
            <w:r w:rsidRPr="00931A8A">
              <w:rPr>
                <w:rFonts w:ascii="Times New Roman" w:hAnsi="Times New Roman" w:cs="Times New Roman"/>
                <w:iCs/>
                <w:sz w:val="24"/>
                <w:szCs w:val="24"/>
                <w:vertAlign w:val="subscript"/>
                <w:lang w:val="en-US"/>
              </w:rPr>
              <w:t>1-10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,00007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13122&gt;18,51), (P</w:t>
            </w:r>
            <w:r w:rsidRPr="00931A8A">
              <w:rPr>
                <w:rFonts w:ascii="Times New Roman" w:hAnsi="Times New Roman" w:cs="Times New Roman"/>
                <w:iCs/>
                <w:sz w:val="24"/>
                <w:szCs w:val="24"/>
                <w:vertAlign w:val="subscript"/>
                <w:lang w:val="en-US"/>
              </w:rPr>
              <w:t>2-9</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,00002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44700,5&gt;18,51), (P=0</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33282&gt;18,51), (P</w:t>
            </w:r>
            <w:r w:rsidRPr="00931A8A">
              <w:rPr>
                <w:rFonts w:ascii="Times New Roman" w:hAnsi="Times New Roman" w:cs="Times New Roman"/>
                <w:iCs/>
                <w:sz w:val="24"/>
                <w:szCs w:val="24"/>
                <w:vertAlign w:val="subscript"/>
                <w:lang w:val="en-US"/>
              </w:rPr>
              <w:t>3-9</w:t>
            </w:r>
            <w:r w:rsidRPr="00931A8A">
              <w:rPr>
                <w:rFonts w:ascii="Times New Roman" w:hAnsi="Times New Roman" w:cs="Times New Roman"/>
                <w:iCs/>
                <w:sz w:val="24"/>
                <w:szCs w:val="24"/>
                <w:lang w:val="en-US"/>
              </w:rPr>
              <w:t>= P=0</w:t>
            </w:r>
            <w:r w:rsidRPr="00931A8A">
              <w:rPr>
                <w:rFonts w:ascii="Times New Roman" w:hAnsi="Times New Roman" w:cs="Times New Roman"/>
                <w:iCs/>
                <w:sz w:val="24"/>
                <w:szCs w:val="24"/>
                <w:lang w:val="kk-KZ"/>
              </w:rPr>
              <w:t xml:space="preserve">,00003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26467,57&gt;18,51), (P</w:t>
            </w:r>
            <w:r w:rsidRPr="00931A8A">
              <w:rPr>
                <w:rFonts w:ascii="Times New Roman" w:hAnsi="Times New Roman" w:cs="Times New Roman"/>
                <w:iCs/>
                <w:sz w:val="24"/>
                <w:szCs w:val="24"/>
                <w:vertAlign w:val="subscript"/>
                <w:lang w:val="en-US"/>
              </w:rPr>
              <w:t>3-10</w:t>
            </w:r>
            <w:r w:rsidRPr="00931A8A">
              <w:rPr>
                <w:rFonts w:ascii="Times New Roman" w:hAnsi="Times New Roman" w:cs="Times New Roman"/>
                <w:iCs/>
                <w:sz w:val="24"/>
                <w:szCs w:val="24"/>
                <w:lang w:val="en-US"/>
              </w:rPr>
              <w:t>=0</w:t>
            </w:r>
            <w:r w:rsidRPr="00931A8A">
              <w:rPr>
                <w:rFonts w:ascii="Times New Roman" w:hAnsi="Times New Roman" w:cs="Times New Roman"/>
                <w:iCs/>
                <w:sz w:val="24"/>
                <w:szCs w:val="24"/>
                <w:lang w:val="kk-KZ"/>
              </w:rPr>
              <w:t xml:space="preserve">,0001 </w:t>
            </w:r>
            <w:r w:rsidRPr="00931A8A">
              <w:rPr>
                <w:rFonts w:ascii="Times New Roman" w:hAnsi="Times New Roman" w:cs="Times New Roman"/>
                <w:sz w:val="24"/>
                <w:szCs w:val="24"/>
                <w:lang w:val="en-US"/>
              </w:rPr>
              <w:t>F&gt;</w:t>
            </w:r>
            <w:proofErr w:type="spellStart"/>
            <w:r w:rsidR="00874F97" w:rsidRPr="00931A8A">
              <w:rPr>
                <w:rFonts w:ascii="Times New Roman" w:hAnsi="Times New Roman" w:cs="Times New Roman"/>
                <w:sz w:val="24"/>
                <w:szCs w:val="24"/>
                <w:lang w:val="en-US"/>
              </w:rPr>
              <w:t>F</w:t>
            </w:r>
            <w:r w:rsidR="00874F97" w:rsidRPr="00931A8A">
              <w:rPr>
                <w:rFonts w:ascii="Times New Roman" w:hAnsi="Times New Roman" w:cs="Times New Roman"/>
                <w:sz w:val="24"/>
                <w:szCs w:val="24"/>
                <w:vertAlign w:val="subscript"/>
                <w:lang w:val="en-US"/>
              </w:rPr>
              <w:t>crit</w:t>
            </w:r>
            <w:proofErr w:type="spellEnd"/>
            <w:r w:rsidRPr="00931A8A">
              <w:rPr>
                <w:rFonts w:ascii="Times New Roman" w:hAnsi="Times New Roman" w:cs="Times New Roman"/>
                <w:iCs/>
                <w:sz w:val="24"/>
                <w:szCs w:val="24"/>
                <w:lang w:val="en-US"/>
              </w:rPr>
              <w:t>, 7442&gt;18,51)</w:t>
            </w:r>
            <w:r w:rsidR="00AD36FD" w:rsidRPr="00931A8A">
              <w:rPr>
                <w:rFonts w:ascii="Times New Roman" w:hAnsi="Times New Roman" w:cs="Times New Roman"/>
                <w:iCs/>
                <w:sz w:val="24"/>
                <w:szCs w:val="24"/>
                <w:lang w:val="kk-KZ"/>
              </w:rPr>
              <w:t>.</w:t>
            </w:r>
          </w:p>
          <w:p w14:paraId="5E3EED13" w14:textId="77777777" w:rsidR="00B17D89" w:rsidRPr="00931A8A" w:rsidRDefault="00B17D89" w:rsidP="00622120">
            <w:pPr>
              <w:spacing w:after="0" w:line="240" w:lineRule="auto"/>
              <w:jc w:val="both"/>
              <w:rPr>
                <w:rFonts w:ascii="Times New Roman" w:hAnsi="Times New Roman" w:cs="Times New Roman"/>
                <w:iCs/>
                <w:sz w:val="24"/>
                <w:szCs w:val="24"/>
                <w:lang w:val="en-US"/>
              </w:rPr>
            </w:pPr>
          </w:p>
          <w:p w14:paraId="2F19E5AB" w14:textId="77777777" w:rsidR="00B17D89" w:rsidRPr="00931A8A" w:rsidRDefault="00C273E8" w:rsidP="00622120">
            <w:pPr>
              <w:pStyle w:val="ae"/>
              <w:shd w:val="clear" w:color="auto" w:fill="FFFFFF"/>
              <w:spacing w:before="0" w:beforeAutospacing="0" w:after="0" w:afterAutospacing="0"/>
              <w:jc w:val="both"/>
              <w:rPr>
                <w:lang w:val="kk-KZ"/>
              </w:rPr>
            </w:pPr>
            <w:r w:rsidRPr="00931A8A">
              <w:rPr>
                <w:iCs/>
                <w:lang w:val="kk-KZ"/>
              </w:rPr>
              <w:t xml:space="preserve">Ескерту-кестеде қысқартулар қолданылған: ш.а.- айырмашылық деңгейі шамалы </w:t>
            </w:r>
          </w:p>
        </w:tc>
      </w:tr>
      <w:bookmarkEnd w:id="276"/>
    </w:tbl>
    <w:p w14:paraId="206DE93A" w14:textId="77777777" w:rsidR="00B17D89" w:rsidRPr="00931A8A" w:rsidRDefault="00B17D89" w:rsidP="00622120">
      <w:pPr>
        <w:tabs>
          <w:tab w:val="left" w:pos="0"/>
        </w:tabs>
        <w:spacing w:after="0" w:line="240" w:lineRule="auto"/>
        <w:jc w:val="both"/>
        <w:rPr>
          <w:rFonts w:ascii="Times New Roman" w:hAnsi="Times New Roman" w:cs="Times New Roman"/>
          <w:sz w:val="28"/>
          <w:szCs w:val="28"/>
          <w:lang w:val="kk-KZ"/>
        </w:rPr>
      </w:pPr>
    </w:p>
    <w:p w14:paraId="33990C78" w14:textId="77777777" w:rsidR="00B17D89" w:rsidRPr="00931A8A" w:rsidRDefault="00B17D89"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p>
    <w:p w14:paraId="11802C7E" w14:textId="77777777" w:rsidR="00B17D89" w:rsidRPr="00931A8A" w:rsidRDefault="00B17D89"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p>
    <w:p w14:paraId="7D378987" w14:textId="77777777" w:rsidR="00B17D89" w:rsidRPr="00931A8A" w:rsidRDefault="00B17D89" w:rsidP="00622120">
      <w:pPr>
        <w:tabs>
          <w:tab w:val="left" w:pos="0"/>
        </w:tabs>
        <w:spacing w:after="0" w:line="240" w:lineRule="auto"/>
        <w:jc w:val="both"/>
        <w:rPr>
          <w:rFonts w:ascii="Times New Roman" w:hAnsi="Times New Roman" w:cs="Times New Roman"/>
          <w:sz w:val="28"/>
          <w:szCs w:val="28"/>
          <w:lang w:val="kk-KZ"/>
        </w:rPr>
      </w:pPr>
    </w:p>
    <w:p w14:paraId="56A4033E" w14:textId="77777777" w:rsidR="00B17D89" w:rsidRPr="00931A8A" w:rsidRDefault="00B17D89" w:rsidP="00622120">
      <w:pPr>
        <w:tabs>
          <w:tab w:val="left" w:pos="0"/>
        </w:tabs>
        <w:spacing w:after="0" w:line="240" w:lineRule="auto"/>
        <w:jc w:val="both"/>
        <w:rPr>
          <w:rFonts w:ascii="Times New Roman" w:hAnsi="Times New Roman" w:cs="Times New Roman"/>
          <w:sz w:val="28"/>
          <w:szCs w:val="28"/>
          <w:lang w:val="kk-KZ"/>
        </w:rPr>
      </w:pPr>
    </w:p>
    <w:p w14:paraId="410227F7" w14:textId="77777777" w:rsidR="00B17D89" w:rsidRPr="00931A8A" w:rsidRDefault="00B17D89" w:rsidP="00622120">
      <w:pPr>
        <w:tabs>
          <w:tab w:val="left" w:pos="0"/>
        </w:tabs>
        <w:spacing w:after="0" w:line="240" w:lineRule="auto"/>
        <w:jc w:val="both"/>
        <w:rPr>
          <w:rFonts w:ascii="Times New Roman" w:hAnsi="Times New Roman" w:cs="Times New Roman"/>
          <w:sz w:val="28"/>
          <w:szCs w:val="28"/>
          <w:lang w:val="kk-KZ"/>
        </w:rPr>
        <w:sectPr w:rsidR="00B17D89" w:rsidRPr="00931A8A" w:rsidSect="00AB1A58">
          <w:pgSz w:w="16838" w:h="11906" w:orient="landscape"/>
          <w:pgMar w:top="1134" w:right="567" w:bottom="1134" w:left="1701" w:header="708" w:footer="708" w:gutter="0"/>
          <w:cols w:space="708"/>
          <w:docGrid w:linePitch="360"/>
        </w:sectPr>
      </w:pPr>
    </w:p>
    <w:p w14:paraId="417784C4" w14:textId="7CEF1E07" w:rsidR="008A7309" w:rsidRPr="00931A8A" w:rsidRDefault="00F265F0"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ab/>
        <w:t>БИВ-118 тобында эритроциттердің жалпы көрсеткіші (7,2±0,9)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құрады, ол MU және UT тобының көрсеткіштерінің (7,1±1,1)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12</w:t>
      </w:r>
      <w:r w:rsidRPr="00931A8A">
        <w:rPr>
          <w:rFonts w:ascii="Times New Roman" w:hAnsi="Times New Roman" w:cs="Times New Roman"/>
          <w:iCs/>
          <w:sz w:val="28"/>
          <w:szCs w:val="28"/>
          <w:lang w:val="kk-KZ"/>
        </w:rPr>
        <w:t>/л</w:t>
      </w:r>
      <w:r w:rsidRPr="00931A8A">
        <w:rPr>
          <w:rFonts w:ascii="Times New Roman" w:hAnsi="Times New Roman" w:cs="Times New Roman"/>
          <w:sz w:val="28"/>
          <w:szCs w:val="28"/>
          <w:lang w:val="kk-KZ"/>
        </w:rPr>
        <w:t xml:space="preserve"> деңгейіне дерлік жетті. БИВ-118 тобындағы эритроциттердегі (MCH) гемоглобиннің орташа мөлшері (19±1,2) пг, ол UT топ деңгейінде (19,45±1,6) пг болды. </w:t>
      </w:r>
      <w:r w:rsidR="0003387B" w:rsidRPr="00931A8A">
        <w:rPr>
          <w:rFonts w:ascii="Times New Roman" w:hAnsi="Times New Roman" w:cs="Times New Roman"/>
          <w:sz w:val="28"/>
          <w:szCs w:val="28"/>
          <w:lang w:val="kk-KZ"/>
        </w:rPr>
        <w:t>БИВ-119</w:t>
      </w:r>
      <w:r w:rsidR="00AD36FD" w:rsidRPr="00931A8A">
        <w:rPr>
          <w:rFonts w:ascii="Times New Roman" w:hAnsi="Times New Roman" w:cs="Times New Roman"/>
          <w:sz w:val="28"/>
          <w:szCs w:val="28"/>
          <w:lang w:val="kk-KZ"/>
        </w:rPr>
        <w:t xml:space="preserve"> (TIC)</w:t>
      </w:r>
      <w:r w:rsidR="0003387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тобындағы эритроциттегі (MCHC) гемоглобиннің орташа мөлшері (349,0±5,3) г/л болды, бұл UT топ деңгейінен (446,5±16,5) г/л 0,7 есеге төмен. </w:t>
      </w:r>
      <w:r w:rsidR="008A7309" w:rsidRPr="00931A8A">
        <w:rPr>
          <w:rFonts w:ascii="Times New Roman" w:hAnsi="Times New Roman" w:cs="Times New Roman"/>
          <w:sz w:val="28"/>
          <w:szCs w:val="28"/>
          <w:lang w:val="kk-KZ"/>
        </w:rPr>
        <w:t xml:space="preserve">БИВ-118 тобындағы эритроциттердің </w:t>
      </w:r>
      <w:r w:rsidR="00CF13F5" w:rsidRPr="00931A8A">
        <w:rPr>
          <w:rFonts w:ascii="Times New Roman" w:hAnsi="Times New Roman" w:cs="Times New Roman"/>
          <w:sz w:val="28"/>
          <w:szCs w:val="28"/>
          <w:lang w:val="kk-KZ"/>
        </w:rPr>
        <w:t xml:space="preserve">(MCV) </w:t>
      </w:r>
      <w:r w:rsidR="008A7309" w:rsidRPr="00931A8A">
        <w:rPr>
          <w:rFonts w:ascii="Times New Roman" w:hAnsi="Times New Roman" w:cs="Times New Roman"/>
          <w:sz w:val="28"/>
          <w:szCs w:val="28"/>
          <w:lang w:val="kk-KZ"/>
        </w:rPr>
        <w:t xml:space="preserve">орташа көлемі (54,5±2,2) фл болды, бұл </w:t>
      </w:r>
      <w:r w:rsidR="006A07E2"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тобындағыдан</w:t>
      </w:r>
      <w:r w:rsidR="00CF13F5"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(40,8±1,0) фл 1,33 есе (</w:t>
      </w:r>
      <w:r w:rsidR="008A7309" w:rsidRPr="00931A8A">
        <w:rPr>
          <w:rFonts w:ascii="Times New Roman" w:hAnsi="Times New Roman" w:cs="Times New Roman"/>
          <w:iCs/>
          <w:sz w:val="28"/>
          <w:szCs w:val="28"/>
          <w:lang w:val="kk-KZ"/>
        </w:rPr>
        <w:t xml:space="preserve">P=0,00011 </w:t>
      </w:r>
      <w:r w:rsidR="008A7309" w:rsidRPr="00931A8A">
        <w:rPr>
          <w:rFonts w:ascii="Times New Roman" w:hAnsi="Times New Roman" w:cs="Times New Roman"/>
          <w:sz w:val="28"/>
          <w:szCs w:val="28"/>
          <w:lang w:val="kk-KZ"/>
        </w:rPr>
        <w:t>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8A7309" w:rsidRPr="00931A8A">
        <w:rPr>
          <w:rFonts w:ascii="Times New Roman" w:hAnsi="Times New Roman" w:cs="Times New Roman"/>
          <w:iCs/>
          <w:sz w:val="28"/>
          <w:szCs w:val="28"/>
          <w:lang w:val="kk-KZ"/>
        </w:rPr>
        <w:t>, 9384,5&gt;18,51</w:t>
      </w:r>
      <w:r w:rsidR="008A7309" w:rsidRPr="00931A8A">
        <w:rPr>
          <w:rFonts w:ascii="Times New Roman" w:hAnsi="Times New Roman" w:cs="Times New Roman"/>
          <w:sz w:val="28"/>
          <w:szCs w:val="28"/>
          <w:lang w:val="kk-KZ"/>
        </w:rPr>
        <w:t xml:space="preserve">) жоғары және </w:t>
      </w:r>
      <w:r w:rsidR="006A07E2" w:rsidRPr="00931A8A">
        <w:rPr>
          <w:rFonts w:ascii="Times New Roman" w:hAnsi="Times New Roman" w:cs="Times New Roman"/>
          <w:sz w:val="28"/>
          <w:szCs w:val="28"/>
          <w:lang w:val="kk-KZ"/>
        </w:rPr>
        <w:t xml:space="preserve">UT </w:t>
      </w:r>
      <w:r w:rsidR="008A7309" w:rsidRPr="00931A8A">
        <w:rPr>
          <w:rFonts w:ascii="Times New Roman" w:hAnsi="Times New Roman" w:cs="Times New Roman"/>
          <w:sz w:val="28"/>
          <w:szCs w:val="28"/>
          <w:lang w:val="kk-KZ"/>
        </w:rPr>
        <w:t>тобынан</w:t>
      </w:r>
      <w:r w:rsidR="00874F97"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1,25 есе (</w:t>
      </w:r>
      <w:r w:rsidR="008A7309" w:rsidRPr="00931A8A">
        <w:rPr>
          <w:rFonts w:ascii="Times New Roman" w:hAnsi="Times New Roman" w:cs="Times New Roman"/>
          <w:iCs/>
          <w:sz w:val="28"/>
          <w:szCs w:val="28"/>
          <w:lang w:val="kk-KZ"/>
        </w:rPr>
        <w:t xml:space="preserve">P=0,00017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8A7309" w:rsidRPr="00931A8A">
        <w:rPr>
          <w:rFonts w:ascii="Times New Roman" w:hAnsi="Times New Roman" w:cs="Times New Roman"/>
          <w:iCs/>
          <w:sz w:val="28"/>
          <w:szCs w:val="28"/>
          <w:lang w:val="kk-KZ"/>
        </w:rPr>
        <w:t>6050&gt;18,51</w:t>
      </w:r>
      <w:r w:rsidR="008A7309" w:rsidRPr="00931A8A">
        <w:rPr>
          <w:rFonts w:ascii="Times New Roman" w:hAnsi="Times New Roman" w:cs="Times New Roman"/>
          <w:sz w:val="28"/>
          <w:szCs w:val="28"/>
          <w:lang w:val="kk-KZ"/>
        </w:rPr>
        <w:t xml:space="preserve">) жоғары болды. БИВ-118 тобындағы эритроциттердің </w:t>
      </w:r>
      <w:r w:rsidR="00CF13F5" w:rsidRPr="00931A8A">
        <w:rPr>
          <w:rFonts w:ascii="Times New Roman" w:hAnsi="Times New Roman" w:cs="Times New Roman"/>
          <w:sz w:val="28"/>
          <w:szCs w:val="28"/>
          <w:lang w:val="kk-KZ"/>
        </w:rPr>
        <w:t xml:space="preserve">(RDWsd) аумақ </w:t>
      </w:r>
      <w:r w:rsidR="008A7309" w:rsidRPr="00931A8A">
        <w:rPr>
          <w:rFonts w:ascii="Times New Roman" w:hAnsi="Times New Roman" w:cs="Times New Roman"/>
          <w:sz w:val="28"/>
          <w:szCs w:val="28"/>
          <w:lang w:val="kk-KZ"/>
        </w:rPr>
        <w:t>бойынша таралу көрсеткіші (30,3±1,1) фл болды,</w:t>
      </w:r>
      <w:r w:rsidR="00CF13F5" w:rsidRPr="00931A8A">
        <w:rPr>
          <w:rFonts w:ascii="Times New Roman" w:hAnsi="Times New Roman" w:cs="Times New Roman"/>
          <w:sz w:val="28"/>
          <w:szCs w:val="28"/>
          <w:lang w:val="kk-KZ"/>
        </w:rPr>
        <w:t xml:space="preserve"> </w:t>
      </w:r>
      <w:r w:rsidR="008A7309" w:rsidRPr="00931A8A">
        <w:rPr>
          <w:rFonts w:ascii="Times New Roman" w:hAnsi="Times New Roman" w:cs="Times New Roman"/>
          <w:sz w:val="28"/>
          <w:szCs w:val="28"/>
          <w:lang w:val="kk-KZ"/>
        </w:rPr>
        <w:t xml:space="preserve">сонымен қатар ол </w:t>
      </w:r>
      <w:r w:rsidR="008D3861"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 xml:space="preserve">тобынан (10,1±0,0) фл 3,03 есе, </w:t>
      </w:r>
      <w:r w:rsidR="008D3861" w:rsidRPr="00931A8A">
        <w:rPr>
          <w:rFonts w:ascii="Times New Roman" w:hAnsi="Times New Roman" w:cs="Times New Roman"/>
          <w:sz w:val="28"/>
          <w:szCs w:val="28"/>
          <w:lang w:val="kk-KZ"/>
        </w:rPr>
        <w:t>UT</w:t>
      </w:r>
      <w:r w:rsidR="008A7309" w:rsidRPr="00931A8A">
        <w:rPr>
          <w:rFonts w:ascii="Times New Roman" w:hAnsi="Times New Roman" w:cs="Times New Roman"/>
          <w:sz w:val="28"/>
          <w:szCs w:val="28"/>
          <w:lang w:val="kk-KZ"/>
        </w:rPr>
        <w:t xml:space="preserve"> тобынан (19,8</w:t>
      </w:r>
      <w:r w:rsidR="008A7309" w:rsidRPr="00931A8A">
        <w:rPr>
          <w:rStyle w:val="a6"/>
          <w:rFonts w:ascii="Times New Roman" w:hAnsi="Times New Roman" w:cs="Times New Roman"/>
          <w:iCs/>
          <w:sz w:val="28"/>
          <w:szCs w:val="28"/>
          <w:lang w:val="kk-KZ"/>
        </w:rPr>
        <w:t>±</w:t>
      </w:r>
      <w:r w:rsidR="008A7309" w:rsidRPr="00931A8A">
        <w:rPr>
          <w:rStyle w:val="a6"/>
          <w:rFonts w:ascii="Times New Roman" w:hAnsi="Times New Roman" w:cs="Times New Roman"/>
          <w:b w:val="0"/>
          <w:bCs w:val="0"/>
          <w:iCs/>
          <w:sz w:val="28"/>
          <w:szCs w:val="28"/>
          <w:lang w:val="kk-KZ"/>
        </w:rPr>
        <w:t>4,6</w:t>
      </w:r>
      <w:r w:rsidR="008A7309" w:rsidRPr="00931A8A">
        <w:rPr>
          <w:rFonts w:ascii="Times New Roman" w:hAnsi="Times New Roman" w:cs="Times New Roman"/>
          <w:sz w:val="28"/>
          <w:szCs w:val="28"/>
          <w:lang w:val="kk-KZ"/>
        </w:rPr>
        <w:t>) фл 1,53 есе</w:t>
      </w:r>
      <w:r w:rsidR="00CF13F5" w:rsidRPr="00931A8A">
        <w:rPr>
          <w:rFonts w:ascii="Times New Roman" w:hAnsi="Times New Roman" w:cs="Times New Roman"/>
          <w:sz w:val="28"/>
          <w:szCs w:val="28"/>
          <w:lang w:val="kk-KZ"/>
        </w:rPr>
        <w:t>ге</w:t>
      </w:r>
      <w:r w:rsidR="008A7309" w:rsidRPr="00931A8A">
        <w:rPr>
          <w:rFonts w:ascii="Times New Roman" w:hAnsi="Times New Roman" w:cs="Times New Roman"/>
          <w:sz w:val="28"/>
          <w:szCs w:val="28"/>
          <w:lang w:val="kk-KZ"/>
        </w:rPr>
        <w:t xml:space="preserve"> айтарлықтай жоғары болды. Осылайша, БИВ-118 тобында эритроциттер мен гемоглобин көрсеткіштерінің нормохромды және нормоцитарлық қалпына келуі байқалды. Эритропоэзді бағалау, гемоглобин деңгейінің және жалпы эритроциттер көрсеткіштерінің салыстырмалы препарат метилурацил және интакт тобы деңгейінде болуымен сипатталады.</w:t>
      </w:r>
    </w:p>
    <w:p w14:paraId="212D179D" w14:textId="3DD2FB94" w:rsidR="008A7309" w:rsidRPr="00931A8A" w:rsidRDefault="00337C88" w:rsidP="00622120">
      <w:pPr>
        <w:tabs>
          <w:tab w:val="left" w:pos="0"/>
          <w:tab w:val="left" w:pos="567"/>
        </w:tabs>
        <w:spacing w:after="0" w:line="240" w:lineRule="auto"/>
        <w:jc w:val="both"/>
        <w:rPr>
          <w:rFonts w:ascii="Times New Roman" w:hAnsi="Times New Roman" w:cs="Times New Roman"/>
          <w:iCs/>
          <w:sz w:val="28"/>
          <w:szCs w:val="28"/>
          <w:lang w:val="kk-KZ"/>
        </w:rPr>
      </w:pPr>
      <w:r w:rsidRPr="00931A8A">
        <w:rPr>
          <w:rFonts w:ascii="Times New Roman" w:hAnsi="Times New Roman" w:cs="Times New Roman"/>
          <w:sz w:val="28"/>
          <w:szCs w:val="28"/>
          <w:lang w:val="kk-KZ"/>
        </w:rPr>
        <w:tab/>
      </w:r>
      <w:r w:rsidR="00CF13F5" w:rsidRPr="00931A8A">
        <w:rPr>
          <w:rFonts w:ascii="Times New Roman" w:hAnsi="Times New Roman" w:cs="Times New Roman"/>
          <w:sz w:val="28"/>
          <w:szCs w:val="28"/>
          <w:lang w:val="kk-KZ"/>
        </w:rPr>
        <w:t xml:space="preserve">БИВ-117, </w:t>
      </w:r>
      <w:r w:rsidR="0003387B" w:rsidRPr="00931A8A">
        <w:rPr>
          <w:rFonts w:ascii="Times New Roman" w:hAnsi="Times New Roman" w:cs="Times New Roman"/>
          <w:sz w:val="28"/>
          <w:szCs w:val="28"/>
          <w:lang w:val="kk-KZ"/>
        </w:rPr>
        <w:t>БИВ-119</w:t>
      </w:r>
      <w:r w:rsidR="006A07E2" w:rsidRPr="00931A8A">
        <w:rPr>
          <w:rFonts w:ascii="Times New Roman" w:hAnsi="Times New Roman" w:cs="Times New Roman"/>
          <w:sz w:val="28"/>
          <w:szCs w:val="28"/>
          <w:lang w:val="kk-KZ"/>
        </w:rPr>
        <w:t xml:space="preserve"> </w:t>
      </w:r>
      <w:r w:rsidR="00AD36FD" w:rsidRPr="00931A8A">
        <w:rPr>
          <w:rFonts w:ascii="Times New Roman" w:hAnsi="Times New Roman" w:cs="Times New Roman"/>
          <w:sz w:val="28"/>
          <w:szCs w:val="28"/>
          <w:lang w:val="kk-KZ"/>
        </w:rPr>
        <w:t xml:space="preserve">(TIC) </w:t>
      </w:r>
      <w:r w:rsidR="00CF13F5" w:rsidRPr="00931A8A">
        <w:rPr>
          <w:rFonts w:ascii="Times New Roman" w:hAnsi="Times New Roman" w:cs="Times New Roman"/>
          <w:sz w:val="28"/>
          <w:szCs w:val="28"/>
          <w:lang w:val="kk-KZ"/>
        </w:rPr>
        <w:t>екі топта да л</w:t>
      </w:r>
      <w:r w:rsidR="008A7309" w:rsidRPr="00931A8A">
        <w:rPr>
          <w:rFonts w:ascii="Times New Roman" w:hAnsi="Times New Roman" w:cs="Times New Roman"/>
          <w:sz w:val="28"/>
          <w:szCs w:val="28"/>
          <w:lang w:val="kk-KZ"/>
        </w:rPr>
        <w:t>ейкопоэзді</w:t>
      </w:r>
      <w:r w:rsidR="007137BA" w:rsidRPr="00931A8A">
        <w:rPr>
          <w:rFonts w:ascii="Times New Roman" w:hAnsi="Times New Roman" w:cs="Times New Roman"/>
          <w:sz w:val="28"/>
          <w:szCs w:val="28"/>
          <w:lang w:val="kk-KZ"/>
        </w:rPr>
        <w:t>ң</w:t>
      </w:r>
      <w:r w:rsidR="008A7309" w:rsidRPr="00931A8A">
        <w:rPr>
          <w:rFonts w:ascii="Times New Roman" w:hAnsi="Times New Roman" w:cs="Times New Roman"/>
          <w:sz w:val="28"/>
          <w:szCs w:val="28"/>
          <w:lang w:val="kk-KZ"/>
        </w:rPr>
        <w:t xml:space="preserve"> қалпына келу</w:t>
      </w:r>
      <w:r w:rsidR="007137BA" w:rsidRPr="00931A8A">
        <w:rPr>
          <w:rFonts w:ascii="Times New Roman" w:hAnsi="Times New Roman" w:cs="Times New Roman"/>
          <w:sz w:val="28"/>
          <w:szCs w:val="28"/>
          <w:lang w:val="kk-KZ"/>
        </w:rPr>
        <w:t>і</w:t>
      </w:r>
      <w:r w:rsidR="008A7309" w:rsidRPr="00931A8A">
        <w:rPr>
          <w:rFonts w:ascii="Times New Roman" w:hAnsi="Times New Roman" w:cs="Times New Roman"/>
          <w:sz w:val="28"/>
          <w:szCs w:val="28"/>
          <w:lang w:val="kk-KZ"/>
        </w:rPr>
        <w:t xml:space="preserve"> </w:t>
      </w:r>
      <w:r w:rsidR="007137BA" w:rsidRPr="00931A8A">
        <w:rPr>
          <w:rFonts w:ascii="Times New Roman" w:hAnsi="Times New Roman" w:cs="Times New Roman"/>
          <w:sz w:val="28"/>
          <w:szCs w:val="28"/>
          <w:lang w:val="kk-KZ"/>
        </w:rPr>
        <w:t xml:space="preserve">ұқсас </w:t>
      </w:r>
      <w:r w:rsidR="008A7309" w:rsidRPr="00931A8A">
        <w:rPr>
          <w:rFonts w:ascii="Times New Roman" w:hAnsi="Times New Roman" w:cs="Times New Roman"/>
          <w:sz w:val="28"/>
          <w:szCs w:val="28"/>
          <w:lang w:val="kk-KZ"/>
        </w:rPr>
        <w:t xml:space="preserve">жүрді. </w:t>
      </w:r>
      <w:r w:rsidR="00AD36FD" w:rsidRPr="00931A8A">
        <w:rPr>
          <w:rFonts w:ascii="Times New Roman" w:hAnsi="Times New Roman" w:cs="Times New Roman"/>
          <w:sz w:val="28"/>
          <w:szCs w:val="28"/>
          <w:lang w:val="kk-KZ"/>
        </w:rPr>
        <w:t xml:space="preserve">БИВ-119 (TIC) </w:t>
      </w:r>
      <w:r w:rsidR="008A7309" w:rsidRPr="00931A8A">
        <w:rPr>
          <w:rFonts w:ascii="Times New Roman" w:hAnsi="Times New Roman" w:cs="Times New Roman"/>
          <w:sz w:val="28"/>
          <w:szCs w:val="28"/>
          <w:lang w:val="kk-KZ"/>
        </w:rPr>
        <w:t>тобындағы жалпы лейкоцит көрсеткіші (10,9±0,7)</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құрады, бұл </w:t>
      </w:r>
      <w:r w:rsidR="006A07E2" w:rsidRPr="00931A8A">
        <w:rPr>
          <w:rFonts w:ascii="Times New Roman" w:hAnsi="Times New Roman" w:cs="Times New Roman"/>
          <w:sz w:val="28"/>
          <w:szCs w:val="28"/>
          <w:lang w:val="kk-KZ"/>
        </w:rPr>
        <w:t xml:space="preserve">MU </w:t>
      </w:r>
      <w:r w:rsidR="008A7309" w:rsidRPr="00931A8A">
        <w:rPr>
          <w:rFonts w:ascii="Times New Roman" w:hAnsi="Times New Roman" w:cs="Times New Roman"/>
          <w:sz w:val="28"/>
          <w:szCs w:val="28"/>
          <w:lang w:val="kk-KZ"/>
        </w:rPr>
        <w:t>тобы</w:t>
      </w:r>
      <w:r w:rsidRPr="00931A8A">
        <w:rPr>
          <w:rFonts w:ascii="Times New Roman" w:hAnsi="Times New Roman" w:cs="Times New Roman"/>
          <w:sz w:val="28"/>
          <w:szCs w:val="28"/>
          <w:lang w:val="kk-KZ"/>
        </w:rPr>
        <w:t xml:space="preserve"> көрсеткіші</w:t>
      </w:r>
      <w:r w:rsidR="008A7309" w:rsidRPr="00931A8A">
        <w:rPr>
          <w:rFonts w:ascii="Times New Roman" w:hAnsi="Times New Roman" w:cs="Times New Roman"/>
          <w:sz w:val="28"/>
          <w:szCs w:val="28"/>
          <w:lang w:val="kk-KZ"/>
        </w:rPr>
        <w:t xml:space="preserve"> (7,2±1,2)</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w:t>
      </w:r>
      <w:r w:rsidR="008A7309" w:rsidRPr="00931A8A">
        <w:rPr>
          <w:rFonts w:ascii="Times New Roman" w:hAnsi="Times New Roman" w:cs="Times New Roman"/>
          <w:sz w:val="28"/>
          <w:szCs w:val="28"/>
          <w:lang w:val="kk-KZ"/>
        </w:rPr>
        <w:t xml:space="preserve"> 1,51 есе </w:t>
      </w:r>
      <w:r w:rsidR="008A7309" w:rsidRPr="00931A8A">
        <w:rPr>
          <w:rFonts w:ascii="Times New Roman" w:hAnsi="Times New Roman" w:cs="Times New Roman"/>
          <w:iCs/>
          <w:sz w:val="28"/>
          <w:szCs w:val="28"/>
          <w:lang w:val="kk-KZ"/>
        </w:rPr>
        <w:t>(</w:t>
      </w:r>
      <w:r w:rsidR="008D26F5" w:rsidRPr="00931A8A">
        <w:rPr>
          <w:rFonts w:ascii="Times New Roman" w:hAnsi="Times New Roman" w:cs="Times New Roman"/>
          <w:iCs/>
          <w:sz w:val="28"/>
          <w:szCs w:val="28"/>
          <w:lang w:val="kk-KZ"/>
        </w:rPr>
        <w:t xml:space="preserve">P=0,0007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8D26F5" w:rsidRPr="00931A8A">
        <w:rPr>
          <w:rFonts w:ascii="Times New Roman" w:hAnsi="Times New Roman" w:cs="Times New Roman"/>
          <w:iCs/>
          <w:sz w:val="28"/>
          <w:szCs w:val="28"/>
          <w:lang w:val="kk-KZ"/>
        </w:rPr>
        <w:t>1369&gt;18,51</w:t>
      </w:r>
      <w:r w:rsidR="008A7309"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UT </w:t>
      </w:r>
      <w:r w:rsidR="008A7309" w:rsidRPr="00931A8A">
        <w:rPr>
          <w:rFonts w:ascii="Times New Roman" w:hAnsi="Times New Roman" w:cs="Times New Roman"/>
          <w:iCs/>
          <w:sz w:val="28"/>
          <w:szCs w:val="28"/>
          <w:lang w:val="kk-KZ"/>
        </w:rPr>
        <w:t>то</w:t>
      </w:r>
      <w:r w:rsidR="00CF13F5" w:rsidRPr="00931A8A">
        <w:rPr>
          <w:rFonts w:ascii="Times New Roman" w:hAnsi="Times New Roman" w:cs="Times New Roman"/>
          <w:iCs/>
          <w:sz w:val="28"/>
          <w:szCs w:val="28"/>
          <w:lang w:val="kk-KZ"/>
        </w:rPr>
        <w:t>бы көрсеткішіне</w:t>
      </w:r>
      <w:r w:rsidR="008A7309" w:rsidRPr="00931A8A">
        <w:rPr>
          <w:rFonts w:ascii="Times New Roman" w:hAnsi="Times New Roman" w:cs="Times New Roman"/>
          <w:iCs/>
          <w:sz w:val="28"/>
          <w:szCs w:val="28"/>
          <w:lang w:val="kk-KZ"/>
        </w:rPr>
        <w:t xml:space="preserve"> </w:t>
      </w:r>
      <w:r w:rsidR="008A7309" w:rsidRPr="00931A8A">
        <w:rPr>
          <w:rFonts w:ascii="Times New Roman" w:hAnsi="Times New Roman" w:cs="Times New Roman"/>
          <w:sz w:val="28"/>
          <w:szCs w:val="28"/>
          <w:lang w:val="kk-KZ"/>
        </w:rPr>
        <w:t>(10,7±1,1)</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/л айтарлықтай жет</w:t>
      </w:r>
      <w:r w:rsidR="00CF13F5" w:rsidRPr="00931A8A">
        <w:rPr>
          <w:rFonts w:ascii="Times New Roman" w:hAnsi="Times New Roman" w:cs="Times New Roman"/>
          <w:iCs/>
          <w:sz w:val="28"/>
          <w:szCs w:val="28"/>
          <w:lang w:val="kk-KZ"/>
        </w:rPr>
        <w:t>ті</w:t>
      </w:r>
      <w:r w:rsidR="008A7309" w:rsidRPr="00931A8A">
        <w:rPr>
          <w:rFonts w:ascii="Times New Roman" w:hAnsi="Times New Roman" w:cs="Times New Roman"/>
          <w:iCs/>
          <w:sz w:val="28"/>
          <w:szCs w:val="28"/>
          <w:lang w:val="kk-KZ"/>
        </w:rPr>
        <w:t xml:space="preserve"> және </w:t>
      </w:r>
      <w:r w:rsidR="006A07E2" w:rsidRPr="00931A8A">
        <w:rPr>
          <w:rFonts w:ascii="Times New Roman" w:hAnsi="Times New Roman" w:cs="Times New Roman"/>
          <w:iCs/>
          <w:sz w:val="28"/>
          <w:szCs w:val="28"/>
          <w:lang w:val="kk-KZ"/>
        </w:rPr>
        <w:t xml:space="preserve">PL </w:t>
      </w:r>
      <w:r w:rsidR="008A7309" w:rsidRPr="00931A8A">
        <w:rPr>
          <w:rFonts w:ascii="Times New Roman" w:hAnsi="Times New Roman" w:cs="Times New Roman"/>
          <w:iCs/>
          <w:sz w:val="28"/>
          <w:szCs w:val="28"/>
          <w:lang w:val="kk-KZ"/>
        </w:rPr>
        <w:t xml:space="preserve">тобының </w:t>
      </w:r>
      <w:r w:rsidR="00CF13F5" w:rsidRPr="00931A8A">
        <w:rPr>
          <w:rFonts w:ascii="Times New Roman" w:hAnsi="Times New Roman" w:cs="Times New Roman"/>
          <w:iCs/>
          <w:sz w:val="28"/>
          <w:szCs w:val="28"/>
          <w:lang w:val="kk-KZ"/>
        </w:rPr>
        <w:t xml:space="preserve">көрсеткішінен </w:t>
      </w:r>
      <w:r w:rsidR="008A7309" w:rsidRPr="00931A8A">
        <w:rPr>
          <w:rFonts w:ascii="Times New Roman" w:hAnsi="Times New Roman" w:cs="Times New Roman"/>
          <w:iCs/>
          <w:sz w:val="28"/>
          <w:szCs w:val="28"/>
          <w:lang w:val="kk-KZ"/>
        </w:rPr>
        <w:t>(3,8±0,9</w:t>
      </w:r>
      <w:r w:rsidR="008A7309" w:rsidRPr="00931A8A">
        <w:rPr>
          <w:rFonts w:ascii="Times New Roman" w:hAnsi="Times New Roman" w:cs="Times New Roman"/>
          <w:sz w:val="28"/>
          <w:szCs w:val="28"/>
          <w:lang w:val="kk-KZ"/>
        </w:rPr>
        <w:t>)</w:t>
      </w:r>
      <w:r w:rsidR="008A7309" w:rsidRPr="00931A8A">
        <w:rPr>
          <w:rFonts w:ascii="Times New Roman" w:hAnsi="Times New Roman" w:cs="Times New Roman"/>
          <w:iCs/>
          <w:sz w:val="28"/>
          <w:szCs w:val="28"/>
          <w:lang w:val="kk-KZ"/>
        </w:rPr>
        <w:t>·10</w:t>
      </w:r>
      <w:r w:rsidR="008A7309" w:rsidRPr="00931A8A">
        <w:rPr>
          <w:rFonts w:ascii="Times New Roman" w:hAnsi="Times New Roman" w:cs="Times New Roman"/>
          <w:iCs/>
          <w:sz w:val="28"/>
          <w:szCs w:val="28"/>
          <w:vertAlign w:val="superscript"/>
          <w:lang w:val="kk-KZ"/>
        </w:rPr>
        <w:t>9</w:t>
      </w:r>
      <w:r w:rsidR="008A7309" w:rsidRPr="00931A8A">
        <w:rPr>
          <w:rFonts w:ascii="Times New Roman" w:hAnsi="Times New Roman" w:cs="Times New Roman"/>
          <w:iCs/>
          <w:sz w:val="28"/>
          <w:szCs w:val="28"/>
          <w:lang w:val="kk-KZ"/>
        </w:rPr>
        <w:t xml:space="preserve">/л 2,86 есе (P=0,0002,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8A7309" w:rsidRPr="00931A8A">
        <w:rPr>
          <w:rFonts w:ascii="Times New Roman" w:hAnsi="Times New Roman" w:cs="Times New Roman"/>
          <w:iCs/>
          <w:sz w:val="28"/>
          <w:szCs w:val="28"/>
          <w:lang w:val="kk-KZ"/>
        </w:rPr>
        <w:t>5041&gt;18,51)</w:t>
      </w:r>
      <w:r w:rsidR="00CF13F5" w:rsidRPr="00931A8A">
        <w:rPr>
          <w:rFonts w:ascii="Times New Roman" w:hAnsi="Times New Roman" w:cs="Times New Roman"/>
          <w:iCs/>
          <w:sz w:val="28"/>
          <w:szCs w:val="28"/>
          <w:lang w:val="kk-KZ"/>
        </w:rPr>
        <w:t xml:space="preserve"> жоғары болды</w:t>
      </w:r>
      <w:r w:rsidR="008A7309" w:rsidRPr="00931A8A">
        <w:rPr>
          <w:rFonts w:ascii="Times New Roman" w:hAnsi="Times New Roman" w:cs="Times New Roman"/>
          <w:iCs/>
          <w:sz w:val="28"/>
          <w:szCs w:val="28"/>
          <w:lang w:val="kk-KZ"/>
        </w:rPr>
        <w:t>.</w:t>
      </w:r>
    </w:p>
    <w:p w14:paraId="59EFB5A7" w14:textId="620A2F43" w:rsidR="008A7309" w:rsidRPr="00931A8A" w:rsidRDefault="008A730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БИВ-117 тобында жалпы лейкоцит көрсеткіші</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(8,97±0,8)</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құрады, бұл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тобы</w:t>
      </w:r>
      <w:r w:rsidR="00337C88" w:rsidRPr="00931A8A">
        <w:rPr>
          <w:rFonts w:ascii="Times New Roman" w:hAnsi="Times New Roman" w:cs="Times New Roman"/>
          <w:iCs/>
          <w:sz w:val="28"/>
          <w:szCs w:val="28"/>
          <w:lang w:val="kk-KZ"/>
        </w:rPr>
        <w:t xml:space="preserve"> көрсеткішінен </w:t>
      </w:r>
      <w:r w:rsidRPr="00931A8A">
        <w:rPr>
          <w:rFonts w:ascii="Times New Roman" w:hAnsi="Times New Roman" w:cs="Times New Roman"/>
          <w:sz w:val="28"/>
          <w:szCs w:val="28"/>
          <w:lang w:val="kk-KZ"/>
        </w:rPr>
        <w:t>(7,2±1,2)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1,24 есе (</w:t>
      </w:r>
      <w:r w:rsidR="008D26F5" w:rsidRPr="00931A8A">
        <w:rPr>
          <w:rFonts w:ascii="Times New Roman" w:hAnsi="Times New Roman" w:cs="Times New Roman"/>
          <w:iCs/>
          <w:sz w:val="28"/>
          <w:szCs w:val="28"/>
          <w:lang w:val="kk-KZ"/>
        </w:rPr>
        <w:t xml:space="preserve">P=0,003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8D26F5" w:rsidRPr="00931A8A">
        <w:rPr>
          <w:rFonts w:ascii="Times New Roman" w:hAnsi="Times New Roman" w:cs="Times New Roman"/>
          <w:iCs/>
          <w:sz w:val="28"/>
          <w:szCs w:val="28"/>
          <w:lang w:val="kk-KZ"/>
        </w:rPr>
        <w:t>310,188&gt;18,51</w:t>
      </w:r>
      <w:r w:rsidRPr="00931A8A">
        <w:rPr>
          <w:rFonts w:ascii="Times New Roman" w:hAnsi="Times New Roman" w:cs="Times New Roman"/>
          <w:iCs/>
          <w:sz w:val="28"/>
          <w:szCs w:val="28"/>
          <w:lang w:val="kk-KZ"/>
        </w:rPr>
        <w:t>) жоғары</w:t>
      </w:r>
      <w:r w:rsidR="00337C88" w:rsidRPr="00931A8A">
        <w:rPr>
          <w:rFonts w:ascii="Times New Roman" w:hAnsi="Times New Roman" w:cs="Times New Roman"/>
          <w:iCs/>
          <w:sz w:val="28"/>
          <w:szCs w:val="28"/>
          <w:lang w:val="kk-KZ"/>
        </w:rPr>
        <w:t xml:space="preserve"> болса</w:t>
      </w:r>
      <w:r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тобы</w:t>
      </w:r>
      <w:r w:rsidR="00337C88" w:rsidRPr="00931A8A">
        <w:rPr>
          <w:rFonts w:ascii="Times New Roman" w:hAnsi="Times New Roman" w:cs="Times New Roman"/>
          <w:iCs/>
          <w:sz w:val="28"/>
          <w:szCs w:val="28"/>
          <w:lang w:val="kk-KZ"/>
        </w:rPr>
        <w:t xml:space="preserve"> көрсеткішіне</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(10,7±1,1)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жете,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w:t>
      </w:r>
      <w:r w:rsidR="00337C88" w:rsidRPr="00931A8A">
        <w:rPr>
          <w:rFonts w:ascii="Times New Roman" w:hAnsi="Times New Roman" w:cs="Times New Roman"/>
          <w:iCs/>
          <w:sz w:val="28"/>
          <w:szCs w:val="28"/>
          <w:lang w:val="kk-KZ"/>
        </w:rPr>
        <w:t xml:space="preserve"> көрсеткішінен</w:t>
      </w:r>
      <w:r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2,36 есе (</w:t>
      </w:r>
      <w:r w:rsidR="008D26F5" w:rsidRPr="00931A8A">
        <w:rPr>
          <w:rFonts w:ascii="Times New Roman" w:hAnsi="Times New Roman" w:cs="Times New Roman"/>
          <w:iCs/>
          <w:sz w:val="28"/>
          <w:szCs w:val="28"/>
          <w:lang w:val="kk-KZ"/>
        </w:rPr>
        <w:t xml:space="preserve">P=0,0003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8D26F5" w:rsidRPr="00931A8A">
        <w:rPr>
          <w:rFonts w:ascii="Times New Roman" w:hAnsi="Times New Roman" w:cs="Times New Roman"/>
          <w:iCs/>
          <w:sz w:val="28"/>
          <w:szCs w:val="28"/>
          <w:lang w:val="kk-KZ"/>
        </w:rPr>
        <w:t xml:space="preserve"> 2646,43&gt;18,51</w:t>
      </w:r>
      <w:r w:rsidRPr="00931A8A">
        <w:rPr>
          <w:rFonts w:ascii="Times New Roman" w:hAnsi="Times New Roman" w:cs="Times New Roman"/>
          <w:iCs/>
          <w:sz w:val="28"/>
          <w:szCs w:val="28"/>
          <w:lang w:val="kk-KZ"/>
        </w:rPr>
        <w:t>) жоғары болды. БИВ</w:t>
      </w:r>
      <w:r w:rsidRPr="00931A8A">
        <w:rPr>
          <w:rFonts w:ascii="Times New Roman" w:hAnsi="Times New Roman" w:cs="Times New Roman"/>
          <w:sz w:val="28"/>
          <w:szCs w:val="28"/>
          <w:lang w:val="kk-KZ"/>
        </w:rPr>
        <w:t xml:space="preserve">-117 және </w:t>
      </w:r>
      <w:r w:rsidR="0003387B" w:rsidRPr="00931A8A">
        <w:rPr>
          <w:rFonts w:ascii="Times New Roman" w:hAnsi="Times New Roman" w:cs="Times New Roman"/>
          <w:sz w:val="28"/>
          <w:szCs w:val="28"/>
          <w:lang w:val="kk-KZ"/>
        </w:rPr>
        <w:t>БИВ-119</w:t>
      </w:r>
      <w:r w:rsidR="006A07E2" w:rsidRPr="00931A8A">
        <w:rPr>
          <w:rFonts w:ascii="Times New Roman" w:hAnsi="Times New Roman" w:cs="Times New Roman"/>
          <w:sz w:val="28"/>
          <w:szCs w:val="28"/>
          <w:lang w:val="kk-KZ"/>
        </w:rPr>
        <w:t xml:space="preserve"> </w:t>
      </w:r>
      <w:r w:rsidR="00AD36FD"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топтарында салыстырмалы қан лейкограммасының көрсеткіштері </w:t>
      </w:r>
      <w:r w:rsidR="007137BA" w:rsidRPr="00931A8A">
        <w:rPr>
          <w:rFonts w:ascii="Times New Roman" w:hAnsi="Times New Roman" w:cs="Times New Roman"/>
          <w:sz w:val="28"/>
          <w:szCs w:val="28"/>
          <w:lang w:val="kk-KZ"/>
        </w:rPr>
        <w:t xml:space="preserve">ұқсас </w:t>
      </w:r>
      <w:r w:rsidRPr="00931A8A">
        <w:rPr>
          <w:rFonts w:ascii="Times New Roman" w:hAnsi="Times New Roman" w:cs="Times New Roman"/>
          <w:sz w:val="28"/>
          <w:szCs w:val="28"/>
          <w:lang w:val="kk-KZ"/>
        </w:rPr>
        <w:t>болды.</w:t>
      </w:r>
      <w:r w:rsidR="00337C88" w:rsidRPr="00931A8A">
        <w:rPr>
          <w:rFonts w:ascii="Times New Roman" w:hAnsi="Times New Roman" w:cs="Times New Roman"/>
          <w:sz w:val="28"/>
          <w:szCs w:val="28"/>
          <w:lang w:val="kk-KZ"/>
        </w:rPr>
        <w:t xml:space="preserve"> </w:t>
      </w:r>
    </w:p>
    <w:p w14:paraId="5C18BCC8" w14:textId="25B2798B" w:rsidR="00337C88" w:rsidRPr="00931A8A" w:rsidRDefault="008A7309"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Нейтрофилдердің </w:t>
      </w:r>
      <w:r w:rsidR="00337C88" w:rsidRPr="00931A8A">
        <w:rPr>
          <w:rFonts w:ascii="Times New Roman" w:hAnsi="Times New Roman" w:cs="Times New Roman"/>
          <w:sz w:val="28"/>
          <w:szCs w:val="28"/>
          <w:lang w:val="kk-KZ"/>
        </w:rPr>
        <w:t xml:space="preserve">салыстырмалы </w:t>
      </w:r>
      <w:r w:rsidRPr="00931A8A">
        <w:rPr>
          <w:rFonts w:ascii="Times New Roman" w:hAnsi="Times New Roman" w:cs="Times New Roman"/>
          <w:sz w:val="28"/>
          <w:szCs w:val="28"/>
          <w:lang w:val="kk-KZ"/>
        </w:rPr>
        <w:t>көрсеткіші (20,7-21,45)</w:t>
      </w:r>
      <w:r w:rsidR="00AD36F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w:t>
      </w:r>
      <w:r w:rsidR="008D3861"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тобындағы көрсеткіштен (44,4±1,61)% төмен болды</w:t>
      </w:r>
      <w:r w:rsidR="00337C88" w:rsidRPr="00931A8A">
        <w:rPr>
          <w:rFonts w:ascii="Times New Roman" w:hAnsi="Times New Roman" w:cs="Times New Roman"/>
          <w:iCs/>
          <w:sz w:val="28"/>
          <w:szCs w:val="28"/>
          <w:lang w:val="kk-KZ"/>
        </w:rPr>
        <w:t>.</w:t>
      </w:r>
      <w:r w:rsidR="0014079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sz w:val="28"/>
          <w:szCs w:val="28"/>
          <w:lang w:val="kk-KZ"/>
        </w:rPr>
        <w:t xml:space="preserve">БИВ-117 және </w:t>
      </w:r>
      <w:r w:rsidR="0003387B" w:rsidRPr="00931A8A">
        <w:rPr>
          <w:rFonts w:ascii="Times New Roman" w:hAnsi="Times New Roman" w:cs="Times New Roman"/>
          <w:sz w:val="28"/>
          <w:szCs w:val="28"/>
          <w:lang w:val="kk-KZ"/>
        </w:rPr>
        <w:t>БИВ-119</w:t>
      </w:r>
      <w:r w:rsidR="00AD36FD" w:rsidRPr="00931A8A">
        <w:rPr>
          <w:rFonts w:ascii="Times New Roman" w:hAnsi="Times New Roman" w:cs="Times New Roman"/>
          <w:sz w:val="28"/>
          <w:szCs w:val="28"/>
          <w:lang w:val="kk-KZ"/>
        </w:rPr>
        <w:t xml:space="preserve"> (TIC)</w:t>
      </w:r>
      <w:r w:rsidR="006A07E2" w:rsidRPr="00931A8A">
        <w:rPr>
          <w:rFonts w:ascii="Times New Roman" w:hAnsi="Times New Roman" w:cs="Times New Roman"/>
          <w:sz w:val="28"/>
          <w:szCs w:val="28"/>
          <w:lang w:val="kk-KZ"/>
        </w:rPr>
        <w:t xml:space="preserve"> </w:t>
      </w:r>
      <w:r w:rsidR="0014079D" w:rsidRPr="00931A8A">
        <w:rPr>
          <w:rFonts w:ascii="Times New Roman" w:hAnsi="Times New Roman" w:cs="Times New Roman"/>
          <w:sz w:val="28"/>
          <w:szCs w:val="28"/>
          <w:lang w:val="kk-KZ"/>
        </w:rPr>
        <w:t xml:space="preserve">топтарындағы лимфоциттердің салыстырмалы </w:t>
      </w:r>
      <w:r w:rsidR="0014079D" w:rsidRPr="00931A8A">
        <w:rPr>
          <w:rFonts w:ascii="Times New Roman" w:hAnsi="Times New Roman" w:cs="Times New Roman"/>
          <w:iCs/>
          <w:sz w:val="28"/>
          <w:szCs w:val="28"/>
          <w:lang w:val="kk-KZ"/>
        </w:rPr>
        <w:t xml:space="preserve">көрсеткіші (79,3-78,55) % болды және </w:t>
      </w:r>
      <w:r w:rsidR="006A07E2" w:rsidRPr="00931A8A">
        <w:rPr>
          <w:rFonts w:ascii="Times New Roman" w:hAnsi="Times New Roman" w:cs="Times New Roman"/>
          <w:iCs/>
          <w:sz w:val="28"/>
          <w:szCs w:val="28"/>
          <w:lang w:val="kk-KZ"/>
        </w:rPr>
        <w:t xml:space="preserve">MU </w:t>
      </w:r>
      <w:r w:rsidR="0014079D" w:rsidRPr="00931A8A">
        <w:rPr>
          <w:rFonts w:ascii="Times New Roman" w:hAnsi="Times New Roman" w:cs="Times New Roman"/>
          <w:iCs/>
          <w:sz w:val="28"/>
          <w:szCs w:val="28"/>
          <w:lang w:val="kk-KZ"/>
        </w:rPr>
        <w:t xml:space="preserve">тобынан сәйкесінше (29,8±0,65) %  2,66 есе (P=8,162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 xml:space="preserve">122512&gt;18,51),  2,63 есе (P=0,00042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 xml:space="preserve">2353,03&gt;18,51) және </w:t>
      </w:r>
      <w:r w:rsidR="006A07E2" w:rsidRPr="00931A8A">
        <w:rPr>
          <w:rFonts w:ascii="Times New Roman" w:hAnsi="Times New Roman" w:cs="Times New Roman"/>
          <w:iCs/>
          <w:sz w:val="28"/>
          <w:szCs w:val="28"/>
          <w:lang w:val="kk-KZ"/>
        </w:rPr>
        <w:t xml:space="preserve">UT </w:t>
      </w:r>
      <w:r w:rsidR="0014079D" w:rsidRPr="00931A8A">
        <w:rPr>
          <w:rFonts w:ascii="Times New Roman" w:hAnsi="Times New Roman" w:cs="Times New Roman"/>
          <w:iCs/>
          <w:sz w:val="28"/>
          <w:szCs w:val="28"/>
          <w:lang w:val="kk-KZ"/>
        </w:rPr>
        <w:t xml:space="preserve">тобынан (29,3±1,0) %  2,70 есе (P=7,9999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 xml:space="preserve">125000&gt;18,51),  2,68 есе (P=0,00042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 xml:space="preserve">2401,55&gt;18,51) және </w:t>
      </w:r>
      <w:r w:rsidR="006A07E2" w:rsidRPr="00931A8A">
        <w:rPr>
          <w:rFonts w:ascii="Times New Roman" w:hAnsi="Times New Roman" w:cs="Times New Roman"/>
          <w:iCs/>
          <w:sz w:val="28"/>
          <w:szCs w:val="28"/>
          <w:lang w:val="kk-KZ"/>
        </w:rPr>
        <w:t xml:space="preserve">PL </w:t>
      </w:r>
      <w:r w:rsidR="0014079D" w:rsidRPr="00931A8A">
        <w:rPr>
          <w:rFonts w:ascii="Times New Roman" w:hAnsi="Times New Roman" w:cs="Times New Roman"/>
          <w:iCs/>
          <w:sz w:val="28"/>
          <w:szCs w:val="28"/>
          <w:lang w:val="kk-KZ"/>
        </w:rPr>
        <w:t>тобы көрсеткішінен (40,6±1,44)</w:t>
      </w:r>
      <w:r w:rsidR="00D7208F"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  1,95 есе (P=8,4111</w:t>
      </w:r>
      <w:r w:rsidR="00AD36FD" w:rsidRPr="00931A8A">
        <w:rPr>
          <w:rFonts w:ascii="Times New Roman" w:hAnsi="Times New Roman" w:cs="Times New Roman"/>
          <w:iCs/>
          <w:sz w:val="28"/>
          <w:szCs w:val="28"/>
          <w:lang w:val="kk-KZ"/>
        </w:rPr>
        <w:t xml:space="preserve">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 xml:space="preserve">118888&gt;18,51), 1,93 есе (P=0,0007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1425,8&gt;18,51) жоғары болды.</w:t>
      </w:r>
    </w:p>
    <w:p w14:paraId="3C0F1AD3" w14:textId="7898D444" w:rsidR="008A7309" w:rsidRPr="00931A8A" w:rsidRDefault="008A7309" w:rsidP="00622120">
      <w:pPr>
        <w:tabs>
          <w:tab w:val="left" w:pos="567"/>
        </w:tabs>
        <w:spacing w:after="0" w:line="240" w:lineRule="auto"/>
        <w:jc w:val="both"/>
        <w:rPr>
          <w:rFonts w:ascii="Times New Roman" w:hAnsi="Times New Roman" w:cs="Times New Roman"/>
          <w:iCs/>
          <w:sz w:val="28"/>
          <w:szCs w:val="28"/>
          <w:lang w:val="kk-KZ"/>
        </w:rPr>
      </w:pPr>
      <w:r w:rsidRPr="00931A8A">
        <w:rPr>
          <w:rFonts w:ascii="Times New Roman" w:hAnsi="Times New Roman" w:cs="Times New Roman"/>
          <w:sz w:val="28"/>
          <w:szCs w:val="28"/>
          <w:lang w:val="kk-KZ"/>
        </w:rPr>
        <w:tab/>
      </w:r>
      <w:r w:rsidRPr="00931A8A">
        <w:rPr>
          <w:rFonts w:ascii="Times New Roman" w:hAnsi="Times New Roman" w:cs="Times New Roman"/>
          <w:iCs/>
          <w:sz w:val="28"/>
          <w:szCs w:val="28"/>
          <w:lang w:val="kk-KZ"/>
        </w:rPr>
        <w:t xml:space="preserve">БИВ-117, </w:t>
      </w:r>
      <w:r w:rsidR="0003387B" w:rsidRPr="00931A8A">
        <w:rPr>
          <w:rFonts w:ascii="Times New Roman" w:hAnsi="Times New Roman" w:cs="Times New Roman"/>
          <w:sz w:val="28"/>
          <w:szCs w:val="28"/>
          <w:lang w:val="kk-KZ"/>
        </w:rPr>
        <w:t>БИВ-119</w:t>
      </w:r>
      <w:r w:rsidR="00AD36FD" w:rsidRPr="00931A8A">
        <w:rPr>
          <w:rFonts w:ascii="Times New Roman" w:hAnsi="Times New Roman" w:cs="Times New Roman"/>
          <w:sz w:val="28"/>
          <w:szCs w:val="28"/>
          <w:lang w:val="kk-KZ"/>
        </w:rPr>
        <w:t xml:space="preserve"> (TIC)</w:t>
      </w:r>
      <w:r w:rsidR="0003387B"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топтарындағы қан лейкограммасының бірдей салыстырмалы көрсеткіштеріне қарамастан, </w:t>
      </w:r>
      <w:r w:rsidR="00AD36FD" w:rsidRPr="00931A8A">
        <w:rPr>
          <w:rFonts w:ascii="Times New Roman" w:hAnsi="Times New Roman" w:cs="Times New Roman"/>
          <w:sz w:val="28"/>
          <w:szCs w:val="28"/>
          <w:lang w:val="kk-KZ"/>
        </w:rPr>
        <w:t>БИВ-119</w:t>
      </w:r>
      <w:r w:rsidR="00AD36FD" w:rsidRPr="00931A8A">
        <w:rPr>
          <w:rFonts w:ascii="Times New Roman" w:hAnsi="Times New Roman" w:cs="Times New Roman"/>
          <w:iCs/>
          <w:sz w:val="28"/>
          <w:szCs w:val="28"/>
          <w:lang w:val="kk-KZ"/>
        </w:rPr>
        <w:t xml:space="preserve"> </w:t>
      </w:r>
      <w:r w:rsidR="00AD36FD" w:rsidRPr="00931A8A">
        <w:rPr>
          <w:rFonts w:ascii="Times New Roman" w:hAnsi="Times New Roman" w:cs="Times New Roman"/>
          <w:sz w:val="28"/>
          <w:szCs w:val="28"/>
          <w:lang w:val="kk-KZ"/>
        </w:rPr>
        <w:t xml:space="preserve">(TIC) </w:t>
      </w:r>
      <w:r w:rsidRPr="00931A8A">
        <w:rPr>
          <w:rFonts w:ascii="Times New Roman" w:hAnsi="Times New Roman" w:cs="Times New Roman"/>
          <w:iCs/>
          <w:sz w:val="28"/>
          <w:szCs w:val="28"/>
          <w:lang w:val="kk-KZ"/>
        </w:rPr>
        <w:t xml:space="preserve">тобындағы лейкоциттердің абсолютті </w:t>
      </w:r>
      <w:r w:rsidR="0014079D" w:rsidRPr="00931A8A">
        <w:rPr>
          <w:rFonts w:ascii="Times New Roman" w:hAnsi="Times New Roman" w:cs="Times New Roman"/>
          <w:iCs/>
          <w:sz w:val="28"/>
          <w:szCs w:val="28"/>
          <w:lang w:val="kk-KZ"/>
        </w:rPr>
        <w:t xml:space="preserve">көрсеткіштері </w:t>
      </w:r>
      <w:r w:rsidRPr="00931A8A">
        <w:rPr>
          <w:rFonts w:ascii="Times New Roman" w:hAnsi="Times New Roman" w:cs="Times New Roman"/>
          <w:iCs/>
          <w:sz w:val="28"/>
          <w:szCs w:val="28"/>
          <w:lang w:val="kk-KZ"/>
        </w:rPr>
        <w:t>БИВ-117 тобына қарағанда жоғары болды.</w:t>
      </w:r>
      <w:r w:rsidR="0014079D" w:rsidRPr="00931A8A">
        <w:rPr>
          <w:rFonts w:ascii="Times New Roman" w:hAnsi="Times New Roman" w:cs="Times New Roman"/>
          <w:iCs/>
          <w:sz w:val="28"/>
          <w:szCs w:val="28"/>
          <w:lang w:val="kk-KZ"/>
        </w:rPr>
        <w:t xml:space="preserve"> </w:t>
      </w:r>
      <w:r w:rsidR="0003387B" w:rsidRPr="00931A8A">
        <w:rPr>
          <w:rFonts w:ascii="Times New Roman" w:hAnsi="Times New Roman" w:cs="Times New Roman"/>
          <w:sz w:val="28"/>
          <w:szCs w:val="28"/>
          <w:lang w:val="kk-KZ"/>
        </w:rPr>
        <w:t>БИВ-119</w:t>
      </w:r>
      <w:r w:rsidR="00AD36FD" w:rsidRPr="00931A8A">
        <w:rPr>
          <w:rFonts w:ascii="Times New Roman" w:hAnsi="Times New Roman" w:cs="Times New Roman"/>
          <w:sz w:val="28"/>
          <w:szCs w:val="28"/>
          <w:lang w:val="kk-KZ"/>
        </w:rPr>
        <w:t xml:space="preserve"> (TIC) </w:t>
      </w:r>
      <w:r w:rsidRPr="00931A8A">
        <w:rPr>
          <w:rFonts w:ascii="Times New Roman" w:hAnsi="Times New Roman" w:cs="Times New Roman"/>
          <w:iCs/>
          <w:sz w:val="28"/>
          <w:szCs w:val="28"/>
          <w:lang w:val="kk-KZ"/>
        </w:rPr>
        <w:t>тобындағы абсолютті лимфоцитарлы көрсеткіш</w:t>
      </w:r>
      <w:r w:rsidR="0014079D" w:rsidRPr="00931A8A">
        <w:rPr>
          <w:rFonts w:ascii="Times New Roman" w:hAnsi="Times New Roman" w:cs="Times New Roman"/>
          <w:iCs/>
          <w:sz w:val="28"/>
          <w:szCs w:val="28"/>
          <w:lang w:val="kk-KZ"/>
        </w:rPr>
        <w:t>і</w:t>
      </w:r>
      <w:r w:rsidRPr="00931A8A">
        <w:rPr>
          <w:rFonts w:ascii="Times New Roman" w:hAnsi="Times New Roman" w:cs="Times New Roman"/>
          <w:iCs/>
          <w:sz w:val="28"/>
          <w:szCs w:val="28"/>
          <w:lang w:val="kk-KZ"/>
        </w:rPr>
        <w:t xml:space="preserve"> (8,6±0,2)·10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БИВ-117 тобындағы </w:t>
      </w:r>
      <w:r w:rsidR="0014079D" w:rsidRPr="00931A8A">
        <w:rPr>
          <w:rFonts w:ascii="Times New Roman" w:hAnsi="Times New Roman" w:cs="Times New Roman"/>
          <w:iCs/>
          <w:sz w:val="28"/>
          <w:szCs w:val="28"/>
          <w:lang w:val="kk-KZ"/>
        </w:rPr>
        <w:t xml:space="preserve">көрсеткішінен </w:t>
      </w:r>
      <w:r w:rsidRPr="00931A8A">
        <w:rPr>
          <w:rFonts w:ascii="Times New Roman" w:hAnsi="Times New Roman" w:cs="Times New Roman"/>
          <w:iCs/>
          <w:sz w:val="28"/>
          <w:szCs w:val="28"/>
          <w:lang w:val="kk-KZ"/>
        </w:rPr>
        <w:t>(7,1</w:t>
      </w:r>
      <w:r w:rsidRPr="00931A8A">
        <w:rPr>
          <w:rFonts w:ascii="Times New Roman" w:hAnsi="Times New Roman" w:cs="Times New Roman"/>
          <w:sz w:val="28"/>
          <w:szCs w:val="28"/>
          <w:lang w:val="kk-KZ"/>
        </w:rPr>
        <w:t>±0,4)</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жоғары болды және екеуі де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w:t>
      </w:r>
      <w:r w:rsidR="0014079D" w:rsidRPr="00931A8A">
        <w:rPr>
          <w:rFonts w:ascii="Times New Roman" w:hAnsi="Times New Roman" w:cs="Times New Roman"/>
          <w:iCs/>
          <w:sz w:val="28"/>
          <w:szCs w:val="28"/>
          <w:lang w:val="kk-KZ"/>
        </w:rPr>
        <w:t xml:space="preserve"> көрсеткішінен </w:t>
      </w:r>
      <w:r w:rsidRPr="00931A8A">
        <w:rPr>
          <w:rFonts w:ascii="Times New Roman" w:hAnsi="Times New Roman" w:cs="Times New Roman"/>
          <w:iCs/>
          <w:sz w:val="28"/>
          <w:szCs w:val="28"/>
          <w:lang w:val="kk-KZ"/>
        </w:rPr>
        <w:t>(1,5</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5,7 есе (</w:t>
      </w:r>
      <w:r w:rsidR="00E93D3A" w:rsidRPr="00931A8A">
        <w:rPr>
          <w:rFonts w:ascii="Times New Roman" w:hAnsi="Times New Roman" w:cs="Times New Roman"/>
          <w:iCs/>
          <w:sz w:val="28"/>
          <w:szCs w:val="28"/>
          <w:lang w:val="kk-KZ"/>
        </w:rPr>
        <w:t xml:space="preserve">P=0,0006 </w:t>
      </w:r>
      <w:r w:rsidR="00E93D3A" w:rsidRPr="00931A8A">
        <w:rPr>
          <w:rFonts w:ascii="Times New Roman" w:hAnsi="Times New Roman" w:cs="Times New Roman"/>
          <w:sz w:val="28"/>
          <w:szCs w:val="28"/>
          <w:lang w:val="kk-KZ"/>
        </w:rPr>
        <w:t>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E93D3A" w:rsidRPr="00931A8A">
        <w:rPr>
          <w:rFonts w:ascii="Times New Roman" w:hAnsi="Times New Roman" w:cs="Times New Roman"/>
          <w:iCs/>
          <w:sz w:val="28"/>
          <w:szCs w:val="28"/>
          <w:lang w:val="kk-KZ"/>
        </w:rPr>
        <w:t>, 1568&gt;18,51</w:t>
      </w:r>
      <w:r w:rsidRPr="00931A8A">
        <w:rPr>
          <w:rFonts w:ascii="Times New Roman" w:hAnsi="Times New Roman" w:cs="Times New Roman"/>
          <w:iCs/>
          <w:sz w:val="28"/>
          <w:szCs w:val="28"/>
          <w:lang w:val="kk-KZ"/>
        </w:rPr>
        <w:t>)</w:t>
      </w:r>
      <w:r w:rsidR="0014079D" w:rsidRPr="00931A8A">
        <w:rPr>
          <w:rFonts w:ascii="Times New Roman" w:hAnsi="Times New Roman" w:cs="Times New Roman"/>
          <w:iCs/>
          <w:sz w:val="28"/>
          <w:szCs w:val="28"/>
          <w:lang w:val="kk-KZ"/>
        </w:rPr>
        <w:t>,</w:t>
      </w:r>
      <w:r w:rsidRPr="00931A8A">
        <w:rPr>
          <w:rFonts w:ascii="Times New Roman" w:hAnsi="Times New Roman" w:cs="Times New Roman"/>
          <w:iCs/>
          <w:sz w:val="28"/>
          <w:szCs w:val="28"/>
          <w:lang w:val="kk-KZ"/>
        </w:rPr>
        <w:t xml:space="preserve"> 4,7  есе (</w:t>
      </w:r>
      <w:bookmarkStart w:id="277" w:name="_Hlk163553846"/>
      <w:r w:rsidR="00E93D3A" w:rsidRPr="00931A8A">
        <w:rPr>
          <w:rFonts w:ascii="Times New Roman" w:hAnsi="Times New Roman" w:cs="Times New Roman"/>
          <w:iCs/>
          <w:sz w:val="28"/>
          <w:szCs w:val="28"/>
          <w:lang w:val="kk-KZ"/>
        </w:rPr>
        <w:t xml:space="preserve">P=0,0003 </w:t>
      </w:r>
      <w:r w:rsidR="00E93D3A" w:rsidRPr="00931A8A">
        <w:rPr>
          <w:rFonts w:ascii="Times New Roman" w:hAnsi="Times New Roman" w:cs="Times New Roman"/>
          <w:sz w:val="28"/>
          <w:szCs w:val="28"/>
          <w:lang w:val="kk-KZ"/>
        </w:rPr>
        <w:t>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E93D3A" w:rsidRPr="00931A8A">
        <w:rPr>
          <w:rFonts w:ascii="Times New Roman" w:hAnsi="Times New Roman" w:cs="Times New Roman"/>
          <w:iCs/>
          <w:sz w:val="28"/>
          <w:szCs w:val="28"/>
          <w:lang w:val="kk-KZ"/>
        </w:rPr>
        <w:t>, 2520,5&gt;18,51</w:t>
      </w:r>
      <w:bookmarkEnd w:id="277"/>
      <w:r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тобынан (4,5</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w:t>
      </w:r>
      <w:r w:rsidRPr="00931A8A">
        <w:rPr>
          <w:rFonts w:ascii="Times New Roman" w:hAnsi="Times New Roman" w:cs="Times New Roman"/>
          <w:iCs/>
          <w:sz w:val="28"/>
          <w:szCs w:val="28"/>
          <w:lang w:val="kk-KZ"/>
        </w:rPr>
        <w:lastRenderedPageBreak/>
        <w:t>1,9 есе (</w:t>
      </w:r>
      <w:r w:rsidR="00E93D3A" w:rsidRPr="00931A8A">
        <w:rPr>
          <w:rFonts w:ascii="Times New Roman" w:hAnsi="Times New Roman" w:cs="Times New Roman"/>
          <w:iCs/>
          <w:sz w:val="28"/>
          <w:szCs w:val="28"/>
          <w:lang w:val="kk-KZ"/>
        </w:rPr>
        <w:t xml:space="preserve">P=0,002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338&gt;18,51</w:t>
      </w:r>
      <w:r w:rsidRPr="00931A8A">
        <w:rPr>
          <w:rFonts w:ascii="Times New Roman" w:hAnsi="Times New Roman" w:cs="Times New Roman"/>
          <w:iCs/>
          <w:sz w:val="28"/>
          <w:szCs w:val="28"/>
          <w:lang w:val="kk-KZ"/>
        </w:rPr>
        <w:t>)</w:t>
      </w:r>
      <w:r w:rsidR="0014079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1,5 есе (</w:t>
      </w:r>
      <w:r w:rsidR="00E93D3A" w:rsidRPr="00931A8A">
        <w:rPr>
          <w:rFonts w:ascii="Times New Roman" w:hAnsi="Times New Roman" w:cs="Times New Roman"/>
          <w:iCs/>
          <w:sz w:val="28"/>
          <w:szCs w:val="28"/>
          <w:lang w:val="kk-KZ"/>
        </w:rPr>
        <w:t xml:space="preserve">P=0,001,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840,5&gt;18,51</w:t>
      </w:r>
      <w:r w:rsidRPr="00931A8A">
        <w:rPr>
          <w:rFonts w:ascii="Times New Roman" w:hAnsi="Times New Roman" w:cs="Times New Roman"/>
          <w:iCs/>
          <w:sz w:val="28"/>
          <w:szCs w:val="28"/>
          <w:lang w:val="kk-KZ"/>
        </w:rPr>
        <w:t>)</w:t>
      </w:r>
      <w:r w:rsidR="0014079D"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тобынан (6,7</w:t>
      </w:r>
      <w:r w:rsidRPr="00931A8A">
        <w:rPr>
          <w:rFonts w:ascii="Times New Roman" w:hAnsi="Times New Roman" w:cs="Times New Roman"/>
          <w:sz w:val="28"/>
          <w:szCs w:val="28"/>
          <w:lang w:val="kk-KZ"/>
        </w:rPr>
        <w:t>±1,5)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14079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1,2 есе (</w:t>
      </w:r>
      <w:bookmarkStart w:id="278" w:name="_Hlk163553937"/>
      <w:r w:rsidR="00E93D3A" w:rsidRPr="00931A8A">
        <w:rPr>
          <w:rFonts w:ascii="Times New Roman" w:hAnsi="Times New Roman" w:cs="Times New Roman"/>
          <w:iCs/>
          <w:sz w:val="28"/>
          <w:szCs w:val="28"/>
          <w:lang w:val="kk-KZ"/>
        </w:rPr>
        <w:t xml:space="preserve">P=0,1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8&lt;18,51</w:t>
      </w:r>
      <w:bookmarkEnd w:id="278"/>
      <w:r w:rsidRPr="00931A8A">
        <w:rPr>
          <w:rFonts w:ascii="Times New Roman" w:hAnsi="Times New Roman" w:cs="Times New Roman"/>
          <w:iCs/>
          <w:sz w:val="28"/>
          <w:szCs w:val="28"/>
          <w:lang w:val="kk-KZ"/>
        </w:rPr>
        <w:t>), 1,0 есе (</w:t>
      </w:r>
      <w:bookmarkStart w:id="279" w:name="_Hlk163553947"/>
      <w:r w:rsidR="00E93D3A" w:rsidRPr="00931A8A">
        <w:rPr>
          <w:rFonts w:ascii="Times New Roman" w:hAnsi="Times New Roman" w:cs="Times New Roman"/>
          <w:iCs/>
          <w:sz w:val="28"/>
          <w:szCs w:val="28"/>
          <w:lang w:val="kk-KZ"/>
        </w:rPr>
        <w:t xml:space="preserve">P=0,005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180,5&gt;18,51</w:t>
      </w:r>
      <w:bookmarkEnd w:id="279"/>
      <w:r w:rsidRPr="00931A8A">
        <w:rPr>
          <w:rFonts w:ascii="Times New Roman" w:hAnsi="Times New Roman" w:cs="Times New Roman"/>
          <w:iCs/>
          <w:sz w:val="28"/>
          <w:szCs w:val="28"/>
          <w:lang w:val="kk-KZ"/>
        </w:rPr>
        <w:t>) жоғары болды. БИВ-117 тобында</w:t>
      </w:r>
      <w:r w:rsidR="0014079D" w:rsidRPr="00931A8A">
        <w:rPr>
          <w:rFonts w:ascii="Times New Roman" w:hAnsi="Times New Roman" w:cs="Times New Roman"/>
          <w:iCs/>
          <w:sz w:val="28"/>
          <w:szCs w:val="28"/>
          <w:lang w:val="kk-KZ"/>
        </w:rPr>
        <w:t>ғы</w:t>
      </w:r>
      <w:r w:rsidRPr="00931A8A">
        <w:rPr>
          <w:rFonts w:ascii="Times New Roman" w:hAnsi="Times New Roman" w:cs="Times New Roman"/>
          <w:iCs/>
          <w:sz w:val="28"/>
          <w:szCs w:val="28"/>
          <w:lang w:val="kk-KZ"/>
        </w:rPr>
        <w:t xml:space="preserve"> абсолютты  нейтрофильді көрсеткіш (1,85</w:t>
      </w:r>
      <w:r w:rsidRPr="00931A8A">
        <w:rPr>
          <w:rFonts w:ascii="Times New Roman" w:hAnsi="Times New Roman" w:cs="Times New Roman"/>
          <w:sz w:val="28"/>
          <w:szCs w:val="28"/>
          <w:lang w:val="kk-KZ"/>
        </w:rPr>
        <w:t>±1,1)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құрады, </w:t>
      </w:r>
      <w:r w:rsidR="006A07E2" w:rsidRPr="00931A8A">
        <w:rPr>
          <w:rFonts w:ascii="Times New Roman" w:hAnsi="Times New Roman" w:cs="Times New Roman"/>
          <w:iCs/>
          <w:sz w:val="28"/>
          <w:szCs w:val="28"/>
          <w:lang w:val="kk-KZ"/>
        </w:rPr>
        <w:t>UT</w:t>
      </w:r>
      <w:r w:rsidRPr="00931A8A">
        <w:rPr>
          <w:rFonts w:ascii="Times New Roman" w:hAnsi="Times New Roman" w:cs="Times New Roman"/>
          <w:iCs/>
          <w:sz w:val="28"/>
          <w:szCs w:val="28"/>
          <w:lang w:val="kk-KZ"/>
        </w:rPr>
        <w:t xml:space="preserve"> тобы </w:t>
      </w:r>
      <w:r w:rsidR="0014079D" w:rsidRPr="00931A8A">
        <w:rPr>
          <w:rFonts w:ascii="Times New Roman" w:hAnsi="Times New Roman" w:cs="Times New Roman"/>
          <w:iCs/>
          <w:sz w:val="28"/>
          <w:szCs w:val="28"/>
          <w:lang w:val="kk-KZ"/>
        </w:rPr>
        <w:t xml:space="preserve">көрсеткішіне </w:t>
      </w:r>
      <w:r w:rsidRPr="00931A8A">
        <w:rPr>
          <w:rFonts w:ascii="Times New Roman" w:hAnsi="Times New Roman" w:cs="Times New Roman"/>
          <w:iCs/>
          <w:sz w:val="28"/>
          <w:szCs w:val="28"/>
          <w:lang w:val="kk-KZ"/>
        </w:rPr>
        <w:t>(4,13±0,5)</w:t>
      </w:r>
      <w:r w:rsidR="0014079D"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 </w:t>
      </w:r>
      <w:r w:rsidR="0014079D" w:rsidRPr="00931A8A">
        <w:rPr>
          <w:rFonts w:ascii="Times New Roman" w:hAnsi="Times New Roman" w:cs="Times New Roman"/>
          <w:sz w:val="28"/>
          <w:szCs w:val="28"/>
          <w:lang w:val="kk-KZ"/>
        </w:rPr>
        <w:t xml:space="preserve">көрсеткішіне </w:t>
      </w:r>
      <w:r w:rsidRPr="00931A8A">
        <w:rPr>
          <w:rFonts w:ascii="Times New Roman" w:hAnsi="Times New Roman" w:cs="Times New Roman"/>
          <w:sz w:val="28"/>
          <w:szCs w:val="28"/>
          <w:lang w:val="kk-KZ"/>
        </w:rPr>
        <w:t>(2,1±0,6)</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жетпеді. Келесі </w:t>
      </w:r>
      <w:r w:rsidR="00AD36FD" w:rsidRPr="00931A8A">
        <w:rPr>
          <w:rFonts w:ascii="Times New Roman" w:hAnsi="Times New Roman" w:cs="Times New Roman"/>
          <w:sz w:val="28"/>
          <w:szCs w:val="28"/>
          <w:lang w:val="kk-KZ"/>
        </w:rPr>
        <w:t>БИВ-119</w:t>
      </w:r>
      <w:r w:rsidR="00AD36FD" w:rsidRPr="00931A8A">
        <w:rPr>
          <w:rFonts w:ascii="Times New Roman" w:hAnsi="Times New Roman" w:cs="Times New Roman"/>
          <w:iCs/>
          <w:sz w:val="28"/>
          <w:szCs w:val="28"/>
          <w:lang w:val="kk-KZ"/>
        </w:rPr>
        <w:t xml:space="preserve"> </w:t>
      </w:r>
      <w:r w:rsidR="008D3861" w:rsidRPr="00931A8A">
        <w:rPr>
          <w:rFonts w:ascii="Times New Roman" w:hAnsi="Times New Roman" w:cs="Times New Roman"/>
          <w:iCs/>
          <w:sz w:val="28"/>
          <w:szCs w:val="28"/>
          <w:lang w:val="kk-KZ"/>
        </w:rPr>
        <w:t>(TIC)</w:t>
      </w:r>
      <w:r w:rsidR="006A07E2"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тәжірибелік тобындағы абсолютті нейтрофиль көрсеткіш</w:t>
      </w:r>
      <w:r w:rsidR="0014079D" w:rsidRPr="00931A8A">
        <w:rPr>
          <w:rFonts w:ascii="Times New Roman" w:hAnsi="Times New Roman" w:cs="Times New Roman"/>
          <w:iCs/>
          <w:sz w:val="28"/>
          <w:szCs w:val="28"/>
          <w:lang w:val="kk-KZ"/>
        </w:rPr>
        <w:t>і</w:t>
      </w:r>
      <w:r w:rsidRPr="00931A8A">
        <w:rPr>
          <w:rFonts w:ascii="Times New Roman" w:hAnsi="Times New Roman" w:cs="Times New Roman"/>
          <w:iCs/>
          <w:sz w:val="28"/>
          <w:szCs w:val="28"/>
          <w:lang w:val="kk-KZ"/>
        </w:rPr>
        <w:t xml:space="preserve"> </w:t>
      </w:r>
      <w:r w:rsidR="0014079D" w:rsidRPr="00931A8A">
        <w:rPr>
          <w:rFonts w:ascii="Times New Roman" w:hAnsi="Times New Roman" w:cs="Times New Roman"/>
          <w:iCs/>
          <w:sz w:val="28"/>
          <w:szCs w:val="28"/>
          <w:lang w:val="kk-KZ"/>
        </w:rPr>
        <w:t>(</w:t>
      </w:r>
      <w:r w:rsidRPr="00931A8A">
        <w:rPr>
          <w:rFonts w:ascii="Times New Roman" w:hAnsi="Times New Roman" w:cs="Times New Roman"/>
          <w:iCs/>
          <w:sz w:val="28"/>
          <w:szCs w:val="28"/>
          <w:lang w:val="kk-KZ"/>
        </w:rPr>
        <w:t>2,33±1,3)·10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құрады,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 xml:space="preserve">топтың </w:t>
      </w:r>
      <w:r w:rsidR="0014079D" w:rsidRPr="00931A8A">
        <w:rPr>
          <w:rFonts w:ascii="Times New Roman" w:hAnsi="Times New Roman" w:cs="Times New Roman"/>
          <w:iCs/>
          <w:sz w:val="28"/>
          <w:szCs w:val="28"/>
          <w:lang w:val="kk-KZ"/>
        </w:rPr>
        <w:t xml:space="preserve">көрсеткішіне </w:t>
      </w:r>
      <w:r w:rsidRPr="00931A8A">
        <w:rPr>
          <w:rFonts w:ascii="Times New Roman" w:hAnsi="Times New Roman" w:cs="Times New Roman"/>
          <w:iCs/>
          <w:sz w:val="28"/>
          <w:szCs w:val="28"/>
          <w:lang w:val="kk-KZ"/>
        </w:rPr>
        <w:t xml:space="preserve">жеткен жоқ, бірақ салыстырмалы препарат </w:t>
      </w:r>
      <w:r w:rsidR="008D3861"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 xml:space="preserve">деңгейінде болды. БИВ-117 тобы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w:t>
      </w:r>
      <w:r w:rsidR="0014079D" w:rsidRPr="00931A8A">
        <w:rPr>
          <w:rFonts w:ascii="Times New Roman" w:hAnsi="Times New Roman" w:cs="Times New Roman"/>
          <w:iCs/>
          <w:sz w:val="28"/>
          <w:szCs w:val="28"/>
          <w:lang w:val="kk-KZ"/>
        </w:rPr>
        <w:t xml:space="preserve"> </w:t>
      </w:r>
      <w:r w:rsidR="001F75D2" w:rsidRPr="00931A8A">
        <w:rPr>
          <w:rFonts w:ascii="Times New Roman" w:hAnsi="Times New Roman" w:cs="Times New Roman"/>
          <w:iCs/>
          <w:sz w:val="28"/>
          <w:szCs w:val="28"/>
          <w:lang w:val="kk-KZ"/>
        </w:rPr>
        <w:t xml:space="preserve">деңгейінде </w:t>
      </w:r>
      <w:r w:rsidRPr="00931A8A">
        <w:rPr>
          <w:rFonts w:ascii="Times New Roman" w:hAnsi="Times New Roman" w:cs="Times New Roman"/>
          <w:iCs/>
          <w:sz w:val="28"/>
          <w:szCs w:val="28"/>
          <w:lang w:val="kk-KZ"/>
        </w:rPr>
        <w:t>(1,6</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ал </w:t>
      </w:r>
      <w:r w:rsidR="00AD36FD" w:rsidRPr="00931A8A">
        <w:rPr>
          <w:rFonts w:ascii="Times New Roman" w:hAnsi="Times New Roman" w:cs="Times New Roman"/>
          <w:sz w:val="28"/>
          <w:szCs w:val="28"/>
          <w:lang w:val="kk-KZ"/>
        </w:rPr>
        <w:t>БИВ-119</w:t>
      </w:r>
      <w:r w:rsidR="006A07E2" w:rsidRPr="00931A8A">
        <w:rPr>
          <w:rFonts w:ascii="Times New Roman" w:hAnsi="Times New Roman" w:cs="Times New Roman"/>
          <w:iCs/>
          <w:sz w:val="28"/>
          <w:szCs w:val="28"/>
          <w:lang w:val="kk-KZ"/>
        </w:rPr>
        <w:t xml:space="preserve"> </w:t>
      </w:r>
      <w:r w:rsidR="008D3861" w:rsidRPr="00931A8A">
        <w:rPr>
          <w:rFonts w:ascii="Times New Roman" w:hAnsi="Times New Roman" w:cs="Times New Roman"/>
          <w:iCs/>
          <w:sz w:val="28"/>
          <w:szCs w:val="28"/>
          <w:lang w:val="kk-KZ"/>
        </w:rPr>
        <w:t xml:space="preserve">(TIC) </w:t>
      </w:r>
      <w:r w:rsidRPr="00931A8A">
        <w:rPr>
          <w:rFonts w:ascii="Times New Roman" w:hAnsi="Times New Roman" w:cs="Times New Roman"/>
          <w:iCs/>
          <w:sz w:val="28"/>
          <w:szCs w:val="28"/>
          <w:lang w:val="kk-KZ"/>
        </w:rPr>
        <w:t xml:space="preserve">тобы 1,45 есе (P=0,01843,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52,7624&gt;18,51</w:t>
      </w:r>
      <w:r w:rsidR="00AD36F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жоғары</w:t>
      </w:r>
      <w:r w:rsidR="001F75D2" w:rsidRPr="00931A8A">
        <w:rPr>
          <w:rFonts w:ascii="Times New Roman" w:hAnsi="Times New Roman" w:cs="Times New Roman"/>
          <w:iCs/>
          <w:sz w:val="28"/>
          <w:szCs w:val="28"/>
          <w:lang w:val="kk-KZ"/>
        </w:rPr>
        <w:t xml:space="preserve"> болды</w:t>
      </w:r>
      <w:r w:rsidRPr="00931A8A">
        <w:rPr>
          <w:rFonts w:ascii="Times New Roman" w:hAnsi="Times New Roman" w:cs="Times New Roman"/>
          <w:iCs/>
          <w:sz w:val="28"/>
          <w:szCs w:val="28"/>
          <w:lang w:val="kk-KZ"/>
        </w:rPr>
        <w:t xml:space="preserve">. </w:t>
      </w:r>
      <w:r w:rsidR="00AD36FD" w:rsidRPr="00931A8A">
        <w:rPr>
          <w:rFonts w:ascii="Times New Roman" w:hAnsi="Times New Roman" w:cs="Times New Roman"/>
          <w:sz w:val="28"/>
          <w:szCs w:val="28"/>
          <w:lang w:val="kk-KZ"/>
        </w:rPr>
        <w:t>БИВ-119</w:t>
      </w:r>
      <w:r w:rsidR="006A07E2" w:rsidRPr="00931A8A">
        <w:rPr>
          <w:rFonts w:ascii="Times New Roman" w:hAnsi="Times New Roman" w:cs="Times New Roman"/>
          <w:iCs/>
          <w:sz w:val="28"/>
          <w:szCs w:val="28"/>
          <w:lang w:val="kk-KZ"/>
        </w:rPr>
        <w:t xml:space="preserve"> </w:t>
      </w:r>
      <w:r w:rsidR="00EF3284" w:rsidRPr="00931A8A">
        <w:rPr>
          <w:rFonts w:ascii="Times New Roman" w:hAnsi="Times New Roman" w:cs="Times New Roman"/>
          <w:sz w:val="28"/>
          <w:szCs w:val="28"/>
          <w:lang w:val="kk-KZ"/>
        </w:rPr>
        <w:t xml:space="preserve">(TIC) </w:t>
      </w:r>
      <w:r w:rsidRPr="00931A8A">
        <w:rPr>
          <w:rFonts w:ascii="Times New Roman" w:hAnsi="Times New Roman" w:cs="Times New Roman"/>
          <w:iCs/>
          <w:sz w:val="28"/>
          <w:szCs w:val="28"/>
          <w:lang w:val="kk-KZ"/>
        </w:rPr>
        <w:t xml:space="preserve">тобындағы </w:t>
      </w:r>
      <w:r w:rsidR="001F75D2" w:rsidRPr="00931A8A">
        <w:rPr>
          <w:rFonts w:ascii="Times New Roman" w:hAnsi="Times New Roman" w:cs="Times New Roman"/>
          <w:iCs/>
          <w:sz w:val="28"/>
          <w:szCs w:val="28"/>
          <w:lang w:val="kk-KZ"/>
        </w:rPr>
        <w:t xml:space="preserve">қан жағындысын </w:t>
      </w:r>
      <w:r w:rsidRPr="00931A8A">
        <w:rPr>
          <w:rFonts w:ascii="Times New Roman" w:hAnsi="Times New Roman" w:cs="Times New Roman"/>
          <w:iCs/>
          <w:sz w:val="28"/>
          <w:szCs w:val="28"/>
          <w:lang w:val="kk-KZ"/>
        </w:rPr>
        <w:t>бақылау  перифериялық қаннан таяқша тәрізді нейтрофильдердің жоғары көрсеткішпен шығуын көрсетті. Нейтрофилездің ядролық регенеративті солға ығысуының жоғары деңгейі қандағы лейкоциттердің компенсаторлық қалпына келуін көрсетті.</w:t>
      </w:r>
    </w:p>
    <w:p w14:paraId="2A84E626" w14:textId="4D39A752" w:rsidR="008A7309" w:rsidRPr="00931A8A" w:rsidRDefault="008A7309" w:rsidP="00622120">
      <w:pPr>
        <w:tabs>
          <w:tab w:val="left" w:pos="0"/>
        </w:tabs>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iCs/>
          <w:sz w:val="28"/>
          <w:szCs w:val="28"/>
          <w:lang w:val="kk-KZ"/>
        </w:rPr>
        <w:t xml:space="preserve">БИВ-117, </w:t>
      </w:r>
      <w:r w:rsidR="0003387B" w:rsidRPr="00931A8A">
        <w:rPr>
          <w:rFonts w:ascii="Times New Roman" w:hAnsi="Times New Roman" w:cs="Times New Roman"/>
          <w:sz w:val="28"/>
          <w:szCs w:val="28"/>
          <w:lang w:val="kk-KZ"/>
        </w:rPr>
        <w:t xml:space="preserve">БИВ-119 </w:t>
      </w:r>
      <w:r w:rsidR="00EF3284" w:rsidRPr="00931A8A">
        <w:rPr>
          <w:rFonts w:ascii="Times New Roman" w:hAnsi="Times New Roman" w:cs="Times New Roman"/>
          <w:sz w:val="28"/>
          <w:szCs w:val="28"/>
          <w:lang w:val="kk-KZ"/>
        </w:rPr>
        <w:t xml:space="preserve">(TIC) </w:t>
      </w:r>
      <w:r w:rsidRPr="00931A8A">
        <w:rPr>
          <w:rFonts w:ascii="Times New Roman" w:hAnsi="Times New Roman" w:cs="Times New Roman"/>
          <w:iCs/>
          <w:sz w:val="28"/>
          <w:szCs w:val="28"/>
          <w:lang w:val="kk-KZ"/>
        </w:rPr>
        <w:t>то</w:t>
      </w:r>
      <w:r w:rsidR="006A07E2" w:rsidRPr="00931A8A">
        <w:rPr>
          <w:rFonts w:ascii="Times New Roman" w:hAnsi="Times New Roman" w:cs="Times New Roman"/>
          <w:iCs/>
          <w:sz w:val="28"/>
          <w:szCs w:val="28"/>
          <w:lang w:val="kk-KZ"/>
        </w:rPr>
        <w:t>птар</w:t>
      </w:r>
      <w:r w:rsidRPr="00931A8A">
        <w:rPr>
          <w:rFonts w:ascii="Times New Roman" w:hAnsi="Times New Roman" w:cs="Times New Roman"/>
          <w:iCs/>
          <w:sz w:val="28"/>
          <w:szCs w:val="28"/>
          <w:lang w:val="kk-KZ"/>
        </w:rPr>
        <w:t>ында тромбоциттер деңгейін</w:t>
      </w:r>
      <w:r w:rsidR="007137BA" w:rsidRPr="00931A8A">
        <w:rPr>
          <w:rFonts w:ascii="Times New Roman" w:hAnsi="Times New Roman" w:cs="Times New Roman"/>
          <w:iCs/>
          <w:sz w:val="28"/>
          <w:szCs w:val="28"/>
          <w:lang w:val="kk-KZ"/>
        </w:rPr>
        <w:t>ің</w:t>
      </w:r>
      <w:r w:rsidRPr="00931A8A">
        <w:rPr>
          <w:rFonts w:ascii="Times New Roman" w:hAnsi="Times New Roman" w:cs="Times New Roman"/>
          <w:iCs/>
          <w:sz w:val="28"/>
          <w:szCs w:val="28"/>
          <w:lang w:val="kk-KZ"/>
        </w:rPr>
        <w:t xml:space="preserve"> қалпына келу</w:t>
      </w:r>
      <w:r w:rsidR="007137BA" w:rsidRPr="00931A8A">
        <w:rPr>
          <w:rFonts w:ascii="Times New Roman" w:hAnsi="Times New Roman" w:cs="Times New Roman"/>
          <w:iCs/>
          <w:sz w:val="28"/>
          <w:szCs w:val="28"/>
          <w:lang w:val="kk-KZ"/>
        </w:rPr>
        <w:t>і</w:t>
      </w:r>
      <w:r w:rsidRPr="00931A8A">
        <w:rPr>
          <w:rFonts w:ascii="Times New Roman" w:hAnsi="Times New Roman" w:cs="Times New Roman"/>
          <w:iCs/>
          <w:sz w:val="28"/>
          <w:szCs w:val="28"/>
          <w:lang w:val="kk-KZ"/>
        </w:rPr>
        <w:t xml:space="preserve"> тиімді</w:t>
      </w:r>
      <w:r w:rsidR="00B011C4" w:rsidRPr="00931A8A">
        <w:rPr>
          <w:rFonts w:ascii="Times New Roman" w:hAnsi="Times New Roman" w:cs="Times New Roman"/>
          <w:iCs/>
          <w:sz w:val="28"/>
          <w:szCs w:val="28"/>
          <w:lang w:val="kk-KZ"/>
        </w:rPr>
        <w:t xml:space="preserve"> жүрді</w:t>
      </w:r>
      <w:r w:rsidRPr="00931A8A">
        <w:rPr>
          <w:rFonts w:ascii="Times New Roman" w:hAnsi="Times New Roman" w:cs="Times New Roman"/>
          <w:iCs/>
          <w:sz w:val="28"/>
          <w:szCs w:val="28"/>
          <w:lang w:val="kk-KZ"/>
        </w:rPr>
        <w:t>.</w:t>
      </w:r>
      <w:r w:rsidR="00B011C4" w:rsidRPr="00931A8A">
        <w:rPr>
          <w:rFonts w:ascii="Times New Roman" w:hAnsi="Times New Roman" w:cs="Times New Roman"/>
          <w:sz w:val="28"/>
          <w:szCs w:val="28"/>
          <w:lang w:val="kk-KZ"/>
        </w:rPr>
        <w:t xml:space="preserve"> БИВ-117 тобындағы ж</w:t>
      </w:r>
      <w:r w:rsidRPr="00931A8A">
        <w:rPr>
          <w:rFonts w:ascii="Times New Roman" w:hAnsi="Times New Roman" w:cs="Times New Roman"/>
          <w:sz w:val="28"/>
          <w:szCs w:val="28"/>
          <w:lang w:val="kk-KZ"/>
        </w:rPr>
        <w:t>алпы тромбоцитарлы көрсеткіш (543±25,5)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w:t>
      </w:r>
      <w:r w:rsidR="00AD36FD" w:rsidRPr="00931A8A">
        <w:rPr>
          <w:rFonts w:ascii="Times New Roman" w:hAnsi="Times New Roman" w:cs="Times New Roman"/>
          <w:sz w:val="28"/>
          <w:szCs w:val="28"/>
          <w:lang w:val="kk-KZ"/>
        </w:rPr>
        <w:t xml:space="preserve">БИВ-119 </w:t>
      </w:r>
      <w:r w:rsidR="006A07E2" w:rsidRPr="00931A8A">
        <w:rPr>
          <w:rFonts w:ascii="Times New Roman" w:hAnsi="Times New Roman" w:cs="Times New Roman"/>
          <w:iCs/>
          <w:sz w:val="28"/>
          <w:szCs w:val="28"/>
          <w:lang w:val="kk-KZ"/>
        </w:rPr>
        <w:t xml:space="preserve"> </w:t>
      </w:r>
      <w:r w:rsidR="00EF3284" w:rsidRPr="00931A8A">
        <w:rPr>
          <w:rFonts w:ascii="Times New Roman" w:hAnsi="Times New Roman" w:cs="Times New Roman"/>
          <w:sz w:val="28"/>
          <w:szCs w:val="28"/>
          <w:lang w:val="kk-KZ"/>
        </w:rPr>
        <w:t xml:space="preserve">(TIC) </w:t>
      </w:r>
      <w:r w:rsidRPr="00931A8A">
        <w:rPr>
          <w:rFonts w:ascii="Times New Roman" w:hAnsi="Times New Roman" w:cs="Times New Roman"/>
          <w:iCs/>
          <w:sz w:val="28"/>
          <w:szCs w:val="28"/>
          <w:lang w:val="kk-KZ"/>
        </w:rPr>
        <w:t>тобында</w:t>
      </w:r>
      <w:r w:rsidR="00B011C4" w:rsidRPr="00931A8A">
        <w:rPr>
          <w:rFonts w:ascii="Times New Roman" w:hAnsi="Times New Roman" w:cs="Times New Roman"/>
          <w:iCs/>
          <w:sz w:val="28"/>
          <w:szCs w:val="28"/>
          <w:lang w:val="kk-KZ"/>
        </w:rPr>
        <w:t xml:space="preserve">ғы </w:t>
      </w:r>
      <w:r w:rsidR="00B011C4" w:rsidRPr="00931A8A">
        <w:rPr>
          <w:rFonts w:ascii="Times New Roman" w:hAnsi="Times New Roman" w:cs="Times New Roman"/>
          <w:sz w:val="28"/>
          <w:szCs w:val="28"/>
          <w:lang w:val="kk-KZ"/>
        </w:rPr>
        <w:t xml:space="preserve">көрсеткіш </w:t>
      </w:r>
      <w:r w:rsidRPr="00931A8A">
        <w:rPr>
          <w:rFonts w:ascii="Times New Roman" w:hAnsi="Times New Roman" w:cs="Times New Roman"/>
          <w:iCs/>
          <w:sz w:val="28"/>
          <w:szCs w:val="28"/>
          <w:lang w:val="kk-KZ"/>
        </w:rPr>
        <w:t>(503,5±23,1)·10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B011C4" w:rsidRPr="00931A8A">
        <w:rPr>
          <w:rFonts w:ascii="Times New Roman" w:hAnsi="Times New Roman" w:cs="Times New Roman"/>
          <w:sz w:val="28"/>
          <w:szCs w:val="28"/>
          <w:lang w:val="kk-KZ"/>
        </w:rPr>
        <w:t xml:space="preserve"> болды</w:t>
      </w:r>
      <w:r w:rsidRPr="00931A8A">
        <w:rPr>
          <w:rFonts w:ascii="Times New Roman" w:hAnsi="Times New Roman" w:cs="Times New Roman"/>
          <w:iCs/>
          <w:sz w:val="28"/>
          <w:szCs w:val="28"/>
          <w:lang w:val="kk-KZ"/>
        </w:rPr>
        <w:t xml:space="preserve">, ол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тобынан</w:t>
      </w:r>
      <w:r w:rsidR="00B011C4" w:rsidRPr="00931A8A">
        <w:rPr>
          <w:rFonts w:ascii="Times New Roman" w:hAnsi="Times New Roman" w:cs="Times New Roman"/>
          <w:iCs/>
          <w:sz w:val="28"/>
          <w:szCs w:val="28"/>
          <w:lang w:val="kk-KZ"/>
        </w:rPr>
        <w:t xml:space="preserve"> </w:t>
      </w:r>
      <w:r w:rsidRPr="00931A8A">
        <w:rPr>
          <w:rFonts w:ascii="Times New Roman" w:hAnsi="Times New Roman" w:cs="Times New Roman"/>
          <w:sz w:val="28"/>
          <w:szCs w:val="28"/>
          <w:lang w:val="kk-KZ"/>
        </w:rPr>
        <w:t>(340,2±26,1)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B011C4"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1,59 есе (</w:t>
      </w:r>
      <w:r w:rsidR="00E93D3A" w:rsidRPr="00931A8A">
        <w:rPr>
          <w:rFonts w:ascii="Times New Roman" w:hAnsi="Times New Roman" w:cs="Times New Roman"/>
          <w:iCs/>
          <w:sz w:val="28"/>
          <w:szCs w:val="28"/>
          <w:lang w:val="kk-KZ"/>
        </w:rPr>
        <w:t xml:space="preserve">P=0,00004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20604,5&gt;18,51</w:t>
      </w:r>
      <w:r w:rsidRPr="00931A8A">
        <w:rPr>
          <w:rFonts w:ascii="Times New Roman" w:hAnsi="Times New Roman" w:cs="Times New Roman"/>
          <w:iCs/>
          <w:sz w:val="28"/>
          <w:szCs w:val="28"/>
          <w:lang w:val="kk-KZ"/>
        </w:rPr>
        <w:t>), 1,47 есе</w:t>
      </w:r>
      <w:r w:rsidR="0003387B"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w:t>
      </w:r>
      <w:r w:rsidR="00E93D3A" w:rsidRPr="00931A8A">
        <w:rPr>
          <w:rFonts w:ascii="Times New Roman" w:hAnsi="Times New Roman" w:cs="Times New Roman"/>
          <w:iCs/>
          <w:sz w:val="28"/>
          <w:szCs w:val="28"/>
          <w:lang w:val="kk-KZ"/>
        </w:rPr>
        <w:t xml:space="preserve">P=0,00003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26467,57&gt;18,51</w:t>
      </w:r>
      <w:r w:rsidRPr="00931A8A">
        <w:rPr>
          <w:rFonts w:ascii="Times New Roman" w:hAnsi="Times New Roman" w:cs="Times New Roman"/>
          <w:iCs/>
          <w:sz w:val="28"/>
          <w:szCs w:val="28"/>
          <w:lang w:val="kk-KZ"/>
        </w:rPr>
        <w:t xml:space="preserve">) және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 xml:space="preserve">тобы көрсеткішінен </w:t>
      </w:r>
      <w:r w:rsidRPr="00931A8A">
        <w:rPr>
          <w:rFonts w:ascii="Times New Roman" w:hAnsi="Times New Roman" w:cs="Times New Roman"/>
          <w:sz w:val="28"/>
          <w:szCs w:val="28"/>
          <w:lang w:val="kk-KZ"/>
        </w:rPr>
        <w:t>(381,0±19,6)</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w:t>
      </w:r>
      <w:r w:rsidR="00B011C4"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1,42 есе (</w:t>
      </w:r>
      <w:r w:rsidR="00E93D3A" w:rsidRPr="00931A8A">
        <w:rPr>
          <w:rFonts w:ascii="Times New Roman" w:hAnsi="Times New Roman" w:cs="Times New Roman"/>
          <w:iCs/>
          <w:sz w:val="28"/>
          <w:szCs w:val="28"/>
          <w:lang w:val="kk-KZ"/>
        </w:rPr>
        <w:t xml:space="preserve">P=0,00007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13122&gt;18,51</w:t>
      </w:r>
      <w:r w:rsidRPr="00931A8A">
        <w:rPr>
          <w:rFonts w:ascii="Times New Roman" w:hAnsi="Times New Roman" w:cs="Times New Roman"/>
          <w:iCs/>
          <w:sz w:val="28"/>
          <w:szCs w:val="28"/>
          <w:lang w:val="kk-KZ"/>
        </w:rPr>
        <w:t>) және 1,32 есе (</w:t>
      </w:r>
      <w:r w:rsidR="00E93D3A" w:rsidRPr="00931A8A">
        <w:rPr>
          <w:rFonts w:ascii="Times New Roman" w:hAnsi="Times New Roman" w:cs="Times New Roman"/>
          <w:iCs/>
          <w:sz w:val="28"/>
          <w:szCs w:val="28"/>
          <w:lang w:val="kk-KZ"/>
        </w:rPr>
        <w:t xml:space="preserve">P=0,0001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7442&gt;18,51</w:t>
      </w:r>
      <w:r w:rsidRPr="00931A8A">
        <w:rPr>
          <w:rFonts w:ascii="Times New Roman" w:hAnsi="Times New Roman" w:cs="Times New Roman"/>
          <w:iCs/>
          <w:sz w:val="28"/>
          <w:szCs w:val="28"/>
          <w:lang w:val="kk-KZ"/>
        </w:rPr>
        <w:t>) жоғары</w:t>
      </w:r>
      <w:r w:rsidR="00B011C4" w:rsidRPr="00931A8A">
        <w:rPr>
          <w:rFonts w:ascii="Times New Roman" w:hAnsi="Times New Roman" w:cs="Times New Roman"/>
          <w:iCs/>
          <w:sz w:val="28"/>
          <w:szCs w:val="28"/>
          <w:lang w:val="kk-KZ"/>
        </w:rPr>
        <w:t xml:space="preserve"> болды</w:t>
      </w:r>
      <w:r w:rsidRPr="00931A8A">
        <w:rPr>
          <w:rFonts w:ascii="Times New Roman" w:hAnsi="Times New Roman" w:cs="Times New Roman"/>
          <w:iCs/>
          <w:sz w:val="28"/>
          <w:szCs w:val="28"/>
          <w:lang w:val="kk-KZ"/>
        </w:rPr>
        <w:t xml:space="preserve">.  </w:t>
      </w:r>
      <w:r w:rsidR="00AD36FD" w:rsidRPr="00931A8A">
        <w:rPr>
          <w:rFonts w:ascii="Times New Roman" w:hAnsi="Times New Roman" w:cs="Times New Roman"/>
          <w:iCs/>
          <w:sz w:val="28"/>
          <w:szCs w:val="28"/>
          <w:lang w:val="kk-KZ"/>
        </w:rPr>
        <w:t xml:space="preserve"> </w:t>
      </w:r>
    </w:p>
    <w:p w14:paraId="477DFCF2" w14:textId="68279CCF" w:rsidR="00B011C4" w:rsidRPr="00931A8A" w:rsidRDefault="00B011C4" w:rsidP="00573F8F">
      <w:pPr>
        <w:tabs>
          <w:tab w:val="left" w:pos="0"/>
        </w:tabs>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sz w:val="28"/>
          <w:szCs w:val="28"/>
          <w:lang w:val="kk-KZ"/>
        </w:rPr>
        <w:t>БИВ-118 тобындағы лейкоциттердің жалпы көрсеткіші (4,8±0,1)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құрады, бұл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 xml:space="preserve">тобынан </w:t>
      </w:r>
      <w:r w:rsidRPr="00931A8A">
        <w:rPr>
          <w:rFonts w:ascii="Times New Roman" w:hAnsi="Times New Roman" w:cs="Times New Roman"/>
          <w:sz w:val="28"/>
          <w:szCs w:val="28"/>
          <w:lang w:val="kk-KZ"/>
        </w:rPr>
        <w:t>(7,2±1,2)</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0,66 есе және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 xml:space="preserve">тобынан </w:t>
      </w:r>
      <w:r w:rsidRPr="00931A8A">
        <w:rPr>
          <w:rFonts w:ascii="Times New Roman" w:hAnsi="Times New Roman" w:cs="Times New Roman"/>
          <w:sz w:val="28"/>
          <w:szCs w:val="28"/>
          <w:lang w:val="kk-KZ"/>
        </w:rPr>
        <w:t>(10,7±1,1)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0,44 есе төмен болса,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 xml:space="preserve">тобынан </w:t>
      </w:r>
      <w:r w:rsidRPr="00931A8A">
        <w:rPr>
          <w:rFonts w:ascii="Times New Roman" w:hAnsi="Times New Roman" w:cs="Times New Roman"/>
          <w:sz w:val="28"/>
          <w:szCs w:val="28"/>
          <w:lang w:val="kk-KZ"/>
        </w:rPr>
        <w:t>(3,8±0,9)</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1,2 есе  (</w:t>
      </w:r>
      <w:r w:rsidR="00E93D3A" w:rsidRPr="00931A8A">
        <w:rPr>
          <w:rFonts w:ascii="Times New Roman" w:hAnsi="Times New Roman" w:cs="Times New Roman"/>
          <w:iCs/>
          <w:sz w:val="28"/>
          <w:szCs w:val="28"/>
          <w:lang w:val="kk-KZ"/>
        </w:rPr>
        <w:t xml:space="preserve">P=0,01 </w:t>
      </w:r>
      <w:r w:rsidR="00E93D3A" w:rsidRPr="00931A8A">
        <w:rPr>
          <w:rFonts w:ascii="Times New Roman" w:hAnsi="Times New Roman" w:cs="Times New Roman"/>
          <w:sz w:val="28"/>
          <w:szCs w:val="28"/>
          <w:lang w:val="kk-KZ"/>
        </w:rPr>
        <w:t>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E93D3A" w:rsidRPr="00931A8A">
        <w:rPr>
          <w:rFonts w:ascii="Times New Roman" w:hAnsi="Times New Roman" w:cs="Times New Roman"/>
          <w:iCs/>
          <w:sz w:val="28"/>
          <w:szCs w:val="28"/>
          <w:lang w:val="kk-KZ"/>
        </w:rPr>
        <w:t>, 50&gt;18,51</w:t>
      </w:r>
      <w:r w:rsidRPr="00931A8A">
        <w:rPr>
          <w:rFonts w:ascii="Times New Roman" w:hAnsi="Times New Roman" w:cs="Times New Roman"/>
          <w:iCs/>
          <w:sz w:val="28"/>
          <w:szCs w:val="28"/>
          <w:lang w:val="kk-KZ"/>
        </w:rPr>
        <w:t>) жоғары екендігін көрсетті. Салыстырмалы нейтрофилдер саны (44,9±0,3)</w:t>
      </w:r>
      <w:r w:rsidR="00AD36F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 құрады және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 деңгейінде (44,4±1,61)</w:t>
      </w:r>
      <w:r w:rsidR="00AD36F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болды. БИВ-118 тобындағы лимфоциттердің салыстырмалы көрсеткіші (55,1±2,1)</w:t>
      </w:r>
      <w:r w:rsidR="00AD36F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 құрады және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 xml:space="preserve">және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топтарының көрсеткіштерінен 0,92, 0,87 есе төмен болды. БИВ-118 тобындағы абсолютті лимфоцитарлы көрсеткіш (2,6</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құрады</w:t>
      </w:r>
      <w:r w:rsidR="00CB628E"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бұл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 көрсеткішінен (1,5</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1,73 есе (</w:t>
      </w:r>
      <w:r w:rsidR="00E93D3A" w:rsidRPr="00931A8A">
        <w:rPr>
          <w:rFonts w:ascii="Times New Roman" w:hAnsi="Times New Roman" w:cs="Times New Roman"/>
          <w:iCs/>
          <w:sz w:val="28"/>
          <w:szCs w:val="28"/>
          <w:lang w:val="kk-KZ"/>
        </w:rPr>
        <w:t xml:space="preserve">P=0,01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60,5&gt;18,51</w:t>
      </w:r>
      <w:r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тобы көрсеткішінен (4,5</w:t>
      </w:r>
      <w:r w:rsidRPr="00931A8A">
        <w:rPr>
          <w:rFonts w:ascii="Times New Roman" w:hAnsi="Times New Roman" w:cs="Times New Roman"/>
          <w:sz w:val="28"/>
          <w:szCs w:val="28"/>
          <w:lang w:val="kk-KZ"/>
        </w:rPr>
        <w:t>±0,1)</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0,5 есе</w:t>
      </w:r>
      <w:r w:rsidR="00CB628E"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UT </w:t>
      </w:r>
      <w:r w:rsidR="00CB628E" w:rsidRPr="00931A8A">
        <w:rPr>
          <w:rFonts w:ascii="Times New Roman" w:hAnsi="Times New Roman" w:cs="Times New Roman"/>
          <w:iCs/>
          <w:sz w:val="28"/>
          <w:szCs w:val="28"/>
          <w:lang w:val="kk-KZ"/>
        </w:rPr>
        <w:t xml:space="preserve">тобы көрсеткішінен </w:t>
      </w:r>
      <w:r w:rsidRPr="00931A8A">
        <w:rPr>
          <w:rFonts w:ascii="Times New Roman" w:hAnsi="Times New Roman" w:cs="Times New Roman"/>
          <w:iCs/>
          <w:sz w:val="28"/>
          <w:szCs w:val="28"/>
          <w:lang w:val="kk-KZ"/>
        </w:rPr>
        <w:t>(6,7</w:t>
      </w:r>
      <w:r w:rsidRPr="00931A8A">
        <w:rPr>
          <w:rFonts w:ascii="Times New Roman" w:hAnsi="Times New Roman" w:cs="Times New Roman"/>
          <w:sz w:val="28"/>
          <w:szCs w:val="28"/>
          <w:lang w:val="kk-KZ"/>
        </w:rPr>
        <w:t>±1,5)</w:t>
      </w:r>
      <w:r w:rsidRPr="00931A8A">
        <w:rPr>
          <w:rFonts w:ascii="Times New Roman" w:hAnsi="Times New Roman" w:cs="Times New Roman"/>
          <w:iCs/>
          <w:sz w:val="28"/>
          <w:szCs w:val="28"/>
          <w:lang w:val="kk-KZ"/>
        </w:rPr>
        <w:t>·10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/л 0,3 есе жоғары болды. БИВ-118 қосылысы қан лейкограммасында гранулоцитарлы және агранулоцитарлы көрсеткіштердің біркелкі қалпына кел</w:t>
      </w:r>
      <w:r w:rsidR="00CB628E" w:rsidRPr="00931A8A">
        <w:rPr>
          <w:rFonts w:ascii="Times New Roman" w:hAnsi="Times New Roman" w:cs="Times New Roman"/>
          <w:iCs/>
          <w:sz w:val="28"/>
          <w:szCs w:val="28"/>
          <w:lang w:val="kk-KZ"/>
        </w:rPr>
        <w:t>мед</w:t>
      </w:r>
      <w:r w:rsidRPr="00931A8A">
        <w:rPr>
          <w:rFonts w:ascii="Times New Roman" w:hAnsi="Times New Roman" w:cs="Times New Roman"/>
          <w:iCs/>
          <w:sz w:val="28"/>
          <w:szCs w:val="28"/>
          <w:lang w:val="kk-KZ"/>
        </w:rPr>
        <w:t xml:space="preserve">і. </w:t>
      </w:r>
    </w:p>
    <w:p w14:paraId="475DB225" w14:textId="4FACAC91" w:rsidR="008A7309" w:rsidRPr="00931A8A" w:rsidRDefault="008A7309" w:rsidP="00573F8F">
      <w:pPr>
        <w:tabs>
          <w:tab w:val="left" w:pos="0"/>
        </w:tabs>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iCs/>
          <w:sz w:val="28"/>
          <w:szCs w:val="28"/>
          <w:lang w:val="kk-KZ"/>
        </w:rPr>
        <w:t>БИВ-118 тобында</w:t>
      </w:r>
      <w:r w:rsidR="00CB628E" w:rsidRPr="00931A8A">
        <w:rPr>
          <w:rFonts w:ascii="Times New Roman" w:hAnsi="Times New Roman" w:cs="Times New Roman"/>
          <w:iCs/>
          <w:sz w:val="28"/>
          <w:szCs w:val="28"/>
          <w:lang w:val="kk-KZ"/>
        </w:rPr>
        <w:t>ғы</w:t>
      </w:r>
      <w:r w:rsidRPr="00931A8A">
        <w:rPr>
          <w:rFonts w:ascii="Times New Roman" w:hAnsi="Times New Roman" w:cs="Times New Roman"/>
          <w:iCs/>
          <w:sz w:val="28"/>
          <w:szCs w:val="28"/>
          <w:lang w:val="kk-KZ"/>
        </w:rPr>
        <w:t xml:space="preserve"> жалпы тромбоциттер көрсеткіші (639±13,3)·10</w:t>
      </w:r>
      <w:r w:rsidRPr="00931A8A">
        <w:rPr>
          <w:rFonts w:ascii="Times New Roman" w:hAnsi="Times New Roman" w:cs="Times New Roman"/>
          <w:iCs/>
          <w:sz w:val="28"/>
          <w:szCs w:val="28"/>
          <w:vertAlign w:val="superscript"/>
          <w:lang w:val="kk-KZ"/>
        </w:rPr>
        <w:t>9</w:t>
      </w:r>
      <w:r w:rsidRPr="00931A8A">
        <w:rPr>
          <w:rFonts w:ascii="Times New Roman" w:hAnsi="Times New Roman" w:cs="Times New Roman"/>
          <w:iCs/>
          <w:sz w:val="28"/>
          <w:szCs w:val="28"/>
          <w:lang w:val="kk-KZ"/>
        </w:rPr>
        <w:t xml:space="preserve">/л құрады, бұл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тобы</w:t>
      </w:r>
      <w:r w:rsidR="00CB628E"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PL</w:t>
      </w:r>
      <w:r w:rsidRPr="00931A8A">
        <w:rPr>
          <w:rFonts w:ascii="Times New Roman" w:hAnsi="Times New Roman" w:cs="Times New Roman"/>
          <w:iCs/>
          <w:sz w:val="28"/>
          <w:szCs w:val="28"/>
          <w:lang w:val="kk-KZ"/>
        </w:rPr>
        <w:t xml:space="preserve"> тобы көрсеткішінен 1,8 есе (</w:t>
      </w:r>
      <w:r w:rsidR="00E93D3A" w:rsidRPr="00931A8A">
        <w:rPr>
          <w:rFonts w:ascii="Times New Roman" w:hAnsi="Times New Roman" w:cs="Times New Roman"/>
          <w:iCs/>
          <w:sz w:val="28"/>
          <w:szCs w:val="28"/>
          <w:lang w:val="kk-KZ"/>
        </w:rPr>
        <w:t xml:space="preserve">P=0,00002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44700,5&gt;18,51</w:t>
      </w:r>
      <w:r w:rsidRPr="00931A8A">
        <w:rPr>
          <w:rFonts w:ascii="Times New Roman" w:hAnsi="Times New Roman" w:cs="Times New Roman"/>
          <w:iCs/>
          <w:sz w:val="28"/>
          <w:szCs w:val="28"/>
          <w:lang w:val="kk-KZ"/>
        </w:rPr>
        <w:t>), 1,6 есе</w:t>
      </w:r>
      <w:r w:rsidR="00AD36FD"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w:t>
      </w:r>
      <w:r w:rsidR="00E93D3A" w:rsidRPr="00931A8A">
        <w:rPr>
          <w:rFonts w:ascii="Times New Roman" w:hAnsi="Times New Roman" w:cs="Times New Roman"/>
          <w:iCs/>
          <w:sz w:val="28"/>
          <w:szCs w:val="28"/>
          <w:lang w:val="kk-KZ"/>
        </w:rPr>
        <w:t xml:space="preserve">P=0,00003 </w:t>
      </w:r>
      <w:r w:rsidR="00AD36FD" w:rsidRPr="00931A8A">
        <w:rPr>
          <w:rFonts w:ascii="Times New Roman" w:hAnsi="Times New Roman" w:cs="Times New Roman"/>
          <w:sz w:val="28"/>
          <w:szCs w:val="28"/>
          <w:lang w:val="kk-KZ"/>
        </w:rPr>
        <w:t>F&gt;F</w:t>
      </w:r>
      <w:r w:rsidR="00AD36FD" w:rsidRPr="00931A8A">
        <w:rPr>
          <w:rFonts w:ascii="Times New Roman" w:hAnsi="Times New Roman" w:cs="Times New Roman"/>
          <w:sz w:val="28"/>
          <w:szCs w:val="28"/>
          <w:vertAlign w:val="subscript"/>
          <w:lang w:val="kk-KZ"/>
        </w:rPr>
        <w:t>crit</w:t>
      </w:r>
      <w:r w:rsidR="00AD36FD" w:rsidRPr="00931A8A">
        <w:rPr>
          <w:rFonts w:ascii="Times New Roman" w:hAnsi="Times New Roman" w:cs="Times New Roman"/>
          <w:iCs/>
          <w:sz w:val="28"/>
          <w:szCs w:val="28"/>
          <w:lang w:val="kk-KZ"/>
        </w:rPr>
        <w:t xml:space="preserve">, </w:t>
      </w:r>
      <w:r w:rsidR="00E93D3A" w:rsidRPr="00931A8A">
        <w:rPr>
          <w:rFonts w:ascii="Times New Roman" w:hAnsi="Times New Roman" w:cs="Times New Roman"/>
          <w:iCs/>
          <w:sz w:val="28"/>
          <w:szCs w:val="28"/>
          <w:lang w:val="kk-KZ"/>
        </w:rPr>
        <w:t>33282&gt;18,51</w:t>
      </w:r>
      <w:r w:rsidRPr="00931A8A">
        <w:rPr>
          <w:rFonts w:ascii="Times New Roman" w:hAnsi="Times New Roman" w:cs="Times New Roman"/>
          <w:iCs/>
          <w:sz w:val="28"/>
          <w:szCs w:val="28"/>
          <w:lang w:val="kk-KZ"/>
        </w:rPr>
        <w:t xml:space="preserve">) жоғары болғандығын көрсетті. БИВ-117, 118, </w:t>
      </w:r>
      <w:r w:rsidR="0003387B" w:rsidRPr="00931A8A">
        <w:rPr>
          <w:rFonts w:ascii="Times New Roman" w:hAnsi="Times New Roman" w:cs="Times New Roman"/>
          <w:sz w:val="28"/>
          <w:szCs w:val="28"/>
          <w:lang w:val="kk-KZ"/>
        </w:rPr>
        <w:t>БИВ-119</w:t>
      </w:r>
      <w:r w:rsidR="00EF3284" w:rsidRPr="00931A8A">
        <w:rPr>
          <w:rFonts w:ascii="Times New Roman" w:hAnsi="Times New Roman" w:cs="Times New Roman"/>
          <w:sz w:val="28"/>
          <w:szCs w:val="28"/>
          <w:lang w:val="kk-KZ"/>
        </w:rPr>
        <w:t xml:space="preserve"> (TIC) </w:t>
      </w:r>
      <w:r w:rsidR="0003387B"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тобындағы тромбокрит деңгейі де тез қалпына келді.</w:t>
      </w:r>
      <w:r w:rsidR="00CB628E" w:rsidRPr="00931A8A">
        <w:rPr>
          <w:rFonts w:ascii="Times New Roman" w:hAnsi="Times New Roman" w:cs="Times New Roman"/>
          <w:iCs/>
          <w:sz w:val="28"/>
          <w:szCs w:val="28"/>
          <w:lang w:val="kk-KZ"/>
        </w:rPr>
        <w:t xml:space="preserve"> </w:t>
      </w:r>
    </w:p>
    <w:p w14:paraId="7088144C" w14:textId="03C89579" w:rsidR="008A7309" w:rsidRPr="00931A8A" w:rsidRDefault="008A7309" w:rsidP="00573F8F">
      <w:pPr>
        <w:tabs>
          <w:tab w:val="left" w:pos="0"/>
        </w:tabs>
        <w:spacing w:after="0" w:line="240" w:lineRule="auto"/>
        <w:ind w:firstLine="567"/>
        <w:jc w:val="both"/>
        <w:rPr>
          <w:rFonts w:ascii="Times New Roman" w:hAnsi="Times New Roman" w:cs="Times New Roman"/>
          <w:iCs/>
          <w:sz w:val="28"/>
          <w:szCs w:val="28"/>
          <w:lang w:val="kk-KZ"/>
        </w:rPr>
      </w:pPr>
      <w:r w:rsidRPr="00931A8A">
        <w:rPr>
          <w:rFonts w:ascii="Times New Roman" w:hAnsi="Times New Roman" w:cs="Times New Roman"/>
          <w:iCs/>
          <w:sz w:val="28"/>
          <w:szCs w:val="28"/>
          <w:lang w:val="kk-KZ"/>
        </w:rPr>
        <w:t xml:space="preserve">Осылайша, циклофосфамидпен </w:t>
      </w:r>
      <w:r w:rsidR="00CB628E" w:rsidRPr="00931A8A">
        <w:rPr>
          <w:rFonts w:ascii="Times New Roman" w:hAnsi="Times New Roman" w:cs="Times New Roman"/>
          <w:iCs/>
          <w:sz w:val="28"/>
          <w:szCs w:val="28"/>
          <w:lang w:val="kk-KZ"/>
        </w:rPr>
        <w:t>ықпалдандырылған</w:t>
      </w:r>
      <w:r w:rsidRPr="00931A8A">
        <w:rPr>
          <w:rFonts w:ascii="Times New Roman" w:hAnsi="Times New Roman" w:cs="Times New Roman"/>
          <w:iCs/>
          <w:sz w:val="28"/>
          <w:szCs w:val="28"/>
          <w:lang w:val="kk-KZ"/>
        </w:rPr>
        <w:t xml:space="preserve"> миелодепрессия жағдайында зерттел</w:t>
      </w:r>
      <w:r w:rsidR="00CB628E" w:rsidRPr="00931A8A">
        <w:rPr>
          <w:rFonts w:ascii="Times New Roman" w:hAnsi="Times New Roman" w:cs="Times New Roman"/>
          <w:iCs/>
          <w:sz w:val="28"/>
          <w:szCs w:val="28"/>
          <w:lang w:val="kk-KZ"/>
        </w:rPr>
        <w:t>е</w:t>
      </w:r>
      <w:r w:rsidR="00F069AE" w:rsidRPr="00931A8A">
        <w:rPr>
          <w:rFonts w:ascii="Times New Roman" w:hAnsi="Times New Roman" w:cs="Times New Roman"/>
          <w:iCs/>
          <w:sz w:val="28"/>
          <w:szCs w:val="28"/>
          <w:lang w:val="kk-KZ"/>
        </w:rPr>
        <w:t>тін</w:t>
      </w:r>
      <w:r w:rsidRPr="00931A8A">
        <w:rPr>
          <w:rFonts w:ascii="Times New Roman" w:hAnsi="Times New Roman" w:cs="Times New Roman"/>
          <w:iCs/>
          <w:sz w:val="28"/>
          <w:szCs w:val="28"/>
          <w:lang w:val="kk-KZ"/>
        </w:rPr>
        <w:t xml:space="preserve"> БИВ-117 және</w:t>
      </w:r>
      <w:r w:rsidR="0003387B" w:rsidRPr="00931A8A">
        <w:rPr>
          <w:rFonts w:ascii="Times New Roman" w:hAnsi="Times New Roman" w:cs="Times New Roman"/>
          <w:sz w:val="28"/>
          <w:szCs w:val="28"/>
          <w:lang w:val="kk-KZ"/>
        </w:rPr>
        <w:t xml:space="preserve"> БИВ-119</w:t>
      </w:r>
      <w:r w:rsidR="00EF3284" w:rsidRPr="00931A8A">
        <w:rPr>
          <w:rFonts w:ascii="Times New Roman" w:hAnsi="Times New Roman" w:cs="Times New Roman"/>
          <w:sz w:val="28"/>
          <w:szCs w:val="28"/>
          <w:lang w:val="kk-KZ"/>
        </w:rPr>
        <w:t xml:space="preserve"> (TIC)</w:t>
      </w:r>
      <w:r w:rsidR="0003387B" w:rsidRPr="00931A8A">
        <w:rPr>
          <w:rFonts w:ascii="Times New Roman" w:hAnsi="Times New Roman" w:cs="Times New Roman"/>
          <w:sz w:val="28"/>
          <w:szCs w:val="28"/>
          <w:lang w:val="kk-KZ"/>
        </w:rPr>
        <w:t xml:space="preserve"> </w:t>
      </w:r>
      <w:r w:rsidRPr="00931A8A">
        <w:rPr>
          <w:rFonts w:ascii="Times New Roman" w:hAnsi="Times New Roman" w:cs="Times New Roman"/>
          <w:iCs/>
          <w:sz w:val="28"/>
          <w:szCs w:val="28"/>
          <w:lang w:val="kk-KZ"/>
        </w:rPr>
        <w:t>қосылыста</w:t>
      </w:r>
      <w:r w:rsidR="007137BA" w:rsidRPr="00931A8A">
        <w:rPr>
          <w:rFonts w:ascii="Times New Roman" w:hAnsi="Times New Roman" w:cs="Times New Roman"/>
          <w:iCs/>
          <w:sz w:val="28"/>
          <w:szCs w:val="28"/>
          <w:lang w:val="kk-KZ"/>
        </w:rPr>
        <w:t>рды</w:t>
      </w:r>
      <w:r w:rsidRPr="00931A8A">
        <w:rPr>
          <w:rFonts w:ascii="Times New Roman" w:hAnsi="Times New Roman" w:cs="Times New Roman"/>
          <w:iCs/>
          <w:sz w:val="28"/>
          <w:szCs w:val="28"/>
          <w:lang w:val="kk-KZ"/>
        </w:rPr>
        <w:t xml:space="preserve"> енгіз</w:t>
      </w:r>
      <w:r w:rsidR="007137BA" w:rsidRPr="00931A8A">
        <w:rPr>
          <w:rFonts w:ascii="Times New Roman" w:hAnsi="Times New Roman" w:cs="Times New Roman"/>
          <w:iCs/>
          <w:sz w:val="28"/>
          <w:szCs w:val="28"/>
          <w:lang w:val="kk-KZ"/>
        </w:rPr>
        <w:t>геннен кейінгі</w:t>
      </w:r>
      <w:r w:rsidRPr="00931A8A">
        <w:rPr>
          <w:rFonts w:ascii="Times New Roman" w:hAnsi="Times New Roman" w:cs="Times New Roman"/>
          <w:iCs/>
          <w:sz w:val="28"/>
          <w:szCs w:val="28"/>
          <w:lang w:val="kk-KZ"/>
        </w:rPr>
        <w:t xml:space="preserve"> 7-ші </w:t>
      </w:r>
      <w:r w:rsidR="00CB628E" w:rsidRPr="00931A8A">
        <w:rPr>
          <w:rFonts w:ascii="Times New Roman" w:hAnsi="Times New Roman" w:cs="Times New Roman"/>
          <w:iCs/>
          <w:sz w:val="28"/>
          <w:szCs w:val="28"/>
          <w:lang w:val="kk-KZ"/>
        </w:rPr>
        <w:t>тәулі</w:t>
      </w:r>
      <w:r w:rsidR="007137BA" w:rsidRPr="00931A8A">
        <w:rPr>
          <w:rFonts w:ascii="Times New Roman" w:hAnsi="Times New Roman" w:cs="Times New Roman"/>
          <w:iCs/>
          <w:sz w:val="28"/>
          <w:szCs w:val="28"/>
          <w:lang w:val="kk-KZ"/>
        </w:rPr>
        <w:t>кте</w:t>
      </w:r>
      <w:r w:rsidR="006A07E2"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сүйек кемігі жасушалары </w:t>
      </w:r>
      <w:r w:rsidR="007137BA" w:rsidRPr="00931A8A">
        <w:rPr>
          <w:rFonts w:ascii="Times New Roman" w:hAnsi="Times New Roman" w:cs="Times New Roman"/>
          <w:iCs/>
          <w:sz w:val="28"/>
          <w:szCs w:val="28"/>
          <w:lang w:val="kk-KZ"/>
        </w:rPr>
        <w:t xml:space="preserve">қалпына келуінің </w:t>
      </w:r>
      <w:r w:rsidRPr="00931A8A">
        <w:rPr>
          <w:rFonts w:ascii="Times New Roman" w:hAnsi="Times New Roman" w:cs="Times New Roman"/>
          <w:iCs/>
          <w:sz w:val="28"/>
          <w:szCs w:val="28"/>
          <w:lang w:val="kk-KZ"/>
        </w:rPr>
        <w:t xml:space="preserve">біркелкі </w:t>
      </w:r>
      <w:r w:rsidR="00CB628E" w:rsidRPr="00931A8A">
        <w:rPr>
          <w:rFonts w:ascii="Times New Roman" w:hAnsi="Times New Roman" w:cs="Times New Roman"/>
          <w:iCs/>
          <w:sz w:val="28"/>
          <w:szCs w:val="28"/>
          <w:lang w:val="kk-KZ"/>
        </w:rPr>
        <w:t>ынталандыр</w:t>
      </w:r>
      <w:r w:rsidR="007137BA" w:rsidRPr="00931A8A">
        <w:rPr>
          <w:rFonts w:ascii="Times New Roman" w:hAnsi="Times New Roman" w:cs="Times New Roman"/>
          <w:iCs/>
          <w:sz w:val="28"/>
          <w:szCs w:val="28"/>
          <w:lang w:val="kk-KZ"/>
        </w:rPr>
        <w:t>луы</w:t>
      </w:r>
      <w:r w:rsidR="00CB628E"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байқалды. </w:t>
      </w:r>
      <w:r w:rsidR="00CB628E" w:rsidRPr="00931A8A">
        <w:rPr>
          <w:rFonts w:ascii="Times New Roman" w:hAnsi="Times New Roman" w:cs="Times New Roman"/>
          <w:iCs/>
          <w:sz w:val="28"/>
          <w:szCs w:val="28"/>
          <w:lang w:val="kk-KZ"/>
        </w:rPr>
        <w:t xml:space="preserve">Бұл қосылыстар </w:t>
      </w:r>
      <w:r w:rsidRPr="00931A8A">
        <w:rPr>
          <w:rFonts w:ascii="Times New Roman" w:hAnsi="Times New Roman" w:cs="Times New Roman"/>
          <w:iCs/>
          <w:sz w:val="28"/>
          <w:szCs w:val="28"/>
          <w:lang w:val="kk-KZ"/>
        </w:rPr>
        <w:t xml:space="preserve">эритропоэзді </w:t>
      </w:r>
      <w:r w:rsidR="00CB628E" w:rsidRPr="00931A8A">
        <w:rPr>
          <w:rFonts w:ascii="Times New Roman" w:hAnsi="Times New Roman" w:cs="Times New Roman"/>
          <w:iCs/>
          <w:sz w:val="28"/>
          <w:szCs w:val="28"/>
          <w:lang w:val="kk-KZ"/>
        </w:rPr>
        <w:t xml:space="preserve">ынталандырады </w:t>
      </w:r>
      <w:r w:rsidRPr="00931A8A">
        <w:rPr>
          <w:rFonts w:ascii="Times New Roman" w:hAnsi="Times New Roman" w:cs="Times New Roman"/>
          <w:iCs/>
          <w:sz w:val="28"/>
          <w:szCs w:val="28"/>
          <w:lang w:val="kk-KZ"/>
        </w:rPr>
        <w:t xml:space="preserve">және БИВ-117, </w:t>
      </w:r>
      <w:r w:rsidR="0003387B" w:rsidRPr="00931A8A">
        <w:rPr>
          <w:rFonts w:ascii="Times New Roman" w:hAnsi="Times New Roman" w:cs="Times New Roman"/>
          <w:sz w:val="28"/>
          <w:szCs w:val="28"/>
          <w:lang w:val="kk-KZ"/>
        </w:rPr>
        <w:t>БИВ-11</w:t>
      </w:r>
      <w:r w:rsidR="00EF3284" w:rsidRPr="00931A8A">
        <w:rPr>
          <w:rFonts w:ascii="Times New Roman" w:hAnsi="Times New Roman" w:cs="Times New Roman"/>
          <w:sz w:val="28"/>
          <w:szCs w:val="28"/>
          <w:lang w:val="kk-KZ"/>
        </w:rPr>
        <w:t>9 (TIC)</w:t>
      </w:r>
      <w:r w:rsidR="006A07E2"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топтарының барлық көрсеткіштері </w:t>
      </w:r>
      <w:r w:rsidR="006A07E2"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тобының көрсеткіштерінен асып түсті. Эритроциттердің орташа көлемі қалыпты шекте болды.</w:t>
      </w:r>
      <w:r w:rsidR="00E57DE9"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Ал</w:t>
      </w:r>
      <w:r w:rsidR="00852905" w:rsidRPr="00931A8A">
        <w:rPr>
          <w:rFonts w:ascii="Times New Roman" w:hAnsi="Times New Roman" w:cs="Times New Roman"/>
          <w:iCs/>
          <w:sz w:val="28"/>
          <w:szCs w:val="28"/>
          <w:lang w:val="kk-KZ"/>
        </w:rPr>
        <w:t>,</w:t>
      </w:r>
      <w:r w:rsidRPr="00931A8A">
        <w:rPr>
          <w:rFonts w:ascii="Times New Roman" w:hAnsi="Times New Roman" w:cs="Times New Roman"/>
          <w:iCs/>
          <w:sz w:val="28"/>
          <w:szCs w:val="28"/>
          <w:lang w:val="kk-KZ"/>
        </w:rPr>
        <w:t xml:space="preserve"> БИВ-118 тобы эритропоэзді </w:t>
      </w:r>
      <w:r w:rsidRPr="00931A8A">
        <w:rPr>
          <w:rFonts w:ascii="Times New Roman" w:hAnsi="Times New Roman" w:cs="Times New Roman"/>
          <w:iCs/>
          <w:sz w:val="28"/>
          <w:szCs w:val="28"/>
          <w:lang w:val="kk-KZ"/>
        </w:rPr>
        <w:lastRenderedPageBreak/>
        <w:t xml:space="preserve">айтарлықтай </w:t>
      </w:r>
      <w:r w:rsidR="00852905" w:rsidRPr="00931A8A">
        <w:rPr>
          <w:rFonts w:ascii="Times New Roman" w:hAnsi="Times New Roman" w:cs="Times New Roman"/>
          <w:iCs/>
          <w:sz w:val="28"/>
          <w:szCs w:val="28"/>
          <w:lang w:val="kk-KZ"/>
        </w:rPr>
        <w:t>ынталандыры</w:t>
      </w:r>
      <w:r w:rsidRPr="00931A8A">
        <w:rPr>
          <w:rFonts w:ascii="Times New Roman" w:hAnsi="Times New Roman" w:cs="Times New Roman"/>
          <w:iCs/>
          <w:sz w:val="28"/>
          <w:szCs w:val="28"/>
          <w:lang w:val="kk-KZ"/>
        </w:rPr>
        <w:t xml:space="preserve">п, </w:t>
      </w:r>
      <w:r w:rsidR="006A07E2" w:rsidRPr="00931A8A">
        <w:rPr>
          <w:rFonts w:ascii="Times New Roman" w:hAnsi="Times New Roman" w:cs="Times New Roman"/>
          <w:iCs/>
          <w:sz w:val="28"/>
          <w:szCs w:val="28"/>
          <w:lang w:val="kk-KZ"/>
        </w:rPr>
        <w:t>MU</w:t>
      </w:r>
      <w:r w:rsidR="00852905"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топ</w:t>
      </w:r>
      <w:r w:rsidR="00852905" w:rsidRPr="00931A8A">
        <w:rPr>
          <w:rFonts w:ascii="Times New Roman" w:hAnsi="Times New Roman" w:cs="Times New Roman"/>
          <w:iCs/>
          <w:sz w:val="28"/>
          <w:szCs w:val="28"/>
          <w:lang w:val="kk-KZ"/>
        </w:rPr>
        <w:t>тарының</w:t>
      </w:r>
      <w:r w:rsidRPr="00931A8A">
        <w:rPr>
          <w:rFonts w:ascii="Times New Roman" w:hAnsi="Times New Roman" w:cs="Times New Roman"/>
          <w:iCs/>
          <w:sz w:val="28"/>
          <w:szCs w:val="28"/>
          <w:lang w:val="kk-KZ"/>
        </w:rPr>
        <w:t xml:space="preserve"> көрсеткіштеріне дерлік жетті.</w:t>
      </w:r>
      <w:r w:rsidR="00E57DE9"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БИВ-117, 118, </w:t>
      </w:r>
      <w:r w:rsidR="0003387B" w:rsidRPr="00931A8A">
        <w:rPr>
          <w:rFonts w:ascii="Times New Roman" w:hAnsi="Times New Roman" w:cs="Times New Roman"/>
          <w:sz w:val="28"/>
          <w:szCs w:val="28"/>
          <w:lang w:val="kk-KZ"/>
        </w:rPr>
        <w:t>БИВ-119</w:t>
      </w:r>
      <w:r w:rsidR="00EF3284" w:rsidRPr="00931A8A">
        <w:rPr>
          <w:rFonts w:ascii="Times New Roman" w:hAnsi="Times New Roman" w:cs="Times New Roman"/>
          <w:sz w:val="28"/>
          <w:szCs w:val="28"/>
          <w:lang w:val="kk-KZ"/>
        </w:rPr>
        <w:t xml:space="preserve"> (TIC)</w:t>
      </w:r>
      <w:r w:rsidR="006A07E2" w:rsidRPr="00931A8A">
        <w:rPr>
          <w:rFonts w:ascii="Times New Roman" w:hAnsi="Times New Roman" w:cs="Times New Roman"/>
          <w:iCs/>
          <w:sz w:val="28"/>
          <w:szCs w:val="28"/>
          <w:lang w:val="kk-KZ"/>
        </w:rPr>
        <w:t xml:space="preserve"> </w:t>
      </w:r>
      <w:r w:rsidRPr="00931A8A">
        <w:rPr>
          <w:rFonts w:ascii="Times New Roman" w:hAnsi="Times New Roman" w:cs="Times New Roman"/>
          <w:iCs/>
          <w:sz w:val="28"/>
          <w:szCs w:val="28"/>
          <w:lang w:val="kk-KZ"/>
        </w:rPr>
        <w:t xml:space="preserve">тобындағы тромбоцитоз қарқынды болды және тромбоциттердің барлық көрсеткіштері </w:t>
      </w:r>
      <w:r w:rsidR="006A07E2" w:rsidRPr="00931A8A">
        <w:rPr>
          <w:rFonts w:ascii="Times New Roman" w:hAnsi="Times New Roman" w:cs="Times New Roman"/>
          <w:iCs/>
          <w:sz w:val="28"/>
          <w:szCs w:val="28"/>
          <w:lang w:val="kk-KZ"/>
        </w:rPr>
        <w:t xml:space="preserve">MU </w:t>
      </w:r>
      <w:r w:rsidRPr="00931A8A">
        <w:rPr>
          <w:rFonts w:ascii="Times New Roman" w:hAnsi="Times New Roman" w:cs="Times New Roman"/>
          <w:iCs/>
          <w:sz w:val="28"/>
          <w:szCs w:val="28"/>
          <w:lang w:val="kk-KZ"/>
        </w:rPr>
        <w:t xml:space="preserve">тобы мен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тобының көрсеткіштерінен</w:t>
      </w:r>
      <w:r w:rsidR="00852905" w:rsidRPr="00931A8A">
        <w:rPr>
          <w:rFonts w:ascii="Times New Roman" w:hAnsi="Times New Roman" w:cs="Times New Roman"/>
          <w:iCs/>
          <w:sz w:val="28"/>
          <w:szCs w:val="28"/>
          <w:lang w:val="kk-KZ"/>
        </w:rPr>
        <w:t xml:space="preserve"> жоғары болды</w:t>
      </w:r>
      <w:r w:rsidRPr="00931A8A">
        <w:rPr>
          <w:rFonts w:ascii="Times New Roman" w:hAnsi="Times New Roman" w:cs="Times New Roman"/>
          <w:iCs/>
          <w:sz w:val="28"/>
          <w:szCs w:val="28"/>
          <w:lang w:val="kk-KZ"/>
        </w:rPr>
        <w:t xml:space="preserve">. </w:t>
      </w:r>
      <w:r w:rsidR="00852905" w:rsidRPr="00931A8A">
        <w:rPr>
          <w:rFonts w:ascii="Times New Roman" w:hAnsi="Times New Roman" w:cs="Times New Roman"/>
          <w:iCs/>
          <w:sz w:val="28"/>
          <w:szCs w:val="28"/>
          <w:lang w:val="kk-KZ"/>
        </w:rPr>
        <w:t xml:space="preserve">Лейкопоэзді ынталандыру белсенділігі бойынша </w:t>
      </w:r>
      <w:r w:rsidR="0003387B" w:rsidRPr="00931A8A">
        <w:rPr>
          <w:rFonts w:ascii="Times New Roman" w:hAnsi="Times New Roman" w:cs="Times New Roman"/>
          <w:sz w:val="28"/>
          <w:szCs w:val="28"/>
          <w:lang w:val="kk-KZ"/>
        </w:rPr>
        <w:t>БИВ-119</w:t>
      </w:r>
      <w:r w:rsidR="00EF3284" w:rsidRPr="00931A8A">
        <w:rPr>
          <w:rFonts w:ascii="Times New Roman" w:hAnsi="Times New Roman" w:cs="Times New Roman"/>
          <w:sz w:val="28"/>
          <w:szCs w:val="28"/>
          <w:lang w:val="kk-KZ"/>
        </w:rPr>
        <w:t xml:space="preserve"> (TIC)</w:t>
      </w:r>
      <w:r w:rsidR="0003387B" w:rsidRPr="00931A8A">
        <w:rPr>
          <w:rFonts w:ascii="Times New Roman" w:hAnsi="Times New Roman" w:cs="Times New Roman"/>
          <w:iCs/>
          <w:sz w:val="28"/>
          <w:szCs w:val="28"/>
          <w:lang w:val="kk-KZ"/>
        </w:rPr>
        <w:t xml:space="preserve"> </w:t>
      </w:r>
      <w:r w:rsidR="00852905" w:rsidRPr="00931A8A">
        <w:rPr>
          <w:rFonts w:ascii="Times New Roman" w:hAnsi="Times New Roman" w:cs="Times New Roman"/>
          <w:iCs/>
          <w:sz w:val="28"/>
          <w:szCs w:val="28"/>
          <w:lang w:val="kk-KZ"/>
        </w:rPr>
        <w:t xml:space="preserve">қосылысы, БИВ-117 қосылысынан </w:t>
      </w:r>
      <w:r w:rsidRPr="00931A8A">
        <w:rPr>
          <w:rFonts w:ascii="Times New Roman" w:hAnsi="Times New Roman" w:cs="Times New Roman"/>
          <w:iCs/>
          <w:sz w:val="28"/>
          <w:szCs w:val="28"/>
          <w:lang w:val="kk-KZ"/>
        </w:rPr>
        <w:t>және</w:t>
      </w:r>
      <w:r w:rsidR="006A07E2" w:rsidRPr="00931A8A">
        <w:rPr>
          <w:rFonts w:ascii="Times New Roman" w:hAnsi="Times New Roman" w:cs="Times New Roman"/>
          <w:iCs/>
          <w:sz w:val="28"/>
          <w:szCs w:val="28"/>
          <w:lang w:val="kk-KZ"/>
        </w:rPr>
        <w:t xml:space="preserve"> MU</w:t>
      </w:r>
      <w:r w:rsidR="00852905" w:rsidRPr="00931A8A">
        <w:rPr>
          <w:rFonts w:ascii="Times New Roman" w:hAnsi="Times New Roman" w:cs="Times New Roman"/>
          <w:iCs/>
          <w:sz w:val="28"/>
          <w:szCs w:val="28"/>
          <w:lang w:val="kk-KZ"/>
        </w:rPr>
        <w:t xml:space="preserve">, </w:t>
      </w:r>
      <w:r w:rsidR="006A07E2" w:rsidRPr="00931A8A">
        <w:rPr>
          <w:rFonts w:ascii="Times New Roman" w:hAnsi="Times New Roman" w:cs="Times New Roman"/>
          <w:iCs/>
          <w:sz w:val="28"/>
          <w:szCs w:val="28"/>
          <w:lang w:val="kk-KZ"/>
        </w:rPr>
        <w:t xml:space="preserve">UT </w:t>
      </w:r>
      <w:r w:rsidRPr="00931A8A">
        <w:rPr>
          <w:rFonts w:ascii="Times New Roman" w:hAnsi="Times New Roman" w:cs="Times New Roman"/>
          <w:iCs/>
          <w:sz w:val="28"/>
          <w:szCs w:val="28"/>
          <w:lang w:val="kk-KZ"/>
        </w:rPr>
        <w:t xml:space="preserve">тобының белсенділігінен асып түсті. БИВ-118 қосылысы </w:t>
      </w:r>
      <w:r w:rsidR="00EF3284" w:rsidRPr="00931A8A">
        <w:rPr>
          <w:rFonts w:ascii="Times New Roman" w:hAnsi="Times New Roman" w:cs="Times New Roman"/>
          <w:iCs/>
          <w:sz w:val="28"/>
          <w:szCs w:val="28"/>
          <w:lang w:val="kk-KZ"/>
        </w:rPr>
        <w:t xml:space="preserve">MU </w:t>
      </w:r>
      <w:r w:rsidR="00852905" w:rsidRPr="00931A8A">
        <w:rPr>
          <w:rFonts w:ascii="Times New Roman" w:hAnsi="Times New Roman" w:cs="Times New Roman"/>
          <w:iCs/>
          <w:sz w:val="28"/>
          <w:szCs w:val="28"/>
          <w:lang w:val="kk-KZ"/>
        </w:rPr>
        <w:t xml:space="preserve">мен </w:t>
      </w:r>
      <w:r w:rsidR="00EF3284" w:rsidRPr="00931A8A">
        <w:rPr>
          <w:rFonts w:ascii="Times New Roman" w:hAnsi="Times New Roman" w:cs="Times New Roman"/>
          <w:iCs/>
          <w:sz w:val="28"/>
          <w:szCs w:val="28"/>
          <w:lang w:val="kk-KZ"/>
        </w:rPr>
        <w:t xml:space="preserve">UT </w:t>
      </w:r>
      <w:r w:rsidR="00852905" w:rsidRPr="00931A8A">
        <w:rPr>
          <w:rFonts w:ascii="Times New Roman" w:hAnsi="Times New Roman" w:cs="Times New Roman"/>
          <w:iCs/>
          <w:sz w:val="28"/>
          <w:szCs w:val="28"/>
          <w:lang w:val="kk-KZ"/>
        </w:rPr>
        <w:t xml:space="preserve">тобының мәніне жетпей, </w:t>
      </w:r>
      <w:r w:rsidRPr="00931A8A">
        <w:rPr>
          <w:rFonts w:ascii="Times New Roman" w:hAnsi="Times New Roman" w:cs="Times New Roman"/>
          <w:iCs/>
          <w:sz w:val="28"/>
          <w:szCs w:val="28"/>
          <w:lang w:val="kk-KZ"/>
        </w:rPr>
        <w:t>лейкопоэз белсенділігін</w:t>
      </w:r>
      <w:r w:rsidR="00852905" w:rsidRPr="00931A8A">
        <w:rPr>
          <w:rFonts w:ascii="Times New Roman" w:hAnsi="Times New Roman" w:cs="Times New Roman"/>
          <w:iCs/>
          <w:sz w:val="28"/>
          <w:szCs w:val="28"/>
          <w:lang w:val="kk-KZ"/>
        </w:rPr>
        <w:t xml:space="preserve"> ынталандырмады</w:t>
      </w:r>
      <w:r w:rsidRPr="00931A8A">
        <w:rPr>
          <w:rFonts w:ascii="Times New Roman" w:hAnsi="Times New Roman" w:cs="Times New Roman"/>
          <w:iCs/>
          <w:sz w:val="28"/>
          <w:szCs w:val="28"/>
          <w:lang w:val="kk-KZ"/>
        </w:rPr>
        <w:t xml:space="preserve">, бірақ </w:t>
      </w:r>
      <w:r w:rsidR="00EF3284" w:rsidRPr="00931A8A">
        <w:rPr>
          <w:rFonts w:ascii="Times New Roman" w:hAnsi="Times New Roman" w:cs="Times New Roman"/>
          <w:iCs/>
          <w:sz w:val="28"/>
          <w:szCs w:val="28"/>
          <w:lang w:val="kk-KZ"/>
        </w:rPr>
        <w:t xml:space="preserve">PL </w:t>
      </w:r>
      <w:r w:rsidRPr="00931A8A">
        <w:rPr>
          <w:rFonts w:ascii="Times New Roman" w:hAnsi="Times New Roman" w:cs="Times New Roman"/>
          <w:iCs/>
          <w:sz w:val="28"/>
          <w:szCs w:val="28"/>
          <w:lang w:val="kk-KZ"/>
        </w:rPr>
        <w:t>тобының белсенділігінен</w:t>
      </w:r>
      <w:r w:rsidR="00852905" w:rsidRPr="00931A8A">
        <w:rPr>
          <w:rFonts w:ascii="Times New Roman" w:hAnsi="Times New Roman" w:cs="Times New Roman"/>
          <w:iCs/>
          <w:sz w:val="28"/>
          <w:szCs w:val="28"/>
          <w:lang w:val="kk-KZ"/>
        </w:rPr>
        <w:t xml:space="preserve"> жоғары болды</w:t>
      </w:r>
      <w:r w:rsidRPr="00931A8A">
        <w:rPr>
          <w:rFonts w:ascii="Times New Roman" w:hAnsi="Times New Roman" w:cs="Times New Roman"/>
          <w:iCs/>
          <w:sz w:val="28"/>
          <w:szCs w:val="28"/>
          <w:lang w:val="kk-KZ"/>
        </w:rPr>
        <w:t>.</w:t>
      </w:r>
    </w:p>
    <w:p w14:paraId="2F7FA62A" w14:textId="177878C7" w:rsidR="008A7309" w:rsidRPr="00931A8A" w:rsidRDefault="00852905" w:rsidP="00573F8F">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E57DE9" w:rsidRPr="00931A8A">
        <w:rPr>
          <w:rFonts w:ascii="Times New Roman" w:hAnsi="Times New Roman" w:cs="Times New Roman"/>
          <w:sz w:val="28"/>
          <w:szCs w:val="28"/>
          <w:lang w:val="kk-KZ"/>
        </w:rPr>
        <w:t>БИВ-190 (</w:t>
      </w:r>
      <w:r w:rsidR="006A07E2" w:rsidRPr="00931A8A">
        <w:rPr>
          <w:rFonts w:ascii="Times New Roman" w:hAnsi="Times New Roman" w:cs="Times New Roman"/>
          <w:sz w:val="28"/>
          <w:szCs w:val="28"/>
          <w:lang w:val="kk-KZ"/>
        </w:rPr>
        <w:t>BIV</w:t>
      </w:r>
      <w:r w:rsidR="00E57DE9" w:rsidRPr="00931A8A">
        <w:rPr>
          <w:rFonts w:ascii="Times New Roman" w:hAnsi="Times New Roman" w:cs="Times New Roman"/>
          <w:sz w:val="28"/>
          <w:szCs w:val="28"/>
          <w:lang w:val="kk-KZ"/>
        </w:rPr>
        <w:t>)</w:t>
      </w:r>
      <w:r w:rsidR="006A07E2" w:rsidRPr="00931A8A">
        <w:rPr>
          <w:rFonts w:ascii="Times New Roman" w:hAnsi="Times New Roman" w:cs="Times New Roman"/>
          <w:sz w:val="28"/>
          <w:szCs w:val="28"/>
          <w:lang w:val="kk-KZ"/>
        </w:rPr>
        <w:t xml:space="preserve"> және </w:t>
      </w:r>
      <w:r w:rsidR="00E57DE9" w:rsidRPr="00931A8A">
        <w:rPr>
          <w:rFonts w:ascii="Times New Roman" w:hAnsi="Times New Roman" w:cs="Times New Roman"/>
          <w:sz w:val="28"/>
          <w:szCs w:val="28"/>
          <w:lang w:val="kk-KZ"/>
        </w:rPr>
        <w:t>БИВ-119 (</w:t>
      </w:r>
      <w:r w:rsidR="006A07E2" w:rsidRPr="00931A8A">
        <w:rPr>
          <w:rFonts w:ascii="Times New Roman" w:hAnsi="Times New Roman" w:cs="Times New Roman"/>
          <w:sz w:val="28"/>
          <w:szCs w:val="28"/>
          <w:lang w:val="kk-KZ"/>
        </w:rPr>
        <w:t>TIC</w:t>
      </w:r>
      <w:r w:rsidR="00E57DE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қосылыстары гемоынталандырушы белсенділік көрсетті. Олар салыстырмалы түрде барлық зерттелген қосылыстар ішінен ең жоғары лимфоынталандырушы белсенділік</w:t>
      </w:r>
      <w:r w:rsidR="008D3861" w:rsidRPr="00931A8A">
        <w:rPr>
          <w:rFonts w:ascii="Times New Roman" w:hAnsi="Times New Roman" w:cs="Times New Roman"/>
          <w:sz w:val="28"/>
          <w:szCs w:val="28"/>
          <w:lang w:val="kk-KZ"/>
        </w:rPr>
        <w:t>ті</w:t>
      </w:r>
      <w:r w:rsidRPr="00931A8A">
        <w:rPr>
          <w:rFonts w:ascii="Times New Roman" w:hAnsi="Times New Roman" w:cs="Times New Roman"/>
          <w:sz w:val="28"/>
          <w:szCs w:val="28"/>
          <w:lang w:val="kk-KZ"/>
        </w:rPr>
        <w:t xml:space="preserve"> көрсетті, яғни </w:t>
      </w:r>
      <w:r w:rsidR="00AA32FC" w:rsidRPr="00931A8A">
        <w:rPr>
          <w:rFonts w:ascii="Times New Roman" w:hAnsi="Times New Roman" w:cs="Times New Roman"/>
          <w:sz w:val="28"/>
          <w:szCs w:val="28"/>
          <w:lang w:val="kk-KZ"/>
        </w:rPr>
        <w:t xml:space="preserve">зерттеу жұмысының </w:t>
      </w:r>
      <w:r w:rsidRPr="00931A8A">
        <w:rPr>
          <w:rFonts w:ascii="Times New Roman" w:hAnsi="Times New Roman" w:cs="Times New Roman"/>
          <w:sz w:val="28"/>
          <w:szCs w:val="28"/>
          <w:lang w:val="kk-KZ"/>
        </w:rPr>
        <w:t>мақсатына байланысты лимфоцит деңгейін қалпына келті</w:t>
      </w:r>
      <w:r w:rsidR="00AA32FC" w:rsidRPr="00931A8A">
        <w:rPr>
          <w:rFonts w:ascii="Times New Roman" w:hAnsi="Times New Roman" w:cs="Times New Roman"/>
          <w:sz w:val="28"/>
          <w:szCs w:val="28"/>
          <w:lang w:val="kk-KZ"/>
        </w:rPr>
        <w:t>ре</w:t>
      </w:r>
      <w:r w:rsidR="00F069AE" w:rsidRPr="00931A8A">
        <w:rPr>
          <w:rFonts w:ascii="Times New Roman" w:hAnsi="Times New Roman" w:cs="Times New Roman"/>
          <w:sz w:val="28"/>
          <w:szCs w:val="28"/>
          <w:lang w:val="kk-KZ"/>
        </w:rPr>
        <w:t>тін</w:t>
      </w:r>
      <w:r w:rsidR="00AA32FC" w:rsidRPr="00931A8A">
        <w:rPr>
          <w:rFonts w:ascii="Times New Roman" w:hAnsi="Times New Roman" w:cs="Times New Roman"/>
          <w:sz w:val="28"/>
          <w:szCs w:val="28"/>
          <w:lang w:val="kk-KZ"/>
        </w:rPr>
        <w:t xml:space="preserve"> қосылысты табу болғандықтан </w:t>
      </w:r>
      <w:r w:rsidR="00EF3284" w:rsidRPr="00931A8A">
        <w:rPr>
          <w:rFonts w:ascii="Times New Roman" w:hAnsi="Times New Roman" w:cs="Times New Roman"/>
          <w:sz w:val="28"/>
          <w:szCs w:val="28"/>
          <w:lang w:val="kk-KZ"/>
        </w:rPr>
        <w:t xml:space="preserve">БИВ-190 (BIV) және БИВ-119 (TIC) </w:t>
      </w:r>
      <w:r w:rsidR="00AA32FC" w:rsidRPr="00931A8A">
        <w:rPr>
          <w:rFonts w:ascii="Times New Roman" w:hAnsi="Times New Roman" w:cs="Times New Roman"/>
          <w:sz w:val="28"/>
          <w:szCs w:val="28"/>
          <w:lang w:val="kk-KZ"/>
        </w:rPr>
        <w:t>қосылыстары келешектегі терең скрининг зерттеулер</w:t>
      </w:r>
      <w:r w:rsidR="007137BA" w:rsidRPr="00931A8A">
        <w:rPr>
          <w:rFonts w:ascii="Times New Roman" w:hAnsi="Times New Roman" w:cs="Times New Roman"/>
          <w:sz w:val="28"/>
          <w:szCs w:val="28"/>
          <w:lang w:val="kk-KZ"/>
        </w:rPr>
        <w:t>і</w:t>
      </w:r>
      <w:r w:rsidR="00AA32FC" w:rsidRPr="00931A8A">
        <w:rPr>
          <w:rFonts w:ascii="Times New Roman" w:hAnsi="Times New Roman" w:cs="Times New Roman"/>
          <w:sz w:val="28"/>
          <w:szCs w:val="28"/>
          <w:lang w:val="kk-KZ"/>
        </w:rPr>
        <w:t xml:space="preserve"> үшін таңдап алынды.</w:t>
      </w:r>
    </w:p>
    <w:p w14:paraId="4F166B27" w14:textId="77777777" w:rsidR="00A14969" w:rsidRPr="00931A8A" w:rsidRDefault="00A14969" w:rsidP="00622120">
      <w:pPr>
        <w:spacing w:after="0" w:line="240" w:lineRule="auto"/>
        <w:jc w:val="both"/>
        <w:rPr>
          <w:rFonts w:ascii="Times New Roman" w:hAnsi="Times New Roman" w:cs="Times New Roman"/>
          <w:sz w:val="28"/>
          <w:szCs w:val="28"/>
          <w:lang w:val="kk-KZ"/>
        </w:rPr>
      </w:pPr>
    </w:p>
    <w:p w14:paraId="2A19A577" w14:textId="0CAA5341" w:rsidR="00AA32FC" w:rsidRPr="00931A8A" w:rsidRDefault="00AA32FC" w:rsidP="00622120">
      <w:pPr>
        <w:pStyle w:val="1"/>
        <w:spacing w:before="0" w:line="240" w:lineRule="auto"/>
        <w:ind w:firstLine="567"/>
        <w:jc w:val="both"/>
        <w:rPr>
          <w:rFonts w:ascii="Times New Roman" w:hAnsi="Times New Roman" w:cs="Times New Roman"/>
          <w:b/>
          <w:bCs/>
          <w:color w:val="auto"/>
          <w:sz w:val="28"/>
          <w:szCs w:val="28"/>
          <w:lang w:val="kk-KZ"/>
        </w:rPr>
      </w:pPr>
      <w:bookmarkStart w:id="280" w:name="_Toc164528933"/>
      <w:bookmarkStart w:id="281" w:name="_Toc164536731"/>
      <w:bookmarkStart w:id="282" w:name="_Toc165843268"/>
      <w:bookmarkStart w:id="283" w:name="_Hlk164537454"/>
      <w:r w:rsidRPr="00931A8A">
        <w:rPr>
          <w:rFonts w:ascii="Times New Roman" w:hAnsi="Times New Roman" w:cs="Times New Roman"/>
          <w:b/>
          <w:bCs/>
          <w:color w:val="auto"/>
          <w:sz w:val="28"/>
          <w:szCs w:val="28"/>
          <w:lang w:val="kk-KZ"/>
        </w:rPr>
        <w:t>3.</w:t>
      </w:r>
      <w:r w:rsidR="005C62D7" w:rsidRPr="00931A8A">
        <w:rPr>
          <w:rFonts w:ascii="Times New Roman" w:hAnsi="Times New Roman" w:cs="Times New Roman"/>
          <w:b/>
          <w:bCs/>
          <w:color w:val="auto"/>
          <w:sz w:val="28"/>
          <w:szCs w:val="28"/>
          <w:lang w:val="kk-KZ"/>
        </w:rPr>
        <w:t>3</w:t>
      </w:r>
      <w:r w:rsidRPr="00931A8A">
        <w:rPr>
          <w:rFonts w:ascii="Times New Roman" w:hAnsi="Times New Roman" w:cs="Times New Roman"/>
          <w:b/>
          <w:bCs/>
          <w:color w:val="auto"/>
          <w:sz w:val="28"/>
          <w:szCs w:val="28"/>
          <w:lang w:val="kk-KZ"/>
        </w:rPr>
        <w:t xml:space="preserve"> Сүйек кемігі, тимус және көкбауырдың жасушалығын бағалау</w:t>
      </w:r>
      <w:bookmarkEnd w:id="280"/>
      <w:bookmarkEnd w:id="281"/>
      <w:bookmarkEnd w:id="282"/>
    </w:p>
    <w:p w14:paraId="178ACD99" w14:textId="37CE4DE9" w:rsidR="00AA32FC" w:rsidRPr="00931A8A" w:rsidRDefault="00AA32FC" w:rsidP="00AA3060">
      <w:pPr>
        <w:pStyle w:val="2"/>
        <w:spacing w:before="0" w:line="240" w:lineRule="auto"/>
        <w:ind w:firstLine="567"/>
        <w:jc w:val="both"/>
        <w:rPr>
          <w:rFonts w:ascii="Times New Roman" w:hAnsi="Times New Roman" w:cs="Times New Roman"/>
          <w:color w:val="auto"/>
          <w:sz w:val="28"/>
          <w:szCs w:val="28"/>
          <w:lang w:val="kk-KZ"/>
        </w:rPr>
      </w:pPr>
      <w:bookmarkStart w:id="284" w:name="_Toc164528934"/>
      <w:bookmarkStart w:id="285" w:name="_Toc164536732"/>
      <w:bookmarkStart w:id="286" w:name="_Toc165843269"/>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3</w:t>
      </w:r>
      <w:r w:rsidRPr="00931A8A">
        <w:rPr>
          <w:rFonts w:ascii="Times New Roman" w:hAnsi="Times New Roman" w:cs="Times New Roman"/>
          <w:color w:val="auto"/>
          <w:sz w:val="28"/>
          <w:szCs w:val="28"/>
          <w:lang w:val="kk-KZ"/>
        </w:rPr>
        <w:t>.1 Сүйек кемігі</w:t>
      </w:r>
      <w:r w:rsidR="000C7715" w:rsidRPr="00931A8A">
        <w:rPr>
          <w:rFonts w:ascii="Times New Roman" w:hAnsi="Times New Roman" w:cs="Times New Roman"/>
          <w:color w:val="auto"/>
          <w:sz w:val="28"/>
          <w:szCs w:val="28"/>
          <w:lang w:val="kk-KZ"/>
        </w:rPr>
        <w:t>нің</w:t>
      </w:r>
      <w:r w:rsidRPr="00931A8A">
        <w:rPr>
          <w:rFonts w:ascii="Times New Roman" w:hAnsi="Times New Roman" w:cs="Times New Roman"/>
          <w:color w:val="auto"/>
          <w:sz w:val="28"/>
          <w:szCs w:val="28"/>
          <w:lang w:val="kk-KZ"/>
        </w:rPr>
        <w:t>, тимус</w:t>
      </w:r>
      <w:r w:rsidR="000C7715" w:rsidRPr="00931A8A">
        <w:rPr>
          <w:rFonts w:ascii="Times New Roman" w:hAnsi="Times New Roman" w:cs="Times New Roman"/>
          <w:color w:val="auto"/>
          <w:sz w:val="28"/>
          <w:szCs w:val="28"/>
          <w:lang w:val="kk-KZ"/>
        </w:rPr>
        <w:t>тың</w:t>
      </w:r>
      <w:r w:rsidRPr="00931A8A">
        <w:rPr>
          <w:rFonts w:ascii="Times New Roman" w:hAnsi="Times New Roman" w:cs="Times New Roman"/>
          <w:color w:val="auto"/>
          <w:sz w:val="28"/>
          <w:szCs w:val="28"/>
          <w:lang w:val="kk-KZ"/>
        </w:rPr>
        <w:t xml:space="preserve"> және көкбауырдың салмағы</w:t>
      </w:r>
      <w:r w:rsidR="000C7715" w:rsidRPr="00931A8A">
        <w:rPr>
          <w:rFonts w:ascii="Times New Roman" w:hAnsi="Times New Roman" w:cs="Times New Roman"/>
          <w:color w:val="auto"/>
          <w:sz w:val="28"/>
          <w:szCs w:val="28"/>
          <w:lang w:val="kk-KZ"/>
        </w:rPr>
        <w:t>н</w:t>
      </w:r>
      <w:r w:rsidRPr="00931A8A">
        <w:rPr>
          <w:rFonts w:ascii="Times New Roman" w:hAnsi="Times New Roman" w:cs="Times New Roman"/>
          <w:color w:val="auto"/>
          <w:sz w:val="28"/>
          <w:szCs w:val="28"/>
          <w:lang w:val="kk-KZ"/>
        </w:rPr>
        <w:t>, жалпы жасуша саны</w:t>
      </w:r>
      <w:r w:rsidR="000C7715" w:rsidRPr="00931A8A">
        <w:rPr>
          <w:rFonts w:ascii="Times New Roman" w:hAnsi="Times New Roman" w:cs="Times New Roman"/>
          <w:color w:val="auto"/>
          <w:sz w:val="28"/>
          <w:szCs w:val="28"/>
          <w:lang w:val="kk-KZ"/>
        </w:rPr>
        <w:t xml:space="preserve"> мен</w:t>
      </w:r>
      <w:r w:rsidRPr="00931A8A">
        <w:rPr>
          <w:rFonts w:ascii="Times New Roman" w:hAnsi="Times New Roman" w:cs="Times New Roman"/>
          <w:color w:val="auto"/>
          <w:sz w:val="28"/>
          <w:szCs w:val="28"/>
          <w:lang w:val="kk-KZ"/>
        </w:rPr>
        <w:t xml:space="preserve"> жасушалығы</w:t>
      </w:r>
      <w:r w:rsidR="000C7715" w:rsidRPr="00931A8A">
        <w:rPr>
          <w:rFonts w:ascii="Times New Roman" w:hAnsi="Times New Roman" w:cs="Times New Roman"/>
          <w:color w:val="auto"/>
          <w:sz w:val="28"/>
          <w:szCs w:val="28"/>
          <w:lang w:val="kk-KZ"/>
        </w:rPr>
        <w:t>н талдау</w:t>
      </w:r>
      <w:bookmarkEnd w:id="283"/>
      <w:bookmarkEnd w:id="284"/>
      <w:bookmarkEnd w:id="285"/>
      <w:bookmarkEnd w:id="286"/>
    </w:p>
    <w:p w14:paraId="42FE27FF" w14:textId="2DCB31E8" w:rsidR="00AB4991" w:rsidRPr="00931A8A" w:rsidRDefault="00AA32FC"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AA3060" w:rsidRPr="00931A8A">
        <w:rPr>
          <w:rFonts w:ascii="Times New Roman" w:hAnsi="Times New Roman" w:cs="Times New Roman"/>
          <w:sz w:val="28"/>
          <w:szCs w:val="28"/>
          <w:lang w:val="kk-KZ"/>
        </w:rPr>
        <w:t>Ц</w:t>
      </w:r>
      <w:r w:rsidRPr="00931A8A">
        <w:rPr>
          <w:rFonts w:ascii="Times New Roman" w:hAnsi="Times New Roman" w:cs="Times New Roman"/>
          <w:sz w:val="28"/>
          <w:szCs w:val="28"/>
          <w:lang w:val="kk-KZ"/>
        </w:rPr>
        <w:t>иклофосфамидті енгізуден туындаған екіншілік иммунтапшылығы моделінің өміршеңдігінің негізгі көрсеткіші, клиникалық қан талдауынан басқа, жануарлард</w:t>
      </w:r>
      <w:r w:rsidR="000C7715" w:rsidRPr="00931A8A">
        <w:rPr>
          <w:rFonts w:ascii="Times New Roman" w:hAnsi="Times New Roman" w:cs="Times New Roman"/>
          <w:sz w:val="28"/>
          <w:szCs w:val="28"/>
          <w:lang w:val="kk-KZ"/>
        </w:rPr>
        <w:t>ың</w:t>
      </w:r>
      <w:r w:rsidRPr="00931A8A">
        <w:rPr>
          <w:rFonts w:ascii="Times New Roman" w:hAnsi="Times New Roman" w:cs="Times New Roman"/>
          <w:sz w:val="28"/>
          <w:szCs w:val="28"/>
          <w:lang w:val="kk-KZ"/>
        </w:rPr>
        <w:t xml:space="preserve"> </w:t>
      </w:r>
      <w:r w:rsidR="00AB4BA1" w:rsidRPr="00931A8A">
        <w:rPr>
          <w:rFonts w:ascii="Times New Roman" w:hAnsi="Times New Roman" w:cs="Times New Roman"/>
          <w:sz w:val="28"/>
          <w:szCs w:val="28"/>
          <w:lang w:val="kk-KZ"/>
        </w:rPr>
        <w:t xml:space="preserve">сүйек кемігі, </w:t>
      </w:r>
      <w:r w:rsidRPr="00931A8A">
        <w:rPr>
          <w:rFonts w:ascii="Times New Roman" w:hAnsi="Times New Roman" w:cs="Times New Roman"/>
          <w:sz w:val="28"/>
          <w:szCs w:val="28"/>
          <w:lang w:val="kk-KZ"/>
        </w:rPr>
        <w:t>тимус</w:t>
      </w:r>
      <w:r w:rsidR="000C7715" w:rsidRPr="00931A8A">
        <w:rPr>
          <w:rFonts w:ascii="Times New Roman" w:hAnsi="Times New Roman" w:cs="Times New Roman"/>
          <w:sz w:val="28"/>
          <w:szCs w:val="28"/>
          <w:lang w:val="kk-KZ"/>
        </w:rPr>
        <w:t>ын</w:t>
      </w:r>
      <w:r w:rsidR="00AB4BA1" w:rsidRPr="00931A8A">
        <w:rPr>
          <w:rFonts w:ascii="Times New Roman" w:hAnsi="Times New Roman" w:cs="Times New Roman"/>
          <w:sz w:val="28"/>
          <w:szCs w:val="28"/>
          <w:lang w:val="kk-KZ"/>
        </w:rPr>
        <w:t>, көкбауыры</w:t>
      </w:r>
      <w:r w:rsidR="000C7715" w:rsidRPr="00931A8A">
        <w:rPr>
          <w:rFonts w:ascii="Times New Roman" w:hAnsi="Times New Roman" w:cs="Times New Roman"/>
          <w:sz w:val="28"/>
          <w:szCs w:val="28"/>
          <w:lang w:val="kk-KZ"/>
        </w:rPr>
        <w:t>н</w:t>
      </w:r>
      <w:r w:rsidRPr="00931A8A">
        <w:rPr>
          <w:rFonts w:ascii="Times New Roman" w:hAnsi="Times New Roman" w:cs="Times New Roman"/>
          <w:sz w:val="28"/>
          <w:szCs w:val="28"/>
          <w:lang w:val="kk-KZ"/>
        </w:rPr>
        <w:t xml:space="preserve"> морфологиялық зерттеу болып табылады. </w:t>
      </w:r>
      <w:r w:rsidR="000C7715" w:rsidRPr="00931A8A">
        <w:rPr>
          <w:rFonts w:ascii="Times New Roman" w:hAnsi="Times New Roman" w:cs="Times New Roman"/>
          <w:sz w:val="28"/>
          <w:szCs w:val="28"/>
          <w:lang w:val="kk-KZ"/>
        </w:rPr>
        <w:t xml:space="preserve">Мүшелердің күйін айқындайтын </w:t>
      </w:r>
      <w:r w:rsidR="00AB4991" w:rsidRPr="00931A8A">
        <w:rPr>
          <w:rFonts w:ascii="Times New Roman" w:hAnsi="Times New Roman" w:cs="Times New Roman"/>
          <w:sz w:val="28"/>
          <w:szCs w:val="28"/>
          <w:lang w:val="kk-KZ"/>
        </w:rPr>
        <w:t>көрсеткіштер</w:t>
      </w:r>
      <w:r w:rsidR="000C7715" w:rsidRPr="00931A8A">
        <w:rPr>
          <w:rFonts w:ascii="Times New Roman" w:hAnsi="Times New Roman" w:cs="Times New Roman"/>
          <w:sz w:val="28"/>
          <w:szCs w:val="28"/>
          <w:lang w:val="kk-KZ"/>
        </w:rPr>
        <w:t>дің</w:t>
      </w:r>
      <w:r w:rsidR="00AB4991" w:rsidRPr="00931A8A">
        <w:rPr>
          <w:rFonts w:ascii="Times New Roman" w:hAnsi="Times New Roman" w:cs="Times New Roman"/>
          <w:sz w:val="28"/>
          <w:szCs w:val="28"/>
          <w:lang w:val="kk-KZ"/>
        </w:rPr>
        <w:t xml:space="preserve"> ішінен </w:t>
      </w:r>
      <w:r w:rsidRPr="00931A8A">
        <w:rPr>
          <w:rFonts w:ascii="Times New Roman" w:hAnsi="Times New Roman" w:cs="Times New Roman"/>
          <w:sz w:val="28"/>
          <w:szCs w:val="28"/>
          <w:lang w:val="kk-KZ"/>
        </w:rPr>
        <w:t xml:space="preserve">жануардың салмағын, </w:t>
      </w:r>
      <w:r w:rsidR="000C7715" w:rsidRPr="00931A8A">
        <w:rPr>
          <w:rFonts w:ascii="Times New Roman" w:hAnsi="Times New Roman" w:cs="Times New Roman"/>
          <w:sz w:val="28"/>
          <w:szCs w:val="28"/>
          <w:lang w:val="kk-KZ"/>
        </w:rPr>
        <w:t xml:space="preserve">мүшенің </w:t>
      </w:r>
      <w:r w:rsidRPr="00931A8A">
        <w:rPr>
          <w:rFonts w:ascii="Times New Roman" w:hAnsi="Times New Roman" w:cs="Times New Roman"/>
          <w:sz w:val="28"/>
          <w:szCs w:val="28"/>
          <w:lang w:val="kk-KZ"/>
        </w:rPr>
        <w:t xml:space="preserve">салмағын және оның жасушалылығын есептеуді бөліп көрсету керек. Бұл көрсеткіштер </w:t>
      </w:r>
      <w:r w:rsidR="000C7715" w:rsidRPr="00931A8A">
        <w:rPr>
          <w:rFonts w:ascii="Times New Roman" w:hAnsi="Times New Roman" w:cs="Times New Roman"/>
          <w:sz w:val="28"/>
          <w:szCs w:val="28"/>
          <w:lang w:val="kk-KZ"/>
        </w:rPr>
        <w:t xml:space="preserve">мүше </w:t>
      </w:r>
      <w:r w:rsidR="00AB4991" w:rsidRPr="00931A8A">
        <w:rPr>
          <w:rFonts w:ascii="Times New Roman" w:hAnsi="Times New Roman" w:cs="Times New Roman"/>
          <w:sz w:val="28"/>
          <w:szCs w:val="28"/>
          <w:lang w:val="kk-KZ"/>
        </w:rPr>
        <w:t>салмағы</w:t>
      </w:r>
      <w:r w:rsidR="000C7715" w:rsidRPr="00931A8A">
        <w:rPr>
          <w:rFonts w:ascii="Times New Roman" w:hAnsi="Times New Roman" w:cs="Times New Roman"/>
          <w:sz w:val="28"/>
          <w:szCs w:val="28"/>
          <w:lang w:val="kk-KZ"/>
        </w:rPr>
        <w:t>ның</w:t>
      </w:r>
      <w:r w:rsidR="00AB4991" w:rsidRPr="00931A8A">
        <w:rPr>
          <w:rFonts w:ascii="Times New Roman" w:hAnsi="Times New Roman" w:cs="Times New Roman"/>
          <w:sz w:val="28"/>
          <w:szCs w:val="28"/>
          <w:lang w:val="kk-KZ"/>
        </w:rPr>
        <w:t xml:space="preserve"> азаюымен байланысты ЦФ супрессорлық </w:t>
      </w:r>
      <w:r w:rsidRPr="00931A8A">
        <w:rPr>
          <w:rFonts w:ascii="Times New Roman" w:hAnsi="Times New Roman" w:cs="Times New Roman"/>
          <w:sz w:val="28"/>
          <w:szCs w:val="28"/>
          <w:lang w:val="kk-KZ"/>
        </w:rPr>
        <w:t>әсерін</w:t>
      </w:r>
      <w:r w:rsidR="00AB499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егжей-тегжейлі бағалауға мүмкіндік береді</w:t>
      </w:r>
      <w:r w:rsidR="00D70264" w:rsidRPr="00931A8A">
        <w:rPr>
          <w:rFonts w:ascii="Times New Roman" w:hAnsi="Times New Roman" w:cs="Times New Roman"/>
          <w:sz w:val="28"/>
          <w:szCs w:val="28"/>
          <w:lang w:val="kk-KZ"/>
        </w:rPr>
        <w:t xml:space="preserve"> [</w:t>
      </w:r>
      <w:r w:rsidR="00DA043D" w:rsidRPr="00931A8A">
        <w:rPr>
          <w:rFonts w:ascii="Times New Roman" w:hAnsi="Times New Roman" w:cs="Times New Roman"/>
          <w:sz w:val="28"/>
          <w:szCs w:val="28"/>
          <w:lang w:val="kk-KZ"/>
        </w:rPr>
        <w:fldChar w:fldCharType="begin"/>
      </w:r>
      <w:r w:rsidR="00DA043D" w:rsidRPr="00931A8A">
        <w:rPr>
          <w:rFonts w:ascii="Times New Roman" w:hAnsi="Times New Roman" w:cs="Times New Roman"/>
          <w:sz w:val="28"/>
          <w:szCs w:val="28"/>
          <w:lang w:val="kk-KZ"/>
        </w:rPr>
        <w:instrText xml:space="preserve"> REF _Ref165338546 \r \h  \* MERGEFORMAT </w:instrText>
      </w:r>
      <w:r w:rsidR="00DA043D" w:rsidRPr="00931A8A">
        <w:rPr>
          <w:rFonts w:ascii="Times New Roman" w:hAnsi="Times New Roman" w:cs="Times New Roman"/>
          <w:sz w:val="28"/>
          <w:szCs w:val="28"/>
          <w:lang w:val="kk-KZ"/>
        </w:rPr>
      </w:r>
      <w:r w:rsidR="00DA043D"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245</w:t>
      </w:r>
      <w:r w:rsidR="00DA043D" w:rsidRPr="00931A8A">
        <w:rPr>
          <w:rFonts w:ascii="Times New Roman" w:hAnsi="Times New Roman" w:cs="Times New Roman"/>
          <w:sz w:val="28"/>
          <w:szCs w:val="28"/>
          <w:lang w:val="kk-KZ"/>
        </w:rPr>
        <w:fldChar w:fldCharType="end"/>
      </w:r>
      <w:r w:rsidR="00DA043D" w:rsidRPr="00931A8A">
        <w:rPr>
          <w:rFonts w:ascii="Times New Roman" w:hAnsi="Times New Roman" w:cs="Times New Roman"/>
          <w:sz w:val="28"/>
          <w:szCs w:val="28"/>
          <w:lang w:val="kk-KZ"/>
        </w:rPr>
        <w:t>, 117 б.</w:t>
      </w:r>
      <w:r w:rsidR="00D70264" w:rsidRPr="00931A8A">
        <w:rPr>
          <w:rFonts w:ascii="Times New Roman" w:hAnsi="Times New Roman" w:cs="Times New Roman"/>
          <w:sz w:val="28"/>
          <w:szCs w:val="28"/>
          <w:lang w:val="kk-KZ"/>
        </w:rPr>
        <w:t>]</w:t>
      </w:r>
      <w:r w:rsidR="00AB4991" w:rsidRPr="00931A8A">
        <w:rPr>
          <w:rFonts w:ascii="Times New Roman" w:hAnsi="Times New Roman" w:cs="Times New Roman"/>
          <w:sz w:val="28"/>
          <w:szCs w:val="28"/>
          <w:lang w:val="kk-KZ"/>
        </w:rPr>
        <w:t>.</w:t>
      </w:r>
    </w:p>
    <w:p w14:paraId="2B512B11" w14:textId="0DB8A2AD" w:rsidR="00AA32FC" w:rsidRPr="00931A8A" w:rsidRDefault="00AA32FC" w:rsidP="00622120">
      <w:pPr>
        <w:spacing w:after="0" w:line="240" w:lineRule="auto"/>
        <w:ind w:firstLine="720"/>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Тышқанның орташа өмір сүру ұзақтығы 1,5-2,0-3,0 жыл. 16-18 айлық тышқандардың жасы адамның 60-70 жасына сәйкес келеді. </w:t>
      </w:r>
      <w:r w:rsidR="00AB4991" w:rsidRPr="00931A8A">
        <w:rPr>
          <w:rFonts w:ascii="Times New Roman" w:hAnsi="Times New Roman" w:cs="Times New Roman"/>
          <w:i/>
          <w:iCs/>
          <w:sz w:val="28"/>
          <w:szCs w:val="28"/>
          <w:lang w:val="kk-KZ"/>
        </w:rPr>
        <w:t>C57BL6/J</w:t>
      </w:r>
      <w:r w:rsidR="00AB4991" w:rsidRPr="00931A8A">
        <w:rPr>
          <w:rFonts w:ascii="Times New Roman" w:hAnsi="Times New Roman" w:cs="Times New Roman"/>
          <w:sz w:val="28"/>
          <w:szCs w:val="28"/>
          <w:lang w:val="kk-KZ"/>
        </w:rPr>
        <w:t xml:space="preserve"> </w:t>
      </w:r>
      <w:r w:rsidR="00EF3284" w:rsidRPr="00931A8A">
        <w:rPr>
          <w:rFonts w:ascii="Times New Roman" w:hAnsi="Times New Roman" w:cs="Times New Roman"/>
          <w:sz w:val="28"/>
          <w:szCs w:val="28"/>
          <w:lang w:val="kk-KZ"/>
        </w:rPr>
        <w:t xml:space="preserve">линиялы </w:t>
      </w:r>
      <w:r w:rsidRPr="00931A8A">
        <w:rPr>
          <w:rFonts w:ascii="Times New Roman" w:hAnsi="Times New Roman" w:cs="Times New Roman"/>
          <w:sz w:val="28"/>
          <w:szCs w:val="28"/>
          <w:lang w:val="kk-KZ"/>
        </w:rPr>
        <w:t>тышқандарының өмір сүру ұзақтығы аталықтар үшін 580±35,8 күн, аналықтар үшін 645±34,2 күн [</w:t>
      </w:r>
      <w:r w:rsidRPr="00931A8A">
        <w:fldChar w:fldCharType="begin"/>
      </w:r>
      <w:r w:rsidRPr="00931A8A">
        <w:rPr>
          <w:lang w:val="kk-KZ"/>
        </w:rPr>
        <w:instrText xml:space="preserve"> REF _Ref150864796 \r \h  \* MERGEFORMAT </w:instrText>
      </w:r>
      <w:r w:rsidRPr="00931A8A">
        <w:fldChar w:fldCharType="separate"/>
      </w:r>
      <w:r w:rsidR="007A1298" w:rsidRPr="007A1298">
        <w:rPr>
          <w:rFonts w:ascii="Times New Roman" w:hAnsi="Times New Roman" w:cs="Times New Roman"/>
          <w:sz w:val="28"/>
          <w:szCs w:val="28"/>
          <w:lang w:val="kk-KZ"/>
        </w:rPr>
        <w:t>246</w:t>
      </w:r>
      <w:r w:rsidRPr="00931A8A">
        <w:fldChar w:fldCharType="end"/>
      </w:r>
      <w:r w:rsidRPr="00931A8A">
        <w:rPr>
          <w:rFonts w:ascii="Times New Roman" w:hAnsi="Times New Roman" w:cs="Times New Roman"/>
          <w:sz w:val="28"/>
          <w:szCs w:val="28"/>
          <w:lang w:val="kk-KZ"/>
        </w:rPr>
        <w:t>]. Тышқандардың тірі салмағы жасына байланысты туғаннан 70 күнге дейін аталықтарда 21,0</w:t>
      </w:r>
      <w:r w:rsidR="00EF328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(22,6-19,4), аналықтарда 18,9 (20,2-17,6) г., аталықтарда 90 күнге дейін 23,8 (24,6-23,2) г., аналықтарда 21,5 (22,8-17,6) г, 140 күнге дейін аталықтарда 26,3 (27,2-25,4) г, аналықтарда 25,0 (26,2-23,8) г. </w:t>
      </w:r>
      <w:r w:rsidR="003D57BA" w:rsidRPr="00931A8A">
        <w:rPr>
          <w:rFonts w:ascii="Times New Roman" w:hAnsi="Times New Roman" w:cs="Times New Roman"/>
          <w:sz w:val="28"/>
          <w:szCs w:val="28"/>
          <w:lang w:val="kk-KZ"/>
        </w:rPr>
        <w:t>[</w:t>
      </w:r>
      <w:r w:rsidR="00AE1292" w:rsidRPr="00931A8A">
        <w:rPr>
          <w:rFonts w:ascii="Times New Roman" w:hAnsi="Times New Roman" w:cs="Times New Roman"/>
          <w:sz w:val="28"/>
          <w:szCs w:val="28"/>
          <w:lang w:val="kk-KZ"/>
        </w:rPr>
        <w:fldChar w:fldCharType="begin"/>
      </w:r>
      <w:r w:rsidR="00AE1292" w:rsidRPr="00931A8A">
        <w:rPr>
          <w:rFonts w:ascii="Times New Roman" w:hAnsi="Times New Roman" w:cs="Times New Roman"/>
          <w:sz w:val="28"/>
          <w:szCs w:val="28"/>
          <w:lang w:val="kk-KZ"/>
        </w:rPr>
        <w:instrText xml:space="preserve"> REF _Ref150865008 \r \h </w:instrText>
      </w:r>
      <w:r w:rsidR="00AE1292" w:rsidRPr="00931A8A">
        <w:rPr>
          <w:rFonts w:ascii="Times New Roman" w:hAnsi="Times New Roman" w:cs="Times New Roman"/>
          <w:sz w:val="28"/>
          <w:szCs w:val="28"/>
          <w:lang w:val="kk-KZ"/>
        </w:rPr>
      </w:r>
      <w:r w:rsidR="00AE1292"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247</w:t>
      </w:r>
      <w:r w:rsidR="00AE1292" w:rsidRPr="00931A8A">
        <w:rPr>
          <w:rFonts w:ascii="Times New Roman" w:hAnsi="Times New Roman" w:cs="Times New Roman"/>
          <w:sz w:val="28"/>
          <w:szCs w:val="28"/>
          <w:lang w:val="kk-KZ"/>
        </w:rPr>
        <w:fldChar w:fldCharType="end"/>
      </w:r>
      <w:r w:rsidRPr="00931A8A">
        <w:rPr>
          <w:rFonts w:ascii="Times New Roman" w:hAnsi="Times New Roman" w:cs="Times New Roman"/>
          <w:sz w:val="28"/>
          <w:szCs w:val="28"/>
          <w:lang w:val="kk-KZ"/>
        </w:rPr>
        <w:t>].</w:t>
      </w:r>
    </w:p>
    <w:p w14:paraId="63EE0550" w14:textId="77777777" w:rsidR="00AB4991" w:rsidRPr="00931A8A" w:rsidRDefault="00AA32FC"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Тәжірибе </w:t>
      </w:r>
      <w:r w:rsidR="00AB4991" w:rsidRPr="00931A8A">
        <w:rPr>
          <w:rFonts w:ascii="Times New Roman" w:hAnsi="Times New Roman" w:cs="Times New Roman"/>
          <w:sz w:val="28"/>
          <w:szCs w:val="28"/>
          <w:lang w:val="kk-KZ"/>
        </w:rPr>
        <w:t xml:space="preserve">4-4,5 </w:t>
      </w:r>
      <w:r w:rsidRPr="00931A8A">
        <w:rPr>
          <w:rFonts w:ascii="Times New Roman" w:hAnsi="Times New Roman" w:cs="Times New Roman"/>
          <w:sz w:val="28"/>
          <w:szCs w:val="28"/>
          <w:lang w:val="kk-KZ"/>
        </w:rPr>
        <w:t>айлық аналық жануарлар</w:t>
      </w:r>
      <w:r w:rsidR="000C7715" w:rsidRPr="00931A8A">
        <w:rPr>
          <w:rFonts w:ascii="Times New Roman" w:hAnsi="Times New Roman" w:cs="Times New Roman"/>
          <w:sz w:val="28"/>
          <w:szCs w:val="28"/>
          <w:lang w:val="kk-KZ"/>
        </w:rPr>
        <w:t>ға жүргізілді</w:t>
      </w:r>
      <w:r w:rsidRPr="00931A8A">
        <w:rPr>
          <w:rFonts w:ascii="Times New Roman" w:hAnsi="Times New Roman" w:cs="Times New Roman"/>
          <w:sz w:val="28"/>
          <w:szCs w:val="28"/>
          <w:lang w:val="kk-KZ"/>
        </w:rPr>
        <w:t>.</w:t>
      </w:r>
      <w:r w:rsidR="000C7715" w:rsidRPr="00931A8A">
        <w:rPr>
          <w:rFonts w:ascii="Times New Roman" w:hAnsi="Times New Roman" w:cs="Times New Roman"/>
          <w:sz w:val="28"/>
          <w:szCs w:val="28"/>
          <w:lang w:val="kk-KZ"/>
        </w:rPr>
        <w:t xml:space="preserve"> Тәжірибенің </w:t>
      </w:r>
      <w:r w:rsidR="00AB4991" w:rsidRPr="00931A8A">
        <w:rPr>
          <w:rFonts w:ascii="Times New Roman" w:hAnsi="Times New Roman" w:cs="Times New Roman"/>
          <w:sz w:val="28"/>
          <w:szCs w:val="28"/>
          <w:lang w:val="kk-KZ"/>
        </w:rPr>
        <w:t xml:space="preserve"> 15-ші тәулі</w:t>
      </w:r>
      <w:r w:rsidR="000C7715" w:rsidRPr="00931A8A">
        <w:rPr>
          <w:rFonts w:ascii="Times New Roman" w:hAnsi="Times New Roman" w:cs="Times New Roman"/>
          <w:sz w:val="28"/>
          <w:szCs w:val="28"/>
          <w:lang w:val="kk-KZ"/>
        </w:rPr>
        <w:t>гінд</w:t>
      </w:r>
      <w:r w:rsidR="00AB4991" w:rsidRPr="00931A8A">
        <w:rPr>
          <w:rFonts w:ascii="Times New Roman" w:hAnsi="Times New Roman" w:cs="Times New Roman"/>
          <w:sz w:val="28"/>
          <w:szCs w:val="28"/>
          <w:lang w:val="kk-KZ"/>
        </w:rPr>
        <w:t>е лабораториялық жануарлар</w:t>
      </w:r>
      <w:r w:rsidR="000C7715" w:rsidRPr="00931A8A">
        <w:rPr>
          <w:rFonts w:ascii="Times New Roman" w:hAnsi="Times New Roman" w:cs="Times New Roman"/>
          <w:sz w:val="28"/>
          <w:szCs w:val="28"/>
          <w:lang w:val="kk-KZ"/>
        </w:rPr>
        <w:t xml:space="preserve">мен жұмыс жүргізудің </w:t>
      </w:r>
      <w:r w:rsidR="00AB4991" w:rsidRPr="00931A8A">
        <w:rPr>
          <w:rFonts w:ascii="Times New Roman" w:hAnsi="Times New Roman" w:cs="Times New Roman"/>
          <w:sz w:val="28"/>
          <w:szCs w:val="28"/>
          <w:lang w:val="kk-KZ"/>
        </w:rPr>
        <w:t>этика ережесіне сәйкес</w:t>
      </w:r>
      <w:r w:rsidR="000C7715" w:rsidRPr="00931A8A">
        <w:rPr>
          <w:rFonts w:ascii="Times New Roman" w:hAnsi="Times New Roman" w:cs="Times New Roman"/>
          <w:sz w:val="28"/>
          <w:szCs w:val="28"/>
          <w:lang w:val="kk-KZ"/>
        </w:rPr>
        <w:t xml:space="preserve"> жүргізілді</w:t>
      </w:r>
      <w:r w:rsidR="00AB4991" w:rsidRPr="00931A8A">
        <w:rPr>
          <w:rFonts w:ascii="Times New Roman" w:hAnsi="Times New Roman" w:cs="Times New Roman"/>
          <w:sz w:val="28"/>
          <w:szCs w:val="28"/>
          <w:lang w:val="kk-KZ"/>
        </w:rPr>
        <w:t>.</w:t>
      </w:r>
      <w:r w:rsidR="00714003" w:rsidRPr="00931A8A">
        <w:rPr>
          <w:rFonts w:ascii="Times New Roman" w:hAnsi="Times New Roman" w:cs="Times New Roman"/>
          <w:sz w:val="28"/>
          <w:szCs w:val="28"/>
          <w:lang w:val="kk-KZ"/>
        </w:rPr>
        <w:t xml:space="preserve"> </w:t>
      </w:r>
      <w:r w:rsidR="00AB4991" w:rsidRPr="00931A8A">
        <w:rPr>
          <w:rFonts w:ascii="Times New Roman" w:hAnsi="Times New Roman" w:cs="Times New Roman"/>
          <w:sz w:val="28"/>
          <w:szCs w:val="28"/>
          <w:lang w:val="kk-KZ"/>
        </w:rPr>
        <w:t xml:space="preserve">Жануарлардың тимусы, көкбауыры алынып, </w:t>
      </w:r>
      <w:r w:rsidR="00714003" w:rsidRPr="00931A8A">
        <w:rPr>
          <w:rFonts w:ascii="Times New Roman" w:hAnsi="Times New Roman" w:cs="Times New Roman"/>
          <w:sz w:val="28"/>
          <w:szCs w:val="28"/>
          <w:lang w:val="kk-KZ"/>
        </w:rPr>
        <w:t xml:space="preserve">салмағы өлшенді. </w:t>
      </w:r>
    </w:p>
    <w:p w14:paraId="3D4EBB9C" w14:textId="77777777" w:rsidR="00714003" w:rsidRPr="00931A8A" w:rsidRDefault="00714003" w:rsidP="00622120">
      <w:pPr>
        <w:spacing w:after="0" w:line="240" w:lineRule="auto"/>
        <w:jc w:val="both"/>
        <w:rPr>
          <w:rFonts w:ascii="Times New Roman" w:hAnsi="Times New Roman" w:cs="Times New Roman"/>
          <w:sz w:val="28"/>
          <w:szCs w:val="28"/>
          <w:lang w:val="kk-KZ"/>
        </w:rPr>
      </w:pPr>
    </w:p>
    <w:p w14:paraId="10801895" w14:textId="23F27FBD" w:rsidR="00AB4991" w:rsidRPr="00931A8A" w:rsidRDefault="00E57DE9" w:rsidP="00622120">
      <w:pPr>
        <w:pStyle w:val="3"/>
        <w:spacing w:line="240" w:lineRule="auto"/>
        <w:ind w:firstLine="567"/>
        <w:rPr>
          <w:rFonts w:ascii="Times New Roman" w:hAnsi="Times New Roman" w:cs="Times New Roman"/>
          <w:color w:val="auto"/>
          <w:sz w:val="28"/>
          <w:szCs w:val="28"/>
          <w:lang w:val="kk-KZ"/>
        </w:rPr>
      </w:pPr>
      <w:bookmarkStart w:id="287" w:name="_Toc164536733"/>
      <w:bookmarkStart w:id="288" w:name="_Toc165843270"/>
      <w:bookmarkStart w:id="289" w:name="_Hlk164537462"/>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3</w:t>
      </w:r>
      <w:r w:rsidRPr="00931A8A">
        <w:rPr>
          <w:rFonts w:ascii="Times New Roman" w:hAnsi="Times New Roman" w:cs="Times New Roman"/>
          <w:color w:val="auto"/>
          <w:sz w:val="28"/>
          <w:szCs w:val="28"/>
          <w:lang w:val="kk-KZ"/>
        </w:rPr>
        <w:t xml:space="preserve">.1.1 </w:t>
      </w:r>
      <w:r w:rsidR="00714003" w:rsidRPr="00931A8A">
        <w:rPr>
          <w:rFonts w:ascii="Times New Roman" w:hAnsi="Times New Roman" w:cs="Times New Roman"/>
          <w:color w:val="auto"/>
          <w:sz w:val="28"/>
          <w:szCs w:val="28"/>
          <w:lang w:val="kk-KZ"/>
        </w:rPr>
        <w:t>Тимустың салмағы, жалпы жасуша саны</w:t>
      </w:r>
      <w:r w:rsidR="009E31F2" w:rsidRPr="00931A8A">
        <w:rPr>
          <w:rFonts w:ascii="Times New Roman" w:hAnsi="Times New Roman" w:cs="Times New Roman"/>
          <w:color w:val="auto"/>
          <w:sz w:val="28"/>
          <w:szCs w:val="28"/>
          <w:lang w:val="kk-KZ"/>
        </w:rPr>
        <w:t xml:space="preserve"> және ж</w:t>
      </w:r>
      <w:r w:rsidR="00714003" w:rsidRPr="00931A8A">
        <w:rPr>
          <w:rFonts w:ascii="Times New Roman" w:hAnsi="Times New Roman" w:cs="Times New Roman"/>
          <w:color w:val="auto"/>
          <w:sz w:val="28"/>
          <w:szCs w:val="28"/>
          <w:lang w:val="kk-KZ"/>
        </w:rPr>
        <w:t>асушалығы</w:t>
      </w:r>
      <w:bookmarkEnd w:id="287"/>
      <w:bookmarkEnd w:id="288"/>
      <w:r w:rsidR="00714003" w:rsidRPr="00931A8A">
        <w:rPr>
          <w:rFonts w:ascii="Times New Roman" w:hAnsi="Times New Roman" w:cs="Times New Roman"/>
          <w:color w:val="auto"/>
          <w:sz w:val="28"/>
          <w:szCs w:val="28"/>
          <w:lang w:val="kk-KZ"/>
        </w:rPr>
        <w:t xml:space="preserve"> </w:t>
      </w:r>
      <w:bookmarkEnd w:id="289"/>
    </w:p>
    <w:p w14:paraId="1D3BB57E" w14:textId="40DC1EA7" w:rsidR="00714003" w:rsidRPr="00931A8A" w:rsidRDefault="0071400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Тимустың салыстырмалы салмағы </w:t>
      </w:r>
      <w:r w:rsidR="000C7715" w:rsidRPr="00931A8A">
        <w:rPr>
          <w:rFonts w:ascii="Times New Roman" w:hAnsi="Times New Roman" w:cs="Times New Roman"/>
          <w:sz w:val="28"/>
          <w:szCs w:val="28"/>
          <w:lang w:val="kk-KZ"/>
        </w:rPr>
        <w:t xml:space="preserve">жануардың мүшесінің </w:t>
      </w:r>
      <w:r w:rsidRPr="00931A8A">
        <w:rPr>
          <w:rFonts w:ascii="Times New Roman" w:hAnsi="Times New Roman" w:cs="Times New Roman"/>
          <w:sz w:val="28"/>
          <w:szCs w:val="28"/>
          <w:lang w:val="kk-KZ"/>
        </w:rPr>
        <w:t>абсолютті салмағының</w:t>
      </w:r>
      <w:r w:rsidR="000C7715" w:rsidRPr="00931A8A">
        <w:rPr>
          <w:rFonts w:ascii="Times New Roman" w:hAnsi="Times New Roman" w:cs="Times New Roman"/>
          <w:sz w:val="28"/>
          <w:szCs w:val="28"/>
          <w:lang w:val="kk-KZ"/>
        </w:rPr>
        <w:t xml:space="preserve"> оның денесінің жалпы салмағына</w:t>
      </w:r>
      <w:r w:rsidRPr="00931A8A">
        <w:rPr>
          <w:rFonts w:ascii="Times New Roman" w:hAnsi="Times New Roman" w:cs="Times New Roman"/>
          <w:sz w:val="28"/>
          <w:szCs w:val="28"/>
          <w:lang w:val="kk-KZ"/>
        </w:rPr>
        <w:t xml:space="preserve"> қат</w:t>
      </w:r>
      <w:r w:rsidR="000C7715" w:rsidRPr="00931A8A">
        <w:rPr>
          <w:rFonts w:ascii="Times New Roman" w:hAnsi="Times New Roman" w:cs="Times New Roman"/>
          <w:sz w:val="28"/>
          <w:szCs w:val="28"/>
          <w:lang w:val="kk-KZ"/>
        </w:rPr>
        <w:t>ысы</w:t>
      </w:r>
      <w:r w:rsidRPr="00931A8A">
        <w:rPr>
          <w:rFonts w:ascii="Times New Roman" w:hAnsi="Times New Roman" w:cs="Times New Roman"/>
          <w:sz w:val="28"/>
          <w:szCs w:val="28"/>
          <w:lang w:val="kk-KZ"/>
        </w:rPr>
        <w:t xml:space="preserve">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анықталды. Қолданылған модельдің сәйкестігін бағалау үшін біз тимустың абсолютті салмағы мен жасушалық қасие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w:t>
      </w:r>
      <w:r w:rsidR="002B0B4A" w:rsidRPr="00931A8A">
        <w:rPr>
          <w:rFonts w:ascii="Times New Roman" w:hAnsi="Times New Roman" w:cs="Times New Roman"/>
          <w:sz w:val="28"/>
          <w:szCs w:val="28"/>
          <w:lang w:val="kk-KZ"/>
        </w:rPr>
        <w:t xml:space="preserve">интактілі (UT) және тәжірибелік топтарын: </w:t>
      </w:r>
      <w:r w:rsidR="002B0B4A" w:rsidRPr="00931A8A">
        <w:rPr>
          <w:rFonts w:ascii="Times New Roman" w:hAnsi="Times New Roman" w:cs="Times New Roman"/>
          <w:sz w:val="28"/>
          <w:szCs w:val="28"/>
          <w:lang w:val="kk-KZ"/>
        </w:rPr>
        <w:lastRenderedPageBreak/>
        <w:t xml:space="preserve">метилурацил (MU), плацебо (PL), БИВ-190 (BIV), БИВ-119 (TIC) </w:t>
      </w:r>
      <w:r w:rsidRPr="00931A8A">
        <w:rPr>
          <w:rFonts w:ascii="Times New Roman" w:hAnsi="Times New Roman" w:cs="Times New Roman"/>
          <w:sz w:val="28"/>
          <w:szCs w:val="28"/>
          <w:lang w:val="kk-KZ"/>
        </w:rPr>
        <w:t>салыстырдық.</w:t>
      </w:r>
      <w:r w:rsidR="002B0B4A" w:rsidRPr="00931A8A">
        <w:rPr>
          <w:rFonts w:ascii="Times New Roman" w:hAnsi="Times New Roman" w:cs="Times New Roman"/>
          <w:sz w:val="28"/>
          <w:szCs w:val="28"/>
          <w:lang w:val="kk-KZ"/>
        </w:rPr>
        <w:t xml:space="preserve"> Зерттеу нәтижелері 1</w:t>
      </w:r>
      <w:r w:rsidR="00F64934" w:rsidRPr="00931A8A">
        <w:rPr>
          <w:rFonts w:ascii="Times New Roman" w:hAnsi="Times New Roman" w:cs="Times New Roman"/>
          <w:sz w:val="28"/>
          <w:szCs w:val="28"/>
          <w:lang w:val="kk-KZ"/>
        </w:rPr>
        <w:t>7</w:t>
      </w:r>
      <w:r w:rsidR="002B0B4A" w:rsidRPr="00931A8A">
        <w:rPr>
          <w:rFonts w:ascii="Times New Roman" w:hAnsi="Times New Roman" w:cs="Times New Roman"/>
          <w:sz w:val="28"/>
          <w:szCs w:val="28"/>
          <w:lang w:val="kk-KZ"/>
        </w:rPr>
        <w:t xml:space="preserve">-кестеде берілген. </w:t>
      </w:r>
    </w:p>
    <w:p w14:paraId="16AE6071" w14:textId="77777777" w:rsidR="002B0B4A" w:rsidRPr="00931A8A" w:rsidRDefault="002B0B4A" w:rsidP="00622120">
      <w:pPr>
        <w:spacing w:after="0" w:line="240" w:lineRule="auto"/>
        <w:ind w:firstLine="567"/>
        <w:jc w:val="both"/>
        <w:rPr>
          <w:rFonts w:ascii="Times New Roman" w:hAnsi="Times New Roman" w:cs="Times New Roman"/>
          <w:sz w:val="28"/>
          <w:szCs w:val="28"/>
          <w:lang w:val="kk-KZ"/>
        </w:rPr>
      </w:pPr>
    </w:p>
    <w:p w14:paraId="3AB69556" w14:textId="6710E6EC" w:rsidR="002B0B4A" w:rsidRPr="00931A8A" w:rsidRDefault="001A2045"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w:t>
      </w:r>
      <w:r w:rsidR="002B0B4A" w:rsidRPr="00931A8A">
        <w:rPr>
          <w:rFonts w:ascii="Times New Roman" w:hAnsi="Times New Roman" w:cs="Times New Roman"/>
          <w:sz w:val="28"/>
          <w:szCs w:val="28"/>
          <w:lang w:val="kk-KZ"/>
        </w:rPr>
        <w:t>есте</w:t>
      </w:r>
      <w:bookmarkStart w:id="290" w:name="_Hlk163933828"/>
      <w:r w:rsidR="0023326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1</w:t>
      </w:r>
      <w:r w:rsidR="00F64934" w:rsidRPr="00931A8A">
        <w:rPr>
          <w:rFonts w:ascii="Times New Roman" w:hAnsi="Times New Roman" w:cs="Times New Roman"/>
          <w:sz w:val="28"/>
          <w:szCs w:val="28"/>
          <w:lang w:val="kk-KZ"/>
        </w:rPr>
        <w:t>7</w:t>
      </w:r>
      <w:r w:rsidRPr="00931A8A">
        <w:rPr>
          <w:rFonts w:ascii="Times New Roman" w:hAnsi="Times New Roman" w:cs="Times New Roman"/>
          <w:sz w:val="28"/>
          <w:szCs w:val="28"/>
          <w:lang w:val="kk-KZ"/>
        </w:rPr>
        <w:t xml:space="preserve"> </w:t>
      </w:r>
      <w:r w:rsidR="0023326C" w:rsidRPr="00931A8A">
        <w:rPr>
          <w:rFonts w:ascii="Times New Roman" w:hAnsi="Times New Roman" w:cs="Times New Roman"/>
          <w:sz w:val="28"/>
          <w:szCs w:val="28"/>
          <w:lang w:val="kk-KZ"/>
        </w:rPr>
        <w:t>–</w:t>
      </w:r>
      <w:bookmarkEnd w:id="290"/>
      <w:r w:rsidR="0023326C" w:rsidRPr="00931A8A">
        <w:rPr>
          <w:rFonts w:ascii="Times New Roman" w:hAnsi="Times New Roman" w:cs="Times New Roman"/>
          <w:sz w:val="28"/>
          <w:szCs w:val="28"/>
          <w:lang w:val="kk-KZ"/>
        </w:rPr>
        <w:t xml:space="preserve"> Т</w:t>
      </w:r>
      <w:r w:rsidR="002B0B4A" w:rsidRPr="00931A8A">
        <w:rPr>
          <w:rFonts w:ascii="Times New Roman" w:hAnsi="Times New Roman" w:cs="Times New Roman"/>
          <w:sz w:val="28"/>
          <w:szCs w:val="28"/>
          <w:lang w:val="kk-KZ"/>
        </w:rPr>
        <w:t>имустың салмағы, жасушалық көрсеткіштері</w:t>
      </w:r>
    </w:p>
    <w:p w14:paraId="098BC642" w14:textId="77777777" w:rsidR="002B0B4A" w:rsidRPr="00931A8A" w:rsidRDefault="002B0B4A" w:rsidP="00622120">
      <w:pPr>
        <w:spacing w:after="0" w:line="240" w:lineRule="auto"/>
        <w:ind w:left="567"/>
        <w:jc w:val="both"/>
        <w:rPr>
          <w:rFonts w:ascii="Times New Roman" w:hAnsi="Times New Roman" w:cs="Times New Roman"/>
          <w:sz w:val="28"/>
          <w:szCs w:val="28"/>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853"/>
        <w:gridCol w:w="1418"/>
        <w:gridCol w:w="2116"/>
        <w:gridCol w:w="2551"/>
      </w:tblGrid>
      <w:tr w:rsidR="00931A8A" w:rsidRPr="007A1298" w14:paraId="6F4AB412" w14:textId="77777777" w:rsidTr="00FB44EF">
        <w:trPr>
          <w:trHeight w:val="600"/>
          <w:jc w:val="center"/>
        </w:trPr>
        <w:tc>
          <w:tcPr>
            <w:tcW w:w="562" w:type="dxa"/>
            <w:shd w:val="clear" w:color="auto" w:fill="auto"/>
            <w:noWrap/>
            <w:hideMark/>
          </w:tcPr>
          <w:p w14:paraId="5241866D" w14:textId="77777777" w:rsidR="002B0B4A" w:rsidRPr="00931A8A" w:rsidRDefault="002B0B4A"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 xml:space="preserve">№ </w:t>
            </w:r>
          </w:p>
        </w:tc>
        <w:tc>
          <w:tcPr>
            <w:tcW w:w="1134" w:type="dxa"/>
            <w:shd w:val="clear" w:color="auto" w:fill="auto"/>
          </w:tcPr>
          <w:p w14:paraId="36CEE322" w14:textId="7B4444B3" w:rsidR="002B0B4A" w:rsidRPr="00931A8A" w:rsidRDefault="002B0B4A"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Топ</w:t>
            </w:r>
            <w:r w:rsidR="001B2AEE" w:rsidRPr="00931A8A">
              <w:rPr>
                <w:rFonts w:ascii="Times New Roman" w:eastAsia="Times New Roman" w:hAnsi="Times New Roman" w:cs="Times New Roman"/>
                <w:sz w:val="24"/>
                <w:szCs w:val="24"/>
                <w:lang w:val="kk-KZ" w:eastAsia="ru-RU"/>
              </w:rPr>
              <w:t>тар</w:t>
            </w:r>
          </w:p>
        </w:tc>
        <w:tc>
          <w:tcPr>
            <w:tcW w:w="1853" w:type="dxa"/>
            <w:shd w:val="clear" w:color="auto" w:fill="auto"/>
          </w:tcPr>
          <w:p w14:paraId="39EC5988" w14:textId="77777777" w:rsidR="002B0B4A" w:rsidRPr="00931A8A" w:rsidRDefault="002B0B4A"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 xml:space="preserve">Жануарлардың салмағы, </w:t>
            </w: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kk-KZ" w:eastAsia="ru-RU"/>
              </w:rPr>
              <w:t>мг</w:t>
            </w:r>
            <w:r w:rsidRPr="00931A8A">
              <w:rPr>
                <w:rFonts w:ascii="Times New Roman" w:eastAsia="Times New Roman" w:hAnsi="Times New Roman" w:cs="Times New Roman"/>
                <w:sz w:val="24"/>
                <w:szCs w:val="24"/>
                <w:lang w:eastAsia="ru-RU"/>
              </w:rPr>
              <w:t>)</w:t>
            </w:r>
          </w:p>
        </w:tc>
        <w:tc>
          <w:tcPr>
            <w:tcW w:w="1418" w:type="dxa"/>
            <w:shd w:val="clear" w:color="auto" w:fill="auto"/>
            <w:noWrap/>
            <w:hideMark/>
          </w:tcPr>
          <w:p w14:paraId="3B338981" w14:textId="77777777" w:rsidR="002B0B4A" w:rsidRPr="00931A8A" w:rsidRDefault="002B0B4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kk-KZ" w:eastAsia="ru-RU"/>
              </w:rPr>
              <w:t>Тимустың салмағы</w:t>
            </w:r>
            <w:r w:rsidRPr="00931A8A">
              <w:rPr>
                <w:rFonts w:ascii="Times New Roman" w:eastAsia="Times New Roman" w:hAnsi="Times New Roman" w:cs="Times New Roman"/>
                <w:sz w:val="24"/>
                <w:szCs w:val="24"/>
                <w:lang w:eastAsia="ru-RU"/>
              </w:rPr>
              <w:t>, мг</w:t>
            </w:r>
          </w:p>
          <w:p w14:paraId="432EDE33" w14:textId="77777777" w:rsidR="002B0B4A" w:rsidRPr="00931A8A" w:rsidRDefault="002B0B4A" w:rsidP="00622120">
            <w:pPr>
              <w:spacing w:after="0" w:line="240" w:lineRule="auto"/>
              <w:jc w:val="center"/>
              <w:rPr>
                <w:rFonts w:ascii="Times New Roman" w:eastAsia="Times New Roman" w:hAnsi="Times New Roman" w:cs="Times New Roman"/>
                <w:sz w:val="24"/>
                <w:szCs w:val="24"/>
                <w:lang w:val="kk-KZ" w:eastAsia="ru-RU"/>
              </w:rPr>
            </w:pPr>
          </w:p>
        </w:tc>
        <w:tc>
          <w:tcPr>
            <w:tcW w:w="2116" w:type="dxa"/>
            <w:shd w:val="clear" w:color="auto" w:fill="auto"/>
            <w:hideMark/>
          </w:tcPr>
          <w:p w14:paraId="780F172D" w14:textId="77777777" w:rsidR="002B0B4A" w:rsidRPr="00931A8A" w:rsidRDefault="00346612"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 xml:space="preserve">Мүшедегі </w:t>
            </w:r>
            <w:r w:rsidR="002B0B4A" w:rsidRPr="00931A8A">
              <w:rPr>
                <w:rFonts w:ascii="Times New Roman" w:eastAsia="Times New Roman" w:hAnsi="Times New Roman" w:cs="Times New Roman"/>
                <w:sz w:val="24"/>
                <w:szCs w:val="24"/>
                <w:lang w:val="kk-KZ" w:eastAsia="ru-RU"/>
              </w:rPr>
              <w:t>жасушалардың жалпы саны, млн.</w:t>
            </w:r>
            <w:r w:rsidR="001A24BC" w:rsidRPr="00931A8A">
              <w:rPr>
                <w:rFonts w:ascii="Times New Roman" w:eastAsia="Times New Roman" w:hAnsi="Times New Roman" w:cs="Times New Roman"/>
                <w:sz w:val="24"/>
                <w:szCs w:val="24"/>
                <w:lang w:val="kk-KZ" w:eastAsia="ru-RU"/>
              </w:rPr>
              <w:t>кл</w:t>
            </w:r>
          </w:p>
        </w:tc>
        <w:tc>
          <w:tcPr>
            <w:tcW w:w="2551" w:type="dxa"/>
            <w:shd w:val="clear" w:color="auto" w:fill="auto"/>
            <w:noWrap/>
            <w:hideMark/>
          </w:tcPr>
          <w:p w14:paraId="75F91294" w14:textId="77777777" w:rsidR="002B0B4A" w:rsidRPr="00931A8A" w:rsidRDefault="002B0B4A"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Жасушалық (</w:t>
            </w:r>
            <w:r w:rsidR="00346612" w:rsidRPr="00931A8A">
              <w:rPr>
                <w:rFonts w:ascii="Times New Roman" w:eastAsia="Times New Roman" w:hAnsi="Times New Roman" w:cs="Times New Roman"/>
                <w:sz w:val="24"/>
                <w:szCs w:val="24"/>
                <w:lang w:val="kk-KZ" w:eastAsia="ru-RU"/>
              </w:rPr>
              <w:t xml:space="preserve">мүше </w:t>
            </w:r>
            <w:r w:rsidRPr="00931A8A">
              <w:rPr>
                <w:rFonts w:ascii="Times New Roman" w:eastAsia="Times New Roman" w:hAnsi="Times New Roman" w:cs="Times New Roman"/>
                <w:sz w:val="24"/>
                <w:szCs w:val="24"/>
                <w:lang w:val="kk-KZ" w:eastAsia="ru-RU"/>
              </w:rPr>
              <w:t>салмағына шаққандағы жасушалар саны), млн. кл./мг</w:t>
            </w:r>
          </w:p>
        </w:tc>
      </w:tr>
      <w:tr w:rsidR="00931A8A" w:rsidRPr="00931A8A" w14:paraId="1DECF32E" w14:textId="77777777" w:rsidTr="00AA3060">
        <w:trPr>
          <w:trHeight w:val="465"/>
          <w:jc w:val="center"/>
        </w:trPr>
        <w:tc>
          <w:tcPr>
            <w:tcW w:w="562" w:type="dxa"/>
            <w:shd w:val="clear" w:color="auto" w:fill="auto"/>
            <w:noWrap/>
          </w:tcPr>
          <w:p w14:paraId="1FEAFD91" w14:textId="77777777" w:rsidR="00AA3060" w:rsidRPr="00931A8A" w:rsidRDefault="00AA3060" w:rsidP="00AA3060">
            <w:pPr>
              <w:spacing w:after="0" w:line="240" w:lineRule="auto"/>
              <w:ind w:right="522"/>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w:t>
            </w:r>
          </w:p>
        </w:tc>
        <w:tc>
          <w:tcPr>
            <w:tcW w:w="1134" w:type="dxa"/>
            <w:shd w:val="clear" w:color="auto" w:fill="auto"/>
          </w:tcPr>
          <w:p w14:paraId="150E743A" w14:textId="77777777" w:rsidR="00AA3060" w:rsidRPr="00931A8A" w:rsidRDefault="00AA3060" w:rsidP="00AA3060">
            <w:pPr>
              <w:spacing w:after="0" w:line="240" w:lineRule="auto"/>
              <w:ind w:right="522"/>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1853" w:type="dxa"/>
            <w:shd w:val="clear" w:color="auto" w:fill="auto"/>
          </w:tcPr>
          <w:p w14:paraId="7351BF54"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en-US" w:eastAsia="ru-RU"/>
              </w:rPr>
              <w:t>18630</w:t>
            </w:r>
            <w:r w:rsidRPr="00931A8A">
              <w:rPr>
                <w:rFonts w:ascii="Times New Roman" w:eastAsia="Times New Roman" w:hAnsi="Times New Roman" w:cs="Times New Roman"/>
                <w:sz w:val="24"/>
                <w:szCs w:val="24"/>
                <w:lang w:eastAsia="ru-RU"/>
              </w:rPr>
              <w:t>,0±1153,2</w:t>
            </w:r>
          </w:p>
          <w:p w14:paraId="60404312" w14:textId="10B8E484"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418" w:type="dxa"/>
            <w:shd w:val="clear" w:color="auto" w:fill="auto"/>
            <w:noWrap/>
          </w:tcPr>
          <w:p w14:paraId="2225FFF0" w14:textId="77777777" w:rsidR="00AA3060" w:rsidRPr="00931A8A" w:rsidRDefault="00AA3060" w:rsidP="00AA306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75</w:t>
            </w:r>
            <w:r w:rsidRPr="00931A8A">
              <w:rPr>
                <w:rFonts w:ascii="Times New Roman" w:hAnsi="Times New Roman" w:cs="Times New Roman"/>
                <w:sz w:val="24"/>
                <w:szCs w:val="24"/>
                <w:lang w:val="kk-KZ"/>
              </w:rPr>
              <w:t>,0</w:t>
            </w:r>
            <w:r w:rsidRPr="00931A8A">
              <w:rPr>
                <w:rFonts w:ascii="Times New Roman" w:eastAsia="Times New Roman" w:hAnsi="Times New Roman" w:cs="Times New Roman"/>
                <w:sz w:val="24"/>
                <w:szCs w:val="24"/>
                <w:lang w:eastAsia="ru-RU"/>
              </w:rPr>
              <w:t>±3,0</w:t>
            </w:r>
          </w:p>
          <w:p w14:paraId="424091B5" w14:textId="47C2A175"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116" w:type="dxa"/>
            <w:shd w:val="clear" w:color="auto" w:fill="auto"/>
          </w:tcPr>
          <w:p w14:paraId="26D86EEF"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142,1±18,9</w:t>
            </w:r>
          </w:p>
          <w:p w14:paraId="47BF76FC" w14:textId="5652F660"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noWrap/>
          </w:tcPr>
          <w:p w14:paraId="58248B02"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1,9±0,2</w:t>
            </w:r>
          </w:p>
          <w:p w14:paraId="37F3C583" w14:textId="15BEDDE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2F3F711D" w14:textId="77777777" w:rsidTr="00AA3060">
        <w:trPr>
          <w:trHeight w:val="254"/>
          <w:jc w:val="center"/>
        </w:trPr>
        <w:tc>
          <w:tcPr>
            <w:tcW w:w="562" w:type="dxa"/>
            <w:shd w:val="clear" w:color="auto" w:fill="auto"/>
            <w:noWrap/>
          </w:tcPr>
          <w:p w14:paraId="2639F538" w14:textId="77777777" w:rsidR="00AA3060" w:rsidRPr="00931A8A" w:rsidRDefault="00AA3060" w:rsidP="00AA3060">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1134" w:type="dxa"/>
            <w:shd w:val="clear" w:color="auto" w:fill="auto"/>
          </w:tcPr>
          <w:p w14:paraId="18812017" w14:textId="77777777" w:rsidR="00AA3060" w:rsidRPr="00931A8A" w:rsidRDefault="00AA3060" w:rsidP="00AA3060">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1853" w:type="dxa"/>
            <w:shd w:val="clear" w:color="auto" w:fill="auto"/>
          </w:tcPr>
          <w:p w14:paraId="0CF5B0CF"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16825</w:t>
            </w:r>
            <w:r w:rsidRPr="00931A8A">
              <w:rPr>
                <w:rFonts w:ascii="Times New Roman" w:eastAsia="Times New Roman" w:hAnsi="Times New Roman" w:cs="Times New Roman"/>
                <w:sz w:val="24"/>
                <w:szCs w:val="24"/>
                <w:lang w:eastAsia="ru-RU"/>
              </w:rPr>
              <w:t>,0±1998,2</w:t>
            </w:r>
          </w:p>
          <w:p w14:paraId="49E03327" w14:textId="49791A01"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418" w:type="dxa"/>
            <w:shd w:val="clear" w:color="auto" w:fill="auto"/>
            <w:noWrap/>
          </w:tcPr>
          <w:p w14:paraId="488CA9F3"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35</w:t>
            </w:r>
            <w:r w:rsidRPr="00931A8A">
              <w:rPr>
                <w:rFonts w:ascii="Times New Roman" w:eastAsia="Times New Roman" w:hAnsi="Times New Roman" w:cs="Times New Roman"/>
                <w:sz w:val="24"/>
                <w:szCs w:val="24"/>
                <w:lang w:val="kk-KZ" w:eastAsia="ru-RU"/>
              </w:rPr>
              <w:t>,0</w:t>
            </w:r>
            <w:r w:rsidRPr="00931A8A">
              <w:rPr>
                <w:rFonts w:ascii="Times New Roman" w:eastAsia="Times New Roman" w:hAnsi="Times New Roman" w:cs="Times New Roman"/>
                <w:sz w:val="24"/>
                <w:szCs w:val="24"/>
                <w:lang w:eastAsia="ru-RU"/>
              </w:rPr>
              <w:t>±4,8</w:t>
            </w:r>
          </w:p>
          <w:p w14:paraId="48E7AAEF" w14:textId="315FF650"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116" w:type="dxa"/>
            <w:shd w:val="clear" w:color="auto" w:fill="auto"/>
          </w:tcPr>
          <w:p w14:paraId="5760A452"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58,1±21,5</w:t>
            </w:r>
          </w:p>
          <w:p w14:paraId="548FE3BC" w14:textId="07826B6D"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noWrap/>
          </w:tcPr>
          <w:p w14:paraId="318CBDD9"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1,5±0,2</w:t>
            </w:r>
          </w:p>
          <w:p w14:paraId="0E6762A1" w14:textId="20235BB8"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34A014DB" w14:textId="77777777" w:rsidTr="00AA3060">
        <w:trPr>
          <w:trHeight w:val="254"/>
          <w:jc w:val="center"/>
        </w:trPr>
        <w:tc>
          <w:tcPr>
            <w:tcW w:w="562" w:type="dxa"/>
            <w:shd w:val="clear" w:color="auto" w:fill="auto"/>
            <w:noWrap/>
          </w:tcPr>
          <w:p w14:paraId="2FE328F9" w14:textId="77777777" w:rsidR="00AA3060" w:rsidRPr="00931A8A" w:rsidRDefault="00AA3060" w:rsidP="00AA3060">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1134" w:type="dxa"/>
            <w:shd w:val="clear" w:color="auto" w:fill="auto"/>
          </w:tcPr>
          <w:p w14:paraId="38A79E37" w14:textId="77777777" w:rsidR="00AA3060" w:rsidRPr="00931A8A" w:rsidRDefault="00AA3060" w:rsidP="00AA3060">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1853" w:type="dxa"/>
            <w:shd w:val="clear" w:color="auto" w:fill="auto"/>
          </w:tcPr>
          <w:p w14:paraId="7F5C026C"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18300</w:t>
            </w:r>
            <w:r w:rsidRPr="00931A8A">
              <w:rPr>
                <w:rFonts w:ascii="Times New Roman" w:eastAsia="Times New Roman" w:hAnsi="Times New Roman" w:cs="Times New Roman"/>
                <w:sz w:val="24"/>
                <w:szCs w:val="24"/>
                <w:lang w:eastAsia="ru-RU"/>
              </w:rPr>
              <w:t>,0±1224,6</w:t>
            </w:r>
          </w:p>
          <w:p w14:paraId="311ECBD9" w14:textId="4D636AD1"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418" w:type="dxa"/>
            <w:shd w:val="clear" w:color="auto" w:fill="auto"/>
            <w:noWrap/>
          </w:tcPr>
          <w:p w14:paraId="07D5EC36"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65</w:t>
            </w:r>
            <w:r w:rsidRPr="00931A8A">
              <w:rPr>
                <w:rFonts w:ascii="Times New Roman" w:eastAsia="Times New Roman" w:hAnsi="Times New Roman" w:cs="Times New Roman"/>
                <w:sz w:val="24"/>
                <w:szCs w:val="24"/>
                <w:lang w:val="kk-KZ" w:eastAsia="ru-RU"/>
              </w:rPr>
              <w:t>,0</w:t>
            </w:r>
            <w:r w:rsidRPr="00931A8A">
              <w:rPr>
                <w:rFonts w:ascii="Times New Roman" w:eastAsia="Times New Roman" w:hAnsi="Times New Roman" w:cs="Times New Roman"/>
                <w:sz w:val="24"/>
                <w:szCs w:val="24"/>
                <w:lang w:eastAsia="ru-RU"/>
              </w:rPr>
              <w:t>±6,5</w:t>
            </w:r>
          </w:p>
          <w:p w14:paraId="7917FBDA" w14:textId="4540435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116" w:type="dxa"/>
            <w:shd w:val="clear" w:color="auto" w:fill="auto"/>
          </w:tcPr>
          <w:p w14:paraId="34D39A93"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194,1±29,6</w:t>
            </w:r>
          </w:p>
          <w:p w14:paraId="4CD4086C" w14:textId="58A8227F"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noWrap/>
          </w:tcPr>
          <w:p w14:paraId="34DDD3C4"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2,9±0,3</w:t>
            </w:r>
          </w:p>
          <w:p w14:paraId="19AA4830" w14:textId="45E76205"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5CCC6EC0" w14:textId="77777777" w:rsidTr="00FB44EF">
        <w:trPr>
          <w:trHeight w:val="254"/>
          <w:jc w:val="center"/>
        </w:trPr>
        <w:tc>
          <w:tcPr>
            <w:tcW w:w="562" w:type="dxa"/>
            <w:shd w:val="clear" w:color="auto" w:fill="auto"/>
            <w:noWrap/>
          </w:tcPr>
          <w:p w14:paraId="7C4CF0F8" w14:textId="77777777" w:rsidR="00AA3060" w:rsidRPr="00931A8A" w:rsidRDefault="00AA3060" w:rsidP="00AA3060">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1134" w:type="dxa"/>
            <w:shd w:val="clear" w:color="auto" w:fill="auto"/>
          </w:tcPr>
          <w:p w14:paraId="2EC54B03" w14:textId="77777777" w:rsidR="00AA3060" w:rsidRPr="00931A8A" w:rsidRDefault="00AA3060" w:rsidP="00AA3060">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1853" w:type="dxa"/>
            <w:shd w:val="clear" w:color="auto" w:fill="auto"/>
          </w:tcPr>
          <w:p w14:paraId="3D11E24A"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18567</w:t>
            </w:r>
            <w:r w:rsidRPr="00931A8A">
              <w:rPr>
                <w:rFonts w:ascii="Times New Roman" w:eastAsia="Times New Roman" w:hAnsi="Times New Roman" w:cs="Times New Roman"/>
                <w:sz w:val="24"/>
                <w:szCs w:val="24"/>
                <w:lang w:eastAsia="ru-RU"/>
              </w:rPr>
              <w:t>,0±1689,0</w:t>
            </w:r>
          </w:p>
          <w:p w14:paraId="3D0D0CB9" w14:textId="1AF67006"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418" w:type="dxa"/>
            <w:shd w:val="clear" w:color="auto" w:fill="auto"/>
            <w:noWrap/>
          </w:tcPr>
          <w:p w14:paraId="722313C9"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56,6±4,8</w:t>
            </w:r>
          </w:p>
          <w:p w14:paraId="01684BAD" w14:textId="77B94E1C"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116" w:type="dxa"/>
            <w:shd w:val="clear" w:color="auto" w:fill="auto"/>
          </w:tcPr>
          <w:p w14:paraId="46BAFD3B"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144,2±28,9</w:t>
            </w:r>
          </w:p>
          <w:p w14:paraId="43CFBD11" w14:textId="498E6B5B"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noWrap/>
          </w:tcPr>
          <w:p w14:paraId="0E9199FA"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2,5±0,1</w:t>
            </w:r>
          </w:p>
          <w:p w14:paraId="57867892" w14:textId="7A05BF7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004DC3E2" w14:textId="77777777" w:rsidTr="00AA3060">
        <w:trPr>
          <w:trHeight w:val="254"/>
          <w:jc w:val="center"/>
        </w:trPr>
        <w:tc>
          <w:tcPr>
            <w:tcW w:w="562" w:type="dxa"/>
            <w:shd w:val="clear" w:color="auto" w:fill="auto"/>
            <w:noWrap/>
          </w:tcPr>
          <w:p w14:paraId="29C1A34D" w14:textId="77777777" w:rsidR="00AA3060" w:rsidRPr="00931A8A" w:rsidRDefault="00AA3060" w:rsidP="00AA3060">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1134" w:type="dxa"/>
            <w:shd w:val="clear" w:color="auto" w:fill="auto"/>
          </w:tcPr>
          <w:p w14:paraId="04A29BDD" w14:textId="77777777" w:rsidR="00AA3060" w:rsidRPr="00931A8A" w:rsidRDefault="00AA3060" w:rsidP="00AA3060">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1853" w:type="dxa"/>
            <w:shd w:val="clear" w:color="auto" w:fill="auto"/>
          </w:tcPr>
          <w:p w14:paraId="02CCC19F"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19267</w:t>
            </w:r>
            <w:r w:rsidRPr="00931A8A">
              <w:rPr>
                <w:rFonts w:ascii="Times New Roman" w:eastAsia="Times New Roman" w:hAnsi="Times New Roman" w:cs="Times New Roman"/>
                <w:sz w:val="24"/>
                <w:szCs w:val="24"/>
                <w:lang w:eastAsia="ru-RU"/>
              </w:rPr>
              <w:t>,0±1568,9</w:t>
            </w:r>
          </w:p>
          <w:p w14:paraId="1ED574A8" w14:textId="2CE53A4C"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418" w:type="dxa"/>
            <w:shd w:val="clear" w:color="auto" w:fill="auto"/>
            <w:noWrap/>
          </w:tcPr>
          <w:p w14:paraId="042CB447"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46,6±6,2</w:t>
            </w:r>
          </w:p>
          <w:p w14:paraId="742D098B" w14:textId="0B53E783"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116" w:type="dxa"/>
            <w:shd w:val="clear" w:color="auto" w:fill="auto"/>
          </w:tcPr>
          <w:p w14:paraId="420CAE29"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93,6±35,2</w:t>
            </w:r>
          </w:p>
          <w:p w14:paraId="2A01B8BE" w14:textId="2455D18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noWrap/>
          </w:tcPr>
          <w:p w14:paraId="7B82255C"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2,1±0,5</w:t>
            </w:r>
          </w:p>
          <w:p w14:paraId="1F9A5F7B" w14:textId="7B3466B9"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AA3060" w:rsidRPr="00931A8A" w14:paraId="29C948A3" w14:textId="77777777" w:rsidTr="00FB44EF">
        <w:trPr>
          <w:trHeight w:val="254"/>
          <w:jc w:val="center"/>
        </w:trPr>
        <w:tc>
          <w:tcPr>
            <w:tcW w:w="1696" w:type="dxa"/>
            <w:gridSpan w:val="2"/>
            <w:shd w:val="clear" w:color="auto" w:fill="auto"/>
            <w:noWrap/>
          </w:tcPr>
          <w:p w14:paraId="4260728B" w14:textId="77777777" w:rsidR="00AA3060" w:rsidRPr="00931A8A" w:rsidDel="00422D43"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w:t>
            </w:r>
          </w:p>
        </w:tc>
        <w:tc>
          <w:tcPr>
            <w:tcW w:w="1853" w:type="dxa"/>
            <w:shd w:val="clear" w:color="auto" w:fill="auto"/>
          </w:tcPr>
          <w:p w14:paraId="4E8C78A1" w14:textId="4CA18DA4" w:rsidR="00AA3060" w:rsidRPr="00931A8A" w:rsidRDefault="00AA3060" w:rsidP="00AA3060">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noWrap/>
          </w:tcPr>
          <w:p w14:paraId="4AE04078" w14:textId="77777777" w:rsidR="00AA3060" w:rsidRPr="00931A8A" w:rsidRDefault="00AA3060" w:rsidP="00AA3060">
            <w:pPr>
              <w:spacing w:after="0" w:line="240" w:lineRule="auto"/>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rPr>
              <w:t>5-1</w:t>
            </w:r>
            <w:r w:rsidRPr="00931A8A">
              <w:rPr>
                <w:rFonts w:ascii="Times New Roman" w:hAnsi="Times New Roman" w:cs="Times New Roman"/>
                <w:iCs/>
                <w:sz w:val="24"/>
                <w:szCs w:val="24"/>
              </w:rPr>
              <w:t xml:space="preserve">= </w:t>
            </w:r>
            <w:r w:rsidRPr="00931A8A">
              <w:rPr>
                <w:rFonts w:ascii="Times New Roman" w:hAnsi="Times New Roman" w:cs="Times New Roman"/>
                <w:iCs/>
                <w:sz w:val="24"/>
                <w:szCs w:val="24"/>
                <w:lang w:val="kk-KZ"/>
              </w:rPr>
              <w:t xml:space="preserve">0,04 </w:t>
            </w:r>
          </w:p>
          <w:p w14:paraId="181613CA" w14:textId="77777777" w:rsidR="00AA3060" w:rsidRPr="00931A8A" w:rsidRDefault="00AA3060" w:rsidP="00AA3060">
            <w:pPr>
              <w:spacing w:after="0" w:line="240" w:lineRule="auto"/>
              <w:rPr>
                <w:rFonts w:ascii="Times New Roman" w:hAnsi="Times New Roman" w:cs="Times New Roman"/>
                <w:sz w:val="24"/>
                <w:szCs w:val="24"/>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rPr>
              <w:t>3-5</w:t>
            </w:r>
            <w:r w:rsidRPr="00931A8A">
              <w:rPr>
                <w:rFonts w:ascii="Times New Roman" w:hAnsi="Times New Roman" w:cs="Times New Roman"/>
                <w:iCs/>
                <w:sz w:val="24"/>
                <w:szCs w:val="24"/>
              </w:rPr>
              <w:t>=</w:t>
            </w:r>
            <w:r w:rsidRPr="00931A8A">
              <w:rPr>
                <w:rFonts w:ascii="Times New Roman" w:hAnsi="Times New Roman" w:cs="Times New Roman"/>
                <w:iCs/>
                <w:sz w:val="24"/>
                <w:szCs w:val="24"/>
                <w:lang w:val="kk-KZ"/>
              </w:rPr>
              <w:t>0,0001</w:t>
            </w:r>
            <w:r w:rsidRPr="00931A8A">
              <w:rPr>
                <w:rFonts w:ascii="Times New Roman" w:hAnsi="Times New Roman" w:cs="Times New Roman"/>
                <w:sz w:val="24"/>
                <w:szCs w:val="24"/>
              </w:rPr>
              <w:t xml:space="preserve"> </w:t>
            </w:r>
          </w:p>
          <w:p w14:paraId="26E4819D" w14:textId="2201D7D8" w:rsidR="00AA3060" w:rsidRPr="00931A8A" w:rsidRDefault="00AA3060" w:rsidP="00AA3060">
            <w:pPr>
              <w:spacing w:after="0" w:line="240" w:lineRule="auto"/>
              <w:jc w:val="both"/>
              <w:rPr>
                <w:rFonts w:ascii="Times New Roman" w:eastAsia="Times New Roman" w:hAnsi="Times New Roman" w:cs="Times New Roman"/>
                <w:sz w:val="24"/>
                <w:szCs w:val="24"/>
                <w:lang w:val="en-US" w:eastAsia="ru-RU"/>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rPr>
              <w:t>4-5</w:t>
            </w:r>
            <w:r w:rsidRPr="00931A8A">
              <w:rPr>
                <w:rFonts w:ascii="Times New Roman" w:hAnsi="Times New Roman" w:cs="Times New Roman"/>
                <w:iCs/>
                <w:sz w:val="24"/>
                <w:szCs w:val="24"/>
              </w:rPr>
              <w:t>=</w:t>
            </w:r>
            <w:r w:rsidRPr="00931A8A">
              <w:rPr>
                <w:rFonts w:ascii="Times New Roman" w:hAnsi="Times New Roman" w:cs="Times New Roman"/>
                <w:sz w:val="24"/>
                <w:szCs w:val="24"/>
              </w:rPr>
              <w:t xml:space="preserve"> </w:t>
            </w:r>
            <w:r w:rsidRPr="00931A8A">
              <w:rPr>
                <w:rFonts w:ascii="Times New Roman" w:hAnsi="Times New Roman" w:cs="Times New Roman"/>
                <w:iCs/>
                <w:sz w:val="24"/>
                <w:szCs w:val="24"/>
                <w:lang w:val="kk-KZ"/>
              </w:rPr>
              <w:t xml:space="preserve">0,000004 </w:t>
            </w:r>
          </w:p>
        </w:tc>
        <w:tc>
          <w:tcPr>
            <w:tcW w:w="2116" w:type="dxa"/>
            <w:shd w:val="clear" w:color="auto" w:fill="auto"/>
          </w:tcPr>
          <w:p w14:paraId="3BC23A6F" w14:textId="77777777" w:rsidR="00AA3060" w:rsidRPr="00931A8A" w:rsidRDefault="00AA3060" w:rsidP="00AA3060">
            <w:pPr>
              <w:spacing w:after="0" w:line="240" w:lineRule="auto"/>
              <w:rPr>
                <w:rFonts w:ascii="Times New Roman" w:hAnsi="Times New Roman" w:cs="Times New Roman"/>
                <w:sz w:val="24"/>
                <w:szCs w:val="24"/>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5-1</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lang w:val="en-US"/>
              </w:rPr>
              <w:t xml:space="preserve"> </w:t>
            </w:r>
            <w:r w:rsidRPr="00931A8A">
              <w:rPr>
                <w:rFonts w:ascii="Times New Roman" w:hAnsi="Times New Roman" w:cs="Times New Roman"/>
                <w:iCs/>
                <w:sz w:val="24"/>
                <w:szCs w:val="24"/>
                <w:lang w:val="kk-KZ"/>
              </w:rPr>
              <w:t>0,002</w:t>
            </w:r>
          </w:p>
          <w:p w14:paraId="25487A4F" w14:textId="77777777" w:rsidR="00AA3060" w:rsidRPr="00931A8A" w:rsidRDefault="00AA3060" w:rsidP="00AA3060">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4-5</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kk-KZ"/>
              </w:rPr>
              <w:t>0,0002</w:t>
            </w:r>
          </w:p>
          <w:p w14:paraId="6888F533" w14:textId="77777777" w:rsidR="00AA3060" w:rsidRPr="00931A8A" w:rsidRDefault="00AA3060" w:rsidP="00AA3060">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2-4</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kk-KZ"/>
              </w:rPr>
              <w:t xml:space="preserve">0,002 </w:t>
            </w:r>
          </w:p>
          <w:p w14:paraId="693390D3" w14:textId="77777777" w:rsidR="00AA3060" w:rsidRPr="00931A8A" w:rsidRDefault="00AA3060" w:rsidP="00AA3060">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2-3</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kk-KZ"/>
              </w:rPr>
              <w:t xml:space="preserve">0,002 </w:t>
            </w:r>
          </w:p>
          <w:p w14:paraId="7A47CCAF" w14:textId="77777777" w:rsidR="00AA3060" w:rsidRPr="00931A8A" w:rsidRDefault="00AA3060" w:rsidP="00AA3060">
            <w:pPr>
              <w:spacing w:after="0" w:line="240" w:lineRule="auto"/>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2-4</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lang w:val="kk-KZ"/>
              </w:rPr>
              <w:t xml:space="preserve">0,002 </w:t>
            </w:r>
          </w:p>
          <w:p w14:paraId="7E41F63A" w14:textId="2F845434" w:rsidR="00AA3060" w:rsidRPr="00931A8A" w:rsidRDefault="00AA3060" w:rsidP="00AA3060">
            <w:pPr>
              <w:spacing w:after="0" w:line="240" w:lineRule="auto"/>
              <w:jc w:val="both"/>
              <w:rPr>
                <w:rFonts w:ascii="Times New Roman" w:eastAsia="Times New Roman" w:hAnsi="Times New Roman" w:cs="Times New Roman"/>
                <w:sz w:val="24"/>
                <w:szCs w:val="24"/>
                <w:lang w:val="kk-KZ" w:eastAsia="ru-RU"/>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kk-KZ"/>
              </w:rPr>
              <w:t>2</w:t>
            </w:r>
            <w:r w:rsidRPr="00931A8A">
              <w:rPr>
                <w:rFonts w:ascii="Times New Roman" w:hAnsi="Times New Roman" w:cs="Times New Roman"/>
                <w:iCs/>
                <w:sz w:val="24"/>
                <w:szCs w:val="24"/>
                <w:vertAlign w:val="subscript"/>
                <w:lang w:val="en-US"/>
              </w:rPr>
              <w:t>-</w:t>
            </w:r>
            <w:r w:rsidRPr="00931A8A">
              <w:rPr>
                <w:rFonts w:ascii="Times New Roman" w:hAnsi="Times New Roman" w:cs="Times New Roman"/>
                <w:iCs/>
                <w:sz w:val="24"/>
                <w:szCs w:val="24"/>
                <w:vertAlign w:val="subscript"/>
                <w:lang w:val="kk-KZ"/>
              </w:rPr>
              <w:t>5</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rPr>
              <w:t>0,01</w:t>
            </w:r>
          </w:p>
        </w:tc>
        <w:tc>
          <w:tcPr>
            <w:tcW w:w="2551" w:type="dxa"/>
            <w:shd w:val="clear" w:color="auto" w:fill="auto"/>
            <w:noWrap/>
          </w:tcPr>
          <w:p w14:paraId="029F27D6" w14:textId="77777777" w:rsidR="00AA3060" w:rsidRPr="00931A8A" w:rsidRDefault="00AA3060" w:rsidP="00AA3060">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3-5</w:t>
            </w:r>
            <w:r w:rsidRPr="00931A8A">
              <w:rPr>
                <w:rFonts w:ascii="Times New Roman" w:hAnsi="Times New Roman" w:cs="Times New Roman"/>
                <w:iCs/>
                <w:sz w:val="24"/>
                <w:szCs w:val="24"/>
                <w:lang w:val="en-US"/>
              </w:rPr>
              <w:t>=0,000001</w:t>
            </w:r>
          </w:p>
          <w:p w14:paraId="2EC7E129" w14:textId="77777777" w:rsidR="00AA3060" w:rsidRPr="00931A8A" w:rsidRDefault="00AA3060" w:rsidP="00AA3060">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4-5</w:t>
            </w:r>
            <w:r w:rsidRPr="00931A8A">
              <w:rPr>
                <w:rFonts w:ascii="Times New Roman" w:hAnsi="Times New Roman" w:cs="Times New Roman"/>
                <w:iCs/>
                <w:sz w:val="24"/>
                <w:szCs w:val="24"/>
                <w:lang w:val="en-US"/>
              </w:rPr>
              <w:t>=0,00000003</w:t>
            </w:r>
            <w:r w:rsidRPr="00931A8A">
              <w:rPr>
                <w:rFonts w:ascii="Times New Roman" w:hAnsi="Times New Roman" w:cs="Times New Roman"/>
                <w:iCs/>
                <w:sz w:val="24"/>
                <w:szCs w:val="24"/>
                <w:lang w:val="kk-KZ"/>
              </w:rPr>
              <w:t xml:space="preserve"> </w:t>
            </w:r>
          </w:p>
          <w:p w14:paraId="701326ED" w14:textId="4515A003" w:rsidR="00AA3060" w:rsidRPr="00931A8A" w:rsidRDefault="00AA3060" w:rsidP="00AA3060">
            <w:pPr>
              <w:spacing w:after="0" w:line="240" w:lineRule="auto"/>
              <w:jc w:val="both"/>
              <w:rPr>
                <w:rFonts w:ascii="Times New Roman" w:hAnsi="Times New Roman" w:cs="Times New Roman"/>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kk-KZ"/>
              </w:rPr>
              <w:t>2-5</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rPr>
              <w:t>0,001</w:t>
            </w:r>
          </w:p>
        </w:tc>
      </w:tr>
    </w:tbl>
    <w:p w14:paraId="13F768BB" w14:textId="77777777" w:rsidR="001A24BC" w:rsidRPr="00931A8A" w:rsidRDefault="001A24BC" w:rsidP="00622120">
      <w:pPr>
        <w:spacing w:after="0" w:line="240" w:lineRule="auto"/>
        <w:ind w:firstLine="567"/>
        <w:jc w:val="both"/>
        <w:rPr>
          <w:rFonts w:ascii="Times New Roman" w:hAnsi="Times New Roman" w:cs="Times New Roman"/>
          <w:sz w:val="28"/>
          <w:szCs w:val="28"/>
          <w:highlight w:val="cyan"/>
          <w:lang w:val="kk-KZ"/>
        </w:rPr>
      </w:pPr>
    </w:p>
    <w:p w14:paraId="1579945E" w14:textId="5418B57D" w:rsidR="002B0B4A" w:rsidRPr="00931A8A" w:rsidRDefault="002B0B4A"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1</w:t>
      </w:r>
      <w:r w:rsidR="00F64934" w:rsidRPr="00931A8A">
        <w:rPr>
          <w:rFonts w:ascii="Times New Roman" w:hAnsi="Times New Roman" w:cs="Times New Roman"/>
          <w:sz w:val="28"/>
          <w:szCs w:val="28"/>
          <w:lang w:val="kk-KZ"/>
        </w:rPr>
        <w:t>7</w:t>
      </w:r>
      <w:r w:rsidRPr="00931A8A">
        <w:rPr>
          <w:rFonts w:ascii="Times New Roman" w:hAnsi="Times New Roman" w:cs="Times New Roman"/>
          <w:sz w:val="28"/>
          <w:szCs w:val="28"/>
          <w:lang w:val="kk-KZ"/>
        </w:rPr>
        <w:t>-кестеде көрсетілгендей, ЦФ</w:t>
      </w:r>
      <w:r w:rsidR="00DC4C76" w:rsidRPr="00931A8A">
        <w:rPr>
          <w:rFonts w:ascii="Times New Roman" w:hAnsi="Times New Roman" w:cs="Times New Roman"/>
          <w:sz w:val="28"/>
          <w:szCs w:val="28"/>
          <w:lang w:val="kk-KZ"/>
        </w:rPr>
        <w:t xml:space="preserve"> тобындағы жануар салмағы және тимус салмағының айтарлықтай төмендеуіне әкелді, бұл әдебиет</w:t>
      </w:r>
      <w:r w:rsidR="009E5802" w:rsidRPr="00931A8A">
        <w:rPr>
          <w:rFonts w:ascii="Times New Roman" w:hAnsi="Times New Roman" w:cs="Times New Roman"/>
          <w:sz w:val="28"/>
          <w:szCs w:val="28"/>
          <w:lang w:val="kk-KZ"/>
        </w:rPr>
        <w:t xml:space="preserve">тегі келтірілген </w:t>
      </w:r>
      <w:r w:rsidR="00DC4C76" w:rsidRPr="00931A8A">
        <w:rPr>
          <w:rFonts w:ascii="Times New Roman" w:hAnsi="Times New Roman" w:cs="Times New Roman"/>
          <w:sz w:val="28"/>
          <w:szCs w:val="28"/>
          <w:lang w:val="kk-KZ"/>
        </w:rPr>
        <w:t xml:space="preserve"> деректерімен сәйкес келеді [</w:t>
      </w:r>
      <w:r w:rsidRPr="00931A8A">
        <w:fldChar w:fldCharType="begin"/>
      </w:r>
      <w:r w:rsidRPr="00931A8A">
        <w:rPr>
          <w:lang w:val="kk-KZ"/>
        </w:rPr>
        <w:instrText xml:space="preserve"> REF _Ref150865120 \r \h  \* MERGEFORMAT </w:instrText>
      </w:r>
      <w:r w:rsidRPr="00931A8A">
        <w:fldChar w:fldCharType="separate"/>
      </w:r>
      <w:r w:rsidR="007A1298" w:rsidRPr="007A1298">
        <w:rPr>
          <w:rFonts w:ascii="Times New Roman" w:hAnsi="Times New Roman" w:cs="Times New Roman"/>
          <w:sz w:val="28"/>
          <w:szCs w:val="28"/>
          <w:lang w:val="kk-KZ"/>
        </w:rPr>
        <w:t>248</w:t>
      </w:r>
      <w:r w:rsidRPr="00931A8A">
        <w:fldChar w:fldCharType="end"/>
      </w:r>
      <w:r w:rsidR="00DC4C76" w:rsidRPr="00931A8A">
        <w:rPr>
          <w:rFonts w:ascii="Times New Roman" w:hAnsi="Times New Roman" w:cs="Times New Roman"/>
          <w:sz w:val="28"/>
          <w:szCs w:val="28"/>
          <w:lang w:val="kk-KZ"/>
        </w:rPr>
        <w:t>]. Анықталған [</w:t>
      </w:r>
      <w:r w:rsidRPr="00931A8A">
        <w:fldChar w:fldCharType="begin"/>
      </w:r>
      <w:r w:rsidRPr="00931A8A">
        <w:rPr>
          <w:lang w:val="kk-KZ"/>
        </w:rPr>
        <w:instrText xml:space="preserve"> REF _Ref150865166 \r \h  \* MERGEFORMAT </w:instrText>
      </w:r>
      <w:r w:rsidRPr="00931A8A">
        <w:fldChar w:fldCharType="separate"/>
      </w:r>
      <w:r w:rsidR="007A1298" w:rsidRPr="007A1298">
        <w:rPr>
          <w:rFonts w:ascii="Times New Roman" w:hAnsi="Times New Roman" w:cs="Times New Roman"/>
          <w:sz w:val="28"/>
          <w:szCs w:val="28"/>
          <w:lang w:val="kk-KZ"/>
        </w:rPr>
        <w:t>249</w:t>
      </w:r>
      <w:r w:rsidRPr="00931A8A">
        <w:fldChar w:fldCharType="end"/>
      </w:r>
      <w:r w:rsidR="00D70264" w:rsidRPr="00931A8A">
        <w:rPr>
          <w:rFonts w:ascii="Times New Roman" w:hAnsi="Times New Roman" w:cs="Times New Roman"/>
          <w:sz w:val="28"/>
          <w:szCs w:val="28"/>
          <w:lang w:val="kk-KZ"/>
        </w:rPr>
        <w:t>-</w:t>
      </w:r>
      <w:r w:rsidR="00D57951" w:rsidRPr="00931A8A">
        <w:fldChar w:fldCharType="begin"/>
      </w:r>
      <w:r w:rsidR="00D57951" w:rsidRPr="00931A8A">
        <w:rPr>
          <w:rFonts w:ascii="Times New Roman" w:hAnsi="Times New Roman" w:cs="Times New Roman"/>
          <w:sz w:val="28"/>
          <w:szCs w:val="28"/>
          <w:lang w:val="kk-KZ"/>
        </w:rPr>
        <w:instrText xml:space="preserve"> REF _Ref150865358 \r \h </w:instrText>
      </w:r>
      <w:r w:rsidR="00D57951" w:rsidRPr="00931A8A">
        <w:fldChar w:fldCharType="separate"/>
      </w:r>
      <w:r w:rsidR="007A1298">
        <w:rPr>
          <w:rFonts w:ascii="Times New Roman" w:hAnsi="Times New Roman" w:cs="Times New Roman"/>
          <w:sz w:val="28"/>
          <w:szCs w:val="28"/>
          <w:lang w:val="kk-KZ"/>
        </w:rPr>
        <w:t>251</w:t>
      </w:r>
      <w:r w:rsidR="00D57951" w:rsidRPr="00931A8A">
        <w:fldChar w:fldCharType="end"/>
      </w:r>
      <w:r w:rsidR="00DC4C76" w:rsidRPr="00931A8A">
        <w:rPr>
          <w:rFonts w:ascii="Times New Roman" w:hAnsi="Times New Roman" w:cs="Times New Roman"/>
          <w:sz w:val="28"/>
          <w:szCs w:val="28"/>
          <w:lang w:val="kk-KZ"/>
        </w:rPr>
        <w:t xml:space="preserve">] </w:t>
      </w:r>
      <w:r w:rsidR="00EF3284" w:rsidRPr="00931A8A">
        <w:rPr>
          <w:rFonts w:ascii="Times New Roman" w:hAnsi="Times New Roman" w:cs="Times New Roman"/>
          <w:sz w:val="28"/>
          <w:szCs w:val="28"/>
          <w:lang w:val="kk-KZ"/>
        </w:rPr>
        <w:t>ц</w:t>
      </w:r>
      <w:r w:rsidR="00DC4C76" w:rsidRPr="00931A8A">
        <w:rPr>
          <w:rFonts w:ascii="Times New Roman" w:hAnsi="Times New Roman" w:cs="Times New Roman"/>
          <w:sz w:val="28"/>
          <w:szCs w:val="28"/>
          <w:lang w:val="kk-KZ"/>
        </w:rPr>
        <w:t>иклофосфамидті интоксикация кезінде жасушалардың 80-95% өлуі, апоптоз бен некроздың салдарынан болады, бұл гомеостаздың өзгеруіне, тимус жасушалылығының төмендеуіне, патологиялық өзгерістерге, иммундық жүйе</w:t>
      </w:r>
      <w:r w:rsidR="009E5802" w:rsidRPr="00931A8A">
        <w:rPr>
          <w:rFonts w:ascii="Times New Roman" w:hAnsi="Times New Roman" w:cs="Times New Roman"/>
          <w:sz w:val="28"/>
          <w:szCs w:val="28"/>
          <w:lang w:val="kk-KZ"/>
        </w:rPr>
        <w:t>дегі</w:t>
      </w:r>
      <w:r w:rsidR="00DC4C76" w:rsidRPr="00931A8A">
        <w:rPr>
          <w:rFonts w:ascii="Times New Roman" w:hAnsi="Times New Roman" w:cs="Times New Roman"/>
          <w:sz w:val="28"/>
          <w:szCs w:val="28"/>
          <w:lang w:val="kk-KZ"/>
        </w:rPr>
        <w:t xml:space="preserve"> ағзадағы әртүрлі патологиялық жағдайлардың дамуына әке</w:t>
      </w:r>
      <w:r w:rsidR="009E5802" w:rsidRPr="00931A8A">
        <w:rPr>
          <w:rFonts w:ascii="Times New Roman" w:hAnsi="Times New Roman" w:cs="Times New Roman"/>
          <w:sz w:val="28"/>
          <w:szCs w:val="28"/>
          <w:lang w:val="kk-KZ"/>
        </w:rPr>
        <w:t>п соғатын тимус жасушаларының төмендеуіне әкеледі.</w:t>
      </w:r>
    </w:p>
    <w:p w14:paraId="743DAA18" w14:textId="3CBF746B" w:rsidR="00714003" w:rsidRPr="00931A8A" w:rsidRDefault="00DC4C76"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w:t>
      </w:r>
      <w:r w:rsidR="00AA306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тобы</w:t>
      </w:r>
      <w:r w:rsidR="00AA306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TIC </w:t>
      </w:r>
      <w:r w:rsidR="00AA306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тобы</w:t>
      </w:r>
      <w:r w:rsidR="00AA306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960B3A" w:rsidRPr="00931A8A">
        <w:rPr>
          <w:rFonts w:ascii="Times New Roman" w:hAnsi="Times New Roman" w:cs="Times New Roman"/>
          <w:sz w:val="28"/>
          <w:szCs w:val="28"/>
          <w:lang w:val="kk-KZ"/>
        </w:rPr>
        <w:t xml:space="preserve">қосылыстары </w:t>
      </w:r>
      <w:r w:rsidRPr="00931A8A">
        <w:rPr>
          <w:rFonts w:ascii="Times New Roman" w:hAnsi="Times New Roman" w:cs="Times New Roman"/>
          <w:sz w:val="28"/>
          <w:szCs w:val="28"/>
          <w:lang w:val="kk-KZ"/>
        </w:rPr>
        <w:t>жануарлардың дене салмағын қалыпты деңгейге (UT тобы) қалпына келтірді және PL тобымен салыстырғанда тимус салмағын айқын арттырды (тиісінше 3,3 және 2,5 есе).</w:t>
      </w:r>
    </w:p>
    <w:p w14:paraId="7CB353A6" w14:textId="6FAEF74C" w:rsidR="0025787C" w:rsidRPr="00931A8A" w:rsidRDefault="00DC4C76"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Тимустағы жасушалардың жалпы санының өзгеруі осы </w:t>
      </w:r>
      <w:r w:rsidR="009B36BE" w:rsidRPr="00931A8A">
        <w:rPr>
          <w:rFonts w:ascii="Times New Roman" w:hAnsi="Times New Roman" w:cs="Times New Roman"/>
          <w:sz w:val="28"/>
          <w:szCs w:val="28"/>
          <w:lang w:val="kk-KZ"/>
        </w:rPr>
        <w:t>мүше</w:t>
      </w:r>
      <w:r w:rsidRPr="00931A8A">
        <w:rPr>
          <w:rFonts w:ascii="Times New Roman" w:hAnsi="Times New Roman" w:cs="Times New Roman"/>
          <w:sz w:val="28"/>
          <w:szCs w:val="28"/>
          <w:lang w:val="kk-KZ"/>
        </w:rPr>
        <w:t xml:space="preserve"> салмағының өзгеруімен толығымен сәйкес келеді. Дегенмен, </w:t>
      </w:r>
      <w:r w:rsidR="0025787C" w:rsidRPr="00931A8A">
        <w:rPr>
          <w:rFonts w:ascii="Times New Roman" w:hAnsi="Times New Roman" w:cs="Times New Roman"/>
          <w:sz w:val="28"/>
          <w:szCs w:val="28"/>
          <w:lang w:val="kk-KZ"/>
        </w:rPr>
        <w:t>меншікті шамасын көрсете</w:t>
      </w:r>
      <w:r w:rsidR="00F069AE" w:rsidRPr="00931A8A">
        <w:rPr>
          <w:rFonts w:ascii="Times New Roman" w:hAnsi="Times New Roman" w:cs="Times New Roman"/>
          <w:sz w:val="28"/>
          <w:szCs w:val="28"/>
          <w:lang w:val="kk-KZ"/>
        </w:rPr>
        <w:t>тін</w:t>
      </w:r>
      <w:r w:rsidR="0025787C" w:rsidRPr="00931A8A">
        <w:rPr>
          <w:rFonts w:ascii="Times New Roman" w:hAnsi="Times New Roman" w:cs="Times New Roman"/>
          <w:sz w:val="28"/>
          <w:szCs w:val="28"/>
          <w:lang w:val="kk-KZ"/>
        </w:rPr>
        <w:t xml:space="preserve"> (тимус салмағына жасуша санының қатынасы) тимустың жасушалығын ең ақпаратты көрсеткіш ре</w:t>
      </w:r>
      <w:r w:rsidR="00F069AE" w:rsidRPr="00931A8A">
        <w:rPr>
          <w:rFonts w:ascii="Times New Roman" w:hAnsi="Times New Roman" w:cs="Times New Roman"/>
          <w:sz w:val="28"/>
          <w:szCs w:val="28"/>
          <w:lang w:val="kk-KZ"/>
        </w:rPr>
        <w:t>тін</w:t>
      </w:r>
      <w:r w:rsidR="0025787C" w:rsidRPr="00931A8A">
        <w:rPr>
          <w:rFonts w:ascii="Times New Roman" w:hAnsi="Times New Roman" w:cs="Times New Roman"/>
          <w:sz w:val="28"/>
          <w:szCs w:val="28"/>
          <w:lang w:val="kk-KZ"/>
        </w:rPr>
        <w:t>де санауға болады. 1</w:t>
      </w:r>
      <w:r w:rsidR="00960B3A" w:rsidRPr="00931A8A">
        <w:rPr>
          <w:rFonts w:ascii="Times New Roman" w:hAnsi="Times New Roman" w:cs="Times New Roman"/>
          <w:sz w:val="28"/>
          <w:szCs w:val="28"/>
          <w:lang w:val="kk-KZ"/>
        </w:rPr>
        <w:t>7</w:t>
      </w:r>
      <w:r w:rsidR="0025787C" w:rsidRPr="00931A8A">
        <w:rPr>
          <w:rFonts w:ascii="Times New Roman" w:hAnsi="Times New Roman" w:cs="Times New Roman"/>
          <w:sz w:val="28"/>
          <w:szCs w:val="28"/>
          <w:lang w:val="kk-KZ"/>
        </w:rPr>
        <w:t xml:space="preserve">-кестеге сәйкес, тимустың жасушалылығы </w:t>
      </w:r>
      <w:r w:rsidR="00EF3284" w:rsidRPr="00931A8A">
        <w:rPr>
          <w:rFonts w:ascii="Times New Roman" w:hAnsi="Times New Roman" w:cs="Times New Roman"/>
          <w:sz w:val="28"/>
          <w:szCs w:val="28"/>
          <w:lang w:val="kk-KZ"/>
        </w:rPr>
        <w:t xml:space="preserve">BIV </w:t>
      </w:r>
      <w:r w:rsidR="0025787C" w:rsidRPr="00931A8A">
        <w:rPr>
          <w:rFonts w:ascii="Times New Roman" w:hAnsi="Times New Roman" w:cs="Times New Roman"/>
          <w:sz w:val="28"/>
          <w:szCs w:val="28"/>
          <w:lang w:val="kk-KZ"/>
        </w:rPr>
        <w:t xml:space="preserve">және </w:t>
      </w:r>
      <w:r w:rsidR="00EF3284" w:rsidRPr="00931A8A">
        <w:rPr>
          <w:rFonts w:ascii="Times New Roman" w:hAnsi="Times New Roman" w:cs="Times New Roman"/>
          <w:sz w:val="28"/>
          <w:szCs w:val="28"/>
          <w:lang w:val="kk-KZ"/>
        </w:rPr>
        <w:t xml:space="preserve">TIC </w:t>
      </w:r>
      <w:r w:rsidR="0025787C" w:rsidRPr="00931A8A">
        <w:rPr>
          <w:rFonts w:ascii="Times New Roman" w:hAnsi="Times New Roman" w:cs="Times New Roman"/>
          <w:sz w:val="28"/>
          <w:szCs w:val="28"/>
          <w:lang w:val="kk-KZ"/>
        </w:rPr>
        <w:t>әсерінен қалпына келтірілді, PL тобына қатысты сәйкесінше 1,9 және 1,7 есе жоғары болды.</w:t>
      </w:r>
      <w:r w:rsidR="0025787C" w:rsidRPr="00931A8A">
        <w:rPr>
          <w:sz w:val="28"/>
          <w:szCs w:val="28"/>
          <w:lang w:val="kk-KZ"/>
        </w:rPr>
        <w:t xml:space="preserve"> </w:t>
      </w:r>
      <w:r w:rsidR="0025787C" w:rsidRPr="00931A8A">
        <w:rPr>
          <w:rFonts w:ascii="Times New Roman" w:hAnsi="Times New Roman" w:cs="Times New Roman"/>
          <w:sz w:val="28"/>
          <w:szCs w:val="28"/>
          <w:lang w:val="kk-KZ"/>
        </w:rPr>
        <w:t>Метилурацил, салыстыру препараты ре</w:t>
      </w:r>
      <w:r w:rsidR="00F069AE" w:rsidRPr="00931A8A">
        <w:rPr>
          <w:rFonts w:ascii="Times New Roman" w:hAnsi="Times New Roman" w:cs="Times New Roman"/>
          <w:sz w:val="28"/>
          <w:szCs w:val="28"/>
          <w:lang w:val="kk-KZ"/>
        </w:rPr>
        <w:t>тін</w:t>
      </w:r>
      <w:r w:rsidR="0025787C" w:rsidRPr="00931A8A">
        <w:rPr>
          <w:rFonts w:ascii="Times New Roman" w:hAnsi="Times New Roman" w:cs="Times New Roman"/>
          <w:sz w:val="28"/>
          <w:szCs w:val="28"/>
          <w:lang w:val="kk-KZ"/>
        </w:rPr>
        <w:t xml:space="preserve">де тимустың </w:t>
      </w:r>
      <w:r w:rsidR="00960B3A" w:rsidRPr="00931A8A">
        <w:rPr>
          <w:rFonts w:ascii="Times New Roman" w:hAnsi="Times New Roman" w:cs="Times New Roman"/>
          <w:sz w:val="28"/>
          <w:szCs w:val="28"/>
          <w:lang w:val="kk-KZ"/>
        </w:rPr>
        <w:t>салмағын</w:t>
      </w:r>
      <w:r w:rsidR="0025787C" w:rsidRPr="00931A8A">
        <w:rPr>
          <w:rFonts w:ascii="Times New Roman" w:hAnsi="Times New Roman" w:cs="Times New Roman"/>
          <w:sz w:val="28"/>
          <w:szCs w:val="28"/>
          <w:lang w:val="kk-KZ"/>
        </w:rPr>
        <w:t>, тимустағы жасушалардың санын және оның жасушалық қасие</w:t>
      </w:r>
      <w:r w:rsidR="00F069AE" w:rsidRPr="00931A8A">
        <w:rPr>
          <w:rFonts w:ascii="Times New Roman" w:hAnsi="Times New Roman" w:cs="Times New Roman"/>
          <w:sz w:val="28"/>
          <w:szCs w:val="28"/>
          <w:lang w:val="kk-KZ"/>
        </w:rPr>
        <w:t>тін</w:t>
      </w:r>
      <w:r w:rsidR="0025787C" w:rsidRPr="00931A8A">
        <w:rPr>
          <w:rFonts w:ascii="Times New Roman" w:hAnsi="Times New Roman" w:cs="Times New Roman"/>
          <w:sz w:val="28"/>
          <w:szCs w:val="28"/>
          <w:lang w:val="kk-KZ"/>
        </w:rPr>
        <w:t xml:space="preserve"> тиісінше 1,3, 1,6 және 1,4 есе арттыра отырып, ЦФ әсерінен кейін тимусты </w:t>
      </w:r>
      <w:r w:rsidR="009E5802" w:rsidRPr="00931A8A">
        <w:rPr>
          <w:rFonts w:ascii="Times New Roman" w:hAnsi="Times New Roman" w:cs="Times New Roman"/>
          <w:sz w:val="28"/>
          <w:szCs w:val="28"/>
          <w:lang w:val="kk-KZ"/>
        </w:rPr>
        <w:t xml:space="preserve">шамалы ғана </w:t>
      </w:r>
      <w:r w:rsidR="0025787C" w:rsidRPr="00931A8A">
        <w:rPr>
          <w:rFonts w:ascii="Times New Roman" w:hAnsi="Times New Roman" w:cs="Times New Roman"/>
          <w:sz w:val="28"/>
          <w:szCs w:val="28"/>
          <w:lang w:val="kk-KZ"/>
        </w:rPr>
        <w:t>қалпына келтірді.</w:t>
      </w:r>
    </w:p>
    <w:p w14:paraId="069D0E1B" w14:textId="510EDE76" w:rsidR="00E57DE9" w:rsidRPr="00931A8A" w:rsidRDefault="0025787C"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 xml:space="preserve">Т-лимфоциттердің цитостатиктердің, атап айтқанда </w:t>
      </w:r>
      <w:r w:rsidR="00960B3A" w:rsidRPr="00931A8A">
        <w:rPr>
          <w:rFonts w:ascii="Times New Roman" w:hAnsi="Times New Roman" w:cs="Times New Roman"/>
          <w:sz w:val="28"/>
          <w:szCs w:val="28"/>
          <w:lang w:val="kk-KZ"/>
        </w:rPr>
        <w:t xml:space="preserve">ЦФ </w:t>
      </w:r>
      <w:r w:rsidRPr="00931A8A">
        <w:rPr>
          <w:rFonts w:ascii="Times New Roman" w:hAnsi="Times New Roman" w:cs="Times New Roman"/>
          <w:sz w:val="28"/>
          <w:szCs w:val="28"/>
          <w:lang w:val="kk-KZ"/>
        </w:rPr>
        <w:t xml:space="preserve">әсеріне жоғары сезімталдығы олардың қарқынды пролиферациясына байланысты. Т-жасушаларының санын қалпына келтіруге 2 механизм қатысады: тимопоэз және гомеостатикалық пролиферация. 1-ші механизм тимустың аңғал Т-лимфоциттерінің ағынын қамтамасыз етеді, 2-ші – шамадан тыс пролиферация арқылы Т-жад жасушаларының жиналуына әкеледі </w:t>
      </w:r>
      <w:r w:rsidR="001E491F" w:rsidRPr="00931A8A">
        <w:rPr>
          <w:rFonts w:ascii="Times New Roman" w:hAnsi="Times New Roman" w:cs="Times New Roman"/>
          <w:sz w:val="28"/>
          <w:szCs w:val="28"/>
          <w:lang w:val="kk-KZ"/>
        </w:rPr>
        <w:t>[</w:t>
      </w:r>
      <w:r w:rsidR="001E491F" w:rsidRPr="00931A8A">
        <w:rPr>
          <w:rFonts w:ascii="Times New Roman" w:hAnsi="Times New Roman" w:cs="Times New Roman"/>
          <w:sz w:val="28"/>
          <w:szCs w:val="28"/>
          <w:lang w:val="kk-KZ"/>
        </w:rPr>
        <w:fldChar w:fldCharType="begin"/>
      </w:r>
      <w:r w:rsidR="001E491F" w:rsidRPr="00931A8A">
        <w:rPr>
          <w:rFonts w:ascii="Times New Roman" w:hAnsi="Times New Roman" w:cs="Times New Roman"/>
          <w:sz w:val="28"/>
          <w:szCs w:val="28"/>
          <w:lang w:val="kk-KZ"/>
        </w:rPr>
        <w:instrText xml:space="preserve"> REF _Ref150864796 \r \h </w:instrText>
      </w:r>
      <w:r w:rsidR="001E491F" w:rsidRPr="00931A8A">
        <w:rPr>
          <w:rFonts w:ascii="Times New Roman" w:hAnsi="Times New Roman" w:cs="Times New Roman"/>
          <w:sz w:val="28"/>
          <w:szCs w:val="28"/>
          <w:lang w:val="kk-KZ"/>
        </w:rPr>
      </w:r>
      <w:r w:rsidR="001E491F"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246</w:t>
      </w:r>
      <w:r w:rsidR="001E491F" w:rsidRPr="00931A8A">
        <w:rPr>
          <w:rFonts w:ascii="Times New Roman" w:hAnsi="Times New Roman" w:cs="Times New Roman"/>
          <w:sz w:val="28"/>
          <w:szCs w:val="28"/>
          <w:lang w:val="kk-KZ"/>
        </w:rPr>
        <w:fldChar w:fldCharType="end"/>
      </w:r>
      <w:r w:rsidR="001E491F" w:rsidRPr="00931A8A">
        <w:rPr>
          <w:rFonts w:ascii="Times New Roman" w:hAnsi="Times New Roman" w:cs="Times New Roman"/>
          <w:sz w:val="28"/>
          <w:szCs w:val="28"/>
          <w:lang w:val="kk-KZ"/>
        </w:rPr>
        <w:t xml:space="preserve">, </w:t>
      </w:r>
      <w:r w:rsidR="009D372E" w:rsidRPr="00931A8A">
        <w:rPr>
          <w:rFonts w:ascii="Times New Roman" w:hAnsi="Times New Roman" w:cs="Times New Roman"/>
          <w:sz w:val="28"/>
          <w:szCs w:val="28"/>
          <w:lang w:val="kk-KZ"/>
        </w:rPr>
        <w:t>351</w:t>
      </w:r>
      <w:r w:rsidR="001E491F" w:rsidRPr="00931A8A">
        <w:rPr>
          <w:rFonts w:ascii="Times New Roman" w:hAnsi="Times New Roman" w:cs="Times New Roman"/>
          <w:sz w:val="28"/>
          <w:szCs w:val="28"/>
          <w:lang w:val="kk-KZ"/>
        </w:rPr>
        <w:t xml:space="preserve"> б.]</w:t>
      </w:r>
      <w:r w:rsidRPr="00931A8A">
        <w:rPr>
          <w:rFonts w:ascii="Times New Roman" w:hAnsi="Times New Roman" w:cs="Times New Roman"/>
          <w:sz w:val="28"/>
          <w:szCs w:val="28"/>
          <w:lang w:val="kk-KZ"/>
        </w:rPr>
        <w:t>. Ағзаға жағымсыз сыртқы әсерлер кезінде иммундық жүйенің Т-жасушалық байланысын қалпына келтіруге әрбір механизмнің қосқан үлесін бағалау осы процестердің патогенезін түсіну үшін де, оларды түзетудің қолайлы әдістерін табу үшін де маңызды [</w:t>
      </w:r>
      <w:r w:rsidR="00174B1A" w:rsidRPr="00931A8A">
        <w:fldChar w:fldCharType="begin"/>
      </w:r>
      <w:r w:rsidR="00174B1A" w:rsidRPr="00931A8A">
        <w:rPr>
          <w:rFonts w:ascii="Times New Roman" w:hAnsi="Times New Roman" w:cs="Times New Roman"/>
          <w:sz w:val="28"/>
          <w:szCs w:val="28"/>
          <w:lang w:val="kk-KZ"/>
        </w:rPr>
        <w:instrText xml:space="preserve"> REF _Ref150860928 \r \h </w:instrText>
      </w:r>
      <w:r w:rsidR="00174B1A" w:rsidRPr="00931A8A">
        <w:fldChar w:fldCharType="separate"/>
      </w:r>
      <w:r w:rsidR="007A1298">
        <w:rPr>
          <w:rFonts w:ascii="Times New Roman" w:hAnsi="Times New Roman" w:cs="Times New Roman"/>
          <w:sz w:val="28"/>
          <w:szCs w:val="28"/>
          <w:lang w:val="kk-KZ"/>
        </w:rPr>
        <w:t>192</w:t>
      </w:r>
      <w:r w:rsidR="00174B1A" w:rsidRPr="00931A8A">
        <w:fldChar w:fldCharType="end"/>
      </w:r>
      <w:r w:rsidR="00174B1A" w:rsidRPr="00931A8A">
        <w:rPr>
          <w:rFonts w:ascii="Times New Roman" w:hAnsi="Times New Roman" w:cs="Times New Roman"/>
          <w:sz w:val="28"/>
          <w:szCs w:val="28"/>
          <w:lang w:val="kk-KZ"/>
        </w:rPr>
        <w:t>, 1718 б.</w:t>
      </w:r>
      <w:r w:rsidRPr="00931A8A">
        <w:rPr>
          <w:rFonts w:ascii="Times New Roman" w:hAnsi="Times New Roman" w:cs="Times New Roman"/>
          <w:sz w:val="28"/>
          <w:szCs w:val="28"/>
          <w:lang w:val="kk-KZ"/>
        </w:rPr>
        <w:t>].</w:t>
      </w:r>
      <w:r w:rsidR="004E3DA0" w:rsidRPr="00931A8A">
        <w:rPr>
          <w:rFonts w:ascii="Times New Roman" w:hAnsi="Times New Roman" w:cs="Times New Roman"/>
          <w:sz w:val="28"/>
          <w:szCs w:val="28"/>
          <w:lang w:val="kk-KZ"/>
        </w:rPr>
        <w:t xml:space="preserve"> Алынған мәліметтерді талдай отырып, циклофосфамидті интоксикация </w:t>
      </w:r>
      <w:r w:rsidR="0086090E" w:rsidRPr="00931A8A">
        <w:rPr>
          <w:rFonts w:ascii="Times New Roman" w:hAnsi="Times New Roman" w:cs="Times New Roman"/>
          <w:sz w:val="28"/>
          <w:szCs w:val="28"/>
          <w:lang w:val="kk-KZ"/>
        </w:rPr>
        <w:t xml:space="preserve">мүшедегі </w:t>
      </w:r>
      <w:r w:rsidR="004E3DA0" w:rsidRPr="00931A8A">
        <w:rPr>
          <w:rFonts w:ascii="Times New Roman" w:hAnsi="Times New Roman" w:cs="Times New Roman"/>
          <w:sz w:val="28"/>
          <w:szCs w:val="28"/>
          <w:lang w:val="kk-KZ"/>
        </w:rPr>
        <w:t>жалпы жасушалардың саны мен салмағын 2,14, 2,44 есе азаюына әкелді деп айта аламыз. Лимфо-миелоидты кешеннің барлық</w:t>
      </w:r>
      <w:r w:rsidR="0086090E" w:rsidRPr="00931A8A">
        <w:rPr>
          <w:rFonts w:ascii="Times New Roman" w:hAnsi="Times New Roman" w:cs="Times New Roman"/>
          <w:sz w:val="28"/>
          <w:szCs w:val="28"/>
          <w:lang w:val="kk-KZ"/>
        </w:rPr>
        <w:t xml:space="preserve"> мүшелеріні</w:t>
      </w:r>
      <w:r w:rsidR="004E3DA0" w:rsidRPr="00931A8A">
        <w:rPr>
          <w:rFonts w:ascii="Times New Roman" w:hAnsi="Times New Roman" w:cs="Times New Roman"/>
          <w:sz w:val="28"/>
          <w:szCs w:val="28"/>
          <w:lang w:val="kk-KZ"/>
        </w:rPr>
        <w:t>ң ішінде тимус цитостатиктердің әсеріне ең сезімтал екені белгілі. Басқа зерттеулердің авторлары тимоциттердің ең жас субпопуляциясы, DN-тимоциттердің санының көбеюі ЦФ енгізгеннен кейін 20-шы тәулікте ғана шарықтау шегіне жете</w:t>
      </w:r>
      <w:r w:rsidR="00F069AE" w:rsidRPr="00931A8A">
        <w:rPr>
          <w:rFonts w:ascii="Times New Roman" w:hAnsi="Times New Roman" w:cs="Times New Roman"/>
          <w:sz w:val="28"/>
          <w:szCs w:val="28"/>
          <w:lang w:val="kk-KZ"/>
        </w:rPr>
        <w:t>тін</w:t>
      </w:r>
      <w:r w:rsidR="004E3DA0" w:rsidRPr="00931A8A">
        <w:rPr>
          <w:rFonts w:ascii="Times New Roman" w:hAnsi="Times New Roman" w:cs="Times New Roman"/>
          <w:sz w:val="28"/>
          <w:szCs w:val="28"/>
          <w:lang w:val="kk-KZ"/>
        </w:rPr>
        <w:t>ін байқаған [</w:t>
      </w:r>
      <w:r w:rsidRPr="00931A8A">
        <w:fldChar w:fldCharType="begin"/>
      </w:r>
      <w:r w:rsidRPr="00931A8A">
        <w:rPr>
          <w:lang w:val="kk-KZ"/>
        </w:rPr>
        <w:instrText xml:space="preserve"> REF _Ref150865367 \r \h  \* MERGEFORMAT </w:instrText>
      </w:r>
      <w:r w:rsidRPr="00931A8A">
        <w:fldChar w:fldCharType="separate"/>
      </w:r>
      <w:r w:rsidR="007A1298" w:rsidRPr="007A1298">
        <w:rPr>
          <w:rFonts w:ascii="Times New Roman" w:hAnsi="Times New Roman" w:cs="Times New Roman"/>
          <w:sz w:val="28"/>
          <w:szCs w:val="28"/>
          <w:lang w:val="kk-KZ"/>
        </w:rPr>
        <w:t>252</w:t>
      </w:r>
      <w:r w:rsidRPr="00931A8A">
        <w:fldChar w:fldCharType="end"/>
      </w:r>
      <w:r w:rsidR="004E3DA0" w:rsidRPr="00931A8A">
        <w:rPr>
          <w:rFonts w:ascii="Times New Roman" w:hAnsi="Times New Roman" w:cs="Times New Roman"/>
          <w:sz w:val="28"/>
          <w:szCs w:val="28"/>
          <w:lang w:val="kk-KZ"/>
        </w:rPr>
        <w:t xml:space="preserve">]. Біздің зерттеулерімізде, </w:t>
      </w:r>
      <w:r w:rsidR="009E31F2" w:rsidRPr="00931A8A">
        <w:rPr>
          <w:rFonts w:ascii="Times New Roman" w:hAnsi="Times New Roman" w:cs="Times New Roman"/>
          <w:sz w:val="28"/>
          <w:szCs w:val="28"/>
          <w:lang w:val="kk-KZ"/>
        </w:rPr>
        <w:t xml:space="preserve">салмақтың, </w:t>
      </w:r>
      <w:r w:rsidR="0086090E" w:rsidRPr="00931A8A">
        <w:rPr>
          <w:rFonts w:ascii="Times New Roman" w:hAnsi="Times New Roman" w:cs="Times New Roman"/>
          <w:sz w:val="28"/>
          <w:szCs w:val="28"/>
          <w:lang w:val="kk-KZ"/>
        </w:rPr>
        <w:t>мүшелердегі</w:t>
      </w:r>
      <w:r w:rsidR="004E3DA0" w:rsidRPr="00931A8A">
        <w:rPr>
          <w:rFonts w:ascii="Times New Roman" w:hAnsi="Times New Roman" w:cs="Times New Roman"/>
          <w:sz w:val="28"/>
          <w:szCs w:val="28"/>
          <w:lang w:val="kk-KZ"/>
        </w:rPr>
        <w:t xml:space="preserve"> жасушалар</w:t>
      </w:r>
      <w:r w:rsidR="009E31F2" w:rsidRPr="00931A8A">
        <w:rPr>
          <w:rFonts w:ascii="Times New Roman" w:hAnsi="Times New Roman" w:cs="Times New Roman"/>
          <w:sz w:val="28"/>
          <w:szCs w:val="28"/>
          <w:lang w:val="kk-KZ"/>
        </w:rPr>
        <w:t>дың</w:t>
      </w:r>
      <w:r w:rsidR="004E3DA0" w:rsidRPr="00931A8A">
        <w:rPr>
          <w:rFonts w:ascii="Times New Roman" w:hAnsi="Times New Roman" w:cs="Times New Roman"/>
          <w:sz w:val="28"/>
          <w:szCs w:val="28"/>
          <w:lang w:val="kk-KZ"/>
        </w:rPr>
        <w:t xml:space="preserve"> жалпы санының қалпына келуі </w:t>
      </w:r>
      <w:r w:rsidR="00EF3284" w:rsidRPr="00931A8A">
        <w:rPr>
          <w:rFonts w:ascii="Times New Roman" w:hAnsi="Times New Roman" w:cs="Times New Roman"/>
          <w:sz w:val="28"/>
          <w:szCs w:val="28"/>
          <w:lang w:val="kk-KZ"/>
        </w:rPr>
        <w:t xml:space="preserve">BIV </w:t>
      </w:r>
      <w:r w:rsidR="004E3DA0" w:rsidRPr="00931A8A">
        <w:rPr>
          <w:rFonts w:ascii="Times New Roman" w:hAnsi="Times New Roman" w:cs="Times New Roman"/>
          <w:sz w:val="28"/>
          <w:szCs w:val="28"/>
          <w:lang w:val="kk-KZ"/>
        </w:rPr>
        <w:t>қосылыстарын енгізу басталғаннан кейінгі же</w:t>
      </w:r>
      <w:r w:rsidR="00F069AE" w:rsidRPr="00931A8A">
        <w:rPr>
          <w:rFonts w:ascii="Times New Roman" w:hAnsi="Times New Roman" w:cs="Times New Roman"/>
          <w:sz w:val="28"/>
          <w:szCs w:val="28"/>
          <w:lang w:val="kk-KZ"/>
        </w:rPr>
        <w:t>тін</w:t>
      </w:r>
      <w:r w:rsidR="004E3DA0" w:rsidRPr="00931A8A">
        <w:rPr>
          <w:rFonts w:ascii="Times New Roman" w:hAnsi="Times New Roman" w:cs="Times New Roman"/>
          <w:sz w:val="28"/>
          <w:szCs w:val="28"/>
          <w:lang w:val="kk-KZ"/>
        </w:rPr>
        <w:t xml:space="preserve">ші </w:t>
      </w:r>
      <w:r w:rsidR="0086090E" w:rsidRPr="00931A8A">
        <w:rPr>
          <w:rFonts w:ascii="Times New Roman" w:hAnsi="Times New Roman" w:cs="Times New Roman"/>
          <w:sz w:val="28"/>
          <w:szCs w:val="28"/>
          <w:lang w:val="kk-KZ"/>
        </w:rPr>
        <w:t xml:space="preserve">тәулікте </w:t>
      </w:r>
      <w:r w:rsidR="004E3DA0" w:rsidRPr="00931A8A">
        <w:rPr>
          <w:rFonts w:ascii="Times New Roman" w:hAnsi="Times New Roman" w:cs="Times New Roman"/>
          <w:sz w:val="28"/>
          <w:szCs w:val="28"/>
          <w:lang w:val="kk-KZ"/>
        </w:rPr>
        <w:t>тіркелді.</w:t>
      </w:r>
      <w:r w:rsidR="009E31F2" w:rsidRPr="00931A8A">
        <w:rPr>
          <w:rFonts w:ascii="Times New Roman" w:hAnsi="Times New Roman" w:cs="Times New Roman"/>
          <w:sz w:val="28"/>
          <w:szCs w:val="28"/>
          <w:lang w:val="kk-KZ"/>
        </w:rPr>
        <w:t xml:space="preserve"> BIV және TIC топтары бақылаудың бір</w:t>
      </w:r>
      <w:r w:rsidR="009E5802" w:rsidRPr="00931A8A">
        <w:rPr>
          <w:rFonts w:ascii="Times New Roman" w:hAnsi="Times New Roman" w:cs="Times New Roman"/>
          <w:sz w:val="28"/>
          <w:szCs w:val="28"/>
          <w:lang w:val="kk-KZ"/>
        </w:rPr>
        <w:t>інші</w:t>
      </w:r>
      <w:r w:rsidR="009E31F2" w:rsidRPr="00931A8A">
        <w:rPr>
          <w:rFonts w:ascii="Times New Roman" w:hAnsi="Times New Roman" w:cs="Times New Roman"/>
          <w:sz w:val="28"/>
          <w:szCs w:val="28"/>
          <w:lang w:val="kk-KZ"/>
        </w:rPr>
        <w:t xml:space="preserve"> аптасында </w:t>
      </w:r>
      <w:r w:rsidR="009B36BE" w:rsidRPr="00931A8A">
        <w:rPr>
          <w:rFonts w:ascii="Times New Roman" w:hAnsi="Times New Roman" w:cs="Times New Roman"/>
          <w:sz w:val="28"/>
          <w:szCs w:val="28"/>
          <w:lang w:val="kk-KZ"/>
        </w:rPr>
        <w:t>мүше</w:t>
      </w:r>
      <w:r w:rsidR="009E31F2" w:rsidRPr="00931A8A">
        <w:rPr>
          <w:rFonts w:ascii="Times New Roman" w:hAnsi="Times New Roman" w:cs="Times New Roman"/>
          <w:sz w:val="28"/>
          <w:szCs w:val="28"/>
          <w:lang w:val="kk-KZ"/>
        </w:rPr>
        <w:t xml:space="preserve"> салмағының ұлғаюын және </w:t>
      </w:r>
      <w:r w:rsidR="009B36BE" w:rsidRPr="00931A8A">
        <w:rPr>
          <w:rFonts w:ascii="Times New Roman" w:hAnsi="Times New Roman" w:cs="Times New Roman"/>
          <w:sz w:val="28"/>
          <w:szCs w:val="28"/>
          <w:lang w:val="kk-KZ"/>
        </w:rPr>
        <w:t>мүше</w:t>
      </w:r>
      <w:r w:rsidR="009E31F2" w:rsidRPr="00931A8A">
        <w:rPr>
          <w:rFonts w:ascii="Times New Roman" w:hAnsi="Times New Roman" w:cs="Times New Roman"/>
          <w:sz w:val="28"/>
          <w:szCs w:val="28"/>
          <w:lang w:val="kk-KZ"/>
        </w:rPr>
        <w:t>д</w:t>
      </w:r>
      <w:r w:rsidR="00960B3A" w:rsidRPr="00931A8A">
        <w:rPr>
          <w:rFonts w:ascii="Times New Roman" w:hAnsi="Times New Roman" w:cs="Times New Roman"/>
          <w:sz w:val="28"/>
          <w:szCs w:val="28"/>
          <w:lang w:val="kk-KZ"/>
        </w:rPr>
        <w:t>егі</w:t>
      </w:r>
      <w:r w:rsidR="009E31F2" w:rsidRPr="00931A8A">
        <w:rPr>
          <w:rFonts w:ascii="Times New Roman" w:hAnsi="Times New Roman" w:cs="Times New Roman"/>
          <w:sz w:val="28"/>
          <w:szCs w:val="28"/>
          <w:lang w:val="kk-KZ"/>
        </w:rPr>
        <w:t xml:space="preserve">  жасушаларының жалпы санының қалпына келуін көрсетті. Әдеби</w:t>
      </w:r>
      <w:r w:rsidR="009156B7" w:rsidRPr="00931A8A">
        <w:rPr>
          <w:rFonts w:ascii="Times New Roman" w:hAnsi="Times New Roman" w:cs="Times New Roman"/>
          <w:sz w:val="28"/>
          <w:szCs w:val="28"/>
          <w:lang w:val="kk-KZ"/>
        </w:rPr>
        <w:t xml:space="preserve"> деректерге</w:t>
      </w:r>
      <w:r w:rsidR="009E31F2" w:rsidRPr="00931A8A">
        <w:rPr>
          <w:rFonts w:ascii="Times New Roman" w:hAnsi="Times New Roman" w:cs="Times New Roman"/>
          <w:sz w:val="28"/>
          <w:szCs w:val="28"/>
          <w:lang w:val="kk-KZ"/>
        </w:rPr>
        <w:t xml:space="preserve"> сәйкес, перепараттарды қолданбай, тимус жасушаларының санының толық қалпына келуі, 60 </w:t>
      </w:r>
      <w:r w:rsidR="009E5802" w:rsidRPr="00931A8A">
        <w:rPr>
          <w:rFonts w:ascii="Times New Roman" w:hAnsi="Times New Roman" w:cs="Times New Roman"/>
          <w:sz w:val="28"/>
          <w:szCs w:val="28"/>
          <w:lang w:val="kk-KZ"/>
        </w:rPr>
        <w:t xml:space="preserve">тәулікке </w:t>
      </w:r>
      <w:r w:rsidR="009E31F2" w:rsidRPr="00931A8A">
        <w:rPr>
          <w:rFonts w:ascii="Times New Roman" w:hAnsi="Times New Roman" w:cs="Times New Roman"/>
          <w:sz w:val="28"/>
          <w:szCs w:val="28"/>
          <w:lang w:val="kk-KZ"/>
        </w:rPr>
        <w:t>дейін жүреді [</w:t>
      </w:r>
      <w:r w:rsidRPr="00931A8A">
        <w:fldChar w:fldCharType="begin"/>
      </w:r>
      <w:r w:rsidRPr="00931A8A">
        <w:rPr>
          <w:lang w:val="kk-KZ"/>
        </w:rPr>
        <w:instrText xml:space="preserve"> REF _Ref150865404 \r \h  \* MERGEFORMAT </w:instrText>
      </w:r>
      <w:r w:rsidRPr="00931A8A">
        <w:fldChar w:fldCharType="separate"/>
      </w:r>
      <w:r w:rsidR="007A1298" w:rsidRPr="007A1298">
        <w:rPr>
          <w:rFonts w:ascii="Times New Roman" w:hAnsi="Times New Roman" w:cs="Times New Roman"/>
          <w:sz w:val="28"/>
          <w:szCs w:val="28"/>
          <w:lang w:val="kk-KZ"/>
        </w:rPr>
        <w:t>253</w:t>
      </w:r>
      <w:r w:rsidRPr="00931A8A">
        <w:fldChar w:fldCharType="end"/>
      </w:r>
      <w:r w:rsidR="00D70264"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_Ref150865409 \r \h  \* MERGEFORMAT </w:instrText>
      </w:r>
      <w:r w:rsidRPr="00931A8A">
        <w:fldChar w:fldCharType="separate"/>
      </w:r>
      <w:r w:rsidR="007A1298" w:rsidRPr="007A1298">
        <w:rPr>
          <w:rFonts w:ascii="Times New Roman" w:hAnsi="Times New Roman" w:cs="Times New Roman"/>
          <w:sz w:val="28"/>
          <w:szCs w:val="28"/>
          <w:lang w:val="kk-KZ"/>
        </w:rPr>
        <w:t>254</w:t>
      </w:r>
      <w:r w:rsidRPr="00931A8A">
        <w:fldChar w:fldCharType="end"/>
      </w:r>
      <w:r w:rsidR="009E31F2" w:rsidRPr="00931A8A">
        <w:rPr>
          <w:rFonts w:ascii="Times New Roman" w:hAnsi="Times New Roman" w:cs="Times New Roman"/>
          <w:sz w:val="28"/>
          <w:szCs w:val="28"/>
          <w:lang w:val="kk-KZ"/>
        </w:rPr>
        <w:t>].</w:t>
      </w:r>
    </w:p>
    <w:p w14:paraId="07E7D9D7" w14:textId="77777777" w:rsidR="00827A7E" w:rsidRPr="00931A8A" w:rsidRDefault="00827A7E" w:rsidP="00622120">
      <w:pPr>
        <w:pStyle w:val="a3"/>
        <w:spacing w:after="0" w:line="240" w:lineRule="auto"/>
        <w:ind w:left="0" w:firstLine="567"/>
        <w:jc w:val="both"/>
        <w:rPr>
          <w:rFonts w:ascii="Times New Roman" w:hAnsi="Times New Roman" w:cs="Times New Roman"/>
          <w:sz w:val="28"/>
          <w:szCs w:val="28"/>
          <w:lang w:val="kk-KZ"/>
        </w:rPr>
      </w:pPr>
    </w:p>
    <w:p w14:paraId="5232CC98" w14:textId="13A9A282" w:rsidR="009E31F2" w:rsidRPr="00931A8A" w:rsidRDefault="00E57DE9" w:rsidP="00622120">
      <w:pPr>
        <w:pStyle w:val="3"/>
        <w:spacing w:before="0" w:line="240" w:lineRule="auto"/>
        <w:ind w:firstLine="567"/>
        <w:jc w:val="both"/>
        <w:rPr>
          <w:rFonts w:ascii="Times New Roman" w:hAnsi="Times New Roman" w:cs="Times New Roman"/>
          <w:color w:val="auto"/>
          <w:sz w:val="28"/>
          <w:szCs w:val="28"/>
          <w:lang w:val="kk-KZ"/>
        </w:rPr>
      </w:pPr>
      <w:bookmarkStart w:id="291" w:name="_Toc164536734"/>
      <w:bookmarkStart w:id="292" w:name="_Toc165843271"/>
      <w:bookmarkStart w:id="293" w:name="_Hlk164537471"/>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3</w:t>
      </w:r>
      <w:r w:rsidRPr="00931A8A">
        <w:rPr>
          <w:rFonts w:ascii="Times New Roman" w:hAnsi="Times New Roman" w:cs="Times New Roman"/>
          <w:color w:val="auto"/>
          <w:sz w:val="28"/>
          <w:szCs w:val="28"/>
          <w:lang w:val="kk-KZ"/>
        </w:rPr>
        <w:t xml:space="preserve">.1.2 </w:t>
      </w:r>
      <w:r w:rsidR="009E31F2" w:rsidRPr="00931A8A">
        <w:rPr>
          <w:rFonts w:ascii="Times New Roman" w:hAnsi="Times New Roman" w:cs="Times New Roman"/>
          <w:color w:val="auto"/>
          <w:sz w:val="28"/>
          <w:szCs w:val="28"/>
          <w:lang w:val="kk-KZ"/>
        </w:rPr>
        <w:t>Көкбау</w:t>
      </w:r>
      <w:r w:rsidR="009156B7" w:rsidRPr="00931A8A">
        <w:rPr>
          <w:rFonts w:ascii="Times New Roman" w:hAnsi="Times New Roman" w:cs="Times New Roman"/>
          <w:color w:val="auto"/>
          <w:sz w:val="28"/>
          <w:szCs w:val="28"/>
          <w:lang w:val="kk-KZ"/>
        </w:rPr>
        <w:t>ы</w:t>
      </w:r>
      <w:r w:rsidR="009E31F2" w:rsidRPr="00931A8A">
        <w:rPr>
          <w:rFonts w:ascii="Times New Roman" w:hAnsi="Times New Roman" w:cs="Times New Roman"/>
          <w:color w:val="auto"/>
          <w:sz w:val="28"/>
          <w:szCs w:val="28"/>
          <w:lang w:val="kk-KZ"/>
        </w:rPr>
        <w:t>рдың салмағы, жалпы жасуша саны және жасушалығы</w:t>
      </w:r>
      <w:bookmarkEnd w:id="291"/>
      <w:bookmarkEnd w:id="292"/>
      <w:r w:rsidR="009E31F2" w:rsidRPr="00931A8A">
        <w:rPr>
          <w:rFonts w:ascii="Times New Roman" w:hAnsi="Times New Roman" w:cs="Times New Roman"/>
          <w:color w:val="auto"/>
          <w:sz w:val="28"/>
          <w:szCs w:val="28"/>
          <w:lang w:val="kk-KZ"/>
        </w:rPr>
        <w:t xml:space="preserve"> </w:t>
      </w:r>
    </w:p>
    <w:bookmarkEnd w:id="293"/>
    <w:p w14:paraId="01DFB233" w14:textId="798D3A44" w:rsidR="00AA32FC" w:rsidRPr="00931A8A" w:rsidRDefault="00AA32FC"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Көкбауырдың орташа салмағы 59,5 (45</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72,5) мг </w:t>
      </w:r>
      <w:r w:rsidR="009E5802" w:rsidRPr="00931A8A">
        <w:rPr>
          <w:rFonts w:ascii="Times New Roman" w:hAnsi="Times New Roman" w:cs="Times New Roman"/>
          <w:sz w:val="28"/>
          <w:szCs w:val="28"/>
          <w:lang w:val="kk-KZ"/>
        </w:rPr>
        <w:t xml:space="preserve">ауқымында </w:t>
      </w:r>
      <w:r w:rsidRPr="00931A8A">
        <w:rPr>
          <w:rFonts w:ascii="Times New Roman" w:hAnsi="Times New Roman" w:cs="Times New Roman"/>
          <w:sz w:val="28"/>
          <w:szCs w:val="28"/>
          <w:lang w:val="kk-KZ"/>
        </w:rPr>
        <w:t xml:space="preserve">болды. Көкбауырдың максималды салмағы </w:t>
      </w:r>
      <w:r w:rsidR="006727F8" w:rsidRPr="00931A8A">
        <w:rPr>
          <w:rFonts w:ascii="Times New Roman" w:hAnsi="Times New Roman" w:cs="Times New Roman"/>
          <w:sz w:val="28"/>
          <w:szCs w:val="28"/>
          <w:lang w:val="kk-KZ"/>
        </w:rPr>
        <w:t>UT</w:t>
      </w:r>
      <w:r w:rsidRPr="00931A8A">
        <w:rPr>
          <w:rFonts w:ascii="Times New Roman" w:hAnsi="Times New Roman" w:cs="Times New Roman"/>
          <w:sz w:val="28"/>
          <w:szCs w:val="28"/>
          <w:lang w:val="kk-KZ"/>
        </w:rPr>
        <w:t xml:space="preserve"> то</w:t>
      </w:r>
      <w:r w:rsidR="006727F8" w:rsidRPr="00931A8A">
        <w:rPr>
          <w:rFonts w:ascii="Times New Roman" w:hAnsi="Times New Roman" w:cs="Times New Roman"/>
          <w:sz w:val="28"/>
          <w:szCs w:val="28"/>
          <w:lang w:val="kk-KZ"/>
        </w:rPr>
        <w:t>бында</w:t>
      </w:r>
      <w:r w:rsidRPr="00931A8A">
        <w:rPr>
          <w:rFonts w:ascii="Times New Roman" w:hAnsi="Times New Roman" w:cs="Times New Roman"/>
          <w:sz w:val="28"/>
          <w:szCs w:val="28"/>
          <w:lang w:val="kk-KZ"/>
        </w:rPr>
        <w:t xml:space="preserve"> </w:t>
      </w:r>
      <w:r w:rsidR="006727F8" w:rsidRPr="00931A8A">
        <w:rPr>
          <w:rFonts w:ascii="Times New Roman" w:hAnsi="Times New Roman" w:cs="Times New Roman"/>
          <w:sz w:val="28"/>
          <w:szCs w:val="28"/>
          <w:lang w:val="kk-KZ"/>
        </w:rPr>
        <w:t xml:space="preserve">– </w:t>
      </w:r>
      <w:r w:rsidR="00F64037" w:rsidRPr="00931A8A">
        <w:rPr>
          <w:rFonts w:ascii="Times New Roman" w:hAnsi="Times New Roman" w:cs="Times New Roman"/>
          <w:sz w:val="28"/>
          <w:szCs w:val="28"/>
          <w:lang w:val="kk-KZ"/>
        </w:rPr>
        <w:t>72,5</w:t>
      </w:r>
      <w:r w:rsidR="006727F8" w:rsidRPr="00931A8A">
        <w:rPr>
          <w:rFonts w:ascii="Times New Roman" w:hAnsi="Times New Roman" w:cs="Times New Roman"/>
          <w:sz w:val="28"/>
          <w:szCs w:val="28"/>
          <w:lang w:val="kk-KZ"/>
        </w:rPr>
        <w:t xml:space="preserve"> мг </w:t>
      </w:r>
      <w:r w:rsidRPr="00931A8A">
        <w:rPr>
          <w:rFonts w:ascii="Times New Roman" w:hAnsi="Times New Roman" w:cs="Times New Roman"/>
          <w:sz w:val="28"/>
          <w:szCs w:val="28"/>
          <w:lang w:val="kk-KZ"/>
        </w:rPr>
        <w:t xml:space="preserve">және бақылау тобындағы салыстырмалы препарат </w:t>
      </w:r>
      <w:r w:rsidR="006727F8" w:rsidRPr="00931A8A">
        <w:rPr>
          <w:rFonts w:ascii="Times New Roman" w:hAnsi="Times New Roman" w:cs="Times New Roman"/>
          <w:sz w:val="28"/>
          <w:szCs w:val="28"/>
          <w:lang w:val="kk-KZ"/>
        </w:rPr>
        <w:t xml:space="preserve">MU тобында – </w:t>
      </w:r>
      <w:r w:rsidR="00F64037" w:rsidRPr="00931A8A">
        <w:rPr>
          <w:rFonts w:ascii="Times New Roman" w:hAnsi="Times New Roman" w:cs="Times New Roman"/>
          <w:sz w:val="28"/>
          <w:szCs w:val="28"/>
          <w:lang w:val="kk-KZ"/>
        </w:rPr>
        <w:t>70,0</w:t>
      </w:r>
      <w:r w:rsidR="006727F8" w:rsidRPr="00931A8A">
        <w:rPr>
          <w:rFonts w:ascii="Times New Roman" w:hAnsi="Times New Roman" w:cs="Times New Roman"/>
          <w:sz w:val="28"/>
          <w:szCs w:val="28"/>
          <w:lang w:val="kk-KZ"/>
        </w:rPr>
        <w:t xml:space="preserve"> мг құрады.</w:t>
      </w:r>
    </w:p>
    <w:p w14:paraId="6FF5C25A" w14:textId="1830FB7C" w:rsidR="00AA3060" w:rsidRPr="00931A8A" w:rsidRDefault="006727F8" w:rsidP="00AA306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UT </w:t>
      </w:r>
      <w:r w:rsidR="00AA32FC" w:rsidRPr="00931A8A">
        <w:rPr>
          <w:rFonts w:ascii="Times New Roman" w:hAnsi="Times New Roman" w:cs="Times New Roman"/>
          <w:sz w:val="28"/>
          <w:szCs w:val="28"/>
          <w:lang w:val="kk-KZ"/>
        </w:rPr>
        <w:t>топтағы жануарлардың абсолютті салмағы 18630 ​​(</w:t>
      </w:r>
      <w:r w:rsidR="00AA3060" w:rsidRPr="00931A8A">
        <w:rPr>
          <w:rFonts w:ascii="Times New Roman" w:eastAsia="Times New Roman" w:hAnsi="Times New Roman" w:cs="Times New Roman"/>
          <w:sz w:val="28"/>
          <w:szCs w:val="28"/>
          <w:lang w:val="kk-KZ" w:eastAsia="ru-RU"/>
        </w:rPr>
        <w:t>18630,0±1153,2</w:t>
      </w:r>
      <w:r w:rsidR="00AA32FC" w:rsidRPr="00931A8A">
        <w:rPr>
          <w:rFonts w:ascii="Times New Roman" w:hAnsi="Times New Roman" w:cs="Times New Roman"/>
          <w:sz w:val="28"/>
          <w:szCs w:val="28"/>
          <w:lang w:val="kk-KZ"/>
        </w:rPr>
        <w:t>) мг және көкбауырдың салыстырмалы салмағы 72,5 (</w:t>
      </w:r>
      <w:r w:rsidR="00AA3060" w:rsidRPr="00931A8A">
        <w:rPr>
          <w:rFonts w:ascii="Times New Roman" w:hAnsi="Times New Roman" w:cs="Times New Roman"/>
          <w:sz w:val="28"/>
          <w:szCs w:val="28"/>
          <w:lang w:val="kk-KZ"/>
        </w:rPr>
        <w:t>72,5</w:t>
      </w:r>
      <w:r w:rsidR="00AA3060" w:rsidRPr="00931A8A">
        <w:rPr>
          <w:rFonts w:ascii="Times New Roman" w:eastAsia="Times New Roman" w:hAnsi="Times New Roman" w:cs="Times New Roman"/>
          <w:sz w:val="28"/>
          <w:szCs w:val="28"/>
          <w:lang w:val="kk-KZ" w:eastAsia="ru-RU"/>
        </w:rPr>
        <w:t>±5,6</w:t>
      </w:r>
      <w:r w:rsidR="00AA32FC" w:rsidRPr="00931A8A">
        <w:rPr>
          <w:rFonts w:ascii="Times New Roman" w:hAnsi="Times New Roman" w:cs="Times New Roman"/>
          <w:sz w:val="28"/>
          <w:szCs w:val="28"/>
          <w:lang w:val="kk-KZ"/>
        </w:rPr>
        <w:t xml:space="preserve">) мг, </w:t>
      </w:r>
      <w:r w:rsidRPr="00931A8A">
        <w:rPr>
          <w:rFonts w:ascii="Times New Roman" w:hAnsi="Times New Roman" w:cs="Times New Roman"/>
          <w:sz w:val="28"/>
          <w:szCs w:val="28"/>
          <w:lang w:val="kk-KZ"/>
        </w:rPr>
        <w:t xml:space="preserve">MU </w:t>
      </w:r>
      <w:r w:rsidR="00AA32FC" w:rsidRPr="00931A8A">
        <w:rPr>
          <w:rFonts w:ascii="Times New Roman" w:hAnsi="Times New Roman" w:cs="Times New Roman"/>
          <w:sz w:val="28"/>
          <w:szCs w:val="28"/>
          <w:lang w:val="kk-KZ"/>
        </w:rPr>
        <w:t>тобындағы абсолюттік салмақ 19267 (</w:t>
      </w:r>
      <w:r w:rsidR="00AA3060" w:rsidRPr="00931A8A">
        <w:rPr>
          <w:rFonts w:ascii="Times New Roman" w:eastAsia="Times New Roman" w:hAnsi="Times New Roman" w:cs="Times New Roman"/>
          <w:sz w:val="28"/>
          <w:szCs w:val="28"/>
          <w:lang w:val="kk-KZ" w:eastAsia="ru-RU"/>
        </w:rPr>
        <w:t>19267,0±1568,9</w:t>
      </w:r>
      <w:r w:rsidR="00AA32FC" w:rsidRPr="00931A8A">
        <w:rPr>
          <w:rFonts w:ascii="Times New Roman" w:hAnsi="Times New Roman" w:cs="Times New Roman"/>
          <w:sz w:val="28"/>
          <w:szCs w:val="28"/>
          <w:lang w:val="kk-KZ"/>
        </w:rPr>
        <w:t>) мг шегінде болды, ал көкбауырдың салыстырмалы салмағы 70 (</w:t>
      </w:r>
      <w:r w:rsidR="00AA3060" w:rsidRPr="00931A8A">
        <w:rPr>
          <w:rFonts w:ascii="Times New Roman" w:eastAsia="Times New Roman" w:hAnsi="Times New Roman" w:cs="Times New Roman"/>
          <w:sz w:val="28"/>
          <w:szCs w:val="28"/>
          <w:lang w:val="kk-KZ" w:eastAsia="ru-RU"/>
        </w:rPr>
        <w:t>70,0±8,7</w:t>
      </w:r>
      <w:r w:rsidR="00AA32FC" w:rsidRPr="00931A8A">
        <w:rPr>
          <w:rFonts w:ascii="Times New Roman" w:hAnsi="Times New Roman" w:cs="Times New Roman"/>
          <w:sz w:val="28"/>
          <w:szCs w:val="28"/>
          <w:lang w:val="kk-KZ"/>
        </w:rPr>
        <w:t xml:space="preserve">) мг болып, </w:t>
      </w:r>
      <w:r w:rsidRPr="00931A8A">
        <w:rPr>
          <w:rFonts w:ascii="Times New Roman" w:hAnsi="Times New Roman" w:cs="Times New Roman"/>
          <w:sz w:val="28"/>
          <w:szCs w:val="28"/>
          <w:lang w:val="kk-KZ"/>
        </w:rPr>
        <w:t>UT</w:t>
      </w:r>
      <w:r w:rsidR="00AA32FC" w:rsidRPr="00931A8A">
        <w:rPr>
          <w:rFonts w:ascii="Times New Roman" w:hAnsi="Times New Roman" w:cs="Times New Roman"/>
          <w:sz w:val="28"/>
          <w:szCs w:val="28"/>
          <w:lang w:val="kk-KZ"/>
        </w:rPr>
        <w:t xml:space="preserve"> тобы мәніне  жеткені анықталды. </w:t>
      </w:r>
      <w:r w:rsidRPr="00931A8A">
        <w:rPr>
          <w:rFonts w:ascii="Times New Roman" w:hAnsi="Times New Roman" w:cs="Times New Roman"/>
          <w:sz w:val="28"/>
          <w:szCs w:val="28"/>
          <w:lang w:val="kk-KZ"/>
        </w:rPr>
        <w:t xml:space="preserve">BIV </w:t>
      </w:r>
      <w:r w:rsidR="00AA32FC" w:rsidRPr="00931A8A">
        <w:rPr>
          <w:rFonts w:ascii="Times New Roman" w:hAnsi="Times New Roman" w:cs="Times New Roman"/>
          <w:sz w:val="28"/>
          <w:szCs w:val="28"/>
          <w:lang w:val="kk-KZ"/>
        </w:rPr>
        <w:t>енгізген тәжірибелік топта абсолютті салмақ 18300 (</w:t>
      </w:r>
      <w:r w:rsidR="00AA3060" w:rsidRPr="00931A8A">
        <w:rPr>
          <w:rFonts w:ascii="Times New Roman" w:eastAsia="Times New Roman" w:hAnsi="Times New Roman" w:cs="Times New Roman"/>
          <w:sz w:val="28"/>
          <w:szCs w:val="28"/>
          <w:lang w:val="kk-KZ" w:eastAsia="ru-RU"/>
        </w:rPr>
        <w:t>18300,0±1224,6</w:t>
      </w:r>
      <w:r w:rsidR="00AA32FC" w:rsidRPr="00931A8A">
        <w:rPr>
          <w:rFonts w:ascii="Times New Roman" w:hAnsi="Times New Roman" w:cs="Times New Roman"/>
          <w:sz w:val="28"/>
          <w:szCs w:val="28"/>
          <w:lang w:val="kk-KZ"/>
        </w:rPr>
        <w:t>) мг болды, ал көкбауырдың салыстырмалы салмағы 60 (</w:t>
      </w:r>
      <w:r w:rsidR="00AA3060" w:rsidRPr="00931A8A">
        <w:rPr>
          <w:rFonts w:ascii="Times New Roman" w:eastAsia="Times New Roman" w:hAnsi="Times New Roman" w:cs="Times New Roman"/>
          <w:sz w:val="28"/>
          <w:szCs w:val="28"/>
          <w:lang w:val="kk-KZ" w:eastAsia="ru-RU"/>
        </w:rPr>
        <w:t>60,0±8,5</w:t>
      </w:r>
      <w:r w:rsidR="00AA32FC" w:rsidRPr="00931A8A">
        <w:rPr>
          <w:rFonts w:ascii="Times New Roman" w:hAnsi="Times New Roman" w:cs="Times New Roman"/>
          <w:sz w:val="28"/>
          <w:szCs w:val="28"/>
          <w:lang w:val="kk-KZ"/>
        </w:rPr>
        <w:t xml:space="preserve">) мг болып, салыстырмалы препарат </w:t>
      </w:r>
      <w:r w:rsidRPr="00931A8A">
        <w:rPr>
          <w:rFonts w:ascii="Times New Roman" w:hAnsi="Times New Roman" w:cs="Times New Roman"/>
          <w:sz w:val="28"/>
          <w:szCs w:val="28"/>
          <w:lang w:val="kk-KZ"/>
        </w:rPr>
        <w:t xml:space="preserve">MU </w:t>
      </w:r>
      <w:r w:rsidR="00AA32FC" w:rsidRPr="00931A8A">
        <w:rPr>
          <w:rFonts w:ascii="Times New Roman" w:hAnsi="Times New Roman" w:cs="Times New Roman"/>
          <w:sz w:val="28"/>
          <w:szCs w:val="28"/>
          <w:lang w:val="kk-KZ"/>
        </w:rPr>
        <w:t xml:space="preserve">енгізілген топтан 1,16 есеге </w:t>
      </w:r>
      <w:r w:rsidR="0023326C" w:rsidRPr="00931A8A">
        <w:rPr>
          <w:rFonts w:ascii="Times New Roman" w:hAnsi="Times New Roman" w:cs="Times New Roman"/>
          <w:sz w:val="28"/>
          <w:szCs w:val="28"/>
          <w:lang w:val="kk-KZ"/>
        </w:rPr>
        <w:t xml:space="preserve"> (</w:t>
      </w:r>
      <w:r w:rsidR="0023326C" w:rsidRPr="00931A8A">
        <w:rPr>
          <w:rFonts w:ascii="Times New Roman" w:hAnsi="Times New Roman" w:cs="Times New Roman"/>
          <w:iCs/>
          <w:sz w:val="28"/>
          <w:szCs w:val="28"/>
          <w:lang w:val="kk-KZ"/>
        </w:rPr>
        <w:t xml:space="preserve">P=0,01 </w:t>
      </w:r>
      <w:r w:rsidR="00EF3284" w:rsidRPr="00931A8A">
        <w:rPr>
          <w:rFonts w:ascii="Times New Roman" w:hAnsi="Times New Roman" w:cs="Times New Roman"/>
          <w:sz w:val="28"/>
          <w:szCs w:val="28"/>
          <w:lang w:val="kk-KZ"/>
        </w:rPr>
        <w:t>F&gt;F</w:t>
      </w:r>
      <w:r w:rsidR="00EF3284" w:rsidRPr="00931A8A">
        <w:rPr>
          <w:rFonts w:ascii="Times New Roman" w:hAnsi="Times New Roman" w:cs="Times New Roman"/>
          <w:sz w:val="28"/>
          <w:szCs w:val="28"/>
          <w:vertAlign w:val="subscript"/>
          <w:lang w:val="kk-KZ"/>
        </w:rPr>
        <w:t>crit</w:t>
      </w:r>
      <w:r w:rsidR="00EF3284"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50&gt;18,51</w:t>
      </w:r>
      <w:r w:rsidR="0023326C"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төмендеді</w:t>
      </w:r>
      <w:r w:rsidR="001A2045" w:rsidRPr="00931A8A">
        <w:rPr>
          <w:rFonts w:ascii="Times New Roman" w:hAnsi="Times New Roman" w:cs="Times New Roman"/>
          <w:sz w:val="28"/>
          <w:szCs w:val="28"/>
          <w:lang w:val="kk-KZ"/>
        </w:rPr>
        <w:t xml:space="preserve"> (кесте 1</w:t>
      </w:r>
      <w:r w:rsidR="00F64934" w:rsidRPr="00931A8A">
        <w:rPr>
          <w:rFonts w:ascii="Times New Roman" w:hAnsi="Times New Roman" w:cs="Times New Roman"/>
          <w:sz w:val="28"/>
          <w:szCs w:val="28"/>
          <w:lang w:val="kk-KZ"/>
        </w:rPr>
        <w:t>8</w:t>
      </w:r>
      <w:r w:rsidR="001A2045" w:rsidRPr="00931A8A">
        <w:rPr>
          <w:rFonts w:ascii="Times New Roman" w:hAnsi="Times New Roman" w:cs="Times New Roman"/>
          <w:sz w:val="28"/>
          <w:szCs w:val="28"/>
          <w:lang w:val="kk-KZ"/>
        </w:rPr>
        <w:t>)</w:t>
      </w:r>
      <w:r w:rsidR="00AA32FC" w:rsidRPr="00931A8A">
        <w:rPr>
          <w:rFonts w:ascii="Times New Roman" w:hAnsi="Times New Roman" w:cs="Times New Roman"/>
          <w:sz w:val="28"/>
          <w:szCs w:val="28"/>
          <w:lang w:val="kk-KZ"/>
        </w:rPr>
        <w:t>.</w:t>
      </w:r>
      <w:r w:rsidR="00AA3060" w:rsidRPr="00931A8A">
        <w:rPr>
          <w:rFonts w:ascii="Times New Roman" w:hAnsi="Times New Roman" w:cs="Times New Roman"/>
          <w:sz w:val="28"/>
          <w:szCs w:val="28"/>
          <w:lang w:val="kk-KZ"/>
        </w:rPr>
        <w:t xml:space="preserve">   </w:t>
      </w:r>
    </w:p>
    <w:p w14:paraId="79F360B9" w14:textId="5F3C7B56" w:rsidR="00FB44EF" w:rsidRPr="00931A8A" w:rsidRDefault="00960B3A" w:rsidP="00960B3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TIC</w:t>
      </w:r>
      <w:r w:rsidR="00F6403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енгізілген топта абсолютті салмақ 18567 (</w:t>
      </w:r>
      <w:r w:rsidRPr="00931A8A">
        <w:rPr>
          <w:rFonts w:ascii="Times New Roman" w:eastAsia="Times New Roman" w:hAnsi="Times New Roman" w:cs="Times New Roman"/>
          <w:sz w:val="28"/>
          <w:szCs w:val="28"/>
          <w:lang w:val="kk-KZ" w:eastAsia="ru-RU"/>
        </w:rPr>
        <w:t>18567,0±1689,0</w:t>
      </w:r>
      <w:r w:rsidRPr="00931A8A">
        <w:rPr>
          <w:rFonts w:ascii="Times New Roman" w:hAnsi="Times New Roman" w:cs="Times New Roman"/>
          <w:sz w:val="28"/>
          <w:szCs w:val="28"/>
          <w:lang w:val="kk-KZ"/>
        </w:rPr>
        <w:t>) мг, көкбауырдың салыстырмалы салмағы 50 (</w:t>
      </w:r>
      <w:r w:rsidRPr="00931A8A">
        <w:rPr>
          <w:rFonts w:ascii="Times New Roman" w:eastAsia="Times New Roman" w:hAnsi="Times New Roman" w:cs="Times New Roman"/>
          <w:sz w:val="28"/>
          <w:szCs w:val="28"/>
          <w:lang w:val="kk-KZ" w:eastAsia="ru-RU"/>
        </w:rPr>
        <w:t>50,0±5,6</w:t>
      </w:r>
      <w:r w:rsidRPr="00931A8A">
        <w:rPr>
          <w:rFonts w:ascii="Times New Roman" w:hAnsi="Times New Roman" w:cs="Times New Roman"/>
          <w:sz w:val="28"/>
          <w:szCs w:val="28"/>
          <w:lang w:val="kk-KZ"/>
        </w:rPr>
        <w:t>) мг құрады, ол салыстырмалы препарат MU тобынан  1,2 есеге (</w:t>
      </w:r>
      <w:r w:rsidRPr="00931A8A">
        <w:rPr>
          <w:rFonts w:ascii="Times New Roman" w:hAnsi="Times New Roman" w:cs="Times New Roman"/>
          <w:iCs/>
          <w:sz w:val="28"/>
          <w:szCs w:val="28"/>
          <w:lang w:val="kk-KZ"/>
        </w:rPr>
        <w:t xml:space="preserve">P=0,004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200&gt;18,51</w:t>
      </w:r>
      <w:r w:rsidRPr="00931A8A">
        <w:rPr>
          <w:rFonts w:ascii="Times New Roman" w:hAnsi="Times New Roman" w:cs="Times New Roman"/>
          <w:sz w:val="28"/>
          <w:szCs w:val="28"/>
          <w:lang w:val="kk-KZ"/>
        </w:rPr>
        <w:t>) төмен болғандығын көрсетті. Екі тәжірибелік  топ BIV және TIC абсолюттік салмақ бойынша UT және MU тобының мәніне жетпеді. PL тобындағы көкбауырдың салыстырмалы салмағы 45 (</w:t>
      </w:r>
      <w:r w:rsidRPr="00931A8A">
        <w:rPr>
          <w:rFonts w:ascii="Times New Roman" w:eastAsia="Times New Roman" w:hAnsi="Times New Roman" w:cs="Times New Roman"/>
          <w:sz w:val="28"/>
          <w:szCs w:val="28"/>
          <w:lang w:val="kk-KZ" w:eastAsia="ru-RU"/>
        </w:rPr>
        <w:t>45,0±6,9</w:t>
      </w:r>
      <w:r w:rsidRPr="00931A8A">
        <w:rPr>
          <w:rFonts w:ascii="Times New Roman" w:hAnsi="Times New Roman" w:cs="Times New Roman"/>
          <w:sz w:val="28"/>
          <w:szCs w:val="28"/>
          <w:lang w:val="kk-KZ"/>
        </w:rPr>
        <w:t>) мг болды, бұл барлық топтардан, BIV топтарынан 1,33 есе (</w:t>
      </w:r>
      <w:r w:rsidRPr="00931A8A">
        <w:rPr>
          <w:rFonts w:ascii="Times New Roman" w:hAnsi="Times New Roman" w:cs="Times New Roman"/>
          <w:iCs/>
          <w:sz w:val="28"/>
          <w:szCs w:val="28"/>
          <w:lang w:val="kk-KZ"/>
        </w:rPr>
        <w:t xml:space="preserve">P=0,008 </w:t>
      </w:r>
      <w:r w:rsidRPr="00931A8A">
        <w:rPr>
          <w:rFonts w:ascii="Times New Roman" w:hAnsi="Times New Roman" w:cs="Times New Roman"/>
          <w:sz w:val="28"/>
          <w:szCs w:val="28"/>
          <w:lang w:val="kk-KZ"/>
        </w:rPr>
        <w:t>F&gt;F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112,5&gt;18,51</w:t>
      </w:r>
      <w:r w:rsidRPr="00931A8A">
        <w:rPr>
          <w:rFonts w:ascii="Times New Roman" w:hAnsi="Times New Roman" w:cs="Times New Roman"/>
          <w:sz w:val="28"/>
          <w:szCs w:val="28"/>
          <w:lang w:val="kk-KZ"/>
        </w:rPr>
        <w:t>) және TIC топтарынан 1,11 есе (</w:t>
      </w:r>
      <w:r w:rsidRPr="00931A8A">
        <w:rPr>
          <w:rFonts w:ascii="Times New Roman" w:hAnsi="Times New Roman" w:cs="Times New Roman"/>
          <w:iCs/>
          <w:sz w:val="28"/>
          <w:szCs w:val="28"/>
          <w:lang w:val="kk-KZ"/>
        </w:rPr>
        <w:t xml:space="preserve">P=0,07 </w:t>
      </w:r>
      <w:r w:rsidRPr="00931A8A">
        <w:rPr>
          <w:rFonts w:ascii="Times New Roman" w:hAnsi="Times New Roman" w:cs="Times New Roman"/>
          <w:sz w:val="28"/>
          <w:szCs w:val="28"/>
          <w:lang w:val="kk-KZ"/>
        </w:rPr>
        <w:t>F</w:t>
      </w:r>
      <w:r w:rsidRPr="00931A8A">
        <w:rPr>
          <w:rFonts w:ascii="Times New Roman" w:hAnsi="Times New Roman" w:cs="Times New Roman"/>
          <w:iCs/>
          <w:sz w:val="28"/>
          <w:szCs w:val="28"/>
          <w:lang w:val="kk-KZ"/>
        </w:rPr>
        <w:t>&lt;</w:t>
      </w:r>
      <w:r w:rsidRPr="00931A8A">
        <w:rPr>
          <w:rFonts w:ascii="Times New Roman" w:hAnsi="Times New Roman" w:cs="Times New Roman"/>
          <w:sz w:val="28"/>
          <w:szCs w:val="28"/>
          <w:lang w:val="kk-KZ"/>
        </w:rPr>
        <w:t>F</w:t>
      </w:r>
      <w:r w:rsidRPr="00931A8A">
        <w:rPr>
          <w:rFonts w:ascii="Times New Roman" w:hAnsi="Times New Roman" w:cs="Times New Roman"/>
          <w:sz w:val="28"/>
          <w:szCs w:val="28"/>
          <w:vertAlign w:val="subscript"/>
          <w:lang w:val="kk-KZ"/>
        </w:rPr>
        <w:t>crit</w:t>
      </w:r>
      <w:r w:rsidRPr="00931A8A">
        <w:rPr>
          <w:rFonts w:ascii="Times New Roman" w:hAnsi="Times New Roman" w:cs="Times New Roman"/>
          <w:iCs/>
          <w:sz w:val="28"/>
          <w:szCs w:val="28"/>
          <w:lang w:val="kk-KZ"/>
        </w:rPr>
        <w:t>, 12,5&lt;18,51</w:t>
      </w:r>
      <w:r w:rsidRPr="00931A8A">
        <w:rPr>
          <w:rFonts w:ascii="Times New Roman" w:hAnsi="Times New Roman" w:cs="Times New Roman"/>
          <w:sz w:val="28"/>
          <w:szCs w:val="28"/>
          <w:lang w:val="kk-KZ"/>
        </w:rPr>
        <w:t>) төмен болды.</w:t>
      </w:r>
    </w:p>
    <w:p w14:paraId="54634E92" w14:textId="0460C23A" w:rsidR="006727F8" w:rsidRPr="00931A8A" w:rsidRDefault="006727F8"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Кесте 1</w:t>
      </w:r>
      <w:r w:rsidR="00F64934" w:rsidRPr="00931A8A">
        <w:rPr>
          <w:rFonts w:ascii="Times New Roman" w:hAnsi="Times New Roman" w:cs="Times New Roman"/>
          <w:sz w:val="28"/>
          <w:szCs w:val="28"/>
          <w:lang w:val="kk-KZ"/>
        </w:rPr>
        <w:t>8</w:t>
      </w:r>
      <w:r w:rsidRPr="00931A8A">
        <w:rPr>
          <w:rFonts w:ascii="Times New Roman" w:hAnsi="Times New Roman" w:cs="Times New Roman"/>
          <w:sz w:val="28"/>
          <w:szCs w:val="28"/>
          <w:lang w:val="kk-KZ"/>
        </w:rPr>
        <w:t xml:space="preserve"> – Көкбауырдың салмағы, жасушалық көрсеткіштері</w:t>
      </w:r>
    </w:p>
    <w:p w14:paraId="00CA0C9D" w14:textId="77777777" w:rsidR="006727F8" w:rsidRPr="00931A8A" w:rsidRDefault="006727F8" w:rsidP="00622120">
      <w:pPr>
        <w:spacing w:after="0" w:line="240" w:lineRule="auto"/>
        <w:ind w:firstLine="567"/>
        <w:jc w:val="both"/>
        <w:rPr>
          <w:rFonts w:ascii="Times New Roman" w:hAnsi="Times New Roman" w:cs="Times New Roman"/>
          <w:sz w:val="28"/>
          <w:szCs w:val="28"/>
          <w:lang w:val="kk-KZ"/>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718"/>
        <w:gridCol w:w="1829"/>
        <w:gridCol w:w="1578"/>
        <w:gridCol w:w="2263"/>
        <w:gridCol w:w="2557"/>
      </w:tblGrid>
      <w:tr w:rsidR="00931A8A" w:rsidRPr="007A1298" w14:paraId="64515C57" w14:textId="77777777" w:rsidTr="00FB44EF">
        <w:trPr>
          <w:trHeight w:val="600"/>
          <w:jc w:val="center"/>
        </w:trPr>
        <w:tc>
          <w:tcPr>
            <w:tcW w:w="572" w:type="dxa"/>
            <w:shd w:val="clear" w:color="auto" w:fill="auto"/>
            <w:noWrap/>
            <w:hideMark/>
          </w:tcPr>
          <w:p w14:paraId="625280C8" w14:textId="77777777" w:rsidR="006727F8" w:rsidRPr="00931A8A" w:rsidRDefault="006727F8" w:rsidP="00622120">
            <w:pPr>
              <w:spacing w:after="0" w:line="240" w:lineRule="auto"/>
              <w:ind w:right="428"/>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w:t>
            </w:r>
          </w:p>
          <w:p w14:paraId="1FC5AA50" w14:textId="77777777" w:rsidR="00960B3A" w:rsidRPr="00931A8A" w:rsidRDefault="00960B3A" w:rsidP="00622120">
            <w:pPr>
              <w:spacing w:after="0" w:line="240" w:lineRule="auto"/>
              <w:ind w:right="428"/>
              <w:jc w:val="center"/>
              <w:rPr>
                <w:rFonts w:ascii="Times New Roman" w:eastAsia="Times New Roman" w:hAnsi="Times New Roman" w:cs="Times New Roman"/>
                <w:sz w:val="24"/>
                <w:szCs w:val="24"/>
                <w:lang w:val="kk-KZ" w:eastAsia="ru-RU"/>
              </w:rPr>
            </w:pPr>
          </w:p>
          <w:p w14:paraId="122356C5" w14:textId="77777777" w:rsidR="006727F8" w:rsidRPr="00931A8A" w:rsidRDefault="006727F8" w:rsidP="00622120">
            <w:pPr>
              <w:spacing w:after="0" w:line="240" w:lineRule="auto"/>
              <w:ind w:right="428"/>
              <w:jc w:val="center"/>
              <w:rPr>
                <w:rFonts w:ascii="Times New Roman" w:eastAsia="Times New Roman" w:hAnsi="Times New Roman" w:cs="Times New Roman"/>
                <w:sz w:val="24"/>
                <w:szCs w:val="24"/>
                <w:lang w:val="kk-KZ" w:eastAsia="ru-RU"/>
              </w:rPr>
            </w:pPr>
          </w:p>
        </w:tc>
        <w:tc>
          <w:tcPr>
            <w:tcW w:w="718" w:type="dxa"/>
            <w:shd w:val="clear" w:color="auto" w:fill="auto"/>
          </w:tcPr>
          <w:p w14:paraId="70C487E6" w14:textId="5C3E2DA1" w:rsidR="006727F8" w:rsidRPr="00931A8A" w:rsidRDefault="006727F8" w:rsidP="00622120">
            <w:pPr>
              <w:spacing w:after="0" w:line="240" w:lineRule="auto"/>
              <w:ind w:right="39"/>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Топ</w:t>
            </w:r>
            <w:r w:rsidR="001B2AEE" w:rsidRPr="00931A8A">
              <w:rPr>
                <w:rFonts w:ascii="Times New Roman" w:eastAsia="Times New Roman" w:hAnsi="Times New Roman" w:cs="Times New Roman"/>
                <w:sz w:val="24"/>
                <w:szCs w:val="24"/>
                <w:lang w:val="kk-KZ" w:eastAsia="ru-RU"/>
              </w:rPr>
              <w:t>тар</w:t>
            </w:r>
          </w:p>
        </w:tc>
        <w:tc>
          <w:tcPr>
            <w:tcW w:w="1829" w:type="dxa"/>
            <w:shd w:val="clear" w:color="auto" w:fill="auto"/>
          </w:tcPr>
          <w:p w14:paraId="3E9E7592" w14:textId="77777777" w:rsidR="006727F8" w:rsidRPr="00931A8A" w:rsidRDefault="006727F8"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Жануарлардың салмағы,</w:t>
            </w:r>
            <w:r w:rsidRPr="00931A8A">
              <w:rPr>
                <w:rFonts w:ascii="Times New Roman" w:eastAsia="Times New Roman" w:hAnsi="Times New Roman" w:cs="Times New Roman"/>
                <w:sz w:val="24"/>
                <w:szCs w:val="24"/>
                <w:lang w:eastAsia="ru-RU"/>
              </w:rPr>
              <w:t xml:space="preserve"> (мг)</w:t>
            </w:r>
          </w:p>
        </w:tc>
        <w:tc>
          <w:tcPr>
            <w:tcW w:w="1578" w:type="dxa"/>
            <w:shd w:val="clear" w:color="auto" w:fill="auto"/>
            <w:noWrap/>
            <w:hideMark/>
          </w:tcPr>
          <w:p w14:paraId="601134FC" w14:textId="77777777" w:rsidR="006727F8" w:rsidRPr="00931A8A" w:rsidRDefault="006727F8"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kk-KZ" w:eastAsia="ru-RU"/>
              </w:rPr>
              <w:t>Көкбауыр салмағы,</w:t>
            </w:r>
            <w:r w:rsidRPr="00931A8A">
              <w:rPr>
                <w:rFonts w:ascii="Times New Roman" w:eastAsia="Times New Roman" w:hAnsi="Times New Roman" w:cs="Times New Roman"/>
                <w:sz w:val="24"/>
                <w:szCs w:val="24"/>
                <w:lang w:eastAsia="ru-RU"/>
              </w:rPr>
              <w:t xml:space="preserve"> мг</w:t>
            </w:r>
          </w:p>
        </w:tc>
        <w:tc>
          <w:tcPr>
            <w:tcW w:w="2263" w:type="dxa"/>
            <w:shd w:val="clear" w:color="auto" w:fill="auto"/>
            <w:hideMark/>
          </w:tcPr>
          <w:p w14:paraId="0F2A8450" w14:textId="43B063F8" w:rsidR="006727F8" w:rsidRPr="00931A8A" w:rsidRDefault="0023326C"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 xml:space="preserve">Мүшедегі </w:t>
            </w:r>
            <w:proofErr w:type="spellStart"/>
            <w:r w:rsidR="006727F8" w:rsidRPr="00931A8A">
              <w:rPr>
                <w:rFonts w:ascii="Times New Roman" w:eastAsia="Times New Roman" w:hAnsi="Times New Roman" w:cs="Times New Roman"/>
                <w:sz w:val="24"/>
                <w:szCs w:val="24"/>
                <w:lang w:eastAsia="ru-RU"/>
              </w:rPr>
              <w:t>жасушалардың</w:t>
            </w:r>
            <w:proofErr w:type="spellEnd"/>
            <w:r w:rsidR="006727F8" w:rsidRPr="00931A8A">
              <w:rPr>
                <w:rFonts w:ascii="Times New Roman" w:eastAsia="Times New Roman" w:hAnsi="Times New Roman" w:cs="Times New Roman"/>
                <w:sz w:val="24"/>
                <w:szCs w:val="24"/>
                <w:lang w:eastAsia="ru-RU"/>
              </w:rPr>
              <w:t xml:space="preserve"> </w:t>
            </w:r>
            <w:proofErr w:type="spellStart"/>
            <w:r w:rsidR="006727F8" w:rsidRPr="00931A8A">
              <w:rPr>
                <w:rFonts w:ascii="Times New Roman" w:eastAsia="Times New Roman" w:hAnsi="Times New Roman" w:cs="Times New Roman"/>
                <w:sz w:val="24"/>
                <w:szCs w:val="24"/>
                <w:lang w:eastAsia="ru-RU"/>
              </w:rPr>
              <w:t>жалпы</w:t>
            </w:r>
            <w:proofErr w:type="spellEnd"/>
            <w:r w:rsidR="006727F8" w:rsidRPr="00931A8A">
              <w:rPr>
                <w:rFonts w:ascii="Times New Roman" w:eastAsia="Times New Roman" w:hAnsi="Times New Roman" w:cs="Times New Roman"/>
                <w:sz w:val="24"/>
                <w:szCs w:val="24"/>
                <w:lang w:eastAsia="ru-RU"/>
              </w:rPr>
              <w:t xml:space="preserve"> с</w:t>
            </w:r>
            <w:r w:rsidR="00EF3284" w:rsidRPr="00931A8A">
              <w:rPr>
                <w:rFonts w:ascii="Times New Roman" w:eastAsia="Times New Roman" w:hAnsi="Times New Roman" w:cs="Times New Roman"/>
                <w:sz w:val="24"/>
                <w:szCs w:val="24"/>
                <w:lang w:val="kk-KZ" w:eastAsia="ru-RU"/>
              </w:rPr>
              <w:t>а</w:t>
            </w:r>
            <w:proofErr w:type="spellStart"/>
            <w:r w:rsidR="006727F8" w:rsidRPr="00931A8A">
              <w:rPr>
                <w:rFonts w:ascii="Times New Roman" w:eastAsia="Times New Roman" w:hAnsi="Times New Roman" w:cs="Times New Roman"/>
                <w:sz w:val="24"/>
                <w:szCs w:val="24"/>
                <w:lang w:eastAsia="ru-RU"/>
              </w:rPr>
              <w:t>ны</w:t>
            </w:r>
            <w:proofErr w:type="spellEnd"/>
            <w:r w:rsidR="006727F8" w:rsidRPr="00931A8A">
              <w:rPr>
                <w:rFonts w:ascii="Times New Roman" w:eastAsia="Times New Roman" w:hAnsi="Times New Roman" w:cs="Times New Roman"/>
                <w:sz w:val="24"/>
                <w:szCs w:val="24"/>
                <w:lang w:eastAsia="ru-RU"/>
              </w:rPr>
              <w:t>,</w:t>
            </w:r>
            <w:r w:rsidR="006727F8" w:rsidRPr="00931A8A">
              <w:rPr>
                <w:rFonts w:ascii="Times New Roman" w:eastAsia="Times New Roman" w:hAnsi="Times New Roman" w:cs="Times New Roman"/>
                <w:sz w:val="24"/>
                <w:szCs w:val="24"/>
                <w:lang w:val="kk-KZ" w:eastAsia="ru-RU"/>
              </w:rPr>
              <w:t xml:space="preserve"> кл</w:t>
            </w:r>
            <w:r w:rsidR="006727F8" w:rsidRPr="00931A8A">
              <w:rPr>
                <w:rFonts w:ascii="Times New Roman" w:eastAsia="Times New Roman" w:hAnsi="Times New Roman" w:cs="Times New Roman"/>
                <w:sz w:val="24"/>
                <w:szCs w:val="24"/>
                <w:lang w:eastAsia="ru-RU"/>
              </w:rPr>
              <w:t xml:space="preserve">  ·10</w:t>
            </w:r>
            <w:r w:rsidR="006727F8" w:rsidRPr="00931A8A">
              <w:rPr>
                <w:rFonts w:ascii="Times New Roman" w:eastAsia="Times New Roman" w:hAnsi="Times New Roman" w:cs="Times New Roman"/>
                <w:sz w:val="24"/>
                <w:szCs w:val="24"/>
                <w:vertAlign w:val="superscript"/>
                <w:lang w:eastAsia="ru-RU"/>
              </w:rPr>
              <w:t>6</w:t>
            </w:r>
          </w:p>
        </w:tc>
        <w:tc>
          <w:tcPr>
            <w:tcW w:w="2557" w:type="dxa"/>
            <w:shd w:val="clear" w:color="auto" w:fill="auto"/>
            <w:noWrap/>
            <w:hideMark/>
          </w:tcPr>
          <w:p w14:paraId="6D229F97" w14:textId="77777777" w:rsidR="006727F8" w:rsidRPr="00931A8A" w:rsidRDefault="006727F8"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Жасушалық (</w:t>
            </w:r>
            <w:r w:rsidR="0023326C" w:rsidRPr="00931A8A">
              <w:rPr>
                <w:rFonts w:ascii="Times New Roman" w:eastAsia="Times New Roman" w:hAnsi="Times New Roman" w:cs="Times New Roman"/>
                <w:sz w:val="24"/>
                <w:szCs w:val="24"/>
                <w:lang w:val="kk-KZ" w:eastAsia="ru-RU"/>
              </w:rPr>
              <w:t xml:space="preserve">мүше </w:t>
            </w:r>
            <w:r w:rsidRPr="00931A8A">
              <w:rPr>
                <w:rFonts w:ascii="Times New Roman" w:eastAsia="Times New Roman" w:hAnsi="Times New Roman" w:cs="Times New Roman"/>
                <w:sz w:val="24"/>
                <w:szCs w:val="24"/>
                <w:lang w:val="kk-KZ" w:eastAsia="ru-RU"/>
              </w:rPr>
              <w:t>салмағына шаққандағы жасушалар саны), млн кл/мг</w:t>
            </w:r>
          </w:p>
        </w:tc>
      </w:tr>
      <w:tr w:rsidR="00931A8A" w:rsidRPr="00931A8A" w14:paraId="22B5DEB6" w14:textId="77777777" w:rsidTr="00AA3060">
        <w:trPr>
          <w:trHeight w:val="563"/>
          <w:jc w:val="center"/>
        </w:trPr>
        <w:tc>
          <w:tcPr>
            <w:tcW w:w="572" w:type="dxa"/>
            <w:shd w:val="clear" w:color="auto" w:fill="auto"/>
            <w:noWrap/>
          </w:tcPr>
          <w:p w14:paraId="20505272" w14:textId="77777777" w:rsidR="00AA3060" w:rsidRPr="00931A8A" w:rsidRDefault="00AA3060" w:rsidP="00AA3060">
            <w:pPr>
              <w:tabs>
                <w:tab w:val="left" w:pos="363"/>
              </w:tabs>
              <w:spacing w:after="0" w:line="240" w:lineRule="auto"/>
              <w:ind w:right="428"/>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w:t>
            </w:r>
          </w:p>
        </w:tc>
        <w:tc>
          <w:tcPr>
            <w:tcW w:w="718" w:type="dxa"/>
            <w:shd w:val="clear" w:color="auto" w:fill="auto"/>
          </w:tcPr>
          <w:p w14:paraId="447794EA" w14:textId="77777777" w:rsidR="00AA3060" w:rsidRPr="00931A8A" w:rsidRDefault="00AA3060" w:rsidP="00AA3060">
            <w:pPr>
              <w:tabs>
                <w:tab w:val="left" w:pos="363"/>
              </w:tabs>
              <w:spacing w:after="0" w:line="240" w:lineRule="auto"/>
              <w:ind w:right="39"/>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1829" w:type="dxa"/>
          </w:tcPr>
          <w:p w14:paraId="05CB6D28"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18630</w:t>
            </w:r>
            <w:r w:rsidRPr="00931A8A">
              <w:rPr>
                <w:rFonts w:ascii="Times New Roman" w:eastAsia="Times New Roman" w:hAnsi="Times New Roman" w:cs="Times New Roman"/>
                <w:sz w:val="24"/>
                <w:szCs w:val="24"/>
                <w:lang w:eastAsia="ru-RU"/>
              </w:rPr>
              <w:t>,0±1153,2</w:t>
            </w:r>
          </w:p>
          <w:p w14:paraId="0CB260F1" w14:textId="489BD95E"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578" w:type="dxa"/>
            <w:shd w:val="clear" w:color="auto" w:fill="auto"/>
            <w:noWrap/>
          </w:tcPr>
          <w:p w14:paraId="68275425" w14:textId="77777777" w:rsidR="00AA3060" w:rsidRPr="00931A8A" w:rsidRDefault="00AA3060" w:rsidP="00AA3060">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72,5</w:t>
            </w:r>
            <w:r w:rsidRPr="00931A8A">
              <w:rPr>
                <w:rFonts w:ascii="Times New Roman" w:eastAsia="Times New Roman" w:hAnsi="Times New Roman" w:cs="Times New Roman"/>
                <w:sz w:val="24"/>
                <w:szCs w:val="24"/>
                <w:lang w:eastAsia="ru-RU"/>
              </w:rPr>
              <w:t>±5,6</w:t>
            </w:r>
          </w:p>
          <w:p w14:paraId="0383ADCE" w14:textId="2BB48D4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263" w:type="dxa"/>
            <w:shd w:val="clear" w:color="auto" w:fill="auto"/>
          </w:tcPr>
          <w:p w14:paraId="7E7DE4AE" w14:textId="47D40D9F"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92,1±5,9</w:t>
            </w:r>
          </w:p>
        </w:tc>
        <w:tc>
          <w:tcPr>
            <w:tcW w:w="2557" w:type="dxa"/>
            <w:shd w:val="clear" w:color="auto" w:fill="auto"/>
            <w:noWrap/>
          </w:tcPr>
          <w:p w14:paraId="2D1B621B"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1,3±0,2</w:t>
            </w:r>
          </w:p>
          <w:p w14:paraId="203EC26F" w14:textId="7F771176"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4CA96727" w14:textId="77777777" w:rsidTr="00AA3060">
        <w:trPr>
          <w:trHeight w:val="254"/>
          <w:jc w:val="center"/>
        </w:trPr>
        <w:tc>
          <w:tcPr>
            <w:tcW w:w="572" w:type="dxa"/>
            <w:shd w:val="clear" w:color="auto" w:fill="auto"/>
            <w:noWrap/>
          </w:tcPr>
          <w:p w14:paraId="362DC369" w14:textId="77777777" w:rsidR="00AA3060" w:rsidRPr="00931A8A" w:rsidRDefault="00AA3060" w:rsidP="00AA3060">
            <w:pPr>
              <w:tabs>
                <w:tab w:val="left" w:pos="363"/>
              </w:tabs>
              <w:spacing w:after="0" w:line="240" w:lineRule="auto"/>
              <w:ind w:right="428"/>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718" w:type="dxa"/>
            <w:shd w:val="clear" w:color="auto" w:fill="auto"/>
          </w:tcPr>
          <w:p w14:paraId="14AE5E13" w14:textId="77777777" w:rsidR="00AA3060" w:rsidRPr="00931A8A" w:rsidRDefault="00AA3060" w:rsidP="00AA3060">
            <w:pPr>
              <w:tabs>
                <w:tab w:val="left" w:pos="363"/>
              </w:tabs>
              <w:spacing w:after="0" w:line="240" w:lineRule="auto"/>
              <w:ind w:right="39"/>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1829" w:type="dxa"/>
          </w:tcPr>
          <w:p w14:paraId="0E8F7B61"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16825</w:t>
            </w:r>
            <w:r w:rsidRPr="00931A8A">
              <w:rPr>
                <w:rFonts w:ascii="Times New Roman" w:eastAsia="Times New Roman" w:hAnsi="Times New Roman" w:cs="Times New Roman"/>
                <w:sz w:val="24"/>
                <w:szCs w:val="24"/>
                <w:lang w:eastAsia="ru-RU"/>
              </w:rPr>
              <w:t>,0±1998,2</w:t>
            </w:r>
          </w:p>
          <w:p w14:paraId="5C85DA7D" w14:textId="55AC4663"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578" w:type="dxa"/>
            <w:shd w:val="clear" w:color="auto" w:fill="auto"/>
            <w:noWrap/>
          </w:tcPr>
          <w:p w14:paraId="317CFC59"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45,0±6,9</w:t>
            </w:r>
          </w:p>
          <w:p w14:paraId="470D5063" w14:textId="442835FF"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263" w:type="dxa"/>
            <w:shd w:val="clear" w:color="auto" w:fill="auto"/>
          </w:tcPr>
          <w:p w14:paraId="22E9C072"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60,6±6,9</w:t>
            </w:r>
          </w:p>
          <w:p w14:paraId="60027920" w14:textId="6E5814F0"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7" w:type="dxa"/>
            <w:shd w:val="clear" w:color="auto" w:fill="auto"/>
            <w:noWrap/>
          </w:tcPr>
          <w:p w14:paraId="7C888E48"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0,8±0,01</w:t>
            </w:r>
          </w:p>
          <w:p w14:paraId="0BB8D3FE" w14:textId="1DEED46D"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66CD193D" w14:textId="77777777" w:rsidTr="00AA3060">
        <w:trPr>
          <w:trHeight w:val="254"/>
          <w:jc w:val="center"/>
        </w:trPr>
        <w:tc>
          <w:tcPr>
            <w:tcW w:w="572" w:type="dxa"/>
            <w:shd w:val="clear" w:color="auto" w:fill="auto"/>
            <w:noWrap/>
          </w:tcPr>
          <w:p w14:paraId="19E71FA2" w14:textId="77777777" w:rsidR="00AA3060" w:rsidRPr="00931A8A" w:rsidRDefault="00AA3060" w:rsidP="00AA3060">
            <w:pPr>
              <w:tabs>
                <w:tab w:val="left" w:pos="363"/>
              </w:tabs>
              <w:spacing w:after="0" w:line="240" w:lineRule="auto"/>
              <w:ind w:right="428"/>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718" w:type="dxa"/>
            <w:shd w:val="clear" w:color="auto" w:fill="auto"/>
          </w:tcPr>
          <w:p w14:paraId="52B542DF" w14:textId="77777777" w:rsidR="00AA3060" w:rsidRPr="00931A8A" w:rsidRDefault="00AA3060" w:rsidP="00AA3060">
            <w:pPr>
              <w:tabs>
                <w:tab w:val="left" w:pos="363"/>
              </w:tabs>
              <w:spacing w:after="0" w:line="240" w:lineRule="auto"/>
              <w:ind w:right="39"/>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1829" w:type="dxa"/>
          </w:tcPr>
          <w:p w14:paraId="1DC75B31"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18300</w:t>
            </w:r>
            <w:r w:rsidRPr="00931A8A">
              <w:rPr>
                <w:rFonts w:ascii="Times New Roman" w:eastAsia="Times New Roman" w:hAnsi="Times New Roman" w:cs="Times New Roman"/>
                <w:sz w:val="24"/>
                <w:szCs w:val="24"/>
                <w:lang w:eastAsia="ru-RU"/>
              </w:rPr>
              <w:t>,0±1224,6</w:t>
            </w:r>
          </w:p>
          <w:p w14:paraId="5A6F53BC" w14:textId="19A1C4FA"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578" w:type="dxa"/>
            <w:shd w:val="clear" w:color="auto" w:fill="auto"/>
            <w:noWrap/>
          </w:tcPr>
          <w:p w14:paraId="0402242C"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60,0±8,5</w:t>
            </w:r>
          </w:p>
          <w:p w14:paraId="30F66D95"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263" w:type="dxa"/>
            <w:shd w:val="clear" w:color="auto" w:fill="auto"/>
          </w:tcPr>
          <w:p w14:paraId="61325664"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118,7±12,5</w:t>
            </w:r>
          </w:p>
          <w:p w14:paraId="6200B0BF" w14:textId="3D985FD8"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7" w:type="dxa"/>
            <w:shd w:val="clear" w:color="auto" w:fill="auto"/>
            <w:noWrap/>
          </w:tcPr>
          <w:p w14:paraId="63293330"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2,3±0,2</w:t>
            </w:r>
          </w:p>
          <w:p w14:paraId="6A1FF37E" w14:textId="4D151A2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4BDE387A" w14:textId="77777777" w:rsidTr="00FB44EF">
        <w:trPr>
          <w:trHeight w:val="560"/>
          <w:jc w:val="center"/>
        </w:trPr>
        <w:tc>
          <w:tcPr>
            <w:tcW w:w="572" w:type="dxa"/>
            <w:shd w:val="clear" w:color="auto" w:fill="auto"/>
            <w:noWrap/>
          </w:tcPr>
          <w:p w14:paraId="654E2BA6" w14:textId="77777777" w:rsidR="00AA3060" w:rsidRPr="00931A8A" w:rsidRDefault="00AA3060" w:rsidP="00AA3060">
            <w:pPr>
              <w:tabs>
                <w:tab w:val="left" w:pos="363"/>
              </w:tabs>
              <w:spacing w:after="0" w:line="240" w:lineRule="auto"/>
              <w:ind w:right="428"/>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718" w:type="dxa"/>
            <w:shd w:val="clear" w:color="auto" w:fill="auto"/>
          </w:tcPr>
          <w:p w14:paraId="02ED6E21" w14:textId="77777777" w:rsidR="00AA3060" w:rsidRPr="00931A8A" w:rsidRDefault="00AA3060" w:rsidP="00AA3060">
            <w:pPr>
              <w:tabs>
                <w:tab w:val="left" w:pos="363"/>
              </w:tabs>
              <w:spacing w:after="0" w:line="240" w:lineRule="auto"/>
              <w:ind w:right="39"/>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1829" w:type="dxa"/>
          </w:tcPr>
          <w:p w14:paraId="3E9D91C1"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18567</w:t>
            </w:r>
            <w:r w:rsidRPr="00931A8A">
              <w:rPr>
                <w:rFonts w:ascii="Times New Roman" w:eastAsia="Times New Roman" w:hAnsi="Times New Roman" w:cs="Times New Roman"/>
                <w:sz w:val="24"/>
                <w:szCs w:val="24"/>
                <w:lang w:eastAsia="ru-RU"/>
              </w:rPr>
              <w:t>,0±1689,0</w:t>
            </w:r>
          </w:p>
          <w:p w14:paraId="359EAD50" w14:textId="702D4988"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578" w:type="dxa"/>
            <w:shd w:val="clear" w:color="auto" w:fill="auto"/>
            <w:noWrap/>
          </w:tcPr>
          <w:p w14:paraId="3DED605F"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50,0±5,6</w:t>
            </w:r>
          </w:p>
          <w:p w14:paraId="75760085" w14:textId="703D067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263" w:type="dxa"/>
            <w:shd w:val="clear" w:color="auto" w:fill="auto"/>
          </w:tcPr>
          <w:p w14:paraId="5696EC62"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73,7±9,8</w:t>
            </w:r>
          </w:p>
          <w:p w14:paraId="2CDE266F" w14:textId="39864CCC"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7" w:type="dxa"/>
            <w:shd w:val="clear" w:color="auto" w:fill="auto"/>
            <w:noWrap/>
          </w:tcPr>
          <w:p w14:paraId="76F75D91"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1,6±0,2</w:t>
            </w:r>
          </w:p>
          <w:p w14:paraId="67E80A40" w14:textId="6E0E66AF"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60894EBA" w14:textId="77777777" w:rsidTr="00AA3060">
        <w:trPr>
          <w:trHeight w:val="254"/>
          <w:jc w:val="center"/>
        </w:trPr>
        <w:tc>
          <w:tcPr>
            <w:tcW w:w="572" w:type="dxa"/>
            <w:shd w:val="clear" w:color="auto" w:fill="auto"/>
            <w:noWrap/>
          </w:tcPr>
          <w:p w14:paraId="27298A7F" w14:textId="77777777" w:rsidR="00AA3060" w:rsidRPr="00931A8A" w:rsidRDefault="00AA3060" w:rsidP="00AA3060">
            <w:pPr>
              <w:tabs>
                <w:tab w:val="left" w:pos="363"/>
              </w:tabs>
              <w:spacing w:after="0" w:line="240" w:lineRule="auto"/>
              <w:ind w:right="428"/>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718" w:type="dxa"/>
            <w:shd w:val="clear" w:color="auto" w:fill="auto"/>
          </w:tcPr>
          <w:p w14:paraId="7FB2EC5F" w14:textId="77777777" w:rsidR="00AA3060" w:rsidRPr="00931A8A" w:rsidRDefault="00AA3060" w:rsidP="00AA3060">
            <w:pPr>
              <w:tabs>
                <w:tab w:val="left" w:pos="363"/>
              </w:tabs>
              <w:spacing w:after="0" w:line="240" w:lineRule="auto"/>
              <w:ind w:right="39"/>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1829" w:type="dxa"/>
          </w:tcPr>
          <w:p w14:paraId="0ACD6815"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19267</w:t>
            </w:r>
            <w:r w:rsidRPr="00931A8A">
              <w:rPr>
                <w:rFonts w:ascii="Times New Roman" w:eastAsia="Times New Roman" w:hAnsi="Times New Roman" w:cs="Times New Roman"/>
                <w:sz w:val="24"/>
                <w:szCs w:val="24"/>
                <w:lang w:eastAsia="ru-RU"/>
              </w:rPr>
              <w:t>,0±1568,9</w:t>
            </w:r>
          </w:p>
          <w:p w14:paraId="6C33F2AD" w14:textId="7EBE9522"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578" w:type="dxa"/>
            <w:shd w:val="clear" w:color="auto" w:fill="auto"/>
            <w:noWrap/>
          </w:tcPr>
          <w:p w14:paraId="051EB065"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70,0±8,7</w:t>
            </w:r>
          </w:p>
          <w:p w14:paraId="1AB18C9C" w14:textId="6839715B"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2263" w:type="dxa"/>
            <w:shd w:val="clear" w:color="auto" w:fill="auto"/>
          </w:tcPr>
          <w:p w14:paraId="0561C01A"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66,4±8,9</w:t>
            </w:r>
          </w:p>
          <w:p w14:paraId="5110C628" w14:textId="64ECB71B"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c>
          <w:tcPr>
            <w:tcW w:w="2557" w:type="dxa"/>
            <w:shd w:val="clear" w:color="auto" w:fill="auto"/>
            <w:noWrap/>
          </w:tcPr>
          <w:p w14:paraId="12135BC5"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1,1±0,01</w:t>
            </w:r>
          </w:p>
          <w:p w14:paraId="7EECE139" w14:textId="146AEC02" w:rsidR="00AA3060" w:rsidRPr="00931A8A" w:rsidRDefault="00AA3060" w:rsidP="00AA3060">
            <w:pPr>
              <w:spacing w:after="0" w:line="240" w:lineRule="auto"/>
              <w:jc w:val="center"/>
              <w:rPr>
                <w:rFonts w:ascii="Times New Roman" w:eastAsia="Times New Roman" w:hAnsi="Times New Roman" w:cs="Times New Roman"/>
                <w:sz w:val="24"/>
                <w:szCs w:val="24"/>
                <w:lang w:eastAsia="ru-RU"/>
              </w:rPr>
            </w:pPr>
          </w:p>
        </w:tc>
      </w:tr>
      <w:tr w:rsidR="00931A8A" w:rsidRPr="00931A8A" w14:paraId="374F0447" w14:textId="77777777" w:rsidTr="00FB44EF">
        <w:trPr>
          <w:trHeight w:val="254"/>
          <w:jc w:val="center"/>
        </w:trPr>
        <w:tc>
          <w:tcPr>
            <w:tcW w:w="572" w:type="dxa"/>
            <w:shd w:val="clear" w:color="auto" w:fill="auto"/>
            <w:noWrap/>
          </w:tcPr>
          <w:p w14:paraId="0E9E1BB3" w14:textId="77777777" w:rsidR="00AA3060" w:rsidRPr="00931A8A" w:rsidRDefault="00AA3060" w:rsidP="00AA3060">
            <w:pPr>
              <w:tabs>
                <w:tab w:val="left" w:pos="363"/>
              </w:tabs>
              <w:spacing w:after="0" w:line="240" w:lineRule="auto"/>
              <w:ind w:right="428"/>
              <w:jc w:val="both"/>
              <w:rPr>
                <w:rFonts w:ascii="Times New Roman" w:eastAsia="Times New Roman" w:hAnsi="Times New Roman" w:cs="Times New Roman"/>
                <w:sz w:val="24"/>
                <w:szCs w:val="24"/>
                <w:lang w:eastAsia="ru-RU"/>
              </w:rPr>
            </w:pPr>
          </w:p>
        </w:tc>
        <w:tc>
          <w:tcPr>
            <w:tcW w:w="718" w:type="dxa"/>
            <w:shd w:val="clear" w:color="auto" w:fill="auto"/>
          </w:tcPr>
          <w:p w14:paraId="62996B9B" w14:textId="77777777" w:rsidR="00AA3060" w:rsidRPr="00931A8A" w:rsidRDefault="00AA3060" w:rsidP="00AA3060">
            <w:pPr>
              <w:tabs>
                <w:tab w:val="left" w:pos="363"/>
              </w:tabs>
              <w:spacing w:after="0" w:line="240" w:lineRule="auto"/>
              <w:ind w:right="39"/>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Р</w:t>
            </w:r>
          </w:p>
        </w:tc>
        <w:tc>
          <w:tcPr>
            <w:tcW w:w="1829" w:type="dxa"/>
          </w:tcPr>
          <w:p w14:paraId="32C20163" w14:textId="77777777" w:rsidR="00AA3060" w:rsidRPr="00931A8A" w:rsidRDefault="00AA3060" w:rsidP="00AA3060">
            <w:pPr>
              <w:spacing w:after="0" w:line="240" w:lineRule="auto"/>
              <w:jc w:val="center"/>
              <w:rPr>
                <w:rFonts w:ascii="Times New Roman" w:eastAsia="Times New Roman" w:hAnsi="Times New Roman" w:cs="Times New Roman"/>
                <w:sz w:val="24"/>
                <w:szCs w:val="24"/>
                <w:lang w:val="en-US" w:eastAsia="ru-RU"/>
              </w:rPr>
            </w:pPr>
          </w:p>
        </w:tc>
        <w:tc>
          <w:tcPr>
            <w:tcW w:w="1578" w:type="dxa"/>
            <w:shd w:val="clear" w:color="auto" w:fill="auto"/>
            <w:noWrap/>
          </w:tcPr>
          <w:p w14:paraId="0BB4627F" w14:textId="7B4D0383" w:rsidR="00AA3060" w:rsidRPr="00931A8A" w:rsidRDefault="00AA3060" w:rsidP="00F64037">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3-5</w:t>
            </w:r>
            <w:r w:rsidRPr="00931A8A">
              <w:rPr>
                <w:rFonts w:ascii="Times New Roman" w:hAnsi="Times New Roman" w:cs="Times New Roman"/>
                <w:iCs/>
                <w:sz w:val="24"/>
                <w:szCs w:val="24"/>
                <w:lang w:val="en-US"/>
              </w:rPr>
              <w:t>=0,01</w:t>
            </w:r>
          </w:p>
          <w:p w14:paraId="22335205" w14:textId="10551545" w:rsidR="00AA3060" w:rsidRPr="00931A8A" w:rsidRDefault="00AA3060" w:rsidP="00F64037">
            <w:pPr>
              <w:spacing w:after="0" w:line="240" w:lineRule="auto"/>
              <w:rPr>
                <w:rFonts w:ascii="Times New Roman" w:hAnsi="Times New Roman" w:cs="Times New Roman"/>
                <w:iCs/>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4-5</w:t>
            </w:r>
            <w:r w:rsidRPr="00931A8A">
              <w:rPr>
                <w:rFonts w:ascii="Times New Roman" w:hAnsi="Times New Roman" w:cs="Times New Roman"/>
                <w:iCs/>
                <w:sz w:val="24"/>
                <w:szCs w:val="24"/>
                <w:lang w:val="en-US"/>
              </w:rPr>
              <w:t>=0,004</w:t>
            </w:r>
          </w:p>
          <w:p w14:paraId="25DE3FEB" w14:textId="2B1DB057" w:rsidR="00AA3060" w:rsidRPr="00931A8A" w:rsidRDefault="00AA3060" w:rsidP="00F64037">
            <w:pPr>
              <w:spacing w:after="0" w:line="240" w:lineRule="auto"/>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3-2</w:t>
            </w:r>
            <w:r w:rsidRPr="00931A8A">
              <w:rPr>
                <w:rFonts w:ascii="Times New Roman" w:hAnsi="Times New Roman" w:cs="Times New Roman"/>
                <w:iCs/>
                <w:sz w:val="24"/>
                <w:szCs w:val="24"/>
                <w:lang w:val="en-US"/>
              </w:rPr>
              <w:t>=0,008</w:t>
            </w:r>
          </w:p>
          <w:p w14:paraId="0C9FF2D5" w14:textId="2D02BCE4" w:rsidR="00AA3060" w:rsidRPr="00931A8A" w:rsidRDefault="00AA3060" w:rsidP="00F64037">
            <w:pPr>
              <w:spacing w:after="0" w:line="240" w:lineRule="auto"/>
              <w:rPr>
                <w:rFonts w:ascii="Times New Roman" w:eastAsia="Times New Roman" w:hAnsi="Times New Roman" w:cs="Times New Roman"/>
                <w:sz w:val="24"/>
                <w:szCs w:val="24"/>
                <w:lang w:val="en-US" w:eastAsia="ru-RU"/>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4-2</w:t>
            </w:r>
            <w:r w:rsidRPr="00931A8A">
              <w:rPr>
                <w:rFonts w:ascii="Times New Roman" w:hAnsi="Times New Roman" w:cs="Times New Roman"/>
                <w:iCs/>
                <w:sz w:val="24"/>
                <w:szCs w:val="24"/>
                <w:lang w:val="en-US"/>
              </w:rPr>
              <w:t>=</w:t>
            </w:r>
            <w:r w:rsidRPr="00931A8A">
              <w:rPr>
                <w:rFonts w:ascii="Times New Roman" w:hAnsi="Times New Roman" w:cs="Times New Roman"/>
                <w:sz w:val="24"/>
                <w:szCs w:val="24"/>
              </w:rPr>
              <w:t>ш</w:t>
            </w:r>
            <w:r w:rsidRPr="00931A8A">
              <w:rPr>
                <w:rFonts w:ascii="Times New Roman" w:hAnsi="Times New Roman" w:cs="Times New Roman"/>
                <w:sz w:val="24"/>
                <w:szCs w:val="24"/>
                <w:lang w:val="en-US"/>
              </w:rPr>
              <w:t>.</w:t>
            </w:r>
            <w:r w:rsidRPr="00931A8A">
              <w:rPr>
                <w:rFonts w:ascii="Times New Roman" w:hAnsi="Times New Roman" w:cs="Times New Roman"/>
                <w:sz w:val="24"/>
                <w:szCs w:val="24"/>
              </w:rPr>
              <w:t>а</w:t>
            </w:r>
            <w:r w:rsidRPr="00931A8A">
              <w:rPr>
                <w:rFonts w:ascii="Times New Roman" w:hAnsi="Times New Roman" w:cs="Times New Roman"/>
                <w:sz w:val="24"/>
                <w:szCs w:val="24"/>
                <w:lang w:val="en-US"/>
              </w:rPr>
              <w:t>.</w:t>
            </w:r>
          </w:p>
        </w:tc>
        <w:tc>
          <w:tcPr>
            <w:tcW w:w="2263" w:type="dxa"/>
            <w:shd w:val="clear" w:color="auto" w:fill="auto"/>
          </w:tcPr>
          <w:p w14:paraId="6A2885EE" w14:textId="225221F3" w:rsidR="00AA3060" w:rsidRPr="00931A8A" w:rsidRDefault="00AA3060" w:rsidP="00F64037">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3-1</w:t>
            </w:r>
            <w:r w:rsidRPr="00931A8A">
              <w:rPr>
                <w:rFonts w:ascii="Times New Roman" w:hAnsi="Times New Roman" w:cs="Times New Roman"/>
                <w:iCs/>
                <w:sz w:val="24"/>
                <w:szCs w:val="24"/>
                <w:lang w:val="en-US"/>
              </w:rPr>
              <w:t>=0,00002</w:t>
            </w:r>
          </w:p>
          <w:p w14:paraId="2FA6FD2A" w14:textId="43ED2A7D" w:rsidR="00AA3060" w:rsidRPr="00931A8A" w:rsidRDefault="00AA3060" w:rsidP="00F64037">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3-5</w:t>
            </w:r>
            <w:r w:rsidRPr="00931A8A">
              <w:rPr>
                <w:rFonts w:ascii="Times New Roman" w:hAnsi="Times New Roman" w:cs="Times New Roman"/>
                <w:iCs/>
                <w:sz w:val="24"/>
                <w:szCs w:val="24"/>
                <w:lang w:val="en-US"/>
              </w:rPr>
              <w:t>=0,000003</w:t>
            </w:r>
          </w:p>
          <w:p w14:paraId="344AF7D8" w14:textId="7C83D4A0" w:rsidR="00AA3060" w:rsidRPr="00931A8A" w:rsidRDefault="00AA3060" w:rsidP="00F64037">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4-5</w:t>
            </w:r>
            <w:r w:rsidRPr="00931A8A">
              <w:rPr>
                <w:rFonts w:ascii="Times New Roman" w:hAnsi="Times New Roman" w:cs="Times New Roman"/>
                <w:iCs/>
                <w:sz w:val="24"/>
                <w:szCs w:val="24"/>
                <w:lang w:val="en-US"/>
              </w:rPr>
              <w:t>=0,000001</w:t>
            </w:r>
          </w:p>
          <w:p w14:paraId="3B12ED2A" w14:textId="6880E872" w:rsidR="00AA3060" w:rsidRPr="00931A8A" w:rsidRDefault="00AA3060" w:rsidP="00F64037">
            <w:pPr>
              <w:spacing w:after="0" w:line="240" w:lineRule="auto"/>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2-3</w:t>
            </w:r>
            <w:r w:rsidRPr="00931A8A">
              <w:rPr>
                <w:rFonts w:ascii="Times New Roman" w:hAnsi="Times New Roman" w:cs="Times New Roman"/>
                <w:iCs/>
                <w:sz w:val="24"/>
                <w:szCs w:val="24"/>
                <w:lang w:val="en-US"/>
              </w:rPr>
              <w:t>=0,000002</w:t>
            </w:r>
          </w:p>
          <w:p w14:paraId="081537EE" w14:textId="34625407" w:rsidR="00AA3060" w:rsidRPr="00931A8A" w:rsidRDefault="00AA3060" w:rsidP="00F64037">
            <w:pPr>
              <w:spacing w:after="0" w:line="240" w:lineRule="auto"/>
              <w:rPr>
                <w:rFonts w:ascii="Times New Roman" w:eastAsia="Times New Roman" w:hAnsi="Times New Roman" w:cs="Times New Roman"/>
                <w:sz w:val="24"/>
                <w:szCs w:val="24"/>
                <w:lang w:val="en-US" w:eastAsia="ru-RU"/>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2-4</w:t>
            </w:r>
            <w:r w:rsidRPr="00931A8A">
              <w:rPr>
                <w:rFonts w:ascii="Times New Roman" w:hAnsi="Times New Roman" w:cs="Times New Roman"/>
                <w:iCs/>
                <w:sz w:val="24"/>
                <w:szCs w:val="24"/>
                <w:lang w:val="en-US"/>
              </w:rPr>
              <w:t>=0,0000005</w:t>
            </w:r>
          </w:p>
        </w:tc>
        <w:tc>
          <w:tcPr>
            <w:tcW w:w="2557" w:type="dxa"/>
            <w:shd w:val="clear" w:color="auto" w:fill="auto"/>
            <w:noWrap/>
          </w:tcPr>
          <w:p w14:paraId="310F697F" w14:textId="3B3E58A0" w:rsidR="00AA3060" w:rsidRPr="00931A8A" w:rsidRDefault="00AA3060" w:rsidP="00F64037">
            <w:pPr>
              <w:spacing w:after="0" w:line="240" w:lineRule="auto"/>
              <w:rPr>
                <w:rFonts w:ascii="Times New Roman" w:eastAsia="Times New Roman" w:hAnsi="Times New Roman" w:cs="Times New Roman"/>
                <w:sz w:val="24"/>
                <w:szCs w:val="24"/>
                <w:lang w:val="kk-KZ" w:eastAsia="ru-RU"/>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3-1</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rPr>
              <w:t>0,006</w:t>
            </w:r>
          </w:p>
        </w:tc>
      </w:tr>
      <w:tr w:rsidR="00A35F0C" w:rsidRPr="00931A8A" w14:paraId="2FA6B51A" w14:textId="77777777" w:rsidTr="00FB44EF">
        <w:trPr>
          <w:trHeight w:val="254"/>
          <w:jc w:val="center"/>
        </w:trPr>
        <w:tc>
          <w:tcPr>
            <w:tcW w:w="9517" w:type="dxa"/>
            <w:gridSpan w:val="6"/>
            <w:shd w:val="clear" w:color="auto" w:fill="auto"/>
            <w:noWrap/>
          </w:tcPr>
          <w:p w14:paraId="6D63FB25" w14:textId="77777777" w:rsidR="00A35F0C" w:rsidRPr="00931A8A" w:rsidRDefault="001A24BC" w:rsidP="00622120">
            <w:pPr>
              <w:spacing w:after="0" w:line="240" w:lineRule="auto"/>
              <w:jc w:val="center"/>
              <w:rPr>
                <w:rFonts w:ascii="Times New Roman" w:hAnsi="Times New Roman" w:cs="Times New Roman"/>
                <w:iCs/>
                <w:sz w:val="24"/>
                <w:szCs w:val="24"/>
                <w:lang w:val="kk-KZ"/>
              </w:rPr>
            </w:pPr>
            <w:r w:rsidRPr="00931A8A">
              <w:rPr>
                <w:rFonts w:ascii="Times New Roman" w:hAnsi="Times New Roman" w:cs="Times New Roman"/>
                <w:iCs/>
                <w:sz w:val="24"/>
                <w:szCs w:val="24"/>
                <w:lang w:val="kk-KZ"/>
              </w:rPr>
              <w:t>Ескерту-кестеде қысқартулар қолданылған: ш.а.- айырмашылық деңгейі шамалы</w:t>
            </w:r>
          </w:p>
        </w:tc>
      </w:tr>
    </w:tbl>
    <w:p w14:paraId="297E6743" w14:textId="77777777" w:rsidR="006727F8" w:rsidRPr="00931A8A" w:rsidRDefault="006727F8" w:rsidP="00622120">
      <w:pPr>
        <w:spacing w:after="0" w:line="240" w:lineRule="auto"/>
        <w:ind w:firstLine="567"/>
        <w:jc w:val="both"/>
        <w:rPr>
          <w:rFonts w:ascii="Times New Roman" w:hAnsi="Times New Roman" w:cs="Times New Roman"/>
          <w:sz w:val="28"/>
          <w:szCs w:val="28"/>
        </w:rPr>
      </w:pPr>
    </w:p>
    <w:p w14:paraId="127603B6" w14:textId="40071026" w:rsidR="00AA32FC" w:rsidRPr="00931A8A" w:rsidRDefault="00AA32FC"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Көкбауыр салмағының төмендеуі, мобилизацияның жоғарылауын көрсетуі мүмкін, нәтижесінде көптеген қолайсыз факторлар – инфекциялар, физикалық жүктеменің жоғарылауымен аурулар, стресс, оның функциясының төмендеуіне әкеледі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_Ref150865444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255</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r w:rsidR="00805576" w:rsidRPr="00931A8A">
        <w:rPr>
          <w:rFonts w:ascii="Times New Roman" w:hAnsi="Times New Roman" w:cs="Times New Roman"/>
          <w:sz w:val="28"/>
          <w:szCs w:val="28"/>
          <w:lang w:val="kk-KZ"/>
        </w:rPr>
        <w:t xml:space="preserve"> Циклофосфамидті интоксикация екі себеп бойынша көкбауыр салмағының күрт төмендеуіне әкелді. Көкбауырда цитостатиктердің әсеріне ең сезімтал лимфоциттердің гомеостатикалық пролиферациясы жүреді. Екінші себеп - көкбауырда қызыл пульпа 80%-ға дейін болады, онда </w:t>
      </w:r>
      <w:r w:rsidR="001F4FA7" w:rsidRPr="00931A8A">
        <w:rPr>
          <w:rFonts w:ascii="Times New Roman" w:hAnsi="Times New Roman" w:cs="Times New Roman"/>
          <w:sz w:val="28"/>
          <w:szCs w:val="28"/>
          <w:lang w:val="kk-KZ"/>
        </w:rPr>
        <w:t xml:space="preserve">қанның </w:t>
      </w:r>
      <w:r w:rsidR="00805576" w:rsidRPr="00931A8A">
        <w:rPr>
          <w:rFonts w:ascii="Times New Roman" w:hAnsi="Times New Roman" w:cs="Times New Roman"/>
          <w:sz w:val="28"/>
          <w:szCs w:val="28"/>
          <w:lang w:val="kk-KZ"/>
        </w:rPr>
        <w:t>эритроциттер</w:t>
      </w:r>
      <w:r w:rsidR="001F4FA7" w:rsidRPr="00931A8A">
        <w:rPr>
          <w:rFonts w:ascii="Times New Roman" w:hAnsi="Times New Roman" w:cs="Times New Roman"/>
          <w:sz w:val="28"/>
          <w:szCs w:val="28"/>
          <w:lang w:val="kk-KZ"/>
        </w:rPr>
        <w:t>і</w:t>
      </w:r>
      <w:r w:rsidR="00805576" w:rsidRPr="00931A8A">
        <w:rPr>
          <w:rFonts w:ascii="Times New Roman" w:hAnsi="Times New Roman" w:cs="Times New Roman"/>
          <w:sz w:val="28"/>
          <w:szCs w:val="28"/>
          <w:lang w:val="kk-KZ"/>
        </w:rPr>
        <w:t>, тромбоциттер</w:t>
      </w:r>
      <w:r w:rsidR="001F4FA7" w:rsidRPr="00931A8A">
        <w:rPr>
          <w:rFonts w:ascii="Times New Roman" w:hAnsi="Times New Roman" w:cs="Times New Roman"/>
          <w:sz w:val="28"/>
          <w:szCs w:val="28"/>
          <w:lang w:val="kk-KZ"/>
        </w:rPr>
        <w:t>і</w:t>
      </w:r>
      <w:r w:rsidR="00805576" w:rsidRPr="00931A8A">
        <w:rPr>
          <w:rFonts w:ascii="Times New Roman" w:hAnsi="Times New Roman" w:cs="Times New Roman"/>
          <w:sz w:val="28"/>
          <w:szCs w:val="28"/>
          <w:lang w:val="kk-KZ"/>
        </w:rPr>
        <w:t xml:space="preserve"> және гранулоциттер</w:t>
      </w:r>
      <w:r w:rsidR="001F4FA7" w:rsidRPr="00931A8A">
        <w:rPr>
          <w:rFonts w:ascii="Times New Roman" w:hAnsi="Times New Roman" w:cs="Times New Roman"/>
          <w:sz w:val="28"/>
          <w:szCs w:val="28"/>
          <w:lang w:val="kk-KZ"/>
        </w:rPr>
        <w:t>і</w:t>
      </w:r>
      <w:r w:rsidR="009E5802" w:rsidRPr="00931A8A">
        <w:rPr>
          <w:rFonts w:ascii="Times New Roman" w:hAnsi="Times New Roman" w:cs="Times New Roman"/>
          <w:sz w:val="28"/>
          <w:szCs w:val="28"/>
          <w:lang w:val="kk-KZ"/>
        </w:rPr>
        <w:t xml:space="preserve"> орналасады</w:t>
      </w:r>
      <w:r w:rsidR="00805576" w:rsidRPr="00931A8A">
        <w:rPr>
          <w:rFonts w:ascii="Times New Roman" w:hAnsi="Times New Roman" w:cs="Times New Roman"/>
          <w:sz w:val="28"/>
          <w:szCs w:val="28"/>
          <w:lang w:val="kk-KZ"/>
        </w:rPr>
        <w:t>. Олар</w:t>
      </w:r>
      <w:r w:rsidR="001F4FA7" w:rsidRPr="00931A8A">
        <w:rPr>
          <w:rFonts w:ascii="Times New Roman" w:hAnsi="Times New Roman" w:cs="Times New Roman"/>
          <w:sz w:val="28"/>
          <w:szCs w:val="28"/>
          <w:lang w:val="kk-KZ"/>
        </w:rPr>
        <w:t xml:space="preserve"> да</w:t>
      </w:r>
      <w:r w:rsidR="00805576" w:rsidRPr="00931A8A">
        <w:rPr>
          <w:rFonts w:ascii="Times New Roman" w:hAnsi="Times New Roman" w:cs="Times New Roman"/>
          <w:sz w:val="28"/>
          <w:szCs w:val="28"/>
          <w:lang w:val="kk-KZ"/>
        </w:rPr>
        <w:t xml:space="preserve"> цитостатиктердің әсеріне өте сезімтал</w:t>
      </w:r>
      <w:r w:rsidR="001F4FA7" w:rsidRPr="00931A8A">
        <w:rPr>
          <w:rFonts w:ascii="Times New Roman" w:hAnsi="Times New Roman" w:cs="Times New Roman"/>
          <w:sz w:val="28"/>
          <w:szCs w:val="28"/>
          <w:lang w:val="kk-KZ"/>
        </w:rPr>
        <w:t xml:space="preserve"> келеді</w:t>
      </w:r>
      <w:r w:rsidR="00805576" w:rsidRPr="00931A8A">
        <w:rPr>
          <w:rFonts w:ascii="Times New Roman" w:hAnsi="Times New Roman" w:cs="Times New Roman"/>
          <w:sz w:val="28"/>
          <w:szCs w:val="28"/>
          <w:lang w:val="kk-KZ"/>
        </w:rPr>
        <w:t>. Бірақ цитостатик белсенді пролиферацияланатын жасушаларға әсер етеді. Қызыл пульпада жасушалардың санын</w:t>
      </w:r>
      <w:r w:rsidR="009E5802" w:rsidRPr="00931A8A">
        <w:rPr>
          <w:rFonts w:ascii="Times New Roman" w:hAnsi="Times New Roman" w:cs="Times New Roman"/>
          <w:sz w:val="28"/>
          <w:szCs w:val="28"/>
          <w:lang w:val="kk-KZ"/>
        </w:rPr>
        <w:t>ы</w:t>
      </w:r>
      <w:r w:rsidR="00805576" w:rsidRPr="00931A8A">
        <w:rPr>
          <w:rFonts w:ascii="Times New Roman" w:hAnsi="Times New Roman" w:cs="Times New Roman"/>
          <w:sz w:val="28"/>
          <w:szCs w:val="28"/>
          <w:lang w:val="kk-KZ"/>
        </w:rPr>
        <w:t>ң азаюының себебі – сүйек кемігінен жасушалардың  көкбауырдың қызыл пульпасына дер кезінде орналасуының бұзылуы</w:t>
      </w:r>
      <w:r w:rsidR="002A35C2" w:rsidRPr="00931A8A">
        <w:rPr>
          <w:rFonts w:ascii="Times New Roman" w:hAnsi="Times New Roman" w:cs="Times New Roman"/>
          <w:sz w:val="28"/>
          <w:szCs w:val="28"/>
          <w:lang w:val="kk-KZ"/>
        </w:rPr>
        <w:t>нан болады</w:t>
      </w:r>
      <w:r w:rsidR="00805576" w:rsidRPr="00931A8A">
        <w:rPr>
          <w:rFonts w:ascii="Times New Roman" w:hAnsi="Times New Roman" w:cs="Times New Roman"/>
          <w:sz w:val="28"/>
          <w:szCs w:val="28"/>
          <w:lang w:val="kk-KZ"/>
        </w:rPr>
        <w:t>. Ц</w:t>
      </w:r>
      <w:r w:rsidR="00F64037" w:rsidRPr="00931A8A">
        <w:rPr>
          <w:rFonts w:ascii="Times New Roman" w:hAnsi="Times New Roman" w:cs="Times New Roman"/>
          <w:sz w:val="28"/>
          <w:szCs w:val="28"/>
          <w:lang w:val="kk-KZ"/>
        </w:rPr>
        <w:t>Ф</w:t>
      </w:r>
      <w:r w:rsidR="00805576" w:rsidRPr="00931A8A">
        <w:rPr>
          <w:rFonts w:ascii="Times New Roman" w:hAnsi="Times New Roman" w:cs="Times New Roman"/>
          <w:sz w:val="28"/>
          <w:szCs w:val="28"/>
          <w:lang w:val="kk-KZ"/>
        </w:rPr>
        <w:t xml:space="preserve">, ең алдымен, сүйек кемігінің жасушалық бұзылуын тудырды, бұл екінші лимфо-миелоидты </w:t>
      </w:r>
      <w:r w:rsidR="001F4FA7" w:rsidRPr="00931A8A">
        <w:rPr>
          <w:rFonts w:ascii="Times New Roman" w:hAnsi="Times New Roman" w:cs="Times New Roman"/>
          <w:sz w:val="28"/>
          <w:szCs w:val="28"/>
          <w:lang w:val="kk-KZ"/>
        </w:rPr>
        <w:t>мүше</w:t>
      </w:r>
      <w:r w:rsidR="00F64037" w:rsidRPr="00931A8A">
        <w:rPr>
          <w:rFonts w:ascii="Times New Roman" w:hAnsi="Times New Roman" w:cs="Times New Roman"/>
          <w:sz w:val="28"/>
          <w:szCs w:val="28"/>
          <w:lang w:val="kk-KZ"/>
        </w:rPr>
        <w:t xml:space="preserve"> – </w:t>
      </w:r>
      <w:r w:rsidR="00805576" w:rsidRPr="00931A8A">
        <w:rPr>
          <w:rFonts w:ascii="Times New Roman" w:hAnsi="Times New Roman" w:cs="Times New Roman"/>
          <w:sz w:val="28"/>
          <w:szCs w:val="28"/>
          <w:lang w:val="kk-KZ"/>
        </w:rPr>
        <w:t>көкбауыр жасушаларының популяциясының төмендеуіне әкелді.</w:t>
      </w:r>
    </w:p>
    <w:p w14:paraId="54792160" w14:textId="2CB16FA8" w:rsidR="00DB72A2" w:rsidRPr="00931A8A" w:rsidRDefault="00AA32FC" w:rsidP="006C21D2">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Тышқандарға </w:t>
      </w:r>
      <w:r w:rsidR="00805576"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енгізгенде, </w:t>
      </w:r>
      <w:r w:rsidR="00805576" w:rsidRPr="00931A8A">
        <w:rPr>
          <w:rFonts w:ascii="Times New Roman" w:hAnsi="Times New Roman" w:cs="Times New Roman"/>
          <w:sz w:val="28"/>
          <w:szCs w:val="28"/>
          <w:lang w:val="kk-KZ"/>
        </w:rPr>
        <w:t xml:space="preserve">бұл </w:t>
      </w:r>
      <w:r w:rsidRPr="00931A8A">
        <w:rPr>
          <w:rFonts w:ascii="Times New Roman" w:hAnsi="Times New Roman" w:cs="Times New Roman"/>
          <w:sz w:val="28"/>
          <w:szCs w:val="28"/>
          <w:lang w:val="kk-KZ"/>
        </w:rPr>
        <w:t>тәжірибе</w:t>
      </w:r>
      <w:r w:rsidR="00805576" w:rsidRPr="00931A8A">
        <w:rPr>
          <w:rFonts w:ascii="Times New Roman" w:hAnsi="Times New Roman" w:cs="Times New Roman"/>
          <w:sz w:val="28"/>
          <w:szCs w:val="28"/>
          <w:lang w:val="kk-KZ"/>
        </w:rPr>
        <w:t>лік</w:t>
      </w:r>
      <w:r w:rsidRPr="00931A8A">
        <w:rPr>
          <w:rFonts w:ascii="Times New Roman" w:hAnsi="Times New Roman" w:cs="Times New Roman"/>
          <w:sz w:val="28"/>
          <w:szCs w:val="28"/>
          <w:lang w:val="kk-KZ"/>
        </w:rPr>
        <w:t xml:space="preserve"> тобындағы көкбауыр жасушаларының жалпы саны </w:t>
      </w:r>
      <w:r w:rsidR="000A0B6A" w:rsidRPr="00931A8A">
        <w:rPr>
          <w:rFonts w:ascii="Times New Roman" w:hAnsi="Times New Roman" w:cs="Times New Roman"/>
          <w:sz w:val="28"/>
          <w:szCs w:val="28"/>
          <w:lang w:val="kk-KZ"/>
        </w:rPr>
        <w:t>(</w:t>
      </w:r>
      <w:r w:rsidR="000A0B6A" w:rsidRPr="00931A8A">
        <w:rPr>
          <w:rFonts w:ascii="Times New Roman" w:eastAsia="Times New Roman" w:hAnsi="Times New Roman" w:cs="Times New Roman"/>
          <w:sz w:val="28"/>
          <w:szCs w:val="28"/>
          <w:lang w:val="kk-KZ" w:eastAsia="ru-RU"/>
        </w:rPr>
        <w:t>118,7±12,5)</w:t>
      </w:r>
      <w:r w:rsidR="000A0B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млн болды, </w:t>
      </w:r>
      <w:r w:rsidR="000A0B6A" w:rsidRPr="00931A8A">
        <w:rPr>
          <w:rFonts w:ascii="Times New Roman" w:hAnsi="Times New Roman" w:cs="Times New Roman"/>
          <w:sz w:val="28"/>
          <w:szCs w:val="28"/>
          <w:lang w:val="kk-KZ"/>
        </w:rPr>
        <w:t xml:space="preserve">ол </w:t>
      </w:r>
      <w:r w:rsidR="00805576" w:rsidRPr="00931A8A">
        <w:rPr>
          <w:rFonts w:ascii="Times New Roman" w:hAnsi="Times New Roman" w:cs="Times New Roman"/>
          <w:sz w:val="28"/>
          <w:szCs w:val="28"/>
          <w:lang w:val="kk-KZ"/>
        </w:rPr>
        <w:t>UT</w:t>
      </w:r>
      <w:r w:rsidRPr="00931A8A">
        <w:rPr>
          <w:rFonts w:ascii="Times New Roman" w:hAnsi="Times New Roman" w:cs="Times New Roman"/>
          <w:sz w:val="28"/>
          <w:szCs w:val="28"/>
          <w:lang w:val="kk-KZ"/>
        </w:rPr>
        <w:t xml:space="preserve"> топқа қарағанда</w:t>
      </w:r>
      <w:r w:rsidR="000A0B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1,28 есе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 xml:space="preserve">P=0,00002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35378&gt;18,51</w:t>
      </w:r>
      <w:r w:rsidR="0023326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бақылау тобы салыстырмалы препарат </w:t>
      </w:r>
      <w:r w:rsidR="00805576"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тобынан</w:t>
      </w:r>
      <w:r w:rsidR="000A0B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1,78 есе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 xml:space="preserve">P=0,000003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272801,3&gt;18,51</w:t>
      </w:r>
      <w:r w:rsidR="0023326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жоғары болды. </w:t>
      </w:r>
    </w:p>
    <w:p w14:paraId="46024BEC" w14:textId="101A2AA0" w:rsidR="00AA32FC" w:rsidRPr="00931A8A" w:rsidRDefault="00805576" w:rsidP="006C21D2">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AA32FC" w:rsidRPr="00931A8A">
        <w:rPr>
          <w:rFonts w:ascii="Times New Roman" w:hAnsi="Times New Roman" w:cs="Times New Roman"/>
          <w:sz w:val="28"/>
          <w:szCs w:val="28"/>
          <w:lang w:val="kk-KZ"/>
        </w:rPr>
        <w:t xml:space="preserve">тәжірибелік тобында жасушалардың жалпы саны </w:t>
      </w:r>
      <w:r w:rsidR="00A11149" w:rsidRPr="00931A8A">
        <w:rPr>
          <w:rFonts w:ascii="Times New Roman" w:hAnsi="Times New Roman" w:cs="Times New Roman"/>
          <w:sz w:val="28"/>
          <w:szCs w:val="28"/>
          <w:lang w:val="kk-KZ"/>
        </w:rPr>
        <w:t>(</w:t>
      </w:r>
      <w:r w:rsidR="00A11149" w:rsidRPr="00931A8A">
        <w:rPr>
          <w:rFonts w:ascii="Times New Roman" w:eastAsia="Times New Roman" w:hAnsi="Times New Roman" w:cs="Times New Roman"/>
          <w:sz w:val="28"/>
          <w:szCs w:val="28"/>
          <w:lang w:val="kk-KZ" w:eastAsia="ru-RU"/>
        </w:rPr>
        <w:t>73,7±9,8</w:t>
      </w:r>
      <w:r w:rsidR="00A11149"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 xml:space="preserve"> млн болды, ол бақылау тобы </w:t>
      </w:r>
      <w:r w:rsidRPr="00931A8A">
        <w:rPr>
          <w:rFonts w:ascii="Times New Roman" w:hAnsi="Times New Roman" w:cs="Times New Roman"/>
          <w:sz w:val="28"/>
          <w:szCs w:val="28"/>
          <w:lang w:val="kk-KZ"/>
        </w:rPr>
        <w:t xml:space="preserve">MU </w:t>
      </w:r>
      <w:r w:rsidR="00AA32FC" w:rsidRPr="00931A8A">
        <w:rPr>
          <w:rFonts w:ascii="Times New Roman" w:hAnsi="Times New Roman" w:cs="Times New Roman"/>
          <w:sz w:val="28"/>
          <w:szCs w:val="28"/>
          <w:lang w:val="kk-KZ"/>
        </w:rPr>
        <w:t xml:space="preserve">1,10 есе </w:t>
      </w:r>
      <w:r w:rsidR="0023326C" w:rsidRPr="00931A8A">
        <w:rPr>
          <w:rFonts w:ascii="Times New Roman" w:hAnsi="Times New Roman" w:cs="Times New Roman"/>
          <w:sz w:val="28"/>
          <w:szCs w:val="28"/>
          <w:lang w:val="kk-KZ"/>
        </w:rPr>
        <w:t xml:space="preserve"> (</w:t>
      </w:r>
      <w:r w:rsidR="0023326C" w:rsidRPr="00931A8A">
        <w:rPr>
          <w:rFonts w:ascii="Times New Roman" w:hAnsi="Times New Roman" w:cs="Times New Roman"/>
          <w:iCs/>
          <w:sz w:val="28"/>
          <w:szCs w:val="28"/>
          <w:lang w:val="kk-KZ"/>
        </w:rPr>
        <w:t xml:space="preserve">P=0,000001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525169,2&gt;18,51</w:t>
      </w:r>
      <w:r w:rsidR="0023326C"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 xml:space="preserve">жоғары болса, ал </w:t>
      </w:r>
      <w:r w:rsidR="00DB72A2" w:rsidRPr="00931A8A">
        <w:rPr>
          <w:rFonts w:ascii="Times New Roman" w:hAnsi="Times New Roman" w:cs="Times New Roman"/>
          <w:sz w:val="28"/>
          <w:szCs w:val="28"/>
          <w:lang w:val="kk-KZ"/>
        </w:rPr>
        <w:t xml:space="preserve">UT </w:t>
      </w:r>
      <w:r w:rsidR="00AA32FC" w:rsidRPr="00931A8A">
        <w:rPr>
          <w:rFonts w:ascii="Times New Roman" w:hAnsi="Times New Roman" w:cs="Times New Roman"/>
          <w:sz w:val="28"/>
          <w:szCs w:val="28"/>
          <w:lang w:val="kk-KZ"/>
        </w:rPr>
        <w:t xml:space="preserve"> тобы мәніне </w:t>
      </w:r>
      <w:r w:rsidR="00A11149" w:rsidRPr="00931A8A">
        <w:rPr>
          <w:rFonts w:ascii="Times New Roman" w:hAnsi="Times New Roman" w:cs="Times New Roman"/>
          <w:sz w:val="28"/>
          <w:szCs w:val="28"/>
          <w:lang w:val="kk-KZ"/>
        </w:rPr>
        <w:t>(</w:t>
      </w:r>
      <w:r w:rsidR="00A11149" w:rsidRPr="00931A8A">
        <w:rPr>
          <w:rFonts w:ascii="Times New Roman" w:eastAsia="Times New Roman" w:hAnsi="Times New Roman" w:cs="Times New Roman"/>
          <w:sz w:val="28"/>
          <w:szCs w:val="28"/>
          <w:lang w:val="kk-KZ" w:eastAsia="ru-RU"/>
        </w:rPr>
        <w:t>92,1±5,9</w:t>
      </w:r>
      <w:r w:rsidR="00A11149"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 xml:space="preserve">млн жетпеді. Жасушалардың жалпы саны </w:t>
      </w:r>
      <w:r w:rsidR="00A11149" w:rsidRPr="00931A8A">
        <w:rPr>
          <w:rFonts w:ascii="Times New Roman" w:hAnsi="Times New Roman" w:cs="Times New Roman"/>
          <w:sz w:val="28"/>
          <w:szCs w:val="28"/>
          <w:lang w:val="kk-KZ"/>
        </w:rPr>
        <w:t>(</w:t>
      </w:r>
      <w:r w:rsidR="00A11149" w:rsidRPr="00931A8A">
        <w:rPr>
          <w:rFonts w:ascii="Times New Roman" w:eastAsia="Times New Roman" w:hAnsi="Times New Roman" w:cs="Times New Roman"/>
          <w:sz w:val="28"/>
          <w:szCs w:val="28"/>
          <w:lang w:val="kk-KZ" w:eastAsia="ru-RU"/>
        </w:rPr>
        <w:t>60,6±6,9</w:t>
      </w:r>
      <w:r w:rsidR="00A11149"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 xml:space="preserve">млн болатын </w:t>
      </w:r>
      <w:r w:rsidR="00DB72A2" w:rsidRPr="00931A8A">
        <w:rPr>
          <w:rFonts w:ascii="Times New Roman" w:hAnsi="Times New Roman" w:cs="Times New Roman"/>
          <w:sz w:val="28"/>
          <w:szCs w:val="28"/>
          <w:lang w:val="kk-KZ"/>
        </w:rPr>
        <w:t>PL</w:t>
      </w:r>
      <w:r w:rsidR="00AA32FC" w:rsidRPr="00931A8A">
        <w:rPr>
          <w:rFonts w:ascii="Times New Roman" w:hAnsi="Times New Roman" w:cs="Times New Roman"/>
          <w:sz w:val="28"/>
          <w:szCs w:val="28"/>
          <w:lang w:val="kk-KZ"/>
        </w:rPr>
        <w:t xml:space="preserve"> тобы </w:t>
      </w:r>
      <w:r w:rsidR="002A35C2" w:rsidRPr="00931A8A">
        <w:rPr>
          <w:rFonts w:ascii="Times New Roman" w:hAnsi="Times New Roman" w:cs="Times New Roman"/>
          <w:sz w:val="28"/>
          <w:szCs w:val="28"/>
          <w:lang w:val="kk-KZ"/>
        </w:rPr>
        <w:t xml:space="preserve">BIV, TIC </w:t>
      </w:r>
      <w:r w:rsidR="00AA32FC" w:rsidRPr="00931A8A">
        <w:rPr>
          <w:rFonts w:ascii="Times New Roman" w:hAnsi="Times New Roman" w:cs="Times New Roman"/>
          <w:sz w:val="28"/>
          <w:szCs w:val="28"/>
          <w:lang w:val="kk-KZ"/>
        </w:rPr>
        <w:t xml:space="preserve">тәжірибелік топтарынан да төмен </w:t>
      </w:r>
      <w:r w:rsidR="00AA32FC" w:rsidRPr="00931A8A">
        <w:rPr>
          <w:rFonts w:ascii="Times New Roman" w:hAnsi="Times New Roman" w:cs="Times New Roman"/>
          <w:sz w:val="28"/>
          <w:szCs w:val="28"/>
          <w:lang w:val="kk-KZ"/>
        </w:rPr>
        <w:lastRenderedPageBreak/>
        <w:t>болды және екі топта</w:t>
      </w:r>
      <w:r w:rsidR="00A11149"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1,95, 1,21 есе</w:t>
      </w:r>
      <w:r w:rsidR="002A35C2" w:rsidRPr="00931A8A">
        <w:rPr>
          <w:rFonts w:ascii="Times New Roman" w:hAnsi="Times New Roman" w:cs="Times New Roman"/>
          <w:sz w:val="28"/>
          <w:szCs w:val="28"/>
          <w:lang w:val="kk-KZ"/>
        </w:rPr>
        <w:t xml:space="preserve">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P=0,000002</w:t>
      </w:r>
      <w:r w:rsidR="002A35C2" w:rsidRPr="00931A8A">
        <w:rPr>
          <w:rFonts w:ascii="Times New Roman" w:hAnsi="Times New Roman" w:cs="Times New Roman"/>
          <w:iCs/>
          <w:sz w:val="28"/>
          <w:szCs w:val="28"/>
          <w:lang w:val="kk-KZ"/>
        </w:rPr>
        <w:t xml:space="preserve">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336563,6&gt;18,51</w:t>
      </w:r>
      <w:r w:rsidR="0023326C" w:rsidRPr="00931A8A">
        <w:rPr>
          <w:rFonts w:ascii="Times New Roman" w:hAnsi="Times New Roman" w:cs="Times New Roman"/>
          <w:sz w:val="28"/>
          <w:szCs w:val="28"/>
          <w:lang w:val="kk-KZ"/>
        </w:rPr>
        <w:t>), (</w:t>
      </w:r>
      <w:r w:rsidR="0023326C" w:rsidRPr="00931A8A">
        <w:rPr>
          <w:rFonts w:ascii="Times New Roman" w:hAnsi="Times New Roman" w:cs="Times New Roman"/>
          <w:iCs/>
          <w:sz w:val="28"/>
          <w:szCs w:val="28"/>
          <w:lang w:val="kk-KZ"/>
        </w:rPr>
        <w:t xml:space="preserve">P=0,0000005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1690559&gt;18,51</w:t>
      </w:r>
      <w:r w:rsidR="0023326C" w:rsidRPr="00931A8A">
        <w:rPr>
          <w:rFonts w:ascii="Times New Roman" w:hAnsi="Times New Roman" w:cs="Times New Roman"/>
          <w:sz w:val="28"/>
          <w:szCs w:val="28"/>
          <w:lang w:val="kk-KZ"/>
        </w:rPr>
        <w:t xml:space="preserve">) </w:t>
      </w:r>
      <w:r w:rsidR="00AA32FC" w:rsidRPr="00931A8A">
        <w:rPr>
          <w:rFonts w:ascii="Times New Roman" w:hAnsi="Times New Roman" w:cs="Times New Roman"/>
          <w:sz w:val="28"/>
          <w:szCs w:val="28"/>
          <w:lang w:val="kk-KZ"/>
        </w:rPr>
        <w:t xml:space="preserve">жоғары болды. </w:t>
      </w:r>
      <w:r w:rsidR="00DB72A2" w:rsidRPr="00931A8A">
        <w:rPr>
          <w:rFonts w:ascii="Times New Roman" w:hAnsi="Times New Roman" w:cs="Times New Roman"/>
          <w:sz w:val="28"/>
          <w:szCs w:val="28"/>
          <w:lang w:val="kk-KZ"/>
        </w:rPr>
        <w:t>Сонымен қатар, BIV және TIC қосылыстарының әсерінен көкбауыр жасушалылығының жоғарылауы орын алды. Көкбауыр жасушаларының жалпы санының жоғары болуы BIV және TIC қосылыстарының циклофосфамидті миело</w:t>
      </w:r>
      <w:r w:rsidR="002A35C2" w:rsidRPr="00931A8A">
        <w:rPr>
          <w:rFonts w:ascii="Times New Roman" w:hAnsi="Times New Roman" w:cs="Times New Roman"/>
          <w:sz w:val="28"/>
          <w:szCs w:val="28"/>
          <w:lang w:val="kk-KZ"/>
        </w:rPr>
        <w:t>де</w:t>
      </w:r>
      <w:r w:rsidR="00DB72A2" w:rsidRPr="00931A8A">
        <w:rPr>
          <w:rFonts w:ascii="Times New Roman" w:hAnsi="Times New Roman" w:cs="Times New Roman"/>
          <w:sz w:val="28"/>
          <w:szCs w:val="28"/>
          <w:lang w:val="kk-KZ"/>
        </w:rPr>
        <w:t>прессиядан кейінгі екіншілік лимфо-миелоидты</w:t>
      </w:r>
      <w:r w:rsidR="00A11149" w:rsidRPr="00931A8A">
        <w:rPr>
          <w:rFonts w:ascii="Times New Roman" w:hAnsi="Times New Roman" w:cs="Times New Roman"/>
          <w:sz w:val="28"/>
          <w:szCs w:val="28"/>
          <w:lang w:val="kk-KZ"/>
        </w:rPr>
        <w:t xml:space="preserve"> </w:t>
      </w:r>
      <w:r w:rsidR="009B36BE" w:rsidRPr="00931A8A">
        <w:rPr>
          <w:rFonts w:ascii="Times New Roman" w:hAnsi="Times New Roman" w:cs="Times New Roman"/>
          <w:sz w:val="28"/>
          <w:szCs w:val="28"/>
          <w:lang w:val="kk-KZ"/>
        </w:rPr>
        <w:t>мүше</w:t>
      </w:r>
      <w:r w:rsidR="00F64037" w:rsidRPr="00931A8A">
        <w:rPr>
          <w:rFonts w:ascii="Times New Roman" w:hAnsi="Times New Roman" w:cs="Times New Roman"/>
          <w:sz w:val="28"/>
          <w:szCs w:val="28"/>
          <w:lang w:val="kk-KZ"/>
        </w:rPr>
        <w:t>лерде</w:t>
      </w:r>
      <w:r w:rsidR="00DB72A2" w:rsidRPr="00931A8A">
        <w:rPr>
          <w:rFonts w:ascii="Times New Roman" w:hAnsi="Times New Roman" w:cs="Times New Roman"/>
          <w:sz w:val="28"/>
          <w:szCs w:val="28"/>
          <w:lang w:val="kk-KZ"/>
        </w:rPr>
        <w:t xml:space="preserve"> миело- және лимфо</w:t>
      </w:r>
      <w:r w:rsidR="002A35C2" w:rsidRPr="00931A8A">
        <w:rPr>
          <w:rFonts w:ascii="Times New Roman" w:hAnsi="Times New Roman" w:cs="Times New Roman"/>
          <w:sz w:val="28"/>
          <w:szCs w:val="28"/>
          <w:lang w:val="kk-KZ"/>
        </w:rPr>
        <w:t>цито</w:t>
      </w:r>
      <w:r w:rsidR="00DB72A2" w:rsidRPr="00931A8A">
        <w:rPr>
          <w:rFonts w:ascii="Times New Roman" w:hAnsi="Times New Roman" w:cs="Times New Roman"/>
          <w:sz w:val="28"/>
          <w:szCs w:val="28"/>
          <w:lang w:val="kk-KZ"/>
        </w:rPr>
        <w:t>поэз процестерін ынталандырудағы тиімділігін көрсетеді.</w:t>
      </w:r>
      <w:r w:rsidR="00A11149" w:rsidRPr="00931A8A">
        <w:rPr>
          <w:rFonts w:ascii="Times New Roman" w:hAnsi="Times New Roman" w:cs="Times New Roman"/>
          <w:sz w:val="28"/>
          <w:szCs w:val="28"/>
          <w:lang w:val="kk-KZ"/>
        </w:rPr>
        <w:t xml:space="preserve"> </w:t>
      </w:r>
    </w:p>
    <w:p w14:paraId="612773B9" w14:textId="7C172F9F" w:rsidR="00DB72A2" w:rsidRPr="00931A8A" w:rsidRDefault="00DB72A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Жасушалық санның жоғары көрсеткішін BIV </w:t>
      </w:r>
      <w:r w:rsidR="00A11149" w:rsidRPr="00931A8A">
        <w:rPr>
          <w:rFonts w:ascii="Times New Roman" w:hAnsi="Times New Roman" w:cs="Times New Roman"/>
          <w:sz w:val="28"/>
          <w:szCs w:val="28"/>
          <w:lang w:val="kk-KZ"/>
        </w:rPr>
        <w:t>(</w:t>
      </w:r>
      <w:r w:rsidR="00A11149" w:rsidRPr="00931A8A">
        <w:rPr>
          <w:rFonts w:ascii="Times New Roman" w:eastAsia="Times New Roman" w:hAnsi="Times New Roman" w:cs="Times New Roman"/>
          <w:sz w:val="28"/>
          <w:szCs w:val="28"/>
          <w:lang w:val="kk-KZ" w:eastAsia="ru-RU"/>
        </w:rPr>
        <w:t>2,3±0,2</w:t>
      </w:r>
      <w:r w:rsidR="00A1114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млн/мг және TIC</w:t>
      </w:r>
      <w:r w:rsidR="00A11149" w:rsidRPr="00931A8A">
        <w:rPr>
          <w:rFonts w:ascii="Times New Roman" w:hAnsi="Times New Roman" w:cs="Times New Roman"/>
          <w:sz w:val="28"/>
          <w:szCs w:val="28"/>
          <w:lang w:val="kk-KZ"/>
        </w:rPr>
        <w:t xml:space="preserve"> (</w:t>
      </w:r>
      <w:r w:rsidR="00A11149" w:rsidRPr="00931A8A">
        <w:rPr>
          <w:rFonts w:ascii="Times New Roman" w:eastAsia="Times New Roman" w:hAnsi="Times New Roman" w:cs="Times New Roman"/>
          <w:sz w:val="28"/>
          <w:szCs w:val="28"/>
          <w:lang w:val="kk-KZ" w:eastAsia="ru-RU"/>
        </w:rPr>
        <w:t>1,6±0,2</w:t>
      </w:r>
      <w:r w:rsidR="00A1114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млн/мг құрады. BIV салыстырмалы препарат MU тобынан </w:t>
      </w:r>
      <w:r w:rsidR="00A11149" w:rsidRPr="00931A8A">
        <w:rPr>
          <w:rFonts w:ascii="Times New Roman" w:hAnsi="Times New Roman" w:cs="Times New Roman"/>
          <w:sz w:val="28"/>
          <w:szCs w:val="28"/>
          <w:lang w:val="kk-KZ"/>
        </w:rPr>
        <w:t>(</w:t>
      </w:r>
      <w:r w:rsidR="00A11149" w:rsidRPr="00931A8A">
        <w:rPr>
          <w:rFonts w:ascii="Times New Roman" w:eastAsia="Times New Roman" w:hAnsi="Times New Roman" w:cs="Times New Roman"/>
          <w:sz w:val="28"/>
          <w:szCs w:val="28"/>
          <w:lang w:val="kk-KZ" w:eastAsia="ru-RU"/>
        </w:rPr>
        <w:t xml:space="preserve">1,1±0,01) </w:t>
      </w:r>
      <w:r w:rsidR="00A1114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млн/мг құрап, 2,0</w:t>
      </w:r>
      <w:r w:rsidR="0023326C" w:rsidRPr="00931A8A">
        <w:rPr>
          <w:rFonts w:ascii="Times New Roman" w:hAnsi="Times New Roman" w:cs="Times New Roman"/>
          <w:sz w:val="28"/>
          <w:szCs w:val="28"/>
          <w:lang w:val="kk-KZ"/>
        </w:rPr>
        <w:t>9</w:t>
      </w:r>
      <w:r w:rsidRPr="00931A8A">
        <w:rPr>
          <w:rFonts w:ascii="Times New Roman" w:hAnsi="Times New Roman" w:cs="Times New Roman"/>
          <w:sz w:val="28"/>
          <w:szCs w:val="28"/>
          <w:lang w:val="kk-KZ"/>
        </w:rPr>
        <w:t xml:space="preserve"> есе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 xml:space="preserve">P=0,006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144&gt;18,51</w:t>
      </w:r>
      <w:r w:rsidR="0023326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жоғары </w:t>
      </w:r>
      <w:r w:rsidR="00E66FB5" w:rsidRPr="00931A8A">
        <w:rPr>
          <w:rFonts w:ascii="Times New Roman" w:hAnsi="Times New Roman" w:cs="Times New Roman"/>
          <w:sz w:val="28"/>
          <w:szCs w:val="28"/>
          <w:lang w:val="kk-KZ"/>
        </w:rPr>
        <w:t xml:space="preserve">және </w:t>
      </w:r>
      <w:r w:rsidRPr="00931A8A">
        <w:rPr>
          <w:rFonts w:ascii="Times New Roman" w:hAnsi="Times New Roman" w:cs="Times New Roman"/>
          <w:sz w:val="28"/>
          <w:szCs w:val="28"/>
          <w:lang w:val="kk-KZ"/>
        </w:rPr>
        <w:t>TIC тобы</w:t>
      </w:r>
      <w:r w:rsidR="00E66FB5" w:rsidRPr="00931A8A">
        <w:rPr>
          <w:rFonts w:ascii="Times New Roman" w:hAnsi="Times New Roman" w:cs="Times New Roman"/>
          <w:sz w:val="28"/>
          <w:szCs w:val="28"/>
          <w:lang w:val="kk-KZ"/>
        </w:rPr>
        <w:t>нан</w:t>
      </w:r>
      <w:r w:rsidRPr="00931A8A">
        <w:rPr>
          <w:rFonts w:ascii="Times New Roman" w:hAnsi="Times New Roman" w:cs="Times New Roman"/>
          <w:sz w:val="28"/>
          <w:szCs w:val="28"/>
          <w:lang w:val="kk-KZ"/>
        </w:rPr>
        <w:t xml:space="preserve"> 0,7 есе ғана жоғары болды. Ал PL тобында көкбауырдың ең минималды жасушалығы </w:t>
      </w:r>
      <w:r w:rsidR="00E66FB5" w:rsidRPr="00931A8A">
        <w:rPr>
          <w:rFonts w:ascii="Times New Roman" w:hAnsi="Times New Roman" w:cs="Times New Roman"/>
          <w:sz w:val="28"/>
          <w:szCs w:val="28"/>
          <w:lang w:val="kk-KZ"/>
        </w:rPr>
        <w:t>(</w:t>
      </w:r>
      <w:r w:rsidR="00E66FB5" w:rsidRPr="00931A8A">
        <w:rPr>
          <w:rFonts w:ascii="Times New Roman" w:eastAsia="Times New Roman" w:hAnsi="Times New Roman" w:cs="Times New Roman"/>
          <w:sz w:val="28"/>
          <w:szCs w:val="28"/>
          <w:lang w:val="kk-KZ" w:eastAsia="ru-RU"/>
        </w:rPr>
        <w:t>0,8±0,01</w:t>
      </w:r>
      <w:r w:rsidR="00E66FB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млн/мг байқалды.</w:t>
      </w:r>
      <w:r w:rsidR="002A35C2" w:rsidRPr="00931A8A">
        <w:rPr>
          <w:rFonts w:ascii="Times New Roman" w:hAnsi="Times New Roman" w:cs="Times New Roman"/>
          <w:sz w:val="28"/>
          <w:szCs w:val="28"/>
          <w:lang w:val="kk-KZ"/>
        </w:rPr>
        <w:t xml:space="preserve"> </w:t>
      </w:r>
      <w:r w:rsidR="00E66FB5" w:rsidRPr="00931A8A">
        <w:rPr>
          <w:rFonts w:ascii="Times New Roman" w:hAnsi="Times New Roman" w:cs="Times New Roman"/>
          <w:sz w:val="28"/>
          <w:szCs w:val="28"/>
          <w:lang w:val="kk-KZ"/>
        </w:rPr>
        <w:t xml:space="preserve"> </w:t>
      </w:r>
    </w:p>
    <w:p w14:paraId="38947573" w14:textId="261EFC10" w:rsidR="00E57DE9" w:rsidRPr="00931A8A" w:rsidRDefault="00DB72A2" w:rsidP="00827A7E">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Осылайша, біз алған тәжірибелік деректер екіншілік иммунтапшылығы жағдайларын емдеуде цитостатиктердің токсикалық әсерін азайту үшін BIV және TIC қосылыстары лимфо-миелоидты мүшелердегі миело- және лимфоцитарлық жасуша популяцияларының деңгейін қалпына келтіруде қолдану перспективасын көрсетеді.</w:t>
      </w:r>
      <w:r w:rsidR="00A11149" w:rsidRPr="00931A8A">
        <w:rPr>
          <w:rFonts w:ascii="Times New Roman" w:hAnsi="Times New Roman" w:cs="Times New Roman"/>
          <w:sz w:val="28"/>
          <w:szCs w:val="28"/>
          <w:lang w:val="kk-KZ"/>
        </w:rPr>
        <w:t xml:space="preserve"> </w:t>
      </w:r>
      <w:r w:rsidR="00E66FB5" w:rsidRPr="00931A8A">
        <w:rPr>
          <w:rFonts w:ascii="Times New Roman" w:hAnsi="Times New Roman" w:cs="Times New Roman"/>
          <w:sz w:val="28"/>
          <w:szCs w:val="28"/>
          <w:lang w:val="kk-KZ"/>
        </w:rPr>
        <w:t xml:space="preserve"> </w:t>
      </w:r>
    </w:p>
    <w:p w14:paraId="2FC7ACE7" w14:textId="77777777" w:rsidR="000F38A7" w:rsidRPr="00931A8A" w:rsidRDefault="000F38A7" w:rsidP="00827A7E">
      <w:pPr>
        <w:spacing w:after="0" w:line="240" w:lineRule="auto"/>
        <w:ind w:firstLine="567"/>
        <w:jc w:val="both"/>
        <w:rPr>
          <w:rFonts w:ascii="Times New Roman" w:hAnsi="Times New Roman" w:cs="Times New Roman"/>
          <w:sz w:val="28"/>
          <w:szCs w:val="28"/>
          <w:lang w:val="kk-KZ"/>
        </w:rPr>
      </w:pPr>
    </w:p>
    <w:p w14:paraId="326A7CC4" w14:textId="71F51264" w:rsidR="00AA32FC" w:rsidRPr="00931A8A" w:rsidRDefault="00E57DE9" w:rsidP="00622120">
      <w:pPr>
        <w:pStyle w:val="3"/>
        <w:spacing w:before="0" w:line="240" w:lineRule="auto"/>
        <w:ind w:firstLine="567"/>
        <w:jc w:val="both"/>
        <w:rPr>
          <w:rFonts w:ascii="Times New Roman" w:hAnsi="Times New Roman" w:cs="Times New Roman"/>
          <w:color w:val="auto"/>
          <w:sz w:val="28"/>
          <w:szCs w:val="28"/>
          <w:lang w:val="kk-KZ"/>
        </w:rPr>
      </w:pPr>
      <w:bookmarkStart w:id="294" w:name="_Toc164536735"/>
      <w:bookmarkStart w:id="295" w:name="_Toc165843272"/>
      <w:bookmarkStart w:id="296" w:name="_Hlk164537478"/>
      <w:r w:rsidRPr="00931A8A">
        <w:rPr>
          <w:rFonts w:ascii="Times New Roman" w:hAnsi="Times New Roman" w:cs="Times New Roman"/>
          <w:color w:val="auto"/>
          <w:sz w:val="28"/>
          <w:szCs w:val="28"/>
          <w:lang w:val="kk-KZ"/>
        </w:rPr>
        <w:t>3.</w:t>
      </w:r>
      <w:r w:rsidR="005C62D7" w:rsidRPr="00931A8A">
        <w:rPr>
          <w:rFonts w:ascii="Times New Roman" w:hAnsi="Times New Roman" w:cs="Times New Roman"/>
          <w:color w:val="auto"/>
          <w:sz w:val="28"/>
          <w:szCs w:val="28"/>
          <w:lang w:val="kk-KZ"/>
        </w:rPr>
        <w:t>3</w:t>
      </w:r>
      <w:r w:rsidRPr="00931A8A">
        <w:rPr>
          <w:rFonts w:ascii="Times New Roman" w:hAnsi="Times New Roman" w:cs="Times New Roman"/>
          <w:color w:val="auto"/>
          <w:sz w:val="28"/>
          <w:szCs w:val="28"/>
          <w:lang w:val="kk-KZ"/>
        </w:rPr>
        <w:t xml:space="preserve">.1.3 </w:t>
      </w:r>
      <w:r w:rsidR="00DB72A2" w:rsidRPr="00931A8A">
        <w:rPr>
          <w:rFonts w:ascii="Times New Roman" w:hAnsi="Times New Roman" w:cs="Times New Roman"/>
          <w:color w:val="auto"/>
          <w:sz w:val="28"/>
          <w:szCs w:val="28"/>
          <w:lang w:val="kk-KZ"/>
        </w:rPr>
        <w:t>Сүйек кемігін</w:t>
      </w:r>
      <w:r w:rsidR="00C30BF2" w:rsidRPr="00931A8A">
        <w:rPr>
          <w:rFonts w:ascii="Times New Roman" w:hAnsi="Times New Roman" w:cs="Times New Roman"/>
          <w:color w:val="auto"/>
          <w:sz w:val="28"/>
          <w:szCs w:val="28"/>
          <w:lang w:val="kk-KZ"/>
        </w:rPr>
        <w:t>ің</w:t>
      </w:r>
      <w:r w:rsidR="00DB72A2" w:rsidRPr="00931A8A">
        <w:rPr>
          <w:rFonts w:ascii="Times New Roman" w:hAnsi="Times New Roman" w:cs="Times New Roman"/>
          <w:color w:val="auto"/>
          <w:sz w:val="28"/>
          <w:szCs w:val="28"/>
          <w:lang w:val="kk-KZ"/>
        </w:rPr>
        <w:t xml:space="preserve"> жалпы жасуша саны және жасушалығы</w:t>
      </w:r>
      <w:bookmarkEnd w:id="294"/>
      <w:bookmarkEnd w:id="295"/>
      <w:r w:rsidR="00DB72A2" w:rsidRPr="00931A8A">
        <w:rPr>
          <w:rFonts w:ascii="Times New Roman" w:hAnsi="Times New Roman" w:cs="Times New Roman"/>
          <w:color w:val="auto"/>
          <w:sz w:val="28"/>
          <w:szCs w:val="28"/>
          <w:lang w:val="kk-KZ"/>
        </w:rPr>
        <w:t xml:space="preserve"> </w:t>
      </w:r>
      <w:r w:rsidR="007208BC" w:rsidRPr="00931A8A">
        <w:rPr>
          <w:rFonts w:ascii="Times New Roman" w:hAnsi="Times New Roman" w:cs="Times New Roman"/>
          <w:color w:val="auto"/>
          <w:sz w:val="28"/>
          <w:szCs w:val="28"/>
          <w:lang w:val="kk-KZ"/>
        </w:rPr>
        <w:t xml:space="preserve"> </w:t>
      </w:r>
    </w:p>
    <w:bookmarkEnd w:id="296"/>
    <w:p w14:paraId="3A4149B0" w14:textId="01C629BC" w:rsidR="00AA32FC" w:rsidRPr="00931A8A" w:rsidRDefault="00AA32FC"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кемігіндегі гемопоэз тек зертханалық жануарларда егжей-тегжейлі зерттелген.</w:t>
      </w:r>
      <w:r w:rsidR="00E66FB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Сүйек кемігінің гемопоэтикалық қызметі стресс әсерінің қарқындылығы мен ұзақтығына байланысты мобилизация мен төзімділіктен бастап сарқылу мен патологияға дейінгі кезеңдерден дәйекті түрде өте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і белгілі. Дегенмен, сүйек кемігі, перифериялық қан, көкбауыр және тимус арасындағы қан түзе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жасушалардың айналым процестері, атап айтқанда, стресс кезінде әлі толық аныталмаған. Табиғаттағы тышқан тәрізді кеміргіштердегі сүйек кемігі туралы еш</w:t>
      </w:r>
      <w:r w:rsidR="001F4FA7" w:rsidRPr="00931A8A">
        <w:rPr>
          <w:rFonts w:ascii="Times New Roman" w:hAnsi="Times New Roman" w:cs="Times New Roman"/>
          <w:sz w:val="28"/>
          <w:szCs w:val="28"/>
          <w:lang w:val="kk-KZ"/>
        </w:rPr>
        <w:t xml:space="preserve">бір мәлімет жоқ </w:t>
      </w:r>
      <w:r w:rsidRPr="00931A8A">
        <w:rPr>
          <w:rFonts w:ascii="Times New Roman" w:hAnsi="Times New Roman" w:cs="Times New Roman"/>
          <w:sz w:val="28"/>
          <w:szCs w:val="28"/>
          <w:lang w:val="kk-KZ"/>
        </w:rPr>
        <w:t>және бұл туралы нақты деректер үзінді түрінде ғана кездеседі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_Ref150865582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256</w:t>
      </w:r>
      <w:r w:rsidRPr="00931A8A">
        <w:rPr>
          <w:rFonts w:ascii="Times New Roman" w:hAnsi="Times New Roman" w:cs="Times New Roman"/>
          <w:sz w:val="28"/>
          <w:szCs w:val="28"/>
        </w:rPr>
        <w:fldChar w:fldCharType="end"/>
      </w:r>
      <w:r w:rsidR="00A3126E"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_Ref150865594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258</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p>
    <w:p w14:paraId="75B4C0A6" w14:textId="77777777" w:rsidR="00042DB2" w:rsidRPr="00931A8A" w:rsidRDefault="00AA32FC"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Сүйек кемігінің жасушалы</w:t>
      </w:r>
      <w:r w:rsidR="007208BC" w:rsidRPr="00931A8A">
        <w:rPr>
          <w:rFonts w:ascii="Times New Roman" w:hAnsi="Times New Roman" w:cs="Times New Roman"/>
          <w:sz w:val="28"/>
          <w:szCs w:val="28"/>
          <w:lang w:val="kk-KZ"/>
        </w:rPr>
        <w:t>ғын</w:t>
      </w:r>
      <w:r w:rsidRPr="00931A8A">
        <w:rPr>
          <w:rFonts w:ascii="Times New Roman" w:hAnsi="Times New Roman" w:cs="Times New Roman"/>
          <w:sz w:val="28"/>
          <w:szCs w:val="28"/>
          <w:lang w:val="kk-KZ"/>
        </w:rPr>
        <w:t xml:space="preserve"> жас</w:t>
      </w:r>
      <w:r w:rsidR="007208BC" w:rsidRPr="00931A8A">
        <w:rPr>
          <w:rFonts w:ascii="Times New Roman" w:hAnsi="Times New Roman" w:cs="Times New Roman"/>
          <w:sz w:val="28"/>
          <w:szCs w:val="28"/>
          <w:lang w:val="kk-KZ"/>
        </w:rPr>
        <w:t>тық</w:t>
      </w:r>
      <w:r w:rsidRPr="00931A8A">
        <w:rPr>
          <w:rFonts w:ascii="Times New Roman" w:hAnsi="Times New Roman" w:cs="Times New Roman"/>
          <w:sz w:val="28"/>
          <w:szCs w:val="28"/>
          <w:lang w:val="kk-KZ"/>
        </w:rPr>
        <w:t xml:space="preserve"> норма</w:t>
      </w:r>
      <w:r w:rsidR="007208BC" w:rsidRPr="00931A8A">
        <w:rPr>
          <w:rFonts w:ascii="Times New Roman" w:hAnsi="Times New Roman" w:cs="Times New Roman"/>
          <w:sz w:val="28"/>
          <w:szCs w:val="28"/>
          <w:lang w:val="kk-KZ"/>
        </w:rPr>
        <w:t>ға</w:t>
      </w:r>
      <w:r w:rsidRPr="00931A8A">
        <w:rPr>
          <w:rFonts w:ascii="Times New Roman" w:hAnsi="Times New Roman" w:cs="Times New Roman"/>
          <w:sz w:val="28"/>
          <w:szCs w:val="28"/>
          <w:lang w:val="kk-KZ"/>
        </w:rPr>
        <w:t xml:space="preserve"> қатысты бағала</w:t>
      </w:r>
      <w:r w:rsidR="007208BC" w:rsidRPr="00931A8A">
        <w:rPr>
          <w:rFonts w:ascii="Times New Roman" w:hAnsi="Times New Roman" w:cs="Times New Roman"/>
          <w:sz w:val="28"/>
          <w:szCs w:val="28"/>
          <w:lang w:val="kk-KZ"/>
        </w:rPr>
        <w:t>нуы</w:t>
      </w:r>
      <w:r w:rsidRPr="00931A8A">
        <w:rPr>
          <w:rFonts w:ascii="Times New Roman" w:hAnsi="Times New Roman" w:cs="Times New Roman"/>
          <w:sz w:val="28"/>
          <w:szCs w:val="28"/>
          <w:lang w:val="kk-KZ"/>
        </w:rPr>
        <w:t xml:space="preserve"> </w:t>
      </w:r>
      <w:r w:rsidR="007208BC" w:rsidRPr="00931A8A">
        <w:rPr>
          <w:rFonts w:ascii="Times New Roman" w:hAnsi="Times New Roman" w:cs="Times New Roman"/>
          <w:sz w:val="28"/>
          <w:szCs w:val="28"/>
          <w:lang w:val="kk-KZ"/>
        </w:rPr>
        <w:t>қажет</w:t>
      </w:r>
      <w:r w:rsidRPr="00931A8A">
        <w:rPr>
          <w:rFonts w:ascii="Times New Roman" w:hAnsi="Times New Roman" w:cs="Times New Roman"/>
          <w:sz w:val="28"/>
          <w:szCs w:val="28"/>
          <w:lang w:val="kk-KZ"/>
        </w:rPr>
        <w:t>. Сүйек кемігін норма-, гипер- немесе гипожасушалық деп сипаттауға болады.</w:t>
      </w:r>
      <w:r w:rsidR="00E57DE9" w:rsidRPr="00931A8A">
        <w:rPr>
          <w:rFonts w:ascii="Times New Roman" w:hAnsi="Times New Roman" w:cs="Times New Roman"/>
          <w:sz w:val="28"/>
          <w:szCs w:val="28"/>
          <w:lang w:val="kk-KZ"/>
        </w:rPr>
        <w:t xml:space="preserve"> </w:t>
      </w:r>
      <w:r w:rsidR="00042DB2" w:rsidRPr="00931A8A">
        <w:rPr>
          <w:rFonts w:ascii="Times New Roman" w:hAnsi="Times New Roman" w:cs="Times New Roman"/>
          <w:sz w:val="28"/>
          <w:szCs w:val="28"/>
          <w:lang w:val="kk-KZ"/>
        </w:rPr>
        <w:t>Зерттелген жануарлар сүйек кемігінің жасушалық деңгейінің жоғары деңгейіне сәйкес келе</w:t>
      </w:r>
      <w:r w:rsidR="00F069AE" w:rsidRPr="00931A8A">
        <w:rPr>
          <w:rFonts w:ascii="Times New Roman" w:hAnsi="Times New Roman" w:cs="Times New Roman"/>
          <w:sz w:val="28"/>
          <w:szCs w:val="28"/>
          <w:lang w:val="kk-KZ"/>
        </w:rPr>
        <w:t>тін</w:t>
      </w:r>
      <w:r w:rsidR="00042DB2" w:rsidRPr="00931A8A">
        <w:rPr>
          <w:rFonts w:ascii="Times New Roman" w:hAnsi="Times New Roman" w:cs="Times New Roman"/>
          <w:sz w:val="28"/>
          <w:szCs w:val="28"/>
          <w:lang w:val="kk-KZ"/>
        </w:rPr>
        <w:t xml:space="preserve"> жас кезеңінде болды. Жануарлар тәуліктік белсенділік ырғақтарын сақтай отырып, балансты диетада болды.</w:t>
      </w:r>
    </w:p>
    <w:p w14:paraId="324F86BC" w14:textId="59BB4BF2" w:rsidR="00AA32FC" w:rsidRPr="00931A8A" w:rsidRDefault="00AA32FC" w:rsidP="00E66FB5">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Сүйек кемігінің жалпы жасуша санын </w:t>
      </w:r>
      <w:r w:rsidR="00042DB2" w:rsidRPr="00931A8A">
        <w:rPr>
          <w:rFonts w:ascii="Times New Roman" w:hAnsi="Times New Roman" w:cs="Times New Roman"/>
          <w:sz w:val="28"/>
          <w:szCs w:val="28"/>
          <w:lang w:val="kk-KZ"/>
        </w:rPr>
        <w:t>UT</w:t>
      </w:r>
      <w:r w:rsidRPr="00931A8A">
        <w:rPr>
          <w:rFonts w:ascii="Times New Roman" w:hAnsi="Times New Roman" w:cs="Times New Roman"/>
          <w:sz w:val="28"/>
          <w:szCs w:val="28"/>
          <w:lang w:val="kk-KZ"/>
        </w:rPr>
        <w:t xml:space="preserve"> тобымен үш тәжірибелік</w:t>
      </w:r>
      <w:r w:rsidR="00042DB2" w:rsidRPr="00931A8A">
        <w:rPr>
          <w:rFonts w:ascii="Times New Roman" w:hAnsi="Times New Roman" w:cs="Times New Roman"/>
          <w:sz w:val="28"/>
          <w:szCs w:val="28"/>
          <w:lang w:val="kk-KZ"/>
        </w:rPr>
        <w:t xml:space="preserve"> BIV, TIC, MU</w:t>
      </w:r>
      <w:r w:rsidRPr="00931A8A">
        <w:rPr>
          <w:rFonts w:ascii="Times New Roman" w:hAnsi="Times New Roman" w:cs="Times New Roman"/>
          <w:sz w:val="28"/>
          <w:szCs w:val="28"/>
          <w:lang w:val="kk-KZ"/>
        </w:rPr>
        <w:t>, тобын салыстырғанда</w:t>
      </w:r>
      <w:r w:rsidR="00F6493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3,95, 2,38, 2,80 есе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 xml:space="preserve">P=0,000003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256036&gt;18,51</w:t>
      </w:r>
      <w:r w:rsidR="0023326C" w:rsidRPr="00931A8A">
        <w:rPr>
          <w:rFonts w:ascii="Times New Roman" w:hAnsi="Times New Roman" w:cs="Times New Roman"/>
          <w:sz w:val="28"/>
          <w:szCs w:val="28"/>
          <w:lang w:val="kk-KZ"/>
        </w:rPr>
        <w:t>), (</w:t>
      </w:r>
      <w:r w:rsidR="0023326C" w:rsidRPr="00931A8A">
        <w:rPr>
          <w:rFonts w:ascii="Times New Roman" w:hAnsi="Times New Roman" w:cs="Times New Roman"/>
          <w:iCs/>
          <w:sz w:val="28"/>
          <w:szCs w:val="28"/>
          <w:lang w:val="kk-KZ"/>
        </w:rPr>
        <w:t xml:space="preserve">P=0,000007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137812,5&gt;18,51</w:t>
      </w:r>
      <w:r w:rsidR="0023326C" w:rsidRPr="00931A8A">
        <w:rPr>
          <w:rFonts w:ascii="Times New Roman" w:hAnsi="Times New Roman" w:cs="Times New Roman"/>
          <w:sz w:val="28"/>
          <w:szCs w:val="28"/>
          <w:lang w:val="kk-KZ"/>
        </w:rPr>
        <w:t>),</w:t>
      </w:r>
      <w:r w:rsidR="00F64934" w:rsidRPr="00931A8A">
        <w:rPr>
          <w:rFonts w:ascii="Times New Roman" w:hAnsi="Times New Roman" w:cs="Times New Roman"/>
          <w:sz w:val="28"/>
          <w:szCs w:val="28"/>
          <w:lang w:val="kk-KZ"/>
        </w:rPr>
        <w:t xml:space="preserve">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 xml:space="preserve">P=0,000006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148823,1&gt;18,51</w:t>
      </w:r>
      <w:r w:rsidR="0023326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жоғары болғандығын көрсетті. Тәжірибелік топтардағы сүйек кемігі жасушаларының жалпы санының жоғары көрсеткішін циклофосфамидті миело</w:t>
      </w:r>
      <w:r w:rsidR="002A35C2" w:rsidRPr="00931A8A">
        <w:rPr>
          <w:rFonts w:ascii="Times New Roman" w:hAnsi="Times New Roman" w:cs="Times New Roman"/>
          <w:sz w:val="28"/>
          <w:szCs w:val="28"/>
          <w:lang w:val="kk-KZ"/>
        </w:rPr>
        <w:t>де</w:t>
      </w:r>
      <w:r w:rsidRPr="00931A8A">
        <w:rPr>
          <w:rFonts w:ascii="Times New Roman" w:hAnsi="Times New Roman" w:cs="Times New Roman"/>
          <w:sz w:val="28"/>
          <w:szCs w:val="28"/>
          <w:lang w:val="kk-KZ"/>
        </w:rPr>
        <w:t xml:space="preserve">прессиядан кейін жасуша популяциясының компенсаторлық пролиферациясымен түсіндіруге болады. Сүйек кемігінің жасушалық көрсеткіші сүйек кемігі жасушаларының </w:t>
      </w:r>
      <w:r w:rsidR="001F4FA7" w:rsidRPr="00931A8A">
        <w:rPr>
          <w:rFonts w:ascii="Times New Roman" w:hAnsi="Times New Roman" w:cs="Times New Roman"/>
          <w:sz w:val="28"/>
          <w:szCs w:val="28"/>
          <w:lang w:val="kk-KZ"/>
        </w:rPr>
        <w:t xml:space="preserve">мүшедегі </w:t>
      </w:r>
      <w:r w:rsidRPr="00931A8A">
        <w:rPr>
          <w:rFonts w:ascii="Times New Roman" w:hAnsi="Times New Roman" w:cs="Times New Roman"/>
          <w:sz w:val="28"/>
          <w:szCs w:val="28"/>
          <w:lang w:val="kk-KZ"/>
        </w:rPr>
        <w:t xml:space="preserve">жалпы санымен байланысты болды. </w:t>
      </w:r>
      <w:r w:rsidR="00042DB2"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қосылысын енгізу тобындағы сүйек кемігінің жоғары жасушалық көрсеткіші</w:t>
      </w:r>
      <w:r w:rsidR="00E66FB5" w:rsidRPr="00931A8A">
        <w:rPr>
          <w:rFonts w:ascii="Times New Roman" w:hAnsi="Times New Roman" w:cs="Times New Roman"/>
          <w:sz w:val="28"/>
          <w:szCs w:val="28"/>
          <w:lang w:val="kk-KZ"/>
        </w:rPr>
        <w:t xml:space="preserve"> (</w:t>
      </w:r>
      <w:r w:rsidR="00E66FB5" w:rsidRPr="00931A8A">
        <w:rPr>
          <w:rFonts w:ascii="Times New Roman" w:eastAsia="Times New Roman" w:hAnsi="Times New Roman" w:cs="Times New Roman"/>
          <w:sz w:val="28"/>
          <w:szCs w:val="28"/>
          <w:lang w:val="kk-KZ" w:eastAsia="ru-RU"/>
        </w:rPr>
        <w:t>4,05±0,3</w:t>
      </w:r>
      <w:r w:rsidR="00E66FB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млн/мг мг құрады.</w:t>
      </w:r>
      <w:r w:rsidR="00E66FB5" w:rsidRPr="00931A8A">
        <w:rPr>
          <w:rFonts w:ascii="Times New Roman" w:hAnsi="Times New Roman" w:cs="Times New Roman"/>
          <w:sz w:val="28"/>
          <w:szCs w:val="28"/>
          <w:lang w:val="kk-KZ"/>
        </w:rPr>
        <w:t xml:space="preserve"> Ол сүйек кемігінің жасушалығы бойынша MU тобынан </w:t>
      </w:r>
      <w:r w:rsidRPr="00931A8A">
        <w:rPr>
          <w:rFonts w:ascii="Times New Roman" w:hAnsi="Times New Roman" w:cs="Times New Roman"/>
          <w:sz w:val="28"/>
          <w:szCs w:val="28"/>
          <w:lang w:val="kk-KZ"/>
        </w:rPr>
        <w:t xml:space="preserve">1,41 есе </w:t>
      </w:r>
      <w:r w:rsidR="0023326C" w:rsidRPr="00931A8A">
        <w:rPr>
          <w:rFonts w:ascii="Times New Roman" w:hAnsi="Times New Roman" w:cs="Times New Roman"/>
          <w:sz w:val="28"/>
          <w:szCs w:val="28"/>
          <w:lang w:val="kk-KZ"/>
        </w:rPr>
        <w:t>(</w:t>
      </w:r>
      <w:r w:rsidR="0023326C" w:rsidRPr="00931A8A">
        <w:rPr>
          <w:rFonts w:ascii="Times New Roman" w:hAnsi="Times New Roman" w:cs="Times New Roman"/>
          <w:iCs/>
          <w:sz w:val="28"/>
          <w:szCs w:val="28"/>
          <w:lang w:val="kk-KZ"/>
        </w:rPr>
        <w:t xml:space="preserve">P=0,006 </w:t>
      </w:r>
      <w:r w:rsidR="002A35C2" w:rsidRPr="00931A8A">
        <w:rPr>
          <w:rFonts w:ascii="Times New Roman" w:hAnsi="Times New Roman" w:cs="Times New Roman"/>
          <w:sz w:val="28"/>
          <w:szCs w:val="28"/>
          <w:lang w:val="kk-KZ"/>
        </w:rPr>
        <w:t>F&gt;F</w:t>
      </w:r>
      <w:r w:rsidR="002A35C2" w:rsidRPr="00931A8A">
        <w:rPr>
          <w:rFonts w:ascii="Times New Roman" w:hAnsi="Times New Roman" w:cs="Times New Roman"/>
          <w:sz w:val="28"/>
          <w:szCs w:val="28"/>
          <w:vertAlign w:val="subscript"/>
          <w:lang w:val="kk-KZ"/>
        </w:rPr>
        <w:t>crit</w:t>
      </w:r>
      <w:r w:rsidR="002A35C2" w:rsidRPr="00931A8A">
        <w:rPr>
          <w:rFonts w:ascii="Times New Roman" w:hAnsi="Times New Roman" w:cs="Times New Roman"/>
          <w:iCs/>
          <w:sz w:val="28"/>
          <w:szCs w:val="28"/>
          <w:lang w:val="kk-KZ"/>
        </w:rPr>
        <w:t xml:space="preserve">, </w:t>
      </w:r>
      <w:r w:rsidR="0023326C" w:rsidRPr="00931A8A">
        <w:rPr>
          <w:rFonts w:ascii="Times New Roman" w:hAnsi="Times New Roman" w:cs="Times New Roman"/>
          <w:iCs/>
          <w:sz w:val="28"/>
          <w:szCs w:val="28"/>
          <w:lang w:val="kk-KZ"/>
        </w:rPr>
        <w:t>154,703&gt;18,51</w:t>
      </w:r>
      <w:r w:rsidR="0023326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жоғары болды. </w:t>
      </w:r>
      <w:r w:rsidR="00042DB2"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тобындағы </w:t>
      </w:r>
      <w:r w:rsidR="00E66FB5" w:rsidRPr="00931A8A">
        <w:rPr>
          <w:rFonts w:ascii="Times New Roman" w:hAnsi="Times New Roman" w:cs="Times New Roman"/>
          <w:sz w:val="28"/>
          <w:szCs w:val="28"/>
          <w:lang w:val="kk-KZ"/>
        </w:rPr>
        <w:lastRenderedPageBreak/>
        <w:t>көрсеткіш M</w:t>
      </w:r>
      <w:r w:rsidR="00042DB2" w:rsidRPr="00931A8A">
        <w:rPr>
          <w:rFonts w:ascii="Times New Roman" w:hAnsi="Times New Roman" w:cs="Times New Roman"/>
          <w:sz w:val="28"/>
          <w:szCs w:val="28"/>
          <w:lang w:val="kk-KZ"/>
        </w:rPr>
        <w:t xml:space="preserve">U </w:t>
      </w:r>
      <w:r w:rsidRPr="00931A8A">
        <w:rPr>
          <w:rFonts w:ascii="Times New Roman" w:hAnsi="Times New Roman" w:cs="Times New Roman"/>
          <w:sz w:val="28"/>
          <w:szCs w:val="28"/>
          <w:lang w:val="kk-KZ"/>
        </w:rPr>
        <w:t>тобына</w:t>
      </w:r>
      <w:r w:rsidR="00E66FB5" w:rsidRPr="00931A8A">
        <w:rPr>
          <w:rFonts w:ascii="Times New Roman" w:hAnsi="Times New Roman" w:cs="Times New Roman"/>
          <w:sz w:val="28"/>
          <w:szCs w:val="28"/>
          <w:lang w:val="kk-KZ"/>
        </w:rPr>
        <w:t>н сәл ғана жоғары болды.</w:t>
      </w:r>
      <w:r w:rsidR="00A75EB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Ең төменгі жасушалық көрсеткіштер </w:t>
      </w:r>
      <w:r w:rsidR="00A35F0C"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топта </w:t>
      </w:r>
      <w:r w:rsidR="00A75EBE" w:rsidRPr="00931A8A">
        <w:rPr>
          <w:rFonts w:ascii="Times New Roman" w:hAnsi="Times New Roman" w:cs="Times New Roman"/>
          <w:sz w:val="28"/>
          <w:szCs w:val="28"/>
          <w:lang w:val="kk-KZ"/>
        </w:rPr>
        <w:t>(</w:t>
      </w:r>
      <w:r w:rsidR="00A75EBE" w:rsidRPr="00931A8A">
        <w:rPr>
          <w:rFonts w:ascii="Times New Roman" w:eastAsia="Times New Roman" w:hAnsi="Times New Roman" w:cs="Times New Roman"/>
          <w:sz w:val="28"/>
          <w:szCs w:val="28"/>
          <w:lang w:val="kk-KZ" w:eastAsia="ru-RU"/>
        </w:rPr>
        <w:t>1,02±0,01</w:t>
      </w:r>
      <w:r w:rsidR="00A75EB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және </w:t>
      </w:r>
      <w:r w:rsidR="00A35F0C"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тобында</w:t>
      </w:r>
      <w:r w:rsidR="00A75EBE" w:rsidRPr="00931A8A">
        <w:rPr>
          <w:rFonts w:ascii="Times New Roman" w:hAnsi="Times New Roman" w:cs="Times New Roman"/>
          <w:sz w:val="28"/>
          <w:szCs w:val="28"/>
          <w:lang w:val="kk-KZ"/>
        </w:rPr>
        <w:t xml:space="preserve"> (</w:t>
      </w:r>
      <w:r w:rsidR="00A75EBE" w:rsidRPr="00931A8A">
        <w:rPr>
          <w:rFonts w:ascii="Times New Roman" w:eastAsia="Times New Roman" w:hAnsi="Times New Roman" w:cs="Times New Roman"/>
          <w:sz w:val="28"/>
          <w:szCs w:val="28"/>
          <w:lang w:val="kk-KZ" w:eastAsia="ru-RU"/>
        </w:rPr>
        <w:t>1,6±0,1</w:t>
      </w:r>
      <w:r w:rsidR="00A75EB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болды</w:t>
      </w:r>
      <w:r w:rsidR="00F64934" w:rsidRPr="00931A8A">
        <w:rPr>
          <w:rFonts w:ascii="Times New Roman" w:hAnsi="Times New Roman" w:cs="Times New Roman"/>
          <w:sz w:val="28"/>
          <w:szCs w:val="28"/>
          <w:lang w:val="kk-KZ"/>
        </w:rPr>
        <w:t xml:space="preserve"> (кесте 19)</w:t>
      </w:r>
      <w:r w:rsidRPr="00931A8A">
        <w:rPr>
          <w:rFonts w:ascii="Times New Roman" w:hAnsi="Times New Roman" w:cs="Times New Roman"/>
          <w:sz w:val="28"/>
          <w:szCs w:val="28"/>
          <w:lang w:val="kk-KZ"/>
        </w:rPr>
        <w:t>.</w:t>
      </w:r>
    </w:p>
    <w:p w14:paraId="5AF948A7" w14:textId="77777777" w:rsidR="009B36BE" w:rsidRPr="00931A8A" w:rsidRDefault="009B36BE" w:rsidP="00622120">
      <w:pPr>
        <w:spacing w:after="0" w:line="240" w:lineRule="auto"/>
        <w:jc w:val="both"/>
        <w:rPr>
          <w:rFonts w:ascii="Times New Roman" w:hAnsi="Times New Roman" w:cs="Times New Roman"/>
          <w:sz w:val="28"/>
          <w:szCs w:val="28"/>
          <w:lang w:val="kk-KZ"/>
        </w:rPr>
      </w:pPr>
    </w:p>
    <w:p w14:paraId="28650669" w14:textId="39E929F1" w:rsidR="00042DB2" w:rsidRPr="00931A8A" w:rsidRDefault="00042DB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 1</w:t>
      </w:r>
      <w:r w:rsidR="00F64934" w:rsidRPr="00931A8A">
        <w:rPr>
          <w:rFonts w:ascii="Times New Roman" w:hAnsi="Times New Roman" w:cs="Times New Roman"/>
          <w:sz w:val="28"/>
          <w:szCs w:val="28"/>
          <w:lang w:val="kk-KZ"/>
        </w:rPr>
        <w:t>9</w:t>
      </w:r>
      <w:r w:rsidRPr="00931A8A">
        <w:rPr>
          <w:rFonts w:ascii="Times New Roman" w:hAnsi="Times New Roman" w:cs="Times New Roman"/>
          <w:sz w:val="28"/>
          <w:szCs w:val="28"/>
          <w:lang w:val="kk-KZ"/>
        </w:rPr>
        <w:t xml:space="preserve"> – Сүйек кемігінің жасушалығы </w:t>
      </w:r>
    </w:p>
    <w:p w14:paraId="46B3B885" w14:textId="77777777" w:rsidR="00042DB2" w:rsidRPr="00931A8A" w:rsidRDefault="00042DB2" w:rsidP="00622120">
      <w:pPr>
        <w:spacing w:after="0" w:line="240" w:lineRule="auto"/>
        <w:jc w:val="both"/>
        <w:rPr>
          <w:rFonts w:ascii="Times New Roman" w:hAnsi="Times New Roman" w:cs="Times New Roman"/>
          <w:sz w:val="24"/>
          <w:szCs w:val="24"/>
          <w:highlight w:val="red"/>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13"/>
        <w:gridCol w:w="3716"/>
        <w:gridCol w:w="3827"/>
      </w:tblGrid>
      <w:tr w:rsidR="00931A8A" w:rsidRPr="00931A8A" w14:paraId="41DF789E" w14:textId="77777777" w:rsidTr="00FB44EF">
        <w:trPr>
          <w:trHeight w:val="600"/>
        </w:trPr>
        <w:tc>
          <w:tcPr>
            <w:tcW w:w="1083" w:type="dxa"/>
            <w:shd w:val="clear" w:color="auto" w:fill="auto"/>
            <w:noWrap/>
            <w:hideMark/>
          </w:tcPr>
          <w:p w14:paraId="77BAA001" w14:textId="77777777" w:rsidR="00042DB2" w:rsidRPr="00931A8A" w:rsidRDefault="00042DB2" w:rsidP="000F38A7">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w:t>
            </w:r>
          </w:p>
        </w:tc>
        <w:tc>
          <w:tcPr>
            <w:tcW w:w="1013" w:type="dxa"/>
            <w:shd w:val="clear" w:color="auto" w:fill="auto"/>
          </w:tcPr>
          <w:p w14:paraId="4D993076" w14:textId="53752824" w:rsidR="00042DB2" w:rsidRPr="00931A8A" w:rsidRDefault="00042DB2" w:rsidP="000F38A7">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Топ</w:t>
            </w:r>
            <w:r w:rsidR="001B2AEE" w:rsidRPr="00931A8A">
              <w:rPr>
                <w:rFonts w:ascii="Times New Roman" w:eastAsia="Times New Roman" w:hAnsi="Times New Roman" w:cs="Times New Roman"/>
                <w:sz w:val="24"/>
                <w:szCs w:val="24"/>
                <w:lang w:val="kk-KZ" w:eastAsia="ru-RU"/>
              </w:rPr>
              <w:t>т</w:t>
            </w:r>
            <w:r w:rsidR="001B2AEE" w:rsidRPr="00931A8A">
              <w:rPr>
                <w:rFonts w:ascii="Times New Roman" w:eastAsia="Times New Roman" w:hAnsi="Times New Roman" w:cs="Times New Roman"/>
                <w:sz w:val="24"/>
                <w:szCs w:val="24"/>
                <w:lang w:eastAsia="ru-RU"/>
              </w:rPr>
              <w:t>ар</w:t>
            </w:r>
          </w:p>
        </w:tc>
        <w:tc>
          <w:tcPr>
            <w:tcW w:w="3716" w:type="dxa"/>
            <w:shd w:val="clear" w:color="auto" w:fill="auto"/>
            <w:hideMark/>
          </w:tcPr>
          <w:p w14:paraId="08E50081" w14:textId="77777777" w:rsidR="00042DB2" w:rsidRPr="00931A8A" w:rsidRDefault="00B16744" w:rsidP="000F38A7">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kk-KZ" w:eastAsia="ru-RU"/>
              </w:rPr>
              <w:t>Мүше</w:t>
            </w:r>
            <w:r w:rsidR="00A35F0C" w:rsidRPr="00931A8A">
              <w:rPr>
                <w:rFonts w:ascii="Times New Roman" w:eastAsia="Times New Roman" w:hAnsi="Times New Roman" w:cs="Times New Roman"/>
                <w:sz w:val="24"/>
                <w:szCs w:val="24"/>
                <w:lang w:val="kk-KZ" w:eastAsia="ru-RU"/>
              </w:rPr>
              <w:t>дегі</w:t>
            </w:r>
            <w:r w:rsidRPr="00931A8A">
              <w:rPr>
                <w:rFonts w:ascii="Times New Roman" w:eastAsia="Times New Roman" w:hAnsi="Times New Roman" w:cs="Times New Roman"/>
                <w:sz w:val="24"/>
                <w:szCs w:val="24"/>
                <w:lang w:val="kk-KZ" w:eastAsia="ru-RU"/>
              </w:rPr>
              <w:t xml:space="preserve"> </w:t>
            </w:r>
            <w:r w:rsidR="00042DB2" w:rsidRPr="00931A8A">
              <w:rPr>
                <w:rFonts w:ascii="Times New Roman" w:eastAsia="Times New Roman" w:hAnsi="Times New Roman" w:cs="Times New Roman"/>
                <w:sz w:val="24"/>
                <w:szCs w:val="24"/>
                <w:lang w:val="kk-KZ" w:eastAsia="ru-RU"/>
              </w:rPr>
              <w:t>жалпы жасуша саны</w:t>
            </w:r>
            <w:r w:rsidR="00042DB2" w:rsidRPr="00931A8A">
              <w:rPr>
                <w:rFonts w:ascii="Times New Roman" w:eastAsia="Times New Roman" w:hAnsi="Times New Roman" w:cs="Times New Roman"/>
                <w:sz w:val="24"/>
                <w:szCs w:val="24"/>
                <w:lang w:eastAsia="ru-RU"/>
              </w:rPr>
              <w:t xml:space="preserve">, </w:t>
            </w:r>
            <w:proofErr w:type="spellStart"/>
            <w:r w:rsidR="00042DB2" w:rsidRPr="00931A8A">
              <w:rPr>
                <w:rFonts w:ascii="Times New Roman" w:eastAsia="Times New Roman" w:hAnsi="Times New Roman" w:cs="Times New Roman"/>
                <w:sz w:val="24"/>
                <w:szCs w:val="24"/>
                <w:lang w:eastAsia="ru-RU"/>
              </w:rPr>
              <w:t>кл</w:t>
            </w:r>
            <w:proofErr w:type="spellEnd"/>
            <w:r w:rsidR="00042DB2" w:rsidRPr="00931A8A">
              <w:rPr>
                <w:rFonts w:ascii="Times New Roman" w:eastAsia="Times New Roman" w:hAnsi="Times New Roman" w:cs="Times New Roman"/>
                <w:sz w:val="24"/>
                <w:szCs w:val="24"/>
                <w:lang w:eastAsia="ru-RU"/>
              </w:rPr>
              <w:t xml:space="preserve"> </w:t>
            </w:r>
            <w:r w:rsidR="000D69F7" w:rsidRPr="00931A8A">
              <w:rPr>
                <w:rFonts w:ascii="Times New Roman" w:eastAsia="Times New Roman" w:hAnsi="Times New Roman" w:cs="Times New Roman"/>
                <w:sz w:val="24"/>
                <w:szCs w:val="24"/>
                <w:lang w:eastAsia="ru-RU"/>
              </w:rPr>
              <w:t>·</w:t>
            </w:r>
            <w:r w:rsidR="00042DB2" w:rsidRPr="00931A8A">
              <w:rPr>
                <w:rFonts w:ascii="Times New Roman" w:eastAsia="Times New Roman" w:hAnsi="Times New Roman" w:cs="Times New Roman"/>
                <w:sz w:val="24"/>
                <w:szCs w:val="24"/>
                <w:lang w:eastAsia="ru-RU"/>
              </w:rPr>
              <w:t xml:space="preserve"> 10</w:t>
            </w:r>
            <w:r w:rsidR="00042DB2" w:rsidRPr="00931A8A">
              <w:rPr>
                <w:rFonts w:ascii="Times New Roman" w:eastAsia="Times New Roman" w:hAnsi="Times New Roman" w:cs="Times New Roman"/>
                <w:sz w:val="24"/>
                <w:szCs w:val="24"/>
                <w:vertAlign w:val="superscript"/>
                <w:lang w:eastAsia="ru-RU"/>
              </w:rPr>
              <w:t>6</w:t>
            </w:r>
          </w:p>
        </w:tc>
        <w:tc>
          <w:tcPr>
            <w:tcW w:w="3827" w:type="dxa"/>
            <w:shd w:val="clear" w:color="auto" w:fill="auto"/>
            <w:noWrap/>
            <w:hideMark/>
          </w:tcPr>
          <w:p w14:paraId="5450FBFA" w14:textId="77777777" w:rsidR="00042DB2" w:rsidRPr="00931A8A" w:rsidRDefault="00042DB2" w:rsidP="000F38A7">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kk-KZ" w:eastAsia="ru-RU"/>
              </w:rPr>
              <w:t>Жасушалығы</w:t>
            </w:r>
            <w:r w:rsidRPr="00931A8A">
              <w:rPr>
                <w:rFonts w:ascii="Times New Roman" w:eastAsia="Times New Roman" w:hAnsi="Times New Roman" w:cs="Times New Roman"/>
                <w:sz w:val="24"/>
                <w:szCs w:val="24"/>
                <w:lang w:eastAsia="ru-RU"/>
              </w:rPr>
              <w:t xml:space="preserve"> (</w:t>
            </w:r>
            <w:r w:rsidR="00B16744" w:rsidRPr="00931A8A">
              <w:rPr>
                <w:rFonts w:ascii="Times New Roman" w:eastAsia="Times New Roman" w:hAnsi="Times New Roman" w:cs="Times New Roman"/>
                <w:sz w:val="24"/>
                <w:szCs w:val="24"/>
                <w:lang w:val="kk-KZ" w:eastAsia="ru-RU"/>
              </w:rPr>
              <w:t xml:space="preserve">мүше </w:t>
            </w:r>
            <w:r w:rsidRPr="00931A8A">
              <w:rPr>
                <w:rFonts w:ascii="Times New Roman" w:eastAsia="Times New Roman" w:hAnsi="Times New Roman" w:cs="Times New Roman"/>
                <w:sz w:val="24"/>
                <w:szCs w:val="24"/>
                <w:lang w:val="kk-KZ" w:eastAsia="ru-RU"/>
              </w:rPr>
              <w:t>салмағына жалпы жасуша саны</w:t>
            </w:r>
            <w:r w:rsidRPr="00931A8A">
              <w:rPr>
                <w:rFonts w:ascii="Times New Roman" w:eastAsia="Times New Roman" w:hAnsi="Times New Roman" w:cs="Times New Roman"/>
                <w:sz w:val="24"/>
                <w:szCs w:val="24"/>
                <w:lang w:eastAsia="ru-RU"/>
              </w:rPr>
              <w:t xml:space="preserve">), </w:t>
            </w:r>
            <w:proofErr w:type="spellStart"/>
            <w:r w:rsidRPr="00931A8A">
              <w:rPr>
                <w:rFonts w:ascii="Times New Roman" w:eastAsia="Times New Roman" w:hAnsi="Times New Roman" w:cs="Times New Roman"/>
                <w:sz w:val="24"/>
                <w:szCs w:val="24"/>
                <w:lang w:eastAsia="ru-RU"/>
              </w:rPr>
              <w:t>кл</w:t>
            </w:r>
            <w:proofErr w:type="spellEnd"/>
            <w:r w:rsidRPr="00931A8A">
              <w:rPr>
                <w:rFonts w:ascii="Times New Roman" w:eastAsia="Times New Roman" w:hAnsi="Times New Roman" w:cs="Times New Roman"/>
                <w:sz w:val="24"/>
                <w:szCs w:val="24"/>
                <w:lang w:eastAsia="ru-RU"/>
              </w:rPr>
              <w:t xml:space="preserve"> </w:t>
            </w:r>
            <w:r w:rsidR="000D69F7"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eastAsia="ru-RU"/>
              </w:rPr>
              <w:t xml:space="preserve"> 10</w:t>
            </w:r>
            <w:r w:rsidRPr="00931A8A">
              <w:rPr>
                <w:rFonts w:ascii="Times New Roman" w:eastAsia="Times New Roman" w:hAnsi="Times New Roman" w:cs="Times New Roman"/>
                <w:sz w:val="24"/>
                <w:szCs w:val="24"/>
                <w:vertAlign w:val="superscript"/>
                <w:lang w:eastAsia="ru-RU"/>
              </w:rPr>
              <w:t>6</w:t>
            </w:r>
            <w:r w:rsidRPr="00931A8A">
              <w:rPr>
                <w:rFonts w:ascii="Times New Roman" w:eastAsia="Times New Roman" w:hAnsi="Times New Roman" w:cs="Times New Roman"/>
                <w:sz w:val="24"/>
                <w:szCs w:val="24"/>
                <w:lang w:eastAsia="ru-RU"/>
              </w:rPr>
              <w:t>/мг</w:t>
            </w:r>
          </w:p>
        </w:tc>
      </w:tr>
      <w:tr w:rsidR="00931A8A" w:rsidRPr="00931A8A" w14:paraId="0F694E80" w14:textId="77777777" w:rsidTr="00A75EBE">
        <w:trPr>
          <w:trHeight w:val="298"/>
        </w:trPr>
        <w:tc>
          <w:tcPr>
            <w:tcW w:w="1083" w:type="dxa"/>
            <w:shd w:val="clear" w:color="auto" w:fill="auto"/>
            <w:noWrap/>
          </w:tcPr>
          <w:p w14:paraId="35231439" w14:textId="77777777" w:rsidR="00A75EBE" w:rsidRPr="00931A8A" w:rsidRDefault="00A75EBE" w:rsidP="00A75EBE">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w:t>
            </w:r>
          </w:p>
        </w:tc>
        <w:tc>
          <w:tcPr>
            <w:tcW w:w="1013" w:type="dxa"/>
            <w:shd w:val="clear" w:color="auto" w:fill="auto"/>
          </w:tcPr>
          <w:p w14:paraId="1DCBABD8" w14:textId="77777777" w:rsidR="00A75EBE" w:rsidRPr="00931A8A" w:rsidRDefault="00A75EBE" w:rsidP="00A75EBE">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3716" w:type="dxa"/>
            <w:shd w:val="clear" w:color="auto" w:fill="auto"/>
          </w:tcPr>
          <w:p w14:paraId="3F754AAF"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23,3±4,5</w:t>
            </w:r>
          </w:p>
          <w:p w14:paraId="06B971FD" w14:textId="6B016180"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c>
          <w:tcPr>
            <w:tcW w:w="3827" w:type="dxa"/>
            <w:shd w:val="clear" w:color="auto" w:fill="auto"/>
            <w:noWrap/>
          </w:tcPr>
          <w:p w14:paraId="11BEE455"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1,02±0,01</w:t>
            </w:r>
          </w:p>
          <w:p w14:paraId="7F8E413A" w14:textId="20BE33D6"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r>
      <w:tr w:rsidR="00931A8A" w:rsidRPr="00931A8A" w14:paraId="4D13BA3A" w14:textId="77777777" w:rsidTr="00A75EBE">
        <w:trPr>
          <w:trHeight w:val="495"/>
        </w:trPr>
        <w:tc>
          <w:tcPr>
            <w:tcW w:w="1083" w:type="dxa"/>
            <w:shd w:val="clear" w:color="auto" w:fill="auto"/>
            <w:noWrap/>
          </w:tcPr>
          <w:p w14:paraId="55F544DD" w14:textId="77777777" w:rsidR="00A75EBE" w:rsidRPr="00931A8A" w:rsidRDefault="00A75EBE" w:rsidP="00A75EBE">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1013" w:type="dxa"/>
            <w:shd w:val="clear" w:color="auto" w:fill="auto"/>
          </w:tcPr>
          <w:p w14:paraId="3D5FAD40" w14:textId="77777777" w:rsidR="00A75EBE" w:rsidRPr="00931A8A" w:rsidRDefault="00A75EBE" w:rsidP="00A75EBE">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3716" w:type="dxa"/>
            <w:shd w:val="clear" w:color="auto" w:fill="auto"/>
          </w:tcPr>
          <w:p w14:paraId="634A52AA"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17,2±5,2</w:t>
            </w:r>
          </w:p>
          <w:p w14:paraId="2A06865C" w14:textId="5184C49F"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c>
          <w:tcPr>
            <w:tcW w:w="3827" w:type="dxa"/>
            <w:shd w:val="clear" w:color="auto" w:fill="auto"/>
            <w:noWrap/>
          </w:tcPr>
          <w:p w14:paraId="35523008"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1,6±0,1</w:t>
            </w:r>
          </w:p>
          <w:p w14:paraId="311D535C" w14:textId="2CB76FDE"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r>
      <w:tr w:rsidR="00931A8A" w:rsidRPr="00931A8A" w14:paraId="380A1691" w14:textId="77777777" w:rsidTr="00A75EBE">
        <w:trPr>
          <w:trHeight w:val="503"/>
        </w:trPr>
        <w:tc>
          <w:tcPr>
            <w:tcW w:w="1083" w:type="dxa"/>
            <w:shd w:val="clear" w:color="auto" w:fill="auto"/>
            <w:noWrap/>
          </w:tcPr>
          <w:p w14:paraId="08DC19B1" w14:textId="77777777" w:rsidR="00A75EBE" w:rsidRPr="00931A8A" w:rsidRDefault="00A75EBE" w:rsidP="00A75EBE">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1013" w:type="dxa"/>
            <w:shd w:val="clear" w:color="auto" w:fill="auto"/>
          </w:tcPr>
          <w:p w14:paraId="7ED24DE0" w14:textId="77777777" w:rsidR="00A75EBE" w:rsidRPr="00931A8A" w:rsidRDefault="00A75EBE" w:rsidP="00A75EBE">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3716" w:type="dxa"/>
            <w:shd w:val="clear" w:color="auto" w:fill="auto"/>
          </w:tcPr>
          <w:p w14:paraId="2D096871"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73,9±9,5</w:t>
            </w:r>
          </w:p>
          <w:p w14:paraId="2B495B95" w14:textId="29EF40E2"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c>
          <w:tcPr>
            <w:tcW w:w="3827" w:type="dxa"/>
            <w:shd w:val="clear" w:color="auto" w:fill="auto"/>
            <w:noWrap/>
          </w:tcPr>
          <w:p w14:paraId="5CF8801B"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4,05±0,3</w:t>
            </w:r>
          </w:p>
          <w:p w14:paraId="6BF884C3"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val="kk-KZ" w:eastAsia="ru-RU"/>
              </w:rPr>
            </w:pPr>
          </w:p>
        </w:tc>
      </w:tr>
      <w:tr w:rsidR="00931A8A" w:rsidRPr="00931A8A" w14:paraId="74705E78" w14:textId="77777777" w:rsidTr="00FB44EF">
        <w:trPr>
          <w:trHeight w:val="254"/>
        </w:trPr>
        <w:tc>
          <w:tcPr>
            <w:tcW w:w="1083" w:type="dxa"/>
            <w:shd w:val="clear" w:color="auto" w:fill="auto"/>
            <w:noWrap/>
          </w:tcPr>
          <w:p w14:paraId="7610778A" w14:textId="77777777" w:rsidR="00A75EBE" w:rsidRPr="00931A8A" w:rsidRDefault="00A75EBE" w:rsidP="00A75EBE">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1013" w:type="dxa"/>
            <w:shd w:val="clear" w:color="auto" w:fill="auto"/>
          </w:tcPr>
          <w:p w14:paraId="70C6D22E" w14:textId="77777777" w:rsidR="00A75EBE" w:rsidRPr="00931A8A" w:rsidRDefault="00A75EBE" w:rsidP="00A75EBE">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3716" w:type="dxa"/>
            <w:shd w:val="clear" w:color="auto" w:fill="auto"/>
          </w:tcPr>
          <w:p w14:paraId="44576978"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75,8±9,8</w:t>
            </w:r>
          </w:p>
          <w:p w14:paraId="66782EFF" w14:textId="6E38DE0C"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c>
          <w:tcPr>
            <w:tcW w:w="3827" w:type="dxa"/>
            <w:shd w:val="clear" w:color="auto" w:fill="auto"/>
            <w:noWrap/>
          </w:tcPr>
          <w:p w14:paraId="6875FC61"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2,9±0,1</w:t>
            </w:r>
          </w:p>
          <w:p w14:paraId="15157D30" w14:textId="49067F44"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r>
      <w:tr w:rsidR="00931A8A" w:rsidRPr="00931A8A" w14:paraId="13205284" w14:textId="77777777" w:rsidTr="00A75EBE">
        <w:trPr>
          <w:trHeight w:val="254"/>
        </w:trPr>
        <w:tc>
          <w:tcPr>
            <w:tcW w:w="1083" w:type="dxa"/>
            <w:shd w:val="clear" w:color="auto" w:fill="auto"/>
            <w:noWrap/>
          </w:tcPr>
          <w:p w14:paraId="15E51F1A" w14:textId="77777777" w:rsidR="00A75EBE" w:rsidRPr="00931A8A" w:rsidRDefault="00A75EBE" w:rsidP="00A75EBE">
            <w:pPr>
              <w:spacing w:after="0" w:line="240" w:lineRule="auto"/>
              <w:jc w:val="both"/>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1013" w:type="dxa"/>
            <w:shd w:val="clear" w:color="auto" w:fill="auto"/>
          </w:tcPr>
          <w:p w14:paraId="11E6E584" w14:textId="77777777" w:rsidR="00A75EBE" w:rsidRPr="00931A8A" w:rsidRDefault="00A75EBE" w:rsidP="00A75EBE">
            <w:pPr>
              <w:spacing w:after="0" w:line="240" w:lineRule="auto"/>
              <w:jc w:val="both"/>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3716" w:type="dxa"/>
            <w:shd w:val="clear" w:color="auto" w:fill="auto"/>
          </w:tcPr>
          <w:p w14:paraId="116002A3"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62,07±6,8</w:t>
            </w:r>
          </w:p>
          <w:p w14:paraId="28BD672D" w14:textId="40632478"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c>
          <w:tcPr>
            <w:tcW w:w="3827" w:type="dxa"/>
            <w:shd w:val="clear" w:color="auto" w:fill="auto"/>
            <w:noWrap/>
          </w:tcPr>
          <w:p w14:paraId="2B51E22F" w14:textId="77777777"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2,8±0,1</w:t>
            </w:r>
          </w:p>
          <w:p w14:paraId="04357D9B" w14:textId="269BDF01" w:rsidR="00A75EBE" w:rsidRPr="00931A8A" w:rsidRDefault="00A75EBE" w:rsidP="00A75EBE">
            <w:pPr>
              <w:spacing w:after="0" w:line="240" w:lineRule="auto"/>
              <w:jc w:val="center"/>
              <w:rPr>
                <w:rFonts w:ascii="Times New Roman" w:eastAsia="Times New Roman" w:hAnsi="Times New Roman" w:cs="Times New Roman"/>
                <w:sz w:val="24"/>
                <w:szCs w:val="24"/>
                <w:lang w:eastAsia="ru-RU"/>
              </w:rPr>
            </w:pPr>
          </w:p>
        </w:tc>
      </w:tr>
      <w:tr w:rsidR="00931A8A" w:rsidRPr="00931A8A" w14:paraId="4561D247" w14:textId="77777777" w:rsidTr="00F5346E">
        <w:trPr>
          <w:trHeight w:val="254"/>
        </w:trPr>
        <w:tc>
          <w:tcPr>
            <w:tcW w:w="2096" w:type="dxa"/>
            <w:gridSpan w:val="2"/>
            <w:shd w:val="clear" w:color="auto" w:fill="auto"/>
            <w:noWrap/>
          </w:tcPr>
          <w:p w14:paraId="599481EC" w14:textId="77777777" w:rsidR="00A75EBE" w:rsidRPr="00931A8A" w:rsidRDefault="00A75EBE" w:rsidP="00A75EBE">
            <w:pPr>
              <w:spacing w:after="0" w:line="240" w:lineRule="auto"/>
              <w:ind w:right="-424"/>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Р</w:t>
            </w:r>
          </w:p>
        </w:tc>
        <w:tc>
          <w:tcPr>
            <w:tcW w:w="3716" w:type="dxa"/>
            <w:shd w:val="clear" w:color="auto" w:fill="auto"/>
          </w:tcPr>
          <w:p w14:paraId="6D144494" w14:textId="375B32C4" w:rsidR="00A75EBE" w:rsidRPr="00931A8A" w:rsidRDefault="00A75EBE" w:rsidP="00226E98">
            <w:pPr>
              <w:spacing w:after="0" w:line="240" w:lineRule="auto"/>
              <w:jc w:val="center"/>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3-1</w:t>
            </w:r>
            <w:r w:rsidRPr="00931A8A">
              <w:rPr>
                <w:rFonts w:ascii="Times New Roman" w:hAnsi="Times New Roman" w:cs="Times New Roman"/>
                <w:iCs/>
                <w:sz w:val="24"/>
                <w:szCs w:val="24"/>
                <w:lang w:val="en-US"/>
              </w:rPr>
              <w:t>=0,000003</w:t>
            </w:r>
          </w:p>
          <w:p w14:paraId="3D97C964" w14:textId="40B760F2" w:rsidR="00A75EBE" w:rsidRPr="00931A8A" w:rsidRDefault="00A75EBE" w:rsidP="00226E98">
            <w:pPr>
              <w:spacing w:after="0" w:line="240" w:lineRule="auto"/>
              <w:jc w:val="center"/>
              <w:rPr>
                <w:rFonts w:ascii="Times New Roman" w:hAnsi="Times New Roman" w:cs="Times New Roman"/>
                <w:sz w:val="24"/>
                <w:szCs w:val="24"/>
                <w:lang w:val="en-US"/>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4-1</w:t>
            </w:r>
            <w:r w:rsidRPr="00931A8A">
              <w:rPr>
                <w:rFonts w:ascii="Times New Roman" w:hAnsi="Times New Roman" w:cs="Times New Roman"/>
                <w:iCs/>
                <w:sz w:val="24"/>
                <w:szCs w:val="24"/>
                <w:lang w:val="en-US"/>
              </w:rPr>
              <w:t>=0,000007</w:t>
            </w:r>
          </w:p>
          <w:p w14:paraId="38E1036C" w14:textId="0315E343" w:rsidR="00A75EBE" w:rsidRPr="00931A8A" w:rsidRDefault="00A75EBE" w:rsidP="00226E98">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lang w:val="en-US"/>
              </w:rPr>
              <w:t>5-1</w:t>
            </w:r>
            <w:r w:rsidRPr="00931A8A">
              <w:rPr>
                <w:rFonts w:ascii="Times New Roman" w:hAnsi="Times New Roman" w:cs="Times New Roman"/>
                <w:iCs/>
                <w:sz w:val="24"/>
                <w:szCs w:val="24"/>
                <w:lang w:val="en-US"/>
              </w:rPr>
              <w:t>=0,000006</w:t>
            </w:r>
          </w:p>
        </w:tc>
        <w:tc>
          <w:tcPr>
            <w:tcW w:w="3827" w:type="dxa"/>
            <w:shd w:val="clear" w:color="auto" w:fill="auto"/>
            <w:noWrap/>
          </w:tcPr>
          <w:p w14:paraId="2B4D0912" w14:textId="560EF24A" w:rsidR="00A75EBE" w:rsidRPr="00931A8A" w:rsidRDefault="00A75EBE" w:rsidP="00226E98">
            <w:pPr>
              <w:spacing w:after="0" w:line="240" w:lineRule="auto"/>
              <w:jc w:val="center"/>
              <w:rPr>
                <w:rFonts w:ascii="Times New Roman" w:hAnsi="Times New Roman" w:cs="Times New Roman"/>
                <w:iCs/>
                <w:sz w:val="24"/>
                <w:szCs w:val="24"/>
                <w:lang w:val="kk-KZ"/>
              </w:rPr>
            </w:pPr>
            <w:r w:rsidRPr="00931A8A">
              <w:rPr>
                <w:rFonts w:ascii="Times New Roman" w:hAnsi="Times New Roman" w:cs="Times New Roman"/>
                <w:iCs/>
                <w:sz w:val="24"/>
                <w:szCs w:val="24"/>
                <w:lang w:val="en-US"/>
              </w:rPr>
              <w:t>P</w:t>
            </w:r>
            <w:r w:rsidRPr="00931A8A">
              <w:rPr>
                <w:rFonts w:ascii="Times New Roman" w:hAnsi="Times New Roman" w:cs="Times New Roman"/>
                <w:iCs/>
                <w:sz w:val="24"/>
                <w:szCs w:val="24"/>
                <w:vertAlign w:val="subscript"/>
              </w:rPr>
              <w:t>3</w:t>
            </w:r>
            <w:r w:rsidRPr="00931A8A">
              <w:rPr>
                <w:rFonts w:ascii="Times New Roman" w:hAnsi="Times New Roman" w:cs="Times New Roman"/>
                <w:iCs/>
                <w:sz w:val="24"/>
                <w:szCs w:val="24"/>
                <w:vertAlign w:val="subscript"/>
                <w:lang w:val="en-US"/>
              </w:rPr>
              <w:t>-</w:t>
            </w:r>
            <w:r w:rsidRPr="00931A8A">
              <w:rPr>
                <w:rFonts w:ascii="Times New Roman" w:hAnsi="Times New Roman" w:cs="Times New Roman"/>
                <w:iCs/>
                <w:sz w:val="24"/>
                <w:szCs w:val="24"/>
                <w:vertAlign w:val="subscript"/>
              </w:rPr>
              <w:t>5</w:t>
            </w:r>
            <w:r w:rsidRPr="00931A8A">
              <w:rPr>
                <w:rFonts w:ascii="Times New Roman" w:hAnsi="Times New Roman" w:cs="Times New Roman"/>
                <w:iCs/>
                <w:sz w:val="24"/>
                <w:szCs w:val="24"/>
                <w:lang w:val="en-US"/>
              </w:rPr>
              <w:t>=</w:t>
            </w:r>
            <w:r w:rsidRPr="00931A8A">
              <w:rPr>
                <w:rFonts w:ascii="Times New Roman" w:hAnsi="Times New Roman" w:cs="Times New Roman"/>
                <w:iCs/>
                <w:sz w:val="24"/>
                <w:szCs w:val="24"/>
              </w:rPr>
              <w:t>0,006</w:t>
            </w:r>
          </w:p>
        </w:tc>
      </w:tr>
    </w:tbl>
    <w:p w14:paraId="54CCC65B" w14:textId="77777777" w:rsidR="00042DB2" w:rsidRPr="00931A8A" w:rsidRDefault="00042DB2" w:rsidP="00622120">
      <w:pPr>
        <w:spacing w:after="0" w:line="240" w:lineRule="auto"/>
        <w:jc w:val="both"/>
        <w:rPr>
          <w:rFonts w:ascii="Times New Roman" w:hAnsi="Times New Roman" w:cs="Times New Roman"/>
          <w:sz w:val="28"/>
          <w:szCs w:val="28"/>
          <w:lang w:val="kk-KZ"/>
        </w:rPr>
      </w:pPr>
    </w:p>
    <w:p w14:paraId="4EE285B9" w14:textId="51D63328" w:rsidR="002A248F" w:rsidRPr="00931A8A" w:rsidRDefault="00042DB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Осылайша, сүйек кемігінің ең жоғары жасушалық қасиеті BIV тобында болды. TIC тобы аралық мәнде болды. Ең төменгі жасушалық көрсеткіш UT тобында және PL тобында болды. Бірақ қосылыстардың тиімділігін тек </w:t>
      </w:r>
      <w:r w:rsidR="001F4FA7" w:rsidRPr="00931A8A">
        <w:rPr>
          <w:rFonts w:ascii="Times New Roman" w:hAnsi="Times New Roman" w:cs="Times New Roman"/>
          <w:sz w:val="28"/>
          <w:szCs w:val="28"/>
          <w:lang w:val="kk-KZ"/>
        </w:rPr>
        <w:t xml:space="preserve">мүшелердің </w:t>
      </w:r>
      <w:r w:rsidRPr="00931A8A">
        <w:rPr>
          <w:rFonts w:ascii="Times New Roman" w:hAnsi="Times New Roman" w:cs="Times New Roman"/>
          <w:sz w:val="28"/>
          <w:szCs w:val="28"/>
          <w:lang w:val="kk-KZ"/>
        </w:rPr>
        <w:t xml:space="preserve"> </w:t>
      </w:r>
      <w:r w:rsidR="001F4FA7" w:rsidRPr="00931A8A">
        <w:rPr>
          <w:rFonts w:ascii="Times New Roman" w:hAnsi="Times New Roman" w:cs="Times New Roman"/>
          <w:sz w:val="28"/>
          <w:szCs w:val="28"/>
          <w:lang w:val="kk-KZ"/>
        </w:rPr>
        <w:t xml:space="preserve">салмағымен ғана </w:t>
      </w:r>
      <w:r w:rsidRPr="00931A8A">
        <w:rPr>
          <w:rFonts w:ascii="Times New Roman" w:hAnsi="Times New Roman" w:cs="Times New Roman"/>
          <w:sz w:val="28"/>
          <w:szCs w:val="28"/>
          <w:lang w:val="kk-KZ"/>
        </w:rPr>
        <w:t>бағалау мүмкін емес, өйткені сүйек кемігінің жасушаларының ынталандырылған пролиферациясы</w:t>
      </w:r>
      <w:r w:rsidR="00E328A7" w:rsidRPr="00931A8A">
        <w:rPr>
          <w:rFonts w:ascii="Times New Roman" w:hAnsi="Times New Roman" w:cs="Times New Roman"/>
          <w:sz w:val="28"/>
          <w:szCs w:val="28"/>
          <w:lang w:val="kk-KZ"/>
        </w:rPr>
        <w:t xml:space="preserve"> бір бағытты сипатты болуы мүмкін</w:t>
      </w:r>
      <w:r w:rsidRPr="00931A8A">
        <w:rPr>
          <w:rFonts w:ascii="Times New Roman" w:hAnsi="Times New Roman" w:cs="Times New Roman"/>
          <w:sz w:val="28"/>
          <w:szCs w:val="28"/>
          <w:lang w:val="kk-KZ"/>
        </w:rPr>
        <w:t>.</w:t>
      </w:r>
      <w:r w:rsidR="002A248F" w:rsidRPr="00931A8A">
        <w:rPr>
          <w:rFonts w:ascii="Times New Roman" w:hAnsi="Times New Roman" w:cs="Times New Roman"/>
          <w:sz w:val="28"/>
          <w:szCs w:val="28"/>
          <w:lang w:val="kk-KZ"/>
        </w:rPr>
        <w:t xml:space="preserve"> </w:t>
      </w:r>
      <w:r w:rsidR="005C2B3B" w:rsidRPr="00931A8A">
        <w:rPr>
          <w:rFonts w:ascii="Times New Roman" w:hAnsi="Times New Roman" w:cs="Times New Roman"/>
          <w:sz w:val="28"/>
          <w:szCs w:val="28"/>
          <w:lang w:val="kk-KZ"/>
        </w:rPr>
        <w:t>Қ</w:t>
      </w:r>
      <w:r w:rsidRPr="00931A8A">
        <w:rPr>
          <w:rFonts w:ascii="Times New Roman" w:hAnsi="Times New Roman" w:cs="Times New Roman"/>
          <w:sz w:val="28"/>
          <w:szCs w:val="28"/>
          <w:lang w:val="kk-KZ"/>
        </w:rPr>
        <w:t xml:space="preserve">андағы жетілген жасушалардың </w:t>
      </w:r>
      <w:r w:rsidR="007208BC" w:rsidRPr="00931A8A">
        <w:rPr>
          <w:rFonts w:ascii="Times New Roman" w:hAnsi="Times New Roman" w:cs="Times New Roman"/>
          <w:sz w:val="28"/>
          <w:szCs w:val="28"/>
          <w:lang w:val="kk-KZ"/>
        </w:rPr>
        <w:t>тапшылығымен жүре</w:t>
      </w:r>
      <w:r w:rsidR="00F069AE" w:rsidRPr="00931A8A">
        <w:rPr>
          <w:rFonts w:ascii="Times New Roman" w:hAnsi="Times New Roman" w:cs="Times New Roman"/>
          <w:sz w:val="28"/>
          <w:szCs w:val="28"/>
          <w:lang w:val="kk-KZ"/>
        </w:rPr>
        <w:t>тін</w:t>
      </w:r>
      <w:r w:rsidR="007208B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бір немесе бірнеше </w:t>
      </w:r>
      <w:r w:rsidR="002A248F" w:rsidRPr="00931A8A">
        <w:rPr>
          <w:rFonts w:ascii="Times New Roman" w:hAnsi="Times New Roman" w:cs="Times New Roman"/>
          <w:sz w:val="28"/>
          <w:szCs w:val="28"/>
          <w:lang w:val="kk-KZ"/>
        </w:rPr>
        <w:t>қан түзі</w:t>
      </w:r>
      <w:r w:rsidR="005C2B3B" w:rsidRPr="00931A8A">
        <w:rPr>
          <w:rFonts w:ascii="Times New Roman" w:hAnsi="Times New Roman" w:cs="Times New Roman"/>
          <w:sz w:val="28"/>
          <w:szCs w:val="28"/>
          <w:lang w:val="kk-KZ"/>
        </w:rPr>
        <w:t xml:space="preserve">лу көлемімен </w:t>
      </w:r>
      <w:r w:rsidRPr="00931A8A">
        <w:rPr>
          <w:rFonts w:ascii="Times New Roman" w:hAnsi="Times New Roman" w:cs="Times New Roman"/>
          <w:sz w:val="28"/>
          <w:szCs w:val="28"/>
          <w:lang w:val="kk-KZ"/>
        </w:rPr>
        <w:t>кеңеюімен</w:t>
      </w:r>
      <w:r w:rsidR="002A248F" w:rsidRPr="00931A8A">
        <w:rPr>
          <w:rFonts w:ascii="Times New Roman" w:hAnsi="Times New Roman" w:cs="Times New Roman"/>
          <w:sz w:val="28"/>
          <w:szCs w:val="28"/>
          <w:lang w:val="kk-KZ"/>
        </w:rPr>
        <w:t xml:space="preserve"> байланысты</w:t>
      </w:r>
      <w:r w:rsidRPr="00931A8A">
        <w:rPr>
          <w:rFonts w:ascii="Times New Roman" w:hAnsi="Times New Roman" w:cs="Times New Roman"/>
          <w:sz w:val="28"/>
          <w:szCs w:val="28"/>
          <w:lang w:val="kk-KZ"/>
        </w:rPr>
        <w:t xml:space="preserve"> </w:t>
      </w:r>
      <w:r w:rsidR="005C2B3B" w:rsidRPr="00931A8A">
        <w:rPr>
          <w:rFonts w:ascii="Times New Roman" w:hAnsi="Times New Roman" w:cs="Times New Roman"/>
          <w:sz w:val="28"/>
          <w:szCs w:val="28"/>
          <w:lang w:val="kk-KZ"/>
        </w:rPr>
        <w:t xml:space="preserve">- сүйек кемігінің гипержасушалығы </w:t>
      </w:r>
      <w:r w:rsidRPr="00931A8A">
        <w:rPr>
          <w:rFonts w:ascii="Times New Roman" w:hAnsi="Times New Roman" w:cs="Times New Roman"/>
          <w:sz w:val="28"/>
          <w:szCs w:val="28"/>
          <w:lang w:val="kk-KZ"/>
        </w:rPr>
        <w:t>қан түзілуді</w:t>
      </w:r>
      <w:r w:rsidR="005C2B3B" w:rsidRPr="00931A8A">
        <w:rPr>
          <w:rFonts w:ascii="Times New Roman" w:hAnsi="Times New Roman" w:cs="Times New Roman"/>
          <w:sz w:val="28"/>
          <w:szCs w:val="28"/>
          <w:lang w:val="kk-KZ"/>
        </w:rPr>
        <w:t>ң</w:t>
      </w:r>
      <w:r w:rsidRPr="00931A8A">
        <w:rPr>
          <w:rFonts w:ascii="Times New Roman" w:hAnsi="Times New Roman" w:cs="Times New Roman"/>
          <w:sz w:val="28"/>
          <w:szCs w:val="28"/>
          <w:lang w:val="kk-KZ"/>
        </w:rPr>
        <w:t xml:space="preserve"> тиімсіздігін немесе бір типті өсу факторларының шамадан тыс </w:t>
      </w:r>
      <w:r w:rsidR="002A248F" w:rsidRPr="00931A8A">
        <w:rPr>
          <w:rFonts w:ascii="Times New Roman" w:hAnsi="Times New Roman" w:cs="Times New Roman"/>
          <w:sz w:val="28"/>
          <w:szCs w:val="28"/>
          <w:lang w:val="kk-KZ"/>
        </w:rPr>
        <w:t xml:space="preserve">мөлшерінің көбеюін </w:t>
      </w:r>
      <w:r w:rsidRPr="00931A8A">
        <w:rPr>
          <w:rFonts w:ascii="Times New Roman" w:hAnsi="Times New Roman" w:cs="Times New Roman"/>
          <w:sz w:val="28"/>
          <w:szCs w:val="28"/>
          <w:lang w:val="kk-KZ"/>
        </w:rPr>
        <w:t>көрсетеді.</w:t>
      </w:r>
      <w:r w:rsidR="002A248F" w:rsidRPr="00931A8A">
        <w:rPr>
          <w:rFonts w:ascii="Times New Roman" w:hAnsi="Times New Roman" w:cs="Times New Roman"/>
          <w:sz w:val="28"/>
          <w:szCs w:val="28"/>
          <w:lang w:val="kk-KZ"/>
        </w:rPr>
        <w:t xml:space="preserve"> Сүйек кемігіндегі гипержасушалық миелопоэзге бір немесе бірнеше жасушалық линияларының таралуы, дифференциалды диагностикаға лейкемоидты реакцияларды, анемиялық синдромдарды, ең алдымен гранулоциттік және мегакариоциттердің пролиферациясы бар бастапқы миелофиброз, созылмалы миелолейкоз, миелодепрессивті аурулары жатады. Сонымен, анемиялық синдром</w:t>
      </w:r>
      <w:r w:rsidR="00E328A7" w:rsidRPr="00931A8A">
        <w:rPr>
          <w:rFonts w:ascii="Times New Roman" w:hAnsi="Times New Roman" w:cs="Times New Roman"/>
          <w:sz w:val="28"/>
          <w:szCs w:val="28"/>
          <w:lang w:val="kk-KZ"/>
        </w:rPr>
        <w:t>ы кезінде</w:t>
      </w:r>
      <w:r w:rsidR="002A248F" w:rsidRPr="00931A8A">
        <w:rPr>
          <w:rFonts w:ascii="Times New Roman" w:hAnsi="Times New Roman" w:cs="Times New Roman"/>
          <w:sz w:val="28"/>
          <w:szCs w:val="28"/>
          <w:lang w:val="kk-KZ"/>
        </w:rPr>
        <w:t xml:space="preserve"> эритроидты </w:t>
      </w:r>
      <w:r w:rsidR="001F1F9F" w:rsidRPr="00931A8A">
        <w:rPr>
          <w:rFonts w:ascii="Times New Roman" w:hAnsi="Times New Roman" w:cs="Times New Roman"/>
          <w:sz w:val="28"/>
          <w:szCs w:val="28"/>
          <w:lang w:val="kk-KZ"/>
        </w:rPr>
        <w:t xml:space="preserve">көбеюдің кеңеюі, </w:t>
      </w:r>
      <w:r w:rsidR="002A248F" w:rsidRPr="00931A8A">
        <w:rPr>
          <w:rFonts w:ascii="Times New Roman" w:hAnsi="Times New Roman" w:cs="Times New Roman"/>
          <w:sz w:val="28"/>
          <w:szCs w:val="28"/>
          <w:lang w:val="kk-KZ"/>
        </w:rPr>
        <w:t>м</w:t>
      </w:r>
      <w:r w:rsidR="001F1F9F" w:rsidRPr="00931A8A">
        <w:rPr>
          <w:rFonts w:ascii="Times New Roman" w:hAnsi="Times New Roman" w:cs="Times New Roman"/>
          <w:sz w:val="28"/>
          <w:szCs w:val="28"/>
          <w:lang w:val="kk-KZ"/>
        </w:rPr>
        <w:t>и</w:t>
      </w:r>
      <w:r w:rsidR="002A248F" w:rsidRPr="00931A8A">
        <w:rPr>
          <w:rFonts w:ascii="Times New Roman" w:hAnsi="Times New Roman" w:cs="Times New Roman"/>
          <w:sz w:val="28"/>
          <w:szCs w:val="28"/>
          <w:lang w:val="kk-KZ"/>
        </w:rPr>
        <w:t>елобластоидты белгілер байқалады. Иммундық тромбоцитопени</w:t>
      </w:r>
      <w:r w:rsidR="005C2B3B" w:rsidRPr="00931A8A">
        <w:rPr>
          <w:rFonts w:ascii="Times New Roman" w:hAnsi="Times New Roman" w:cs="Times New Roman"/>
          <w:sz w:val="28"/>
          <w:szCs w:val="28"/>
          <w:lang w:val="kk-KZ"/>
        </w:rPr>
        <w:t xml:space="preserve">я кезінде </w:t>
      </w:r>
      <w:r w:rsidR="002A248F" w:rsidRPr="00931A8A">
        <w:rPr>
          <w:rFonts w:ascii="Times New Roman" w:hAnsi="Times New Roman" w:cs="Times New Roman"/>
          <w:sz w:val="28"/>
          <w:szCs w:val="28"/>
          <w:lang w:val="kk-KZ"/>
        </w:rPr>
        <w:t xml:space="preserve"> м</w:t>
      </w:r>
      <w:r w:rsidR="001F1F9F" w:rsidRPr="00931A8A">
        <w:rPr>
          <w:rFonts w:ascii="Times New Roman" w:hAnsi="Times New Roman" w:cs="Times New Roman"/>
          <w:sz w:val="28"/>
          <w:szCs w:val="28"/>
          <w:lang w:val="kk-KZ"/>
        </w:rPr>
        <w:t>ега</w:t>
      </w:r>
      <w:r w:rsidR="002A248F" w:rsidRPr="00931A8A">
        <w:rPr>
          <w:rFonts w:ascii="Times New Roman" w:hAnsi="Times New Roman" w:cs="Times New Roman"/>
          <w:sz w:val="28"/>
          <w:szCs w:val="28"/>
          <w:lang w:val="kk-KZ"/>
        </w:rPr>
        <w:t>кариоциттер санының күрт өсуі байқалады, бұл жағдайда жасушалардың көлемі кіш</w:t>
      </w:r>
      <w:r w:rsidR="00E328A7" w:rsidRPr="00931A8A">
        <w:rPr>
          <w:rFonts w:ascii="Times New Roman" w:hAnsi="Times New Roman" w:cs="Times New Roman"/>
          <w:sz w:val="28"/>
          <w:szCs w:val="28"/>
          <w:lang w:val="kk-KZ"/>
        </w:rPr>
        <w:t>і</w:t>
      </w:r>
      <w:r w:rsidR="002A248F" w:rsidRPr="00931A8A">
        <w:rPr>
          <w:rFonts w:ascii="Times New Roman" w:hAnsi="Times New Roman" w:cs="Times New Roman"/>
          <w:sz w:val="28"/>
          <w:szCs w:val="28"/>
          <w:lang w:val="kk-KZ"/>
        </w:rPr>
        <w:t>, жетілмеген морфологиялы, ал цитологиялық зерттеулерде</w:t>
      </w:r>
      <w:r w:rsidR="001F1F9F" w:rsidRPr="00931A8A">
        <w:rPr>
          <w:rFonts w:ascii="Times New Roman" w:hAnsi="Times New Roman" w:cs="Times New Roman"/>
          <w:sz w:val="28"/>
          <w:szCs w:val="28"/>
          <w:lang w:val="kk-KZ"/>
        </w:rPr>
        <w:t xml:space="preserve"> </w:t>
      </w:r>
      <w:r w:rsidR="002A248F" w:rsidRPr="00931A8A">
        <w:rPr>
          <w:rFonts w:ascii="Times New Roman" w:hAnsi="Times New Roman" w:cs="Times New Roman"/>
          <w:sz w:val="28"/>
          <w:szCs w:val="28"/>
          <w:lang w:val="kk-KZ"/>
        </w:rPr>
        <w:t>- гипергранулярлы цитоплазмасы болады</w:t>
      </w:r>
      <w:r w:rsidR="001F1F9F"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_Ref150865648 \r \h  \* MERGEFORMAT </w:instrText>
      </w:r>
      <w:r w:rsidRPr="00931A8A">
        <w:fldChar w:fldCharType="separate"/>
      </w:r>
      <w:r w:rsidR="007A1298" w:rsidRPr="007A1298">
        <w:rPr>
          <w:rFonts w:ascii="Times New Roman" w:hAnsi="Times New Roman" w:cs="Times New Roman"/>
          <w:sz w:val="28"/>
          <w:szCs w:val="28"/>
          <w:lang w:val="kk-KZ"/>
        </w:rPr>
        <w:t>259</w:t>
      </w:r>
      <w:r w:rsidRPr="00931A8A">
        <w:fldChar w:fldCharType="end"/>
      </w:r>
      <w:r w:rsidR="001F1F9F" w:rsidRPr="00931A8A">
        <w:rPr>
          <w:rFonts w:ascii="Times New Roman" w:hAnsi="Times New Roman" w:cs="Times New Roman"/>
          <w:sz w:val="28"/>
          <w:szCs w:val="28"/>
          <w:lang w:val="kk-KZ"/>
        </w:rPr>
        <w:t>]</w:t>
      </w:r>
      <w:r w:rsidR="002A248F" w:rsidRPr="00931A8A">
        <w:rPr>
          <w:rFonts w:ascii="Times New Roman" w:hAnsi="Times New Roman" w:cs="Times New Roman"/>
          <w:sz w:val="28"/>
          <w:szCs w:val="28"/>
          <w:lang w:val="kk-KZ"/>
        </w:rPr>
        <w:t>.</w:t>
      </w:r>
    </w:p>
    <w:p w14:paraId="78CF6470" w14:textId="646D1627" w:rsidR="009B36BE" w:rsidRPr="00931A8A" w:rsidRDefault="005C2B3B" w:rsidP="00A4011A">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Әрі қарай, ЦФ ықпалдандырылған депрессияда сүйек кемігі, тимикалық және гомеостатикалық спленоцитарлы </w:t>
      </w:r>
      <w:r w:rsidR="00753073">
        <w:rPr>
          <w:rFonts w:ascii="Times New Roman" w:hAnsi="Times New Roman" w:cs="Times New Roman"/>
          <w:sz w:val="28"/>
          <w:szCs w:val="28"/>
          <w:lang w:val="kk-KZ"/>
        </w:rPr>
        <w:t>Т-лимфопоэз</w:t>
      </w:r>
      <w:r w:rsidRPr="00931A8A">
        <w:rPr>
          <w:rFonts w:ascii="Times New Roman" w:hAnsi="Times New Roman" w:cs="Times New Roman"/>
          <w:sz w:val="28"/>
          <w:szCs w:val="28"/>
          <w:lang w:val="kk-KZ"/>
        </w:rPr>
        <w:t xml:space="preserve"> және жаңа синтезделген қосылыстар </w:t>
      </w:r>
      <w:r w:rsidR="00A35F0C" w:rsidRPr="00931A8A">
        <w:rPr>
          <w:rFonts w:ascii="Times New Roman" w:hAnsi="Times New Roman" w:cs="Times New Roman"/>
          <w:sz w:val="28"/>
          <w:szCs w:val="28"/>
          <w:lang w:val="kk-KZ"/>
        </w:rPr>
        <w:t xml:space="preserve">BIV, TIC қосылысы </w:t>
      </w:r>
      <w:r w:rsidRPr="00931A8A">
        <w:rPr>
          <w:rFonts w:ascii="Times New Roman" w:hAnsi="Times New Roman" w:cs="Times New Roman"/>
          <w:sz w:val="28"/>
          <w:szCs w:val="28"/>
          <w:lang w:val="kk-KZ"/>
        </w:rPr>
        <w:t xml:space="preserve">сүйек кемігіндегі, тимустағы және көкбауырдағы Т-лимфоциттердің қалпына келу белсенділігіне талдау жүргізілді. </w:t>
      </w:r>
      <w:bookmarkStart w:id="297" w:name="_Toc164528935"/>
    </w:p>
    <w:p w14:paraId="57C3CE23" w14:textId="77777777" w:rsidR="00A4011A" w:rsidRPr="00931A8A" w:rsidRDefault="00A4011A" w:rsidP="00A4011A">
      <w:pPr>
        <w:spacing w:after="0" w:line="240" w:lineRule="auto"/>
        <w:ind w:firstLine="567"/>
        <w:jc w:val="both"/>
        <w:rPr>
          <w:rFonts w:ascii="Times New Roman" w:hAnsi="Times New Roman" w:cs="Times New Roman"/>
          <w:sz w:val="28"/>
          <w:szCs w:val="28"/>
          <w:lang w:val="kk-KZ"/>
        </w:rPr>
      </w:pPr>
    </w:p>
    <w:p w14:paraId="48F7D1CC" w14:textId="77777777" w:rsidR="00C209D3" w:rsidRPr="00931A8A" w:rsidRDefault="00C209D3" w:rsidP="00622120">
      <w:pPr>
        <w:pStyle w:val="1"/>
        <w:ind w:firstLine="567"/>
        <w:jc w:val="both"/>
        <w:rPr>
          <w:rFonts w:ascii="Times New Roman" w:hAnsi="Times New Roman" w:cs="Times New Roman"/>
          <w:b/>
          <w:bCs/>
          <w:color w:val="auto"/>
          <w:sz w:val="28"/>
          <w:szCs w:val="28"/>
          <w:lang w:val="kk-KZ"/>
        </w:rPr>
      </w:pPr>
      <w:bookmarkStart w:id="298" w:name="_Toc136296243"/>
      <w:bookmarkStart w:id="299" w:name="_Toc164528938"/>
      <w:bookmarkStart w:id="300" w:name="_Toc164536739"/>
      <w:bookmarkStart w:id="301" w:name="_Toc165843273"/>
      <w:bookmarkStart w:id="302" w:name="_Hlk164537510"/>
      <w:bookmarkEnd w:id="297"/>
      <w:r w:rsidRPr="00931A8A">
        <w:rPr>
          <w:rFonts w:ascii="Times New Roman" w:hAnsi="Times New Roman" w:cs="Times New Roman"/>
          <w:b/>
          <w:bCs/>
          <w:color w:val="auto"/>
          <w:sz w:val="28"/>
          <w:szCs w:val="28"/>
          <w:lang w:val="kk-KZ"/>
        </w:rPr>
        <w:lastRenderedPageBreak/>
        <w:t xml:space="preserve">3.4 </w:t>
      </w:r>
      <w:bookmarkEnd w:id="298"/>
      <w:r w:rsidRPr="00931A8A">
        <w:rPr>
          <w:rFonts w:ascii="Times New Roman" w:hAnsi="Times New Roman" w:cs="Times New Roman"/>
          <w:b/>
          <w:bCs/>
          <w:color w:val="auto"/>
          <w:sz w:val="28"/>
          <w:szCs w:val="28"/>
          <w:lang w:val="kk-KZ"/>
        </w:rPr>
        <w:t>BIV және TIC әсерінен лимфо-</w:t>
      </w:r>
      <w:r w:rsidR="007930AA" w:rsidRPr="00931A8A">
        <w:rPr>
          <w:rFonts w:ascii="Times New Roman" w:hAnsi="Times New Roman" w:cs="Times New Roman"/>
          <w:b/>
          <w:bCs/>
          <w:color w:val="auto"/>
          <w:sz w:val="28"/>
          <w:szCs w:val="28"/>
          <w:lang w:val="kk-KZ"/>
        </w:rPr>
        <w:t xml:space="preserve">миелоидты </w:t>
      </w:r>
      <w:r w:rsidR="005D6057" w:rsidRPr="00931A8A">
        <w:rPr>
          <w:rFonts w:ascii="Times New Roman" w:hAnsi="Times New Roman" w:cs="Times New Roman"/>
          <w:b/>
          <w:bCs/>
          <w:color w:val="auto"/>
          <w:sz w:val="28"/>
          <w:szCs w:val="28"/>
          <w:lang w:val="kk-KZ"/>
        </w:rPr>
        <w:t>мүшелердегі</w:t>
      </w:r>
      <w:r w:rsidRPr="00931A8A">
        <w:rPr>
          <w:rFonts w:ascii="Times New Roman" w:hAnsi="Times New Roman" w:cs="Times New Roman"/>
          <w:b/>
          <w:bCs/>
          <w:color w:val="auto"/>
          <w:sz w:val="28"/>
          <w:szCs w:val="28"/>
          <w:lang w:val="kk-KZ"/>
        </w:rPr>
        <w:t xml:space="preserve"> (ГБЖ, Т-, В-лимфоциттер) субпопуляци</w:t>
      </w:r>
      <w:r w:rsidR="007930AA" w:rsidRPr="00931A8A">
        <w:rPr>
          <w:rFonts w:ascii="Times New Roman" w:hAnsi="Times New Roman" w:cs="Times New Roman"/>
          <w:b/>
          <w:bCs/>
          <w:color w:val="auto"/>
          <w:sz w:val="28"/>
          <w:szCs w:val="28"/>
          <w:lang w:val="kk-KZ"/>
        </w:rPr>
        <w:t>яларының</w:t>
      </w:r>
      <w:r w:rsidR="005D6057" w:rsidRPr="00931A8A">
        <w:rPr>
          <w:rFonts w:ascii="Times New Roman" w:hAnsi="Times New Roman" w:cs="Times New Roman"/>
          <w:b/>
          <w:bCs/>
          <w:color w:val="auto"/>
          <w:sz w:val="28"/>
          <w:szCs w:val="28"/>
          <w:lang w:val="kk-KZ"/>
        </w:rPr>
        <w:t xml:space="preserve"> </w:t>
      </w:r>
      <w:r w:rsidRPr="00931A8A">
        <w:rPr>
          <w:rFonts w:ascii="Times New Roman" w:hAnsi="Times New Roman" w:cs="Times New Roman"/>
          <w:b/>
          <w:bCs/>
          <w:color w:val="auto"/>
          <w:sz w:val="28"/>
          <w:szCs w:val="28"/>
          <w:lang w:val="kk-KZ"/>
        </w:rPr>
        <w:t>қайта қалпына келу</w:t>
      </w:r>
      <w:bookmarkEnd w:id="299"/>
      <w:r w:rsidR="007930AA" w:rsidRPr="00931A8A">
        <w:rPr>
          <w:rFonts w:ascii="Times New Roman" w:hAnsi="Times New Roman" w:cs="Times New Roman"/>
          <w:b/>
          <w:bCs/>
          <w:color w:val="auto"/>
          <w:sz w:val="28"/>
          <w:szCs w:val="28"/>
          <w:lang w:val="kk-KZ"/>
        </w:rPr>
        <w:t>і</w:t>
      </w:r>
      <w:bookmarkEnd w:id="300"/>
      <w:bookmarkEnd w:id="301"/>
    </w:p>
    <w:bookmarkEnd w:id="302"/>
    <w:p w14:paraId="66386529" w14:textId="0F3C71B0" w:rsidR="0076090A" w:rsidRPr="00931A8A" w:rsidRDefault="00C209D3" w:rsidP="00622120">
      <w:pPr>
        <w:spacing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5D6057" w:rsidRPr="00931A8A">
        <w:rPr>
          <w:rFonts w:ascii="Times New Roman" w:hAnsi="Times New Roman" w:cs="Times New Roman"/>
          <w:sz w:val="28"/>
          <w:szCs w:val="28"/>
          <w:lang w:val="kk-KZ"/>
        </w:rPr>
        <w:t xml:space="preserve">Жаңа синтезделген қосылыстардың </w:t>
      </w:r>
      <w:r w:rsidRPr="00931A8A">
        <w:rPr>
          <w:rFonts w:ascii="Times New Roman" w:hAnsi="Times New Roman" w:cs="Times New Roman"/>
          <w:sz w:val="28"/>
          <w:szCs w:val="28"/>
          <w:lang w:val="kk-KZ"/>
        </w:rPr>
        <w:t>ЦФ әсеріне ұшыраған жануарлар</w:t>
      </w:r>
      <w:r w:rsidR="005D6057" w:rsidRPr="00931A8A">
        <w:rPr>
          <w:rFonts w:ascii="Times New Roman" w:hAnsi="Times New Roman" w:cs="Times New Roman"/>
          <w:sz w:val="28"/>
          <w:szCs w:val="28"/>
          <w:lang w:val="kk-KZ"/>
        </w:rPr>
        <w:t>дың гематологиялық көрсеткіштеріне әсерін зерттеу</w:t>
      </w:r>
      <w:r w:rsidR="004D27D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4D27D1" w:rsidRPr="00931A8A">
        <w:rPr>
          <w:rFonts w:ascii="Times New Roman" w:hAnsi="Times New Roman" w:cs="Times New Roman"/>
          <w:sz w:val="28"/>
          <w:szCs w:val="28"/>
          <w:lang w:val="kk-KZ"/>
        </w:rPr>
        <w:t>гемопоэтикалық белсенділігі ең жоғары екі қосылыс</w:t>
      </w:r>
      <w:r w:rsidR="005D6057" w:rsidRPr="00931A8A">
        <w:rPr>
          <w:rFonts w:ascii="Times New Roman" w:hAnsi="Times New Roman" w:cs="Times New Roman"/>
          <w:sz w:val="28"/>
          <w:szCs w:val="28"/>
          <w:lang w:val="kk-KZ"/>
        </w:rPr>
        <w:t>ты</w:t>
      </w:r>
      <w:r w:rsidR="004D27D1" w:rsidRPr="00931A8A">
        <w:rPr>
          <w:rFonts w:ascii="Times New Roman" w:hAnsi="Times New Roman" w:cs="Times New Roman"/>
          <w:sz w:val="28"/>
          <w:szCs w:val="28"/>
          <w:lang w:val="kk-KZ"/>
        </w:rPr>
        <w:t xml:space="preserve"> </w:t>
      </w:r>
      <w:r w:rsidR="005D6057" w:rsidRPr="00931A8A">
        <w:rPr>
          <w:rFonts w:ascii="Times New Roman" w:hAnsi="Times New Roman" w:cs="Times New Roman"/>
          <w:sz w:val="28"/>
          <w:szCs w:val="28"/>
          <w:lang w:val="kk-KZ"/>
        </w:rPr>
        <w:t>таңдап алуға мүмкіндік берді</w:t>
      </w:r>
      <w:r w:rsidR="004D27D1" w:rsidRPr="00931A8A">
        <w:rPr>
          <w:rFonts w:ascii="Times New Roman" w:hAnsi="Times New Roman" w:cs="Times New Roman"/>
          <w:sz w:val="28"/>
          <w:szCs w:val="28"/>
          <w:lang w:val="kk-KZ"/>
        </w:rPr>
        <w:t xml:space="preserve">: </w:t>
      </w:r>
      <w:r w:rsidR="006E6F61" w:rsidRPr="00931A8A">
        <w:rPr>
          <w:rFonts w:ascii="Times New Roman" w:hAnsi="Times New Roman" w:cs="Times New Roman"/>
          <w:sz w:val="28"/>
          <w:szCs w:val="28"/>
          <w:lang w:val="kk-KZ"/>
        </w:rPr>
        <w:t xml:space="preserve">пиразолопиридин </w:t>
      </w:r>
      <w:r w:rsidR="004D27D1" w:rsidRPr="00931A8A">
        <w:rPr>
          <w:rFonts w:ascii="Times New Roman" w:hAnsi="Times New Roman" w:cs="Times New Roman"/>
          <w:sz w:val="28"/>
          <w:szCs w:val="28"/>
          <w:lang w:val="kk-KZ"/>
        </w:rPr>
        <w:t>қосылыстары тобынан – BIV деп аталынантын БИВ-190 қосылысы, сұйық иондық қосылыс тобынан – TIC деп аталынатын</w:t>
      </w:r>
      <w:r w:rsidR="0076090A" w:rsidRPr="00931A8A">
        <w:rPr>
          <w:rFonts w:ascii="Times New Roman" w:hAnsi="Times New Roman" w:cs="Times New Roman"/>
          <w:sz w:val="28"/>
          <w:szCs w:val="28"/>
          <w:lang w:val="kk-KZ"/>
        </w:rPr>
        <w:t>, БИВ-119 қосылысы. Бұл қосылыстар, ЦФ әсерінен кейін сүйек кемігі, тимус, көкбауырдың жасушалығының қайта қалпына келуінде  тиімді болып табылды.</w:t>
      </w:r>
      <w:r w:rsidR="006E6F61" w:rsidRPr="00931A8A">
        <w:rPr>
          <w:rFonts w:ascii="Times New Roman" w:hAnsi="Times New Roman" w:cs="Times New Roman"/>
          <w:sz w:val="28"/>
          <w:szCs w:val="28"/>
          <w:lang w:val="kk-KZ"/>
        </w:rPr>
        <w:t xml:space="preserve"> </w:t>
      </w:r>
      <w:r w:rsidR="0076090A" w:rsidRPr="00931A8A">
        <w:rPr>
          <w:rFonts w:ascii="Times New Roman" w:hAnsi="Times New Roman" w:cs="Times New Roman"/>
          <w:sz w:val="28"/>
          <w:szCs w:val="28"/>
          <w:lang w:val="kk-KZ"/>
        </w:rPr>
        <w:t xml:space="preserve">Ары қарай, ЦФ әсерінен кейін, ағынды цитофлуориметриялық әдісті қолдана отырып,  BIV және TIC қосылыстарының әсерін ГБЖ, Т-жасуша субпопуляцияларының әртүрлі фенотиптерінің қайта қалпына келуін тереңірек зерттедік. </w:t>
      </w:r>
    </w:p>
    <w:p w14:paraId="1C8DBEDF" w14:textId="77777777" w:rsidR="009B07C2" w:rsidRPr="00931A8A" w:rsidRDefault="0076090A" w:rsidP="006C21D2">
      <w:pPr>
        <w:pStyle w:val="2"/>
        <w:spacing w:before="0" w:line="240" w:lineRule="auto"/>
        <w:ind w:firstLine="567"/>
        <w:jc w:val="both"/>
        <w:rPr>
          <w:rFonts w:ascii="Times New Roman" w:hAnsi="Times New Roman" w:cs="Times New Roman"/>
          <w:color w:val="auto"/>
          <w:sz w:val="28"/>
          <w:szCs w:val="28"/>
          <w:lang w:val="kk-KZ"/>
        </w:rPr>
      </w:pPr>
      <w:bookmarkStart w:id="303" w:name="_Toc164528939"/>
      <w:bookmarkStart w:id="304" w:name="_Toc164536740"/>
      <w:bookmarkStart w:id="305" w:name="_Toc165843274"/>
      <w:bookmarkStart w:id="306" w:name="_Hlk164537515"/>
      <w:r w:rsidRPr="00931A8A">
        <w:rPr>
          <w:rFonts w:ascii="Times New Roman" w:hAnsi="Times New Roman" w:cs="Times New Roman"/>
          <w:color w:val="auto"/>
          <w:sz w:val="28"/>
          <w:szCs w:val="28"/>
          <w:lang w:val="kk-KZ"/>
        </w:rPr>
        <w:t xml:space="preserve">3.4.1 </w:t>
      </w:r>
      <w:r w:rsidR="005D6057" w:rsidRPr="00931A8A">
        <w:rPr>
          <w:rFonts w:ascii="Times New Roman" w:hAnsi="Times New Roman" w:cs="Times New Roman"/>
          <w:color w:val="auto"/>
          <w:sz w:val="28"/>
          <w:szCs w:val="28"/>
          <w:lang w:val="kk-KZ"/>
        </w:rPr>
        <w:t xml:space="preserve">Жаңа синтезделген BIV және TIC қосылыстарының </w:t>
      </w:r>
      <w:r w:rsidR="00395683" w:rsidRPr="00931A8A">
        <w:rPr>
          <w:rFonts w:ascii="Times New Roman" w:hAnsi="Times New Roman" w:cs="Times New Roman"/>
          <w:color w:val="auto"/>
          <w:sz w:val="28"/>
          <w:szCs w:val="28"/>
          <w:lang w:val="kk-KZ"/>
        </w:rPr>
        <w:t>с</w:t>
      </w:r>
      <w:r w:rsidRPr="00931A8A">
        <w:rPr>
          <w:rFonts w:ascii="Times New Roman" w:hAnsi="Times New Roman" w:cs="Times New Roman"/>
          <w:color w:val="auto"/>
          <w:sz w:val="28"/>
          <w:szCs w:val="28"/>
          <w:lang w:val="kk-KZ"/>
        </w:rPr>
        <w:t xml:space="preserve">үйек кемігіндегі ГБЖ, Т-лимфоциттер деңгейінің </w:t>
      </w:r>
      <w:r w:rsidR="00EF6E3D" w:rsidRPr="00931A8A">
        <w:rPr>
          <w:rFonts w:ascii="Times New Roman" w:hAnsi="Times New Roman" w:cs="Times New Roman"/>
          <w:color w:val="auto"/>
          <w:sz w:val="28"/>
          <w:szCs w:val="28"/>
          <w:lang w:val="kk-KZ"/>
        </w:rPr>
        <w:t>қайта қалпына келу</w:t>
      </w:r>
      <w:r w:rsidR="005D6057" w:rsidRPr="00931A8A">
        <w:rPr>
          <w:rFonts w:ascii="Times New Roman" w:hAnsi="Times New Roman" w:cs="Times New Roman"/>
          <w:color w:val="auto"/>
          <w:sz w:val="28"/>
          <w:szCs w:val="28"/>
          <w:lang w:val="kk-KZ"/>
        </w:rPr>
        <w:t>індегі</w:t>
      </w:r>
      <w:r w:rsidR="00EF6E3D" w:rsidRPr="00931A8A">
        <w:rPr>
          <w:rFonts w:ascii="Times New Roman" w:hAnsi="Times New Roman" w:cs="Times New Roman"/>
          <w:color w:val="auto"/>
          <w:sz w:val="28"/>
          <w:szCs w:val="28"/>
          <w:lang w:val="kk-KZ"/>
        </w:rPr>
        <w:t xml:space="preserve"> </w:t>
      </w:r>
      <w:r w:rsidR="005D6057" w:rsidRPr="00931A8A">
        <w:rPr>
          <w:rFonts w:ascii="Times New Roman" w:hAnsi="Times New Roman" w:cs="Times New Roman"/>
          <w:color w:val="auto"/>
          <w:sz w:val="28"/>
          <w:szCs w:val="28"/>
          <w:lang w:val="kk-KZ"/>
        </w:rPr>
        <w:t>белсенділігі</w:t>
      </w:r>
      <w:bookmarkEnd w:id="303"/>
      <w:bookmarkEnd w:id="304"/>
      <w:bookmarkEnd w:id="305"/>
    </w:p>
    <w:bookmarkEnd w:id="306"/>
    <w:p w14:paraId="04E036D9" w14:textId="252968CF" w:rsidR="001B0C64" w:rsidRPr="00931A8A" w:rsidRDefault="00EF6E3D"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BIV қосылысы гемопоэтикалық бағаналы жасушаларға қатысты төмен миелоынталандырушы белсенділікті көрсетті. Сүйек кемігіндегі ГБЖ CD117</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BIV тобындағы (</w:t>
      </w:r>
      <w:r w:rsidRPr="00931A8A">
        <w:rPr>
          <w:rFonts w:ascii="Times New Roman" w:eastAsia="Times New Roman" w:hAnsi="Times New Roman" w:cs="Times New Roman"/>
          <w:sz w:val="28"/>
          <w:szCs w:val="28"/>
          <w:lang w:val="kk-KZ" w:eastAsia="ru-RU"/>
        </w:rPr>
        <w:t>4,36±0,10)</w:t>
      </w:r>
      <w:r w:rsidRPr="00931A8A">
        <w:rPr>
          <w:rFonts w:ascii="Times New Roman" w:hAnsi="Times New Roman" w:cs="Times New Roman"/>
          <w:sz w:val="28"/>
          <w:szCs w:val="28"/>
          <w:lang w:val="kk-KZ"/>
        </w:rPr>
        <w:t xml:space="preserve"> % деңгейі PL тобындағы (</w:t>
      </w:r>
      <w:r w:rsidRPr="00931A8A">
        <w:rPr>
          <w:rFonts w:ascii="Times New Roman" w:eastAsia="Times New Roman" w:hAnsi="Times New Roman" w:cs="Times New Roman"/>
          <w:sz w:val="28"/>
          <w:szCs w:val="28"/>
          <w:lang w:val="kk-KZ" w:eastAsia="ru-RU"/>
        </w:rPr>
        <w:t>4,57±0,6)</w:t>
      </w:r>
      <w:r w:rsidRPr="00931A8A">
        <w:rPr>
          <w:rFonts w:ascii="Times New Roman" w:hAnsi="Times New Roman" w:cs="Times New Roman"/>
          <w:sz w:val="28"/>
          <w:szCs w:val="28"/>
          <w:lang w:val="kk-KZ"/>
        </w:rPr>
        <w:t xml:space="preserve"> % деңгейден ерекшеленбеді, ал MU тобы</w:t>
      </w:r>
      <w:r w:rsidR="00A345C9" w:rsidRPr="00931A8A">
        <w:rPr>
          <w:rFonts w:ascii="Times New Roman" w:hAnsi="Times New Roman" w:cs="Times New Roman"/>
          <w:sz w:val="28"/>
          <w:szCs w:val="28"/>
          <w:lang w:val="kk-KZ"/>
        </w:rPr>
        <w:t xml:space="preserve"> және TIC тобында ГБЖ деңгейі сәйкесінше 1,25 есе, 1,38 есе </w:t>
      </w:r>
      <w:r w:rsidR="006E6F61" w:rsidRPr="00931A8A">
        <w:rPr>
          <w:rFonts w:ascii="Times New Roman" w:hAnsi="Times New Roman" w:cs="Times New Roman"/>
          <w:sz w:val="28"/>
          <w:szCs w:val="28"/>
          <w:lang w:val="kk-KZ"/>
        </w:rPr>
        <w:t>(</w:t>
      </w:r>
      <w:r w:rsidR="00A345C9" w:rsidRPr="00931A8A">
        <w:rPr>
          <w:rFonts w:ascii="Times New Roman" w:hAnsi="Times New Roman" w:cs="Times New Roman"/>
          <w:sz w:val="28"/>
          <w:szCs w:val="28"/>
          <w:lang w:val="kk-KZ"/>
        </w:rPr>
        <w:t>P=0,004 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A345C9" w:rsidRPr="00931A8A">
        <w:rPr>
          <w:rFonts w:ascii="Times New Roman" w:hAnsi="Times New Roman" w:cs="Times New Roman"/>
          <w:sz w:val="28"/>
          <w:szCs w:val="28"/>
          <w:lang w:val="kk-KZ"/>
        </w:rPr>
        <w:t>,</w:t>
      </w:r>
      <w:r w:rsidR="00935685" w:rsidRPr="00931A8A">
        <w:rPr>
          <w:rFonts w:ascii="Times New Roman" w:hAnsi="Times New Roman" w:cs="Times New Roman"/>
          <w:sz w:val="28"/>
          <w:szCs w:val="28"/>
          <w:lang w:val="kk-KZ"/>
        </w:rPr>
        <w:t xml:space="preserve"> </w:t>
      </w:r>
      <w:r w:rsidR="00A345C9" w:rsidRPr="00931A8A">
        <w:rPr>
          <w:rFonts w:ascii="Times New Roman" w:hAnsi="Times New Roman" w:cs="Times New Roman"/>
          <w:sz w:val="28"/>
          <w:szCs w:val="28"/>
          <w:lang w:val="kk-KZ"/>
        </w:rPr>
        <w:t xml:space="preserve">220,5&gt;18,51; (P=0,00007 </w:t>
      </w:r>
      <w:r w:rsidR="006E6F61" w:rsidRPr="00931A8A">
        <w:rPr>
          <w:rFonts w:ascii="Times New Roman" w:hAnsi="Times New Roman" w:cs="Times New Roman"/>
          <w:sz w:val="28"/>
          <w:szCs w:val="28"/>
          <w:lang w:val="kk-KZ"/>
        </w:rPr>
        <w:t>F&gt;F</w:t>
      </w:r>
      <w:r w:rsidR="006E6F61" w:rsidRPr="00931A8A">
        <w:rPr>
          <w:rFonts w:ascii="Times New Roman" w:hAnsi="Times New Roman" w:cs="Times New Roman"/>
          <w:sz w:val="28"/>
          <w:szCs w:val="28"/>
          <w:vertAlign w:val="subscript"/>
          <w:lang w:val="kk-KZ"/>
        </w:rPr>
        <w:t>crit</w:t>
      </w:r>
      <w:r w:rsidR="006E6F61" w:rsidRPr="00931A8A">
        <w:rPr>
          <w:rFonts w:ascii="Times New Roman" w:hAnsi="Times New Roman" w:cs="Times New Roman"/>
          <w:sz w:val="28"/>
          <w:szCs w:val="28"/>
          <w:lang w:val="kk-KZ"/>
        </w:rPr>
        <w:t>,</w:t>
      </w:r>
      <w:r w:rsidR="00935685" w:rsidRPr="00931A8A">
        <w:rPr>
          <w:rFonts w:ascii="Times New Roman" w:hAnsi="Times New Roman" w:cs="Times New Roman"/>
          <w:sz w:val="28"/>
          <w:szCs w:val="28"/>
          <w:lang w:val="kk-KZ"/>
        </w:rPr>
        <w:t xml:space="preserve"> </w:t>
      </w:r>
      <w:r w:rsidR="00A345C9" w:rsidRPr="00931A8A">
        <w:rPr>
          <w:rFonts w:ascii="Times New Roman" w:hAnsi="Times New Roman" w:cs="Times New Roman"/>
          <w:sz w:val="28"/>
          <w:szCs w:val="28"/>
          <w:lang w:val="kk-KZ"/>
        </w:rPr>
        <w:t xml:space="preserve">13944,5&gt;18,51) жоғарылады, бірақ UT тобы деңгейіне </w:t>
      </w:r>
      <w:r w:rsidR="00A345C9" w:rsidRPr="00931A8A">
        <w:rPr>
          <w:rFonts w:ascii="Times New Roman" w:eastAsia="Times New Roman" w:hAnsi="Times New Roman" w:cs="Times New Roman"/>
          <w:sz w:val="28"/>
          <w:szCs w:val="28"/>
          <w:lang w:val="kk-KZ" w:eastAsia="ru-RU"/>
        </w:rPr>
        <w:t>7,62±1,61</w:t>
      </w:r>
      <w:r w:rsidR="00A345C9" w:rsidRPr="00931A8A">
        <w:rPr>
          <w:rFonts w:ascii="Times New Roman" w:hAnsi="Times New Roman" w:cs="Times New Roman"/>
          <w:sz w:val="28"/>
          <w:szCs w:val="28"/>
          <w:lang w:val="kk-KZ"/>
        </w:rPr>
        <w:t>) % (P=0,00007 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A345C9" w:rsidRPr="00931A8A">
        <w:rPr>
          <w:rFonts w:ascii="Times New Roman" w:hAnsi="Times New Roman" w:cs="Times New Roman"/>
          <w:sz w:val="28"/>
          <w:szCs w:val="28"/>
          <w:lang w:val="kk-KZ"/>
        </w:rPr>
        <w:t>, 13944,5&gt;18,51) жеткен жоқ</w:t>
      </w:r>
      <w:r w:rsidR="00843D25" w:rsidRPr="00931A8A">
        <w:rPr>
          <w:rFonts w:ascii="Times New Roman" w:hAnsi="Times New Roman" w:cs="Times New Roman"/>
          <w:sz w:val="28"/>
          <w:szCs w:val="28"/>
          <w:lang w:val="kk-KZ"/>
        </w:rPr>
        <w:t xml:space="preserve"> (сурет </w:t>
      </w:r>
      <w:r w:rsidR="00226E98" w:rsidRPr="00931A8A">
        <w:rPr>
          <w:rFonts w:ascii="Times New Roman" w:hAnsi="Times New Roman" w:cs="Times New Roman"/>
          <w:sz w:val="28"/>
          <w:szCs w:val="28"/>
          <w:lang w:val="kk-KZ"/>
        </w:rPr>
        <w:t>6</w:t>
      </w:r>
      <w:r w:rsidR="00843D25" w:rsidRPr="00931A8A">
        <w:rPr>
          <w:rFonts w:ascii="Times New Roman" w:hAnsi="Times New Roman" w:cs="Times New Roman"/>
          <w:sz w:val="28"/>
          <w:szCs w:val="28"/>
          <w:lang w:val="kk-KZ"/>
        </w:rPr>
        <w:t>)</w:t>
      </w:r>
      <w:r w:rsidR="00723672" w:rsidRPr="00931A8A">
        <w:rPr>
          <w:rFonts w:ascii="Times New Roman" w:hAnsi="Times New Roman" w:cs="Times New Roman"/>
          <w:sz w:val="28"/>
          <w:szCs w:val="28"/>
          <w:lang w:val="kk-KZ"/>
        </w:rPr>
        <w:t>.</w:t>
      </w:r>
    </w:p>
    <w:p w14:paraId="4472F00C" w14:textId="77777777" w:rsidR="00E77926" w:rsidRPr="00931A8A" w:rsidRDefault="00E77926" w:rsidP="00622120">
      <w:pPr>
        <w:spacing w:after="0" w:line="240" w:lineRule="auto"/>
        <w:jc w:val="both"/>
        <w:rPr>
          <w:rFonts w:ascii="Times New Roman" w:hAnsi="Times New Roman" w:cs="Times New Roman"/>
          <w:b/>
          <w:bCs/>
          <w:sz w:val="28"/>
          <w:szCs w:val="28"/>
          <w:lang w:val="kk-KZ"/>
        </w:rPr>
      </w:pPr>
    </w:p>
    <w:p w14:paraId="43E6C64E" w14:textId="77777777" w:rsidR="00E77926" w:rsidRPr="00931A8A" w:rsidRDefault="00E77926" w:rsidP="00622120">
      <w:pPr>
        <w:spacing w:after="0" w:line="240" w:lineRule="auto"/>
        <w:jc w:val="both"/>
        <w:rPr>
          <w:rFonts w:ascii="Times New Roman" w:hAnsi="Times New Roman" w:cs="Times New Roman"/>
          <w:b/>
          <w:bCs/>
          <w:sz w:val="28"/>
          <w:szCs w:val="28"/>
          <w:lang w:val="kk-KZ"/>
        </w:rPr>
      </w:pPr>
    </w:p>
    <w:p w14:paraId="280E8128" w14:textId="77777777" w:rsidR="009B07C2" w:rsidRPr="00931A8A" w:rsidRDefault="00A345C9" w:rsidP="00622120">
      <w:pPr>
        <w:rPr>
          <w:rFonts w:ascii="Times New Roman" w:hAnsi="Times New Roman" w:cs="Times New Roman"/>
          <w:sz w:val="28"/>
          <w:szCs w:val="28"/>
          <w:lang w:val="kk-KZ"/>
        </w:rPr>
      </w:pPr>
      <w:r w:rsidRPr="00931A8A">
        <w:rPr>
          <w:noProof/>
          <w:lang w:eastAsia="ru-RU"/>
        </w:rPr>
        <w:drawing>
          <wp:inline distT="0" distB="0" distL="0" distR="0" wp14:anchorId="717E231B" wp14:editId="68B358A7">
            <wp:extent cx="6092190" cy="2321781"/>
            <wp:effectExtent l="0" t="0" r="3810" b="2540"/>
            <wp:docPr id="1300001926" name="Рисунок 1" descr="Изображение выглядит как диаграмм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095" name="Рисунок 1" descr="Изображение выглядит как диаграмма, текст, дизайн&#10;&#10;Автоматически созданное описание"/>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96415" cy="2323391"/>
                    </a:xfrm>
                    <a:prstGeom prst="rect">
                      <a:avLst/>
                    </a:prstGeom>
                    <a:noFill/>
                    <a:ln>
                      <a:noFill/>
                    </a:ln>
                  </pic:spPr>
                </pic:pic>
              </a:graphicData>
            </a:graphic>
          </wp:inline>
        </w:drawing>
      </w:r>
    </w:p>
    <w:p w14:paraId="4F7D90CE" w14:textId="77777777" w:rsidR="0016000E" w:rsidRPr="00931A8A" w:rsidRDefault="0016000E" w:rsidP="00622120">
      <w:pPr>
        <w:spacing w:after="0" w:line="240" w:lineRule="auto"/>
        <w:rPr>
          <w:rFonts w:ascii="Times New Roman" w:hAnsi="Times New Roman" w:cs="Times New Roman"/>
          <w:sz w:val="24"/>
          <w:szCs w:val="24"/>
          <w:lang w:val="kk-KZ"/>
        </w:rPr>
      </w:pPr>
    </w:p>
    <w:p w14:paraId="1DF5143E" w14:textId="29D45640" w:rsidR="00827A7E" w:rsidRPr="00931A8A" w:rsidRDefault="00A345C9"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w:t>
      </w:r>
      <w:bookmarkStart w:id="307" w:name="_Hlk159270788"/>
      <w:r w:rsidRPr="00931A8A">
        <w:rPr>
          <w:rFonts w:ascii="Times New Roman" w:hAnsi="Times New Roman" w:cs="Times New Roman"/>
          <w:sz w:val="24"/>
          <w:szCs w:val="24"/>
          <w:lang w:val="kk-KZ"/>
        </w:rPr>
        <w:t>Топ</w:t>
      </w:r>
      <w:r w:rsidR="000B1B52" w:rsidRPr="00931A8A">
        <w:rPr>
          <w:rFonts w:ascii="Times New Roman" w:hAnsi="Times New Roman" w:cs="Times New Roman"/>
          <w:sz w:val="24"/>
          <w:szCs w:val="24"/>
          <w:lang w:val="kk-KZ"/>
        </w:rPr>
        <w:t>тар</w:t>
      </w:r>
      <w:r w:rsidRPr="00931A8A">
        <w:rPr>
          <w:rFonts w:ascii="Times New Roman" w:hAnsi="Times New Roman" w:cs="Times New Roman"/>
          <w:sz w:val="24"/>
          <w:szCs w:val="24"/>
          <w:lang w:val="kk-KZ"/>
        </w:rPr>
        <w:t xml:space="preserve"> бойынша орташа көрсеткіш (M± SD): UT – интакт; MU – метилурацил; PL – плацебо; BIV – БИВ-190 қосылысы;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w:t>
      </w:r>
      <w:r w:rsidR="00882764" w:rsidRPr="00931A8A">
        <w:rPr>
          <w:rFonts w:ascii="Times New Roman" w:hAnsi="Times New Roman" w:cs="Times New Roman"/>
          <w:sz w:val="24"/>
          <w:szCs w:val="24"/>
          <w:lang w:val="kk-KZ"/>
        </w:rPr>
        <w:t>,</w:t>
      </w:r>
      <w:r w:rsidR="0053141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BIV тобындағы ГБЖ мәні (5,0%). </w:t>
      </w:r>
      <w:bookmarkEnd w:id="307"/>
    </w:p>
    <w:p w14:paraId="05163CD3" w14:textId="1135205B" w:rsidR="00A345C9" w:rsidRPr="00931A8A" w:rsidRDefault="00A345C9"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С. </w:t>
      </w:r>
      <w:bookmarkStart w:id="308" w:name="_Hlk159270825"/>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w:t>
      </w:r>
      <w:r w:rsidR="00882764"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TIC тобындағы ГБЖ мәні </w:t>
      </w:r>
      <w:bookmarkEnd w:id="308"/>
      <w:r w:rsidRPr="00931A8A">
        <w:rPr>
          <w:rFonts w:ascii="Times New Roman" w:hAnsi="Times New Roman" w:cs="Times New Roman"/>
          <w:sz w:val="24"/>
          <w:szCs w:val="24"/>
          <w:lang w:val="kk-KZ"/>
        </w:rPr>
        <w:t>(6,0%).</w:t>
      </w:r>
    </w:p>
    <w:p w14:paraId="41281B81" w14:textId="77777777" w:rsidR="00220E20" w:rsidRPr="00931A8A" w:rsidRDefault="00220E20" w:rsidP="00622120">
      <w:pPr>
        <w:spacing w:after="0" w:line="240" w:lineRule="auto"/>
        <w:jc w:val="center"/>
        <w:rPr>
          <w:rFonts w:ascii="Times New Roman" w:hAnsi="Times New Roman" w:cs="Times New Roman"/>
          <w:sz w:val="28"/>
          <w:szCs w:val="28"/>
          <w:lang w:val="kk-KZ"/>
        </w:rPr>
      </w:pPr>
    </w:p>
    <w:p w14:paraId="2891179D" w14:textId="28DAFD24" w:rsidR="0016000E" w:rsidRPr="00931A8A" w:rsidRDefault="00220E20" w:rsidP="004E2EB9">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w:t>
      </w:r>
      <w:r w:rsidR="00A345C9" w:rsidRPr="00931A8A">
        <w:rPr>
          <w:rFonts w:ascii="Times New Roman" w:hAnsi="Times New Roman" w:cs="Times New Roman"/>
          <w:sz w:val="28"/>
          <w:szCs w:val="28"/>
          <w:lang w:val="kk-KZ"/>
        </w:rPr>
        <w:t xml:space="preserve"> </w:t>
      </w:r>
      <w:r w:rsidR="00226E98" w:rsidRPr="00931A8A">
        <w:rPr>
          <w:rFonts w:ascii="Times New Roman" w:hAnsi="Times New Roman" w:cs="Times New Roman"/>
          <w:sz w:val="28"/>
          <w:szCs w:val="28"/>
          <w:lang w:val="kk-KZ"/>
        </w:rPr>
        <w:t>6</w:t>
      </w:r>
      <w:r w:rsidR="00A345C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A345C9" w:rsidRPr="00931A8A">
        <w:rPr>
          <w:rFonts w:ascii="Times New Roman" w:hAnsi="Times New Roman" w:cs="Times New Roman"/>
          <w:sz w:val="28"/>
          <w:szCs w:val="28"/>
          <w:lang w:val="kk-KZ"/>
        </w:rPr>
        <w:t xml:space="preserve"> </w:t>
      </w:r>
      <w:r w:rsidR="00B93EAF" w:rsidRPr="00931A8A">
        <w:rPr>
          <w:rFonts w:ascii="Times New Roman" w:hAnsi="Times New Roman" w:cs="Times New Roman"/>
          <w:sz w:val="28"/>
          <w:szCs w:val="28"/>
          <w:lang w:val="kk-KZ"/>
        </w:rPr>
        <w:t xml:space="preserve">Тышқандардың әртүрлі тобының </w:t>
      </w:r>
      <w:r w:rsidRPr="00931A8A">
        <w:rPr>
          <w:rFonts w:ascii="Times New Roman" w:hAnsi="Times New Roman" w:cs="Times New Roman"/>
          <w:sz w:val="28"/>
          <w:szCs w:val="28"/>
          <w:lang w:val="kk-KZ"/>
        </w:rPr>
        <w:t>сүйек кемігіндегі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гемопоэтикалық бағаналы жасушалардың </w:t>
      </w:r>
      <w:r w:rsidR="00B93EAF" w:rsidRPr="00931A8A">
        <w:rPr>
          <w:rFonts w:ascii="Times New Roman" w:hAnsi="Times New Roman" w:cs="Times New Roman"/>
          <w:sz w:val="28"/>
          <w:szCs w:val="28"/>
          <w:lang w:val="kk-KZ"/>
        </w:rPr>
        <w:t>үлесі</w:t>
      </w:r>
    </w:p>
    <w:p w14:paraId="6143A325" w14:textId="2E237955" w:rsidR="0016000E" w:rsidRPr="00931A8A" w:rsidRDefault="00220E20" w:rsidP="006C21D2">
      <w:pPr>
        <w:spacing w:after="0" w:line="240" w:lineRule="auto"/>
        <w:ind w:firstLine="567"/>
        <w:jc w:val="both"/>
        <w:rPr>
          <w:rFonts w:ascii="Times New Roman" w:hAnsi="Times New Roman" w:cs="Times New Roman"/>
          <w:b/>
          <w:bCs/>
          <w:sz w:val="28"/>
          <w:szCs w:val="28"/>
          <w:lang w:val="kk-KZ"/>
        </w:rPr>
      </w:pPr>
      <w:r w:rsidRPr="00931A8A">
        <w:rPr>
          <w:rFonts w:ascii="Times New Roman" w:hAnsi="Times New Roman" w:cs="Times New Roman"/>
          <w:sz w:val="28"/>
          <w:szCs w:val="28"/>
          <w:lang w:val="kk-KZ"/>
        </w:rPr>
        <w:lastRenderedPageBreak/>
        <w:t>TIC</w:t>
      </w:r>
      <w:r w:rsidR="0016000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қосылысы жетілген, белсендірілмеген</w:t>
      </w:r>
      <w:r w:rsidR="004E2EB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Т-лимфоциттердің деңгейін қалпына келтіруде айқын ынталандырушы белсенділікті көрсетті (сурет </w:t>
      </w:r>
      <w:r w:rsidR="001B0C64"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 xml:space="preserve">). </w:t>
      </w:r>
      <w:r w:rsidR="00DC5F74" w:rsidRPr="00931A8A">
        <w:rPr>
          <w:rFonts w:ascii="Times New Roman" w:hAnsi="Times New Roman" w:cs="Times New Roman"/>
          <w:sz w:val="28"/>
          <w:szCs w:val="28"/>
          <w:lang w:val="kk-KZ"/>
        </w:rPr>
        <w:t xml:space="preserve">Мысалы, </w:t>
      </w:r>
      <w:r w:rsidRPr="00931A8A">
        <w:rPr>
          <w:rFonts w:ascii="Times New Roman" w:hAnsi="Times New Roman" w:cs="Times New Roman"/>
          <w:sz w:val="28"/>
          <w:szCs w:val="28"/>
          <w:lang w:val="kk-KZ"/>
        </w:rPr>
        <w:t>TIC тобындағы CD43</w:t>
      </w:r>
      <w:r w:rsidRPr="00931A8A">
        <w:rPr>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vertAlign w:val="superscript"/>
          <w:lang w:val="kk-KZ"/>
        </w:rPr>
        <w:t xml:space="preserve"> </w:t>
      </w:r>
      <w:r w:rsidRPr="00931A8A">
        <w:rPr>
          <w:rStyle w:val="normaltextrun"/>
          <w:rFonts w:ascii="Times New Roman" w:hAnsi="Times New Roman" w:cs="Times New Roman"/>
          <w:sz w:val="28"/>
          <w:szCs w:val="28"/>
          <w:lang w:val="kk-KZ"/>
        </w:rPr>
        <w:t>CD3e</w:t>
      </w:r>
      <w:r w:rsidRPr="00931A8A">
        <w:rPr>
          <w:rStyle w:val="normaltextrun"/>
          <w:rFonts w:ascii="Times New Roman" w:hAnsi="Times New Roman" w:cs="Times New Roman"/>
          <w:sz w:val="28"/>
          <w:szCs w:val="28"/>
          <w:vertAlign w:val="superscript"/>
          <w:lang w:val="kk-KZ"/>
        </w:rPr>
        <w:t>+</w:t>
      </w:r>
      <w:r w:rsidRPr="00931A8A">
        <w:rPr>
          <w:rFonts w:ascii="Times New Roman" w:eastAsia="Times New Roman" w:hAnsi="Times New Roman" w:cs="Times New Roman"/>
          <w:sz w:val="28"/>
          <w:szCs w:val="28"/>
          <w:lang w:val="kk-KZ" w:eastAsia="ru-RU"/>
        </w:rPr>
        <w:t xml:space="preserve">Т-лимфоциттердің деңгейі </w:t>
      </w:r>
      <w:r w:rsidRPr="00931A8A">
        <w:rPr>
          <w:rFonts w:ascii="Times New Roman" w:hAnsi="Times New Roman" w:cs="Times New Roman"/>
          <w:sz w:val="28"/>
          <w:szCs w:val="28"/>
          <w:lang w:val="kk-KZ"/>
        </w:rPr>
        <w:t>(44,25</w:t>
      </w:r>
      <w:r w:rsidRPr="00931A8A">
        <w:rPr>
          <w:rFonts w:ascii="Times New Roman" w:eastAsia="Times New Roman" w:hAnsi="Times New Roman" w:cs="Times New Roman"/>
          <w:sz w:val="28"/>
          <w:szCs w:val="28"/>
          <w:lang w:val="kk-KZ" w:eastAsia="ru-RU"/>
        </w:rPr>
        <w:t>±2,5</w:t>
      </w:r>
      <w:r w:rsidRPr="00931A8A">
        <w:rPr>
          <w:rFonts w:ascii="Times New Roman" w:hAnsi="Times New Roman" w:cs="Times New Roman"/>
          <w:sz w:val="28"/>
          <w:szCs w:val="28"/>
          <w:lang w:val="kk-KZ"/>
        </w:rPr>
        <w:t xml:space="preserve">) </w:t>
      </w:r>
      <w:r w:rsidR="005550F1"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 xml:space="preserve">PL тобынан </w:t>
      </w:r>
      <w:r w:rsidRPr="00931A8A">
        <w:rPr>
          <w:rFonts w:ascii="Times New Roman" w:hAnsi="Times New Roman" w:cs="Times New Roman"/>
          <w:sz w:val="28"/>
          <w:szCs w:val="28"/>
          <w:lang w:val="kk-KZ"/>
        </w:rPr>
        <w:t>(12,06</w:t>
      </w:r>
      <w:r w:rsidRPr="00931A8A">
        <w:rPr>
          <w:rFonts w:ascii="Times New Roman" w:eastAsia="Times New Roman" w:hAnsi="Times New Roman" w:cs="Times New Roman"/>
          <w:sz w:val="28"/>
          <w:szCs w:val="28"/>
          <w:lang w:val="kk-KZ" w:eastAsia="ru-RU"/>
        </w:rPr>
        <w:t>±1,87</w:t>
      </w:r>
      <w:r w:rsidRPr="00931A8A">
        <w:rPr>
          <w:rFonts w:ascii="Times New Roman" w:hAnsi="Times New Roman" w:cs="Times New Roman"/>
          <w:sz w:val="28"/>
          <w:szCs w:val="28"/>
          <w:lang w:val="kk-KZ"/>
        </w:rPr>
        <w:t xml:space="preserve">) </w:t>
      </w:r>
      <w:r w:rsidR="005550F1" w:rsidRPr="00931A8A">
        <w:rPr>
          <w:rFonts w:ascii="Times New Roman" w:hAnsi="Times New Roman" w:cs="Times New Roman"/>
          <w:sz w:val="28"/>
          <w:szCs w:val="28"/>
          <w:lang w:val="kk-KZ"/>
        </w:rPr>
        <w:t>%</w:t>
      </w:r>
      <w:r w:rsidR="00FB44EF"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3,66 есе P=0,0000001 </w:t>
      </w:r>
      <w:r w:rsidR="00DF1C64" w:rsidRPr="00931A8A">
        <w:rPr>
          <w:rFonts w:ascii="Times New Roman" w:hAnsi="Times New Roman" w:cs="Times New Roman"/>
          <w:sz w:val="28"/>
          <w:szCs w:val="28"/>
          <w:lang w:val="kk-KZ"/>
        </w:rPr>
        <w:t>F&gt;F</w:t>
      </w:r>
      <w:r w:rsidR="00DF1C64" w:rsidRPr="00931A8A">
        <w:rPr>
          <w:rFonts w:ascii="Times New Roman" w:hAnsi="Times New Roman" w:cs="Times New Roman"/>
          <w:sz w:val="28"/>
          <w:szCs w:val="28"/>
          <w:vertAlign w:val="subscript"/>
          <w:lang w:val="kk-KZ"/>
        </w:rPr>
        <w:t>crit</w:t>
      </w:r>
      <w:r w:rsidR="00DF1C6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5180981&gt;18,51), тіпті UT тобынан 2,01 есе (P=0,0000004 </w:t>
      </w:r>
      <w:r w:rsidR="00DF1C64" w:rsidRPr="00931A8A">
        <w:rPr>
          <w:rFonts w:ascii="Times New Roman" w:hAnsi="Times New Roman" w:cs="Times New Roman"/>
          <w:sz w:val="28"/>
          <w:szCs w:val="28"/>
          <w:lang w:val="kk-KZ"/>
        </w:rPr>
        <w:t>F&gt;F</w:t>
      </w:r>
      <w:r w:rsidR="00DF1C64" w:rsidRPr="00931A8A">
        <w:rPr>
          <w:rFonts w:ascii="Times New Roman" w:hAnsi="Times New Roman" w:cs="Times New Roman"/>
          <w:sz w:val="28"/>
          <w:szCs w:val="28"/>
          <w:vertAlign w:val="subscript"/>
          <w:lang w:val="kk-KZ"/>
        </w:rPr>
        <w:t>crit</w:t>
      </w:r>
      <w:r w:rsidR="00DF1C6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2473088&gt;18,51) жоғары болды</w:t>
      </w:r>
      <w:r w:rsidR="000E094D"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_Ref164608320 \r \h  \* MERGEFORMAT </w:instrText>
      </w:r>
      <w:r w:rsidRPr="00931A8A">
        <w:fldChar w:fldCharType="separate"/>
      </w:r>
      <w:r w:rsidR="007A1298" w:rsidRPr="007A1298">
        <w:rPr>
          <w:rFonts w:ascii="Times New Roman" w:hAnsi="Times New Roman" w:cs="Times New Roman"/>
          <w:sz w:val="28"/>
          <w:szCs w:val="28"/>
          <w:lang w:val="kk-KZ"/>
        </w:rPr>
        <w:t>260</w:t>
      </w:r>
      <w:r w:rsidRPr="00931A8A">
        <w:fldChar w:fldCharType="end"/>
      </w:r>
      <w:r w:rsidR="000E094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TIC қосылысы белсенділігі MU тобынан (35,6</w:t>
      </w:r>
      <w:r w:rsidRPr="00931A8A">
        <w:rPr>
          <w:rFonts w:ascii="Times New Roman" w:eastAsia="Times New Roman" w:hAnsi="Times New Roman" w:cs="Times New Roman"/>
          <w:sz w:val="28"/>
          <w:szCs w:val="28"/>
          <w:lang w:val="kk-KZ" w:eastAsia="ru-RU"/>
        </w:rPr>
        <w:t>±1,34</w:t>
      </w:r>
      <w:r w:rsidRPr="00931A8A">
        <w:rPr>
          <w:rFonts w:ascii="Times New Roman" w:hAnsi="Times New Roman" w:cs="Times New Roman"/>
          <w:sz w:val="28"/>
          <w:szCs w:val="28"/>
          <w:lang w:val="kk-KZ"/>
        </w:rPr>
        <w:t>)</w:t>
      </w:r>
      <w:r w:rsidR="005550F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1,24 есе (P=0,0001 </w:t>
      </w:r>
      <w:r w:rsidR="00DF1C64" w:rsidRPr="00931A8A">
        <w:rPr>
          <w:rFonts w:ascii="Times New Roman" w:hAnsi="Times New Roman" w:cs="Times New Roman"/>
          <w:sz w:val="28"/>
          <w:szCs w:val="28"/>
          <w:lang w:val="kk-KZ"/>
        </w:rPr>
        <w:t>F&gt;F</w:t>
      </w:r>
      <w:r w:rsidR="00DF1C64" w:rsidRPr="00931A8A">
        <w:rPr>
          <w:rFonts w:ascii="Times New Roman" w:hAnsi="Times New Roman" w:cs="Times New Roman"/>
          <w:sz w:val="28"/>
          <w:szCs w:val="28"/>
          <w:vertAlign w:val="subscript"/>
          <w:lang w:val="kk-KZ"/>
        </w:rPr>
        <w:t>crit</w:t>
      </w:r>
      <w:r w:rsidR="00DF1C6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7408,16&gt;18,51), BІV қосылсы</w:t>
      </w:r>
      <w:r w:rsidR="00882764" w:rsidRPr="00931A8A">
        <w:rPr>
          <w:rFonts w:ascii="Times New Roman" w:hAnsi="Times New Roman" w:cs="Times New Roman"/>
          <w:sz w:val="28"/>
          <w:szCs w:val="28"/>
          <w:lang w:val="kk-KZ"/>
        </w:rPr>
        <w:t>нан (15,73</w:t>
      </w:r>
      <w:r w:rsidR="00882764" w:rsidRPr="00931A8A">
        <w:rPr>
          <w:rFonts w:ascii="Times New Roman" w:eastAsia="Times New Roman" w:hAnsi="Times New Roman" w:cs="Times New Roman"/>
          <w:sz w:val="28"/>
          <w:szCs w:val="28"/>
          <w:lang w:val="kk-KZ" w:eastAsia="ru-RU"/>
        </w:rPr>
        <w:t>±1,54</w:t>
      </w:r>
      <w:r w:rsidR="00882764" w:rsidRPr="00931A8A">
        <w:rPr>
          <w:rFonts w:ascii="Times New Roman" w:hAnsi="Times New Roman" w:cs="Times New Roman"/>
          <w:sz w:val="28"/>
          <w:szCs w:val="28"/>
          <w:lang w:val="kk-KZ"/>
        </w:rPr>
        <w:t xml:space="preserve">) </w:t>
      </w:r>
      <w:r w:rsidR="005550F1" w:rsidRPr="00931A8A">
        <w:rPr>
          <w:rFonts w:ascii="Times New Roman" w:hAnsi="Times New Roman" w:cs="Times New Roman"/>
          <w:sz w:val="28"/>
          <w:szCs w:val="28"/>
          <w:lang w:val="kk-KZ"/>
        </w:rPr>
        <w:t xml:space="preserve">% </w:t>
      </w:r>
      <w:r w:rsidR="00882764" w:rsidRPr="00931A8A">
        <w:rPr>
          <w:rFonts w:ascii="Times New Roman" w:hAnsi="Times New Roman" w:cs="Times New Roman"/>
          <w:sz w:val="28"/>
          <w:szCs w:val="28"/>
          <w:lang w:val="kk-KZ"/>
        </w:rPr>
        <w:t xml:space="preserve">2,81 есе </w:t>
      </w:r>
      <w:bookmarkStart w:id="309" w:name="_Hlk163677876"/>
      <w:r w:rsidR="00882764" w:rsidRPr="00931A8A">
        <w:rPr>
          <w:rFonts w:ascii="Times New Roman" w:hAnsi="Times New Roman" w:cs="Times New Roman"/>
          <w:sz w:val="28"/>
          <w:szCs w:val="28"/>
          <w:lang w:val="kk-KZ"/>
        </w:rPr>
        <w:t xml:space="preserve">(P=0,0000002 </w:t>
      </w:r>
      <w:r w:rsidR="00DF1C64" w:rsidRPr="00931A8A">
        <w:rPr>
          <w:rFonts w:ascii="Times New Roman" w:hAnsi="Times New Roman" w:cs="Times New Roman"/>
          <w:sz w:val="28"/>
          <w:szCs w:val="28"/>
          <w:lang w:val="kk-KZ"/>
        </w:rPr>
        <w:t>F&gt;F</w:t>
      </w:r>
      <w:r w:rsidR="00DF1C64" w:rsidRPr="00931A8A">
        <w:rPr>
          <w:rFonts w:ascii="Times New Roman" w:hAnsi="Times New Roman" w:cs="Times New Roman"/>
          <w:sz w:val="28"/>
          <w:szCs w:val="28"/>
          <w:vertAlign w:val="subscript"/>
          <w:lang w:val="kk-KZ"/>
        </w:rPr>
        <w:t>crit</w:t>
      </w:r>
      <w:r w:rsidR="00DF1C64" w:rsidRPr="00931A8A">
        <w:rPr>
          <w:rFonts w:ascii="Times New Roman" w:hAnsi="Times New Roman" w:cs="Times New Roman"/>
          <w:sz w:val="28"/>
          <w:szCs w:val="28"/>
          <w:lang w:val="kk-KZ"/>
        </w:rPr>
        <w:t xml:space="preserve">, </w:t>
      </w:r>
      <w:r w:rsidR="00882764" w:rsidRPr="00931A8A">
        <w:rPr>
          <w:rFonts w:ascii="Times New Roman" w:hAnsi="Times New Roman" w:cs="Times New Roman"/>
          <w:sz w:val="28"/>
          <w:szCs w:val="28"/>
          <w:lang w:val="kk-KZ"/>
        </w:rPr>
        <w:t>4066952&gt;18,51) жоғары болды</w:t>
      </w:r>
      <w:r w:rsidR="0016000E" w:rsidRPr="00931A8A">
        <w:rPr>
          <w:rFonts w:ascii="Times New Roman" w:hAnsi="Times New Roman" w:cs="Times New Roman"/>
          <w:sz w:val="28"/>
          <w:szCs w:val="28"/>
          <w:lang w:val="kk-KZ"/>
        </w:rPr>
        <w:t xml:space="preserve"> (сурет </w:t>
      </w:r>
      <w:r w:rsidR="00226E98" w:rsidRPr="00931A8A">
        <w:rPr>
          <w:rFonts w:ascii="Times New Roman" w:hAnsi="Times New Roman" w:cs="Times New Roman"/>
          <w:sz w:val="28"/>
          <w:szCs w:val="28"/>
          <w:lang w:val="kk-KZ"/>
        </w:rPr>
        <w:t>7</w:t>
      </w:r>
      <w:r w:rsidR="0016000E" w:rsidRPr="00931A8A">
        <w:rPr>
          <w:rFonts w:ascii="Times New Roman" w:hAnsi="Times New Roman" w:cs="Times New Roman"/>
          <w:sz w:val="28"/>
          <w:szCs w:val="28"/>
          <w:lang w:val="kk-KZ"/>
        </w:rPr>
        <w:t>).</w:t>
      </w:r>
      <w:r w:rsidR="00DF1C64" w:rsidRPr="00931A8A">
        <w:rPr>
          <w:rFonts w:ascii="Times New Roman" w:hAnsi="Times New Roman" w:cs="Times New Roman"/>
          <w:sz w:val="28"/>
          <w:szCs w:val="28"/>
          <w:lang w:val="kk-KZ"/>
        </w:rPr>
        <w:t xml:space="preserve">  </w:t>
      </w:r>
    </w:p>
    <w:p w14:paraId="7AD6BCB9" w14:textId="77777777" w:rsidR="00882764" w:rsidRPr="00931A8A" w:rsidRDefault="00882764" w:rsidP="00622120">
      <w:pPr>
        <w:tabs>
          <w:tab w:val="left" w:pos="709"/>
        </w:tabs>
        <w:spacing w:after="0" w:line="240" w:lineRule="auto"/>
        <w:ind w:firstLine="567"/>
        <w:jc w:val="both"/>
        <w:rPr>
          <w:rFonts w:ascii="Times New Roman" w:hAnsi="Times New Roman" w:cs="Times New Roman"/>
          <w:sz w:val="28"/>
          <w:szCs w:val="28"/>
          <w:lang w:val="kk-KZ"/>
        </w:rPr>
      </w:pPr>
    </w:p>
    <w:bookmarkEnd w:id="309"/>
    <w:p w14:paraId="1B12EFD5" w14:textId="77777777" w:rsidR="00220E20" w:rsidRPr="00931A8A" w:rsidRDefault="00882764" w:rsidP="00622120">
      <w:pPr>
        <w:tabs>
          <w:tab w:val="left" w:pos="0"/>
        </w:tabs>
        <w:spacing w:after="0" w:line="240" w:lineRule="auto"/>
        <w:jc w:val="both"/>
        <w:rPr>
          <w:rFonts w:ascii="Times New Roman" w:hAnsi="Times New Roman" w:cs="Times New Roman"/>
          <w:sz w:val="28"/>
          <w:szCs w:val="28"/>
          <w:lang w:val="kk-KZ"/>
        </w:rPr>
      </w:pPr>
      <w:r w:rsidRPr="00931A8A">
        <w:rPr>
          <w:noProof/>
          <w:lang w:eastAsia="ru-RU"/>
        </w:rPr>
        <w:drawing>
          <wp:inline distT="0" distB="0" distL="0" distR="0" wp14:anchorId="4F322F7E" wp14:editId="7861FB85">
            <wp:extent cx="6080760" cy="3482671"/>
            <wp:effectExtent l="0" t="0" r="0" b="3810"/>
            <wp:docPr id="1142801755" name="Рисунок 2" descr="Изображение выглядит как диаграмма, План, Технический чертеж,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152" name="Рисунок 2" descr="Изображение выглядит как диаграмма, План, Технический чертеж, текст&#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09959" cy="3499395"/>
                    </a:xfrm>
                    <a:prstGeom prst="rect">
                      <a:avLst/>
                    </a:prstGeom>
                    <a:noFill/>
                    <a:ln>
                      <a:noFill/>
                    </a:ln>
                  </pic:spPr>
                </pic:pic>
              </a:graphicData>
            </a:graphic>
          </wp:inline>
        </w:drawing>
      </w:r>
    </w:p>
    <w:p w14:paraId="40878423" w14:textId="77777777" w:rsidR="00882764" w:rsidRPr="00931A8A" w:rsidRDefault="00882764" w:rsidP="00622120">
      <w:pPr>
        <w:spacing w:after="0" w:line="240" w:lineRule="auto"/>
        <w:jc w:val="center"/>
        <w:rPr>
          <w:rFonts w:ascii="Times New Roman" w:hAnsi="Times New Roman" w:cs="Times New Roman"/>
          <w:sz w:val="24"/>
          <w:szCs w:val="24"/>
          <w:highlight w:val="yellow"/>
          <w:lang w:val="kk-KZ"/>
        </w:rPr>
      </w:pPr>
    </w:p>
    <w:p w14:paraId="1AC8BF51" w14:textId="56045046" w:rsidR="00827A7E" w:rsidRPr="00931A8A" w:rsidRDefault="00723672" w:rsidP="005550F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w:t>
      </w:r>
      <w:r w:rsidR="00882764"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882764" w:rsidRPr="00931A8A">
        <w:rPr>
          <w:rFonts w:ascii="Times New Roman" w:hAnsi="Times New Roman" w:cs="Times New Roman"/>
          <w:sz w:val="24"/>
          <w:szCs w:val="24"/>
          <w:lang w:val="kk-KZ"/>
        </w:rPr>
        <w:t>мәліметтері, BIV тобындағы Т-жасушалар мәні (15</w:t>
      </w:r>
      <w:r w:rsidR="007928ED" w:rsidRPr="00931A8A">
        <w:rPr>
          <w:rFonts w:ascii="Times New Roman" w:hAnsi="Times New Roman" w:cs="Times New Roman"/>
          <w:sz w:val="24"/>
          <w:szCs w:val="24"/>
          <w:lang w:val="kk-KZ"/>
        </w:rPr>
        <w:t>,0</w:t>
      </w:r>
      <w:r w:rsidR="00882764" w:rsidRPr="00931A8A">
        <w:rPr>
          <w:rFonts w:ascii="Times New Roman" w:hAnsi="Times New Roman" w:cs="Times New Roman"/>
          <w:sz w:val="24"/>
          <w:szCs w:val="24"/>
          <w:lang w:val="kk-KZ"/>
        </w:rPr>
        <w:t xml:space="preserve">%). </w:t>
      </w:r>
    </w:p>
    <w:p w14:paraId="2A02FE5B" w14:textId="55330E1A" w:rsidR="00882764" w:rsidRPr="00931A8A" w:rsidRDefault="00882764" w:rsidP="005550F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TIC тобындағы Т-жасушалар</w:t>
      </w:r>
      <w:r w:rsidR="001F07BA" w:rsidRPr="00931A8A">
        <w:rPr>
          <w:rFonts w:ascii="Times New Roman" w:hAnsi="Times New Roman" w:cs="Times New Roman"/>
          <w:sz w:val="24"/>
          <w:szCs w:val="24"/>
          <w:lang w:val="kk-KZ"/>
        </w:rPr>
        <w:t>дың</w:t>
      </w:r>
      <w:r w:rsidRPr="00931A8A">
        <w:rPr>
          <w:rFonts w:ascii="Times New Roman" w:hAnsi="Times New Roman" w:cs="Times New Roman"/>
          <w:sz w:val="24"/>
          <w:szCs w:val="24"/>
          <w:lang w:val="kk-KZ"/>
        </w:rPr>
        <w:t xml:space="preserve"> мәні (18,6%). D.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 мәліметтері, </w:t>
      </w:r>
      <w:r w:rsidR="007928ED" w:rsidRPr="00931A8A">
        <w:rPr>
          <w:rFonts w:ascii="Times New Roman" w:hAnsi="Times New Roman" w:cs="Times New Roman"/>
          <w:sz w:val="24"/>
          <w:szCs w:val="24"/>
          <w:lang w:val="kk-KZ"/>
        </w:rPr>
        <w:t>TIC</w:t>
      </w:r>
      <w:r w:rsidR="005550F1" w:rsidRPr="00931A8A">
        <w:rPr>
          <w:rFonts w:ascii="Times New Roman" w:hAnsi="Times New Roman" w:cs="Times New Roman"/>
          <w:sz w:val="24"/>
          <w:szCs w:val="24"/>
          <w:lang w:val="kk-KZ"/>
        </w:rPr>
        <w:t xml:space="preserve"> тобындағы</w:t>
      </w:r>
      <w:r w:rsidR="007928ED" w:rsidRPr="00931A8A">
        <w:rPr>
          <w:rFonts w:ascii="Times New Roman" w:hAnsi="Times New Roman" w:cs="Times New Roman"/>
          <w:sz w:val="24"/>
          <w:szCs w:val="24"/>
          <w:lang w:val="kk-KZ"/>
        </w:rPr>
        <w:t xml:space="preserve"> </w:t>
      </w:r>
      <w:r w:rsidR="005550F1" w:rsidRPr="00931A8A">
        <w:rPr>
          <w:rFonts w:ascii="Times New Roman" w:hAnsi="Times New Roman" w:cs="Times New Roman"/>
          <w:sz w:val="24"/>
          <w:szCs w:val="24"/>
          <w:lang w:val="kk-KZ"/>
        </w:rPr>
        <w:t xml:space="preserve">Т-лимфоциттердің мәні </w:t>
      </w:r>
      <w:r w:rsidRPr="00931A8A">
        <w:rPr>
          <w:rFonts w:ascii="Times New Roman" w:hAnsi="Times New Roman" w:cs="Times New Roman"/>
          <w:sz w:val="24"/>
          <w:szCs w:val="24"/>
          <w:lang w:val="kk-KZ"/>
        </w:rPr>
        <w:t>(44</w:t>
      </w:r>
      <w:r w:rsidR="0049653D"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 xml:space="preserve">%). E.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7928ED" w:rsidRPr="00931A8A">
        <w:rPr>
          <w:rFonts w:ascii="Times New Roman" w:hAnsi="Times New Roman" w:cs="Times New Roman"/>
          <w:sz w:val="24"/>
          <w:szCs w:val="24"/>
          <w:lang w:val="kk-KZ"/>
        </w:rPr>
        <w:t>B</w:t>
      </w:r>
      <w:r w:rsidRPr="00931A8A">
        <w:rPr>
          <w:rFonts w:ascii="Times New Roman" w:hAnsi="Times New Roman" w:cs="Times New Roman"/>
          <w:sz w:val="24"/>
          <w:szCs w:val="24"/>
          <w:lang w:val="kk-KZ"/>
        </w:rPr>
        <w:t>I</w:t>
      </w:r>
      <w:r w:rsidR="007928ED" w:rsidRPr="00931A8A">
        <w:rPr>
          <w:rFonts w:ascii="Times New Roman" w:hAnsi="Times New Roman" w:cs="Times New Roman"/>
          <w:sz w:val="24"/>
          <w:szCs w:val="24"/>
          <w:lang w:val="kk-KZ"/>
        </w:rPr>
        <w:t>V</w:t>
      </w:r>
      <w:r w:rsidR="005550F1" w:rsidRPr="00931A8A">
        <w:rPr>
          <w:rFonts w:ascii="Times New Roman" w:hAnsi="Times New Roman" w:cs="Times New Roman"/>
          <w:sz w:val="24"/>
          <w:szCs w:val="24"/>
          <w:lang w:val="kk-KZ"/>
        </w:rPr>
        <w:t xml:space="preserve"> тобындағы Т-лимфоциттердің мәні </w:t>
      </w:r>
      <w:r w:rsidRPr="00931A8A">
        <w:rPr>
          <w:rFonts w:ascii="Times New Roman" w:hAnsi="Times New Roman" w:cs="Times New Roman"/>
          <w:sz w:val="24"/>
          <w:szCs w:val="24"/>
          <w:lang w:val="kk-KZ"/>
        </w:rPr>
        <w:t>(20</w:t>
      </w:r>
      <w:r w:rsidR="0049653D"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 xml:space="preserve">%). </w:t>
      </w:r>
    </w:p>
    <w:p w14:paraId="4FE4A586" w14:textId="77777777" w:rsidR="00882764" w:rsidRPr="00931A8A" w:rsidRDefault="00882764" w:rsidP="00622120">
      <w:pPr>
        <w:spacing w:after="0" w:line="240" w:lineRule="auto"/>
        <w:rPr>
          <w:rFonts w:ascii="Times New Roman" w:hAnsi="Times New Roman" w:cs="Times New Roman"/>
          <w:sz w:val="28"/>
          <w:szCs w:val="28"/>
          <w:lang w:val="kk-KZ"/>
        </w:rPr>
      </w:pPr>
    </w:p>
    <w:p w14:paraId="11AEF5ED" w14:textId="41BF7C24" w:rsidR="001B0C64" w:rsidRPr="00931A8A" w:rsidRDefault="00882764"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226E98" w:rsidRPr="00931A8A">
        <w:rPr>
          <w:rFonts w:ascii="Times New Roman" w:hAnsi="Times New Roman" w:cs="Times New Roman"/>
          <w:sz w:val="28"/>
          <w:szCs w:val="28"/>
          <w:lang w:val="kk-KZ"/>
        </w:rPr>
        <w:t>7</w:t>
      </w:r>
      <w:r w:rsidRPr="00931A8A">
        <w:rPr>
          <w:rFonts w:ascii="Times New Roman" w:hAnsi="Times New Roman" w:cs="Times New Roman"/>
          <w:sz w:val="28"/>
          <w:szCs w:val="28"/>
          <w:lang w:val="kk-KZ"/>
        </w:rPr>
        <w:t xml:space="preserve"> – </w:t>
      </w:r>
      <w:r w:rsidR="007928ED" w:rsidRPr="00931A8A">
        <w:rPr>
          <w:rFonts w:ascii="Times New Roman" w:hAnsi="Times New Roman" w:cs="Times New Roman"/>
          <w:sz w:val="28"/>
          <w:szCs w:val="28"/>
          <w:lang w:val="kk-KZ"/>
        </w:rPr>
        <w:t>Тышқандардың әртүрлі тобындағы с</w:t>
      </w:r>
      <w:r w:rsidRPr="00931A8A">
        <w:rPr>
          <w:rFonts w:ascii="Times New Roman" w:hAnsi="Times New Roman" w:cs="Times New Roman"/>
          <w:sz w:val="28"/>
          <w:szCs w:val="28"/>
          <w:lang w:val="kk-KZ"/>
        </w:rPr>
        <w:t>үйек кемігіндегі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Т-лимфоциттердің </w:t>
      </w:r>
      <w:r w:rsidR="00FB44EF" w:rsidRPr="00931A8A">
        <w:rPr>
          <w:rFonts w:ascii="Times New Roman" w:hAnsi="Times New Roman" w:cs="Times New Roman"/>
          <w:sz w:val="28"/>
          <w:szCs w:val="28"/>
          <w:lang w:val="kk-KZ"/>
        </w:rPr>
        <w:t>үлесі</w:t>
      </w:r>
    </w:p>
    <w:p w14:paraId="001D3C53" w14:textId="77777777" w:rsidR="001B0C64" w:rsidRPr="00931A8A" w:rsidRDefault="001B0C64" w:rsidP="00622120">
      <w:pPr>
        <w:spacing w:after="0" w:line="240" w:lineRule="auto"/>
        <w:jc w:val="center"/>
        <w:rPr>
          <w:rFonts w:ascii="Times New Roman" w:hAnsi="Times New Roman" w:cs="Times New Roman"/>
          <w:sz w:val="28"/>
          <w:szCs w:val="28"/>
          <w:lang w:val="kk-KZ"/>
        </w:rPr>
      </w:pPr>
    </w:p>
    <w:p w14:paraId="7C9FEA9B" w14:textId="3A85D24D" w:rsidR="00220E20" w:rsidRPr="00931A8A" w:rsidRDefault="00882764" w:rsidP="00622120">
      <w:pPr>
        <w:spacing w:after="0" w:line="240" w:lineRule="auto"/>
        <w:ind w:firstLine="567"/>
        <w:jc w:val="both"/>
        <w:rPr>
          <w:rFonts w:ascii="Times New Roman" w:hAnsi="Times New Roman" w:cs="Times New Roman"/>
          <w:sz w:val="28"/>
          <w:szCs w:val="28"/>
          <w:lang w:val="kk-KZ"/>
        </w:rPr>
      </w:pPr>
      <w:r w:rsidRPr="00931A8A">
        <w:rPr>
          <w:rStyle w:val="normaltextrun"/>
          <w:rFonts w:ascii="Times New Roman" w:hAnsi="Times New Roman" w:cs="Times New Roman"/>
          <w:sz w:val="28"/>
          <w:szCs w:val="28"/>
          <w:lang w:val="kk-KZ"/>
        </w:rPr>
        <w:t>ЦФ әсерінен кейін CD3e</w:t>
      </w:r>
      <w:r w:rsidRPr="00931A8A">
        <w:rPr>
          <w:rStyle w:val="normaltextrun"/>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lang w:val="kk-KZ"/>
        </w:rPr>
        <w:t>CD44</w:t>
      </w:r>
      <w:r w:rsidRPr="00931A8A">
        <w:rPr>
          <w:rStyle w:val="normaltextrun"/>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lang w:val="kk-KZ"/>
        </w:rPr>
        <w:t>T</w:t>
      </w:r>
      <w:r w:rsidRPr="00931A8A">
        <w:rPr>
          <w:rStyle w:val="normaltextrun"/>
          <w:rFonts w:ascii="Times New Roman" w:hAnsi="Times New Roman" w:cs="Times New Roman"/>
          <w:sz w:val="28"/>
          <w:szCs w:val="28"/>
          <w:vertAlign w:val="subscript"/>
          <w:lang w:val="kk-KZ"/>
        </w:rPr>
        <w:t xml:space="preserve">mem </w:t>
      </w:r>
      <w:r w:rsidRPr="00931A8A">
        <w:rPr>
          <w:rStyle w:val="normaltextrun"/>
          <w:rFonts w:ascii="Times New Roman" w:hAnsi="Times New Roman" w:cs="Times New Roman"/>
          <w:sz w:val="28"/>
          <w:szCs w:val="28"/>
          <w:lang w:val="kk-KZ"/>
        </w:rPr>
        <w:t>деңгейінің төмендеуі</w:t>
      </w:r>
      <w:r w:rsidRPr="00931A8A">
        <w:rPr>
          <w:rFonts w:ascii="Times New Roman" w:eastAsia="Times New Roman" w:hAnsi="Times New Roman" w:cs="Times New Roman"/>
          <w:sz w:val="28"/>
          <w:szCs w:val="28"/>
          <w:lang w:val="kk-KZ" w:eastAsia="ru-RU"/>
        </w:rPr>
        <w:t xml:space="preserve"> (1,58 есе, </w:t>
      </w:r>
      <w:r w:rsidRPr="00931A8A">
        <w:rPr>
          <w:rFonts w:ascii="Times New Roman" w:hAnsi="Times New Roman" w:cs="Times New Roman"/>
          <w:sz w:val="28"/>
          <w:szCs w:val="28"/>
          <w:lang w:val="kk-KZ"/>
        </w:rPr>
        <w:t>P=0,00005 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Pr="00931A8A">
        <w:rPr>
          <w:rFonts w:ascii="Times New Roman" w:hAnsi="Times New Roman" w:cs="Times New Roman"/>
          <w:sz w:val="28"/>
          <w:szCs w:val="28"/>
          <w:lang w:val="kk-KZ"/>
        </w:rPr>
        <w:t>,</w:t>
      </w:r>
      <w:r w:rsidR="005550F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187272&gt;18,51) </w:t>
      </w:r>
      <w:r w:rsidRPr="00931A8A">
        <w:rPr>
          <w:rStyle w:val="normaltextrun"/>
          <w:rFonts w:ascii="Times New Roman" w:hAnsi="Times New Roman" w:cs="Times New Roman"/>
          <w:sz w:val="28"/>
          <w:szCs w:val="28"/>
          <w:lang w:val="kk-KZ"/>
        </w:rPr>
        <w:t xml:space="preserve">едәуір болмады. Осылайша, </w:t>
      </w:r>
      <w:r w:rsidR="006705D2" w:rsidRPr="00931A8A">
        <w:rPr>
          <w:rStyle w:val="normaltextrun"/>
          <w:rFonts w:ascii="Times New Roman" w:hAnsi="Times New Roman" w:cs="Times New Roman"/>
          <w:sz w:val="28"/>
          <w:szCs w:val="28"/>
          <w:lang w:val="kk-KZ"/>
        </w:rPr>
        <w:t xml:space="preserve">пре-Т-лимфоциттер деңгейінің төмендеуі, рециркуляцияланатын Т-жад лимфоциттерінің санының төмендеуіне қарағанда </w:t>
      </w:r>
      <w:r w:rsidRPr="00931A8A">
        <w:rPr>
          <w:rStyle w:val="normaltextrun"/>
          <w:rFonts w:ascii="Times New Roman" w:hAnsi="Times New Roman" w:cs="Times New Roman"/>
          <w:sz w:val="28"/>
          <w:szCs w:val="28"/>
          <w:lang w:val="kk-KZ"/>
        </w:rPr>
        <w:t>айқынырақ болды</w:t>
      </w:r>
      <w:r w:rsidR="0016000E" w:rsidRPr="00931A8A">
        <w:rPr>
          <w:rStyle w:val="normaltextrun"/>
          <w:rFonts w:ascii="Times New Roman" w:hAnsi="Times New Roman" w:cs="Times New Roman"/>
          <w:sz w:val="28"/>
          <w:szCs w:val="28"/>
          <w:lang w:val="kk-KZ"/>
        </w:rPr>
        <w:t xml:space="preserve"> </w:t>
      </w:r>
      <w:r w:rsidR="0016000E" w:rsidRPr="00931A8A">
        <w:rPr>
          <w:rFonts w:ascii="Times New Roman" w:hAnsi="Times New Roman" w:cs="Times New Roman"/>
          <w:sz w:val="28"/>
          <w:szCs w:val="28"/>
          <w:lang w:val="kk-KZ"/>
        </w:rPr>
        <w:t xml:space="preserve">(сурет </w:t>
      </w:r>
      <w:r w:rsidR="00226E98" w:rsidRPr="00931A8A">
        <w:rPr>
          <w:rFonts w:ascii="Times New Roman" w:hAnsi="Times New Roman" w:cs="Times New Roman"/>
          <w:sz w:val="28"/>
          <w:szCs w:val="28"/>
          <w:lang w:val="kk-KZ"/>
        </w:rPr>
        <w:t>8</w:t>
      </w:r>
      <w:r w:rsidR="0016000E" w:rsidRPr="00931A8A">
        <w:rPr>
          <w:rFonts w:ascii="Times New Roman" w:hAnsi="Times New Roman" w:cs="Times New Roman"/>
          <w:sz w:val="28"/>
          <w:szCs w:val="28"/>
          <w:lang w:val="kk-KZ"/>
        </w:rPr>
        <w:t>).</w:t>
      </w:r>
    </w:p>
    <w:p w14:paraId="65C8FD8B" w14:textId="5856FAAC" w:rsidR="001A24BC" w:rsidRPr="00931A8A" w:rsidRDefault="006C21D2" w:rsidP="006C21D2">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1A24BC" w:rsidRPr="00931A8A">
        <w:rPr>
          <w:rFonts w:ascii="Times New Roman" w:hAnsi="Times New Roman" w:cs="Times New Roman"/>
          <w:sz w:val="28"/>
          <w:szCs w:val="28"/>
          <w:lang w:val="kk-KZ"/>
        </w:rPr>
        <w:t>Пре-Т-лимфоциттер тимусқа және олардың селекциясы мен дифференциациясы жүретін тимопоэз мүшесіне миграцияланады. Сондықтан, Т-лимфоциттердің лимфо-миелоидты кешендегі соңғы деңгейі туралы Т-</w:t>
      </w:r>
      <w:r w:rsidR="001A24BC" w:rsidRPr="00931A8A">
        <w:rPr>
          <w:rFonts w:ascii="Times New Roman" w:hAnsi="Times New Roman" w:cs="Times New Roman"/>
          <w:sz w:val="28"/>
          <w:szCs w:val="28"/>
          <w:lang w:val="kk-KZ"/>
        </w:rPr>
        <w:lastRenderedPageBreak/>
        <w:t xml:space="preserve">лимфоциттердің тимустан шығуы және аймақтық лимфо-миелоидты мүшелердегі Т-лимфоциттердің мәні бойынша бағалауға болады. </w:t>
      </w:r>
    </w:p>
    <w:p w14:paraId="6AB3A3FF" w14:textId="77777777" w:rsidR="001A24BC" w:rsidRPr="00931A8A" w:rsidRDefault="001A24BC" w:rsidP="00622120">
      <w:pPr>
        <w:tabs>
          <w:tab w:val="left" w:pos="567"/>
        </w:tabs>
        <w:spacing w:after="0" w:line="240" w:lineRule="auto"/>
        <w:ind w:firstLine="567"/>
        <w:jc w:val="both"/>
        <w:rPr>
          <w:rFonts w:ascii="Times New Roman" w:hAnsi="Times New Roman" w:cs="Times New Roman"/>
          <w:sz w:val="28"/>
          <w:szCs w:val="28"/>
          <w:lang w:val="kk-KZ"/>
        </w:rPr>
      </w:pPr>
    </w:p>
    <w:p w14:paraId="08A75A10" w14:textId="77777777" w:rsidR="00882764" w:rsidRPr="00931A8A" w:rsidRDefault="006705D2" w:rsidP="00622120">
      <w:pPr>
        <w:tabs>
          <w:tab w:val="left" w:pos="0"/>
        </w:tabs>
        <w:spacing w:after="0" w:line="240" w:lineRule="auto"/>
        <w:ind w:right="-1"/>
        <w:jc w:val="both"/>
        <w:rPr>
          <w:rFonts w:ascii="Times New Roman" w:hAnsi="Times New Roman" w:cs="Times New Roman"/>
          <w:sz w:val="28"/>
          <w:szCs w:val="28"/>
          <w:lang w:val="kk-KZ"/>
        </w:rPr>
      </w:pPr>
      <w:r w:rsidRPr="00931A8A">
        <w:rPr>
          <w:noProof/>
          <w:lang w:eastAsia="ru-RU"/>
        </w:rPr>
        <w:drawing>
          <wp:inline distT="0" distB="0" distL="0" distR="0" wp14:anchorId="7A642DBA" wp14:editId="5C871CBF">
            <wp:extent cx="6107986" cy="1864360"/>
            <wp:effectExtent l="0" t="0" r="7620" b="2540"/>
            <wp:docPr id="633843572" name="Рисунок 2" descr="Изображение выглядит как текст,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5157" name="Рисунок 2" descr="Изображение выглядит как текст, диаграмма, Красочность&#10;&#10;Автоматически созданное описани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80507" cy="1886496"/>
                    </a:xfrm>
                    <a:prstGeom prst="rect">
                      <a:avLst/>
                    </a:prstGeom>
                    <a:noFill/>
                    <a:ln>
                      <a:noFill/>
                    </a:ln>
                  </pic:spPr>
                </pic:pic>
              </a:graphicData>
            </a:graphic>
          </wp:inline>
        </w:drawing>
      </w:r>
    </w:p>
    <w:p w14:paraId="1736C4EC" w14:textId="77777777" w:rsidR="006705D2" w:rsidRPr="00931A8A" w:rsidRDefault="006705D2" w:rsidP="00622120">
      <w:pPr>
        <w:spacing w:after="0" w:line="240" w:lineRule="auto"/>
        <w:jc w:val="center"/>
        <w:rPr>
          <w:rFonts w:ascii="Times New Roman" w:hAnsi="Times New Roman" w:cs="Times New Roman"/>
          <w:sz w:val="28"/>
          <w:szCs w:val="28"/>
          <w:highlight w:val="red"/>
          <w:lang w:val="kk-KZ"/>
        </w:rPr>
      </w:pPr>
    </w:p>
    <w:p w14:paraId="04C4A346" w14:textId="3E270765" w:rsidR="006705D2" w:rsidRPr="00931A8A" w:rsidRDefault="00723672" w:rsidP="005550F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w:t>
      </w:r>
      <w:r w:rsidR="006705D2"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6705D2" w:rsidRPr="00931A8A">
        <w:rPr>
          <w:rFonts w:ascii="Times New Roman" w:hAnsi="Times New Roman" w:cs="Times New Roman"/>
          <w:sz w:val="24"/>
          <w:szCs w:val="24"/>
          <w:lang w:val="kk-KZ"/>
        </w:rPr>
        <w:t>мәліметтері, BIV тобындағы Т-жад лимфоциттер</w:t>
      </w:r>
      <w:r w:rsidR="001F07BA" w:rsidRPr="00931A8A">
        <w:rPr>
          <w:rFonts w:ascii="Times New Roman" w:hAnsi="Times New Roman" w:cs="Times New Roman"/>
          <w:sz w:val="24"/>
          <w:szCs w:val="24"/>
          <w:lang w:val="kk-KZ"/>
        </w:rPr>
        <w:t>дің</w:t>
      </w:r>
      <w:r w:rsidR="006705D2" w:rsidRPr="00931A8A">
        <w:rPr>
          <w:rFonts w:ascii="Times New Roman" w:hAnsi="Times New Roman" w:cs="Times New Roman"/>
          <w:sz w:val="24"/>
          <w:szCs w:val="24"/>
          <w:lang w:val="kk-KZ"/>
        </w:rPr>
        <w:t xml:space="preserve"> мәні (16,31%).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6705D2" w:rsidRPr="00931A8A">
        <w:rPr>
          <w:rFonts w:ascii="Times New Roman" w:hAnsi="Times New Roman" w:cs="Times New Roman"/>
          <w:sz w:val="24"/>
          <w:szCs w:val="24"/>
          <w:lang w:val="kk-KZ"/>
        </w:rPr>
        <w:t>мәліметтері, TIC тобындағы Т-жад лимфоциттер</w:t>
      </w:r>
      <w:r w:rsidR="001F07BA" w:rsidRPr="00931A8A">
        <w:rPr>
          <w:rFonts w:ascii="Times New Roman" w:hAnsi="Times New Roman" w:cs="Times New Roman"/>
          <w:sz w:val="24"/>
          <w:szCs w:val="24"/>
          <w:lang w:val="kk-KZ"/>
        </w:rPr>
        <w:t>дің</w:t>
      </w:r>
      <w:r w:rsidR="006705D2" w:rsidRPr="00931A8A">
        <w:rPr>
          <w:rFonts w:ascii="Times New Roman" w:hAnsi="Times New Roman" w:cs="Times New Roman"/>
          <w:sz w:val="24"/>
          <w:szCs w:val="24"/>
          <w:lang w:val="kk-KZ"/>
        </w:rPr>
        <w:t xml:space="preserve"> мәні (34,0%).</w:t>
      </w:r>
      <w:r w:rsidR="006705D2" w:rsidRPr="00931A8A">
        <w:rPr>
          <w:rFonts w:ascii="Times New Roman" w:hAnsi="Times New Roman" w:cs="Times New Roman"/>
          <w:i/>
          <w:iCs/>
          <w:sz w:val="28"/>
          <w:szCs w:val="28"/>
          <w:lang w:val="kk-KZ"/>
        </w:rPr>
        <w:t xml:space="preserve"> </w:t>
      </w:r>
    </w:p>
    <w:p w14:paraId="06B862D0" w14:textId="77777777" w:rsidR="006705D2" w:rsidRPr="00931A8A" w:rsidRDefault="006705D2" w:rsidP="00622120">
      <w:pPr>
        <w:spacing w:after="0" w:line="240" w:lineRule="auto"/>
        <w:rPr>
          <w:rFonts w:ascii="Times New Roman" w:hAnsi="Times New Roman" w:cs="Times New Roman"/>
          <w:sz w:val="28"/>
          <w:szCs w:val="28"/>
          <w:lang w:val="kk-KZ"/>
        </w:rPr>
      </w:pPr>
    </w:p>
    <w:p w14:paraId="04B84978" w14:textId="285BE5DF" w:rsidR="00882764" w:rsidRPr="00931A8A" w:rsidRDefault="006705D2" w:rsidP="005C125A">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226E98" w:rsidRPr="00931A8A">
        <w:rPr>
          <w:rFonts w:ascii="Times New Roman" w:hAnsi="Times New Roman" w:cs="Times New Roman"/>
          <w:sz w:val="28"/>
          <w:szCs w:val="28"/>
          <w:lang w:val="kk-KZ"/>
        </w:rPr>
        <w:t>8</w:t>
      </w:r>
      <w:r w:rsidRPr="00931A8A">
        <w:rPr>
          <w:rFonts w:ascii="Times New Roman" w:hAnsi="Times New Roman" w:cs="Times New Roman"/>
          <w:sz w:val="28"/>
          <w:szCs w:val="28"/>
          <w:lang w:val="kk-KZ"/>
        </w:rPr>
        <w:t xml:space="preserve"> – </w:t>
      </w:r>
      <w:r w:rsidR="00B93EAF" w:rsidRPr="00931A8A">
        <w:rPr>
          <w:rFonts w:ascii="Times New Roman" w:hAnsi="Times New Roman" w:cs="Times New Roman"/>
          <w:sz w:val="28"/>
          <w:szCs w:val="28"/>
          <w:lang w:val="kk-KZ"/>
        </w:rPr>
        <w:t xml:space="preserve">Тышқандардың әртүрлі тобының </w:t>
      </w:r>
      <w:r w:rsidR="007928ED" w:rsidRPr="00931A8A">
        <w:rPr>
          <w:rFonts w:ascii="Times New Roman" w:hAnsi="Times New Roman" w:cs="Times New Roman"/>
          <w:sz w:val="28"/>
          <w:szCs w:val="28"/>
          <w:lang w:val="kk-KZ"/>
        </w:rPr>
        <w:t>с</w:t>
      </w:r>
      <w:r w:rsidRPr="00931A8A">
        <w:rPr>
          <w:rFonts w:ascii="Times New Roman" w:hAnsi="Times New Roman" w:cs="Times New Roman"/>
          <w:sz w:val="28"/>
          <w:szCs w:val="28"/>
          <w:lang w:val="kk-KZ"/>
        </w:rPr>
        <w:t xml:space="preserve">үйек кемігіндегі рециркуляцияланатын </w:t>
      </w:r>
      <w:r w:rsidRPr="00931A8A">
        <w:rPr>
          <w:rStyle w:val="normaltextrun"/>
          <w:rFonts w:ascii="Times New Roman" w:hAnsi="Times New Roman" w:cs="Times New Roman"/>
          <w:sz w:val="28"/>
          <w:szCs w:val="28"/>
          <w:lang w:val="kk-KZ"/>
        </w:rPr>
        <w:t>CD3e</w:t>
      </w:r>
      <w:r w:rsidRPr="00931A8A">
        <w:rPr>
          <w:rStyle w:val="normaltextrun"/>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lang w:val="kk-KZ"/>
        </w:rPr>
        <w:t>CD44</w:t>
      </w:r>
      <w:r w:rsidRPr="00931A8A">
        <w:rPr>
          <w:rStyle w:val="normaltextrun"/>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-лимфоциттердің </w:t>
      </w:r>
      <w:r w:rsidR="00B93EAF" w:rsidRPr="00931A8A">
        <w:rPr>
          <w:rFonts w:ascii="Times New Roman" w:hAnsi="Times New Roman" w:cs="Times New Roman"/>
          <w:sz w:val="28"/>
          <w:szCs w:val="28"/>
          <w:lang w:val="kk-KZ"/>
        </w:rPr>
        <w:t>үлесі</w:t>
      </w:r>
    </w:p>
    <w:p w14:paraId="7CC6E8A6" w14:textId="77777777" w:rsidR="00D53AFC" w:rsidRPr="00931A8A" w:rsidRDefault="00D53AFC" w:rsidP="00622120">
      <w:pPr>
        <w:tabs>
          <w:tab w:val="left" w:pos="567"/>
        </w:tabs>
        <w:spacing w:after="0" w:line="240" w:lineRule="auto"/>
        <w:ind w:firstLine="567"/>
        <w:jc w:val="both"/>
        <w:rPr>
          <w:rFonts w:ascii="Times New Roman" w:hAnsi="Times New Roman" w:cs="Times New Roman"/>
          <w:sz w:val="28"/>
          <w:szCs w:val="28"/>
          <w:lang w:val="kk-KZ"/>
        </w:rPr>
      </w:pPr>
    </w:p>
    <w:p w14:paraId="2CE73558" w14:textId="5C2B058C" w:rsidR="00F23D0D" w:rsidRPr="00931A8A" w:rsidRDefault="00920C71" w:rsidP="00622120">
      <w:pPr>
        <w:pStyle w:val="2"/>
        <w:spacing w:before="0" w:line="240" w:lineRule="auto"/>
        <w:ind w:firstLine="567"/>
        <w:jc w:val="both"/>
        <w:rPr>
          <w:color w:val="auto"/>
          <w:lang w:val="kk-KZ"/>
        </w:rPr>
      </w:pPr>
      <w:bookmarkStart w:id="310" w:name="_Toc164528940"/>
      <w:bookmarkStart w:id="311" w:name="_Toc164536741"/>
      <w:bookmarkStart w:id="312" w:name="_Toc165843275"/>
      <w:bookmarkStart w:id="313" w:name="_Hlk164537567"/>
      <w:r w:rsidRPr="00931A8A">
        <w:rPr>
          <w:rStyle w:val="30"/>
          <w:rFonts w:ascii="Times New Roman" w:hAnsi="Times New Roman" w:cs="Times New Roman"/>
          <w:color w:val="auto"/>
          <w:sz w:val="28"/>
          <w:szCs w:val="28"/>
          <w:lang w:val="kk-KZ"/>
        </w:rPr>
        <w:t>3.4.2 Циклофосфамидпен ықпалдандырылған депрессия кезінде</w:t>
      </w:r>
      <w:r w:rsidR="00D95699" w:rsidRPr="00931A8A">
        <w:rPr>
          <w:rStyle w:val="30"/>
          <w:rFonts w:ascii="Times New Roman" w:hAnsi="Times New Roman" w:cs="Times New Roman"/>
          <w:color w:val="auto"/>
          <w:sz w:val="28"/>
          <w:szCs w:val="28"/>
          <w:lang w:val="kk-KZ"/>
        </w:rPr>
        <w:t xml:space="preserve"> </w:t>
      </w:r>
      <w:r w:rsidRPr="00931A8A">
        <w:rPr>
          <w:rStyle w:val="30"/>
          <w:rFonts w:ascii="Times New Roman" w:hAnsi="Times New Roman" w:cs="Times New Roman"/>
          <w:color w:val="auto"/>
          <w:sz w:val="28"/>
          <w:szCs w:val="28"/>
          <w:lang w:val="kk-KZ"/>
        </w:rPr>
        <w:t xml:space="preserve">тимикалық Т-лимифоцитопоэз және </w:t>
      </w:r>
      <w:r w:rsidR="003C6A15" w:rsidRPr="00931A8A">
        <w:rPr>
          <w:rStyle w:val="30"/>
          <w:rFonts w:ascii="Times New Roman" w:hAnsi="Times New Roman" w:cs="Times New Roman"/>
          <w:color w:val="auto"/>
          <w:sz w:val="28"/>
          <w:szCs w:val="28"/>
          <w:lang w:val="kk-KZ"/>
        </w:rPr>
        <w:t>жаңа синтезделген BIV, TIC қосылыстары</w:t>
      </w:r>
      <w:r w:rsidR="007930AA" w:rsidRPr="00931A8A">
        <w:rPr>
          <w:rStyle w:val="30"/>
          <w:rFonts w:ascii="Times New Roman" w:hAnsi="Times New Roman" w:cs="Times New Roman"/>
          <w:color w:val="auto"/>
          <w:sz w:val="28"/>
          <w:szCs w:val="28"/>
          <w:lang w:val="kk-KZ"/>
        </w:rPr>
        <w:t>мен</w:t>
      </w:r>
      <w:r w:rsidR="003C6A15" w:rsidRPr="00931A8A">
        <w:rPr>
          <w:rStyle w:val="30"/>
          <w:rFonts w:ascii="Times New Roman" w:hAnsi="Times New Roman" w:cs="Times New Roman"/>
          <w:color w:val="auto"/>
          <w:sz w:val="28"/>
          <w:szCs w:val="28"/>
          <w:lang w:val="kk-KZ"/>
        </w:rPr>
        <w:t xml:space="preserve"> </w:t>
      </w:r>
      <w:r w:rsidRPr="00931A8A">
        <w:rPr>
          <w:rStyle w:val="30"/>
          <w:rFonts w:ascii="Times New Roman" w:hAnsi="Times New Roman" w:cs="Times New Roman"/>
          <w:color w:val="auto"/>
          <w:sz w:val="28"/>
          <w:szCs w:val="28"/>
          <w:lang w:val="kk-KZ"/>
        </w:rPr>
        <w:t>тимустағы Т-лимфоциттер деңгейін</w:t>
      </w:r>
      <w:r w:rsidR="00346612" w:rsidRPr="00931A8A">
        <w:rPr>
          <w:rStyle w:val="30"/>
          <w:rFonts w:ascii="Times New Roman" w:hAnsi="Times New Roman" w:cs="Times New Roman"/>
          <w:color w:val="auto"/>
          <w:sz w:val="28"/>
          <w:szCs w:val="28"/>
          <w:lang w:val="kk-KZ"/>
        </w:rPr>
        <w:t>ің</w:t>
      </w:r>
      <w:r w:rsidRPr="00931A8A">
        <w:rPr>
          <w:rStyle w:val="30"/>
          <w:rFonts w:ascii="Times New Roman" w:hAnsi="Times New Roman" w:cs="Times New Roman"/>
          <w:color w:val="auto"/>
          <w:sz w:val="28"/>
          <w:szCs w:val="28"/>
          <w:lang w:val="kk-KZ"/>
        </w:rPr>
        <w:t xml:space="preserve"> қалпына келу белсенділігі</w:t>
      </w:r>
      <w:bookmarkEnd w:id="310"/>
      <w:bookmarkEnd w:id="311"/>
      <w:bookmarkEnd w:id="312"/>
    </w:p>
    <w:bookmarkEnd w:id="313"/>
    <w:p w14:paraId="3CF64603" w14:textId="2F2F0487" w:rsidR="00920C71" w:rsidRPr="00931A8A" w:rsidRDefault="00F23D0D" w:rsidP="00D95699">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Тимуста</w:t>
      </w:r>
      <w:r w:rsidR="003C6A15" w:rsidRPr="00931A8A">
        <w:rPr>
          <w:rFonts w:ascii="Times New Roman" w:hAnsi="Times New Roman" w:cs="Times New Roman"/>
          <w:sz w:val="28"/>
          <w:szCs w:val="28"/>
          <w:lang w:val="kk-KZ"/>
        </w:rPr>
        <w:t>ғы</w:t>
      </w:r>
      <w:r w:rsidR="00D95699" w:rsidRPr="00931A8A">
        <w:rPr>
          <w:rFonts w:ascii="Times New Roman" w:hAnsi="Times New Roman" w:cs="Times New Roman"/>
          <w:sz w:val="28"/>
          <w:szCs w:val="28"/>
          <w:lang w:val="kk-KZ"/>
        </w:rPr>
        <w:t xml:space="preserve"> </w:t>
      </w:r>
      <w:r w:rsidR="003C6A15" w:rsidRPr="00931A8A">
        <w:rPr>
          <w:rFonts w:ascii="Times New Roman" w:hAnsi="Times New Roman" w:cs="Times New Roman"/>
          <w:sz w:val="28"/>
          <w:szCs w:val="28"/>
          <w:lang w:val="kk-KZ"/>
        </w:rPr>
        <w:t>Т-лимфоцитарлы</w:t>
      </w:r>
      <w:r w:rsidR="00D95699" w:rsidRPr="00931A8A">
        <w:rPr>
          <w:rFonts w:ascii="Times New Roman" w:hAnsi="Times New Roman" w:cs="Times New Roman"/>
          <w:sz w:val="28"/>
          <w:szCs w:val="28"/>
          <w:lang w:val="kk-KZ"/>
        </w:rPr>
        <w:t xml:space="preserve"> </w:t>
      </w:r>
      <w:r w:rsidR="003C6A15" w:rsidRPr="00931A8A">
        <w:rPr>
          <w:rFonts w:ascii="Times New Roman" w:hAnsi="Times New Roman" w:cs="Times New Roman"/>
          <w:sz w:val="28"/>
          <w:szCs w:val="28"/>
          <w:lang w:val="kk-KZ"/>
        </w:rPr>
        <w:t xml:space="preserve">жасушалардың деңгейін </w:t>
      </w:r>
      <w:r w:rsidR="00920C71" w:rsidRPr="00931A8A">
        <w:rPr>
          <w:rFonts w:ascii="Times New Roman" w:hAnsi="Times New Roman" w:cs="Times New Roman"/>
          <w:sz w:val="28"/>
          <w:szCs w:val="28"/>
          <w:lang w:val="kk-KZ"/>
        </w:rPr>
        <w:t>тимопоэз нәтижесінде</w:t>
      </w:r>
      <w:r w:rsidR="003C6A15" w:rsidRPr="00931A8A">
        <w:rPr>
          <w:rFonts w:ascii="Times New Roman" w:hAnsi="Times New Roman" w:cs="Times New Roman"/>
          <w:sz w:val="28"/>
          <w:szCs w:val="28"/>
          <w:lang w:val="kk-KZ"/>
        </w:rPr>
        <w:t>гі</w:t>
      </w:r>
      <w:r w:rsidRPr="00931A8A">
        <w:rPr>
          <w:rFonts w:ascii="Times New Roman" w:hAnsi="Times New Roman" w:cs="Times New Roman"/>
          <w:sz w:val="28"/>
          <w:szCs w:val="28"/>
          <w:lang w:val="kk-KZ"/>
        </w:rPr>
        <w:t xml:space="preserve"> жасуш</w:t>
      </w:r>
      <w:r w:rsidR="003C6A15" w:rsidRPr="00931A8A">
        <w:rPr>
          <w:rFonts w:ascii="Times New Roman" w:hAnsi="Times New Roman" w:cs="Times New Roman"/>
          <w:sz w:val="28"/>
          <w:szCs w:val="28"/>
          <w:lang w:val="kk-KZ"/>
        </w:rPr>
        <w:t>алардың</w:t>
      </w:r>
      <w:r w:rsidRPr="00931A8A">
        <w:rPr>
          <w:rFonts w:ascii="Times New Roman" w:hAnsi="Times New Roman" w:cs="Times New Roman"/>
          <w:sz w:val="28"/>
          <w:szCs w:val="28"/>
          <w:lang w:val="kk-KZ"/>
        </w:rPr>
        <w:t xml:space="preserve"> шығуы</w:t>
      </w:r>
      <w:r w:rsidR="003C6A15" w:rsidRPr="00931A8A">
        <w:rPr>
          <w:rFonts w:ascii="Times New Roman" w:hAnsi="Times New Roman" w:cs="Times New Roman"/>
          <w:sz w:val="28"/>
          <w:szCs w:val="28"/>
          <w:lang w:val="kk-KZ"/>
        </w:rPr>
        <w:t xml:space="preserve"> бойынша</w:t>
      </w:r>
      <w:r w:rsidRPr="00931A8A">
        <w:rPr>
          <w:rFonts w:ascii="Times New Roman" w:hAnsi="Times New Roman" w:cs="Times New Roman"/>
          <w:sz w:val="28"/>
          <w:szCs w:val="28"/>
          <w:lang w:val="kk-KZ"/>
        </w:rPr>
        <w:t xml:space="preserve"> бағаланды: тимоцит</w:t>
      </w:r>
      <w:r w:rsidR="00857AD0" w:rsidRPr="00931A8A">
        <w:rPr>
          <w:rFonts w:ascii="Times New Roman" w:hAnsi="Times New Roman" w:cs="Times New Roman"/>
          <w:sz w:val="28"/>
          <w:szCs w:val="28"/>
          <w:lang w:val="kk-KZ"/>
        </w:rPr>
        <w:t>тердің жалпы деңгейі CD3е</w:t>
      </w:r>
      <w:r w:rsidR="00857AD0" w:rsidRPr="00931A8A">
        <w:rPr>
          <w:rFonts w:ascii="Times New Roman" w:hAnsi="Times New Roman" w:cs="Times New Roman"/>
          <w:sz w:val="28"/>
          <w:szCs w:val="28"/>
          <w:vertAlign w:val="superscript"/>
          <w:lang w:val="kk-KZ"/>
        </w:rPr>
        <w:t>+</w:t>
      </w:r>
      <w:r w:rsidR="00857AD0" w:rsidRPr="00931A8A">
        <w:rPr>
          <w:rFonts w:ascii="Times New Roman" w:hAnsi="Times New Roman" w:cs="Times New Roman"/>
          <w:sz w:val="28"/>
          <w:szCs w:val="28"/>
          <w:lang w:val="kk-KZ"/>
        </w:rPr>
        <w:t>CD19</w:t>
      </w:r>
      <w:r w:rsidR="00857AD0"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009A28AC" w:rsidRPr="00931A8A">
        <w:rPr>
          <w:rFonts w:ascii="Times New Roman" w:hAnsi="Times New Roman" w:cs="Times New Roman"/>
          <w:sz w:val="28"/>
          <w:szCs w:val="28"/>
          <w:lang w:val="kk-KZ"/>
        </w:rPr>
        <w:t xml:space="preserve"> </w:t>
      </w:r>
      <w:r w:rsidR="00854D5D" w:rsidRPr="00931A8A">
        <w:rPr>
          <w:rFonts w:ascii="Times New Roman" w:hAnsi="Times New Roman" w:cs="Times New Roman"/>
          <w:sz w:val="28"/>
          <w:szCs w:val="28"/>
          <w:lang w:val="kk-KZ"/>
        </w:rPr>
        <w:t>(SP) CD3е</w:t>
      </w:r>
      <w:r w:rsidR="00854D5D" w:rsidRPr="00931A8A">
        <w:rPr>
          <w:rFonts w:ascii="Times New Roman" w:hAnsi="Times New Roman" w:cs="Times New Roman"/>
          <w:sz w:val="28"/>
          <w:szCs w:val="28"/>
          <w:vertAlign w:val="superscript"/>
          <w:lang w:val="kk-KZ"/>
        </w:rPr>
        <w:t>+</w:t>
      </w:r>
      <w:r w:rsidR="00854D5D" w:rsidRPr="00931A8A">
        <w:rPr>
          <w:rFonts w:ascii="Times New Roman" w:hAnsi="Times New Roman" w:cs="Times New Roman"/>
          <w:sz w:val="28"/>
          <w:szCs w:val="28"/>
          <w:lang w:val="kk-KZ"/>
        </w:rPr>
        <w:t>CD4</w:t>
      </w:r>
      <w:r w:rsidR="00854D5D" w:rsidRPr="00931A8A">
        <w:rPr>
          <w:rFonts w:ascii="Times New Roman" w:hAnsi="Times New Roman" w:cs="Times New Roman"/>
          <w:sz w:val="28"/>
          <w:szCs w:val="28"/>
          <w:vertAlign w:val="superscript"/>
          <w:lang w:val="kk-KZ"/>
        </w:rPr>
        <w:t>+</w:t>
      </w:r>
      <w:r w:rsidR="00854D5D" w:rsidRPr="00931A8A">
        <w:rPr>
          <w:rFonts w:ascii="Times New Roman" w:hAnsi="Times New Roman" w:cs="Times New Roman"/>
          <w:sz w:val="28"/>
          <w:szCs w:val="28"/>
          <w:lang w:val="kk-KZ"/>
        </w:rPr>
        <w:t xml:space="preserve"> және CD3е</w:t>
      </w:r>
      <w:r w:rsidR="00854D5D" w:rsidRPr="00931A8A">
        <w:rPr>
          <w:rFonts w:ascii="Times New Roman" w:hAnsi="Times New Roman" w:cs="Times New Roman"/>
          <w:sz w:val="28"/>
          <w:szCs w:val="28"/>
          <w:vertAlign w:val="superscript"/>
          <w:lang w:val="kk-KZ"/>
        </w:rPr>
        <w:t>+</w:t>
      </w:r>
      <w:r w:rsidR="00854D5D" w:rsidRPr="00931A8A">
        <w:rPr>
          <w:rFonts w:ascii="Times New Roman" w:hAnsi="Times New Roman" w:cs="Times New Roman"/>
          <w:sz w:val="28"/>
          <w:szCs w:val="28"/>
          <w:lang w:val="kk-KZ"/>
        </w:rPr>
        <w:t>CD8а</w:t>
      </w:r>
      <w:r w:rsidR="00854D5D" w:rsidRPr="00931A8A">
        <w:rPr>
          <w:rFonts w:ascii="Times New Roman" w:hAnsi="Times New Roman" w:cs="Times New Roman"/>
          <w:sz w:val="28"/>
          <w:szCs w:val="28"/>
          <w:vertAlign w:val="superscript"/>
          <w:lang w:val="kk-KZ"/>
        </w:rPr>
        <w:t>+</w:t>
      </w:r>
      <w:r w:rsidR="00920C71" w:rsidRPr="00931A8A">
        <w:rPr>
          <w:rFonts w:ascii="Times New Roman" w:hAnsi="Times New Roman" w:cs="Times New Roman"/>
          <w:sz w:val="28"/>
          <w:szCs w:val="28"/>
          <w:lang w:val="kk-KZ"/>
        </w:rPr>
        <w:t xml:space="preserve"> </w:t>
      </w:r>
      <w:r w:rsidR="00854D5D" w:rsidRPr="00931A8A">
        <w:rPr>
          <w:rFonts w:ascii="Times New Roman" w:hAnsi="Times New Roman" w:cs="Times New Roman"/>
          <w:sz w:val="28"/>
          <w:szCs w:val="28"/>
          <w:lang w:val="kk-KZ"/>
        </w:rPr>
        <w:t>тимоциттер деңгейі,</w:t>
      </w:r>
      <w:r w:rsidR="005550F1" w:rsidRPr="00931A8A">
        <w:rPr>
          <w:rFonts w:ascii="Times New Roman" w:hAnsi="Times New Roman" w:cs="Times New Roman"/>
          <w:sz w:val="28"/>
          <w:szCs w:val="28"/>
          <w:lang w:val="kk-KZ"/>
        </w:rPr>
        <w:t xml:space="preserve"> </w:t>
      </w:r>
      <w:r w:rsidR="00854D5D" w:rsidRPr="00931A8A">
        <w:rPr>
          <w:rFonts w:ascii="Times New Roman" w:hAnsi="Times New Roman" w:cs="Times New Roman"/>
          <w:sz w:val="28"/>
          <w:szCs w:val="28"/>
          <w:lang w:val="kk-KZ"/>
        </w:rPr>
        <w:t xml:space="preserve">белсендіріліген клондаушы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-хелпер</w:t>
      </w:r>
      <w:r w:rsidR="00854D5D" w:rsidRPr="00931A8A">
        <w:rPr>
          <w:rFonts w:ascii="Times New Roman" w:hAnsi="Times New Roman" w:cs="Times New Roman"/>
          <w:sz w:val="28"/>
          <w:szCs w:val="28"/>
          <w:lang w:val="kk-KZ"/>
        </w:rPr>
        <w:t xml:space="preserve"> деңгейі,</w:t>
      </w:r>
      <w:r w:rsidRPr="00931A8A">
        <w:rPr>
          <w:rFonts w:ascii="Times New Roman" w:hAnsi="Times New Roman" w:cs="Times New Roman"/>
          <w:sz w:val="28"/>
          <w:szCs w:val="28"/>
          <w:lang w:val="kk-KZ"/>
        </w:rPr>
        <w:t xml:space="preserve">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w:t>
      </w:r>
      <w:r w:rsidRPr="00931A8A">
        <w:rPr>
          <w:rFonts w:ascii="Times New Roman" w:hAnsi="Times New Roman" w:cs="Times New Roman"/>
          <w:sz w:val="28"/>
          <w:szCs w:val="28"/>
          <w:vertAlign w:val="subscript"/>
          <w:lang w:val="kk-KZ"/>
        </w:rPr>
        <w:t>reg</w:t>
      </w:r>
      <w:r w:rsidR="00920C71" w:rsidRPr="00931A8A">
        <w:rPr>
          <w:rFonts w:ascii="Times New Roman" w:hAnsi="Times New Roman" w:cs="Times New Roman"/>
          <w:sz w:val="28"/>
          <w:szCs w:val="28"/>
          <w:vertAlign w:val="subscript"/>
          <w:lang w:val="kk-KZ"/>
        </w:rPr>
        <w:t xml:space="preserve"> </w:t>
      </w:r>
      <w:r w:rsidR="00854D5D" w:rsidRPr="00931A8A">
        <w:rPr>
          <w:rFonts w:ascii="Times New Roman" w:hAnsi="Times New Roman" w:cs="Times New Roman"/>
          <w:sz w:val="28"/>
          <w:szCs w:val="28"/>
          <w:lang w:val="kk-KZ"/>
        </w:rPr>
        <w:t>жасуша деңгейі</w:t>
      </w:r>
      <w:r w:rsidR="00920C71" w:rsidRPr="00931A8A">
        <w:rPr>
          <w:rFonts w:ascii="Times New Roman" w:hAnsi="Times New Roman" w:cs="Times New Roman"/>
          <w:sz w:val="28"/>
          <w:szCs w:val="28"/>
          <w:lang w:val="kk-KZ"/>
        </w:rPr>
        <w:t xml:space="preserve"> (кесте </w:t>
      </w:r>
      <w:r w:rsidR="009E1C3C" w:rsidRPr="00931A8A">
        <w:rPr>
          <w:rFonts w:ascii="Times New Roman" w:hAnsi="Times New Roman" w:cs="Times New Roman"/>
          <w:sz w:val="28"/>
          <w:szCs w:val="28"/>
          <w:lang w:val="kk-KZ"/>
        </w:rPr>
        <w:t>20</w:t>
      </w:r>
      <w:r w:rsidR="00920C7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4EE8C126" w14:textId="7E9C58D1" w:rsidR="00B721A6" w:rsidRPr="00931A8A" w:rsidRDefault="00D95CEE" w:rsidP="00622120">
      <w:pPr>
        <w:spacing w:after="0" w:line="240" w:lineRule="auto"/>
        <w:ind w:firstLine="567"/>
        <w:jc w:val="both"/>
        <w:rPr>
          <w:rFonts w:ascii="Times New Roman" w:hAnsi="Times New Roman" w:cs="Times New Roman"/>
          <w:b/>
          <w:bCs/>
          <w:sz w:val="28"/>
          <w:szCs w:val="28"/>
          <w:lang w:val="kk-KZ"/>
        </w:rPr>
      </w:pPr>
      <w:r w:rsidRPr="00931A8A">
        <w:rPr>
          <w:rFonts w:ascii="Times New Roman" w:hAnsi="Times New Roman" w:cs="Times New Roman"/>
          <w:i/>
          <w:iCs/>
          <w:sz w:val="28"/>
          <w:szCs w:val="28"/>
          <w:lang w:val="kk-KZ"/>
        </w:rPr>
        <w:t>C57BL6/J</w:t>
      </w:r>
      <w:r w:rsidR="00BC370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линиялы сау тышқандард</w:t>
      </w:r>
      <w:r w:rsidR="00B16F90" w:rsidRPr="00931A8A">
        <w:rPr>
          <w:rFonts w:ascii="Times New Roman" w:hAnsi="Times New Roman" w:cs="Times New Roman"/>
          <w:sz w:val="28"/>
          <w:szCs w:val="28"/>
          <w:lang w:val="kk-KZ"/>
        </w:rPr>
        <w:t>ағы</w:t>
      </w:r>
      <w:r w:rsidRPr="00931A8A">
        <w:rPr>
          <w:rFonts w:ascii="Times New Roman" w:hAnsi="Times New Roman" w:cs="Times New Roman"/>
          <w:sz w:val="28"/>
          <w:szCs w:val="28"/>
          <w:lang w:val="kk-KZ"/>
        </w:rPr>
        <w:t xml:space="preserve"> жалпы CD3е</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00920C71"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тимоциттердің деңгейі</w:t>
      </w:r>
      <w:r w:rsidR="005550F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rPr>
          <w:rFonts w:ascii="Times New Roman" w:eastAsia="Times New Roman" w:hAnsi="Times New Roman" w:cs="Times New Roman"/>
          <w:sz w:val="28"/>
          <w:szCs w:val="28"/>
          <w:lang w:val="kk-KZ" w:eastAsia="ru-RU"/>
        </w:rPr>
        <w:t>17,95±0,85)</w:t>
      </w:r>
      <w:r w:rsidR="00864724"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 құрады. </w:t>
      </w:r>
      <w:r w:rsidRPr="00931A8A">
        <w:rPr>
          <w:rFonts w:ascii="Times New Roman" w:hAnsi="Times New Roman" w:cs="Times New Roman"/>
          <w:sz w:val="28"/>
          <w:szCs w:val="28"/>
          <w:lang w:val="kk-KZ"/>
        </w:rPr>
        <w:t>Циклофосфамидті интоксикация CD3е</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00B16F9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тимоцит</w:t>
      </w:r>
      <w:r w:rsidR="00B16F90"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ер</w:t>
      </w:r>
      <w:r w:rsidR="00B16F90" w:rsidRPr="00931A8A">
        <w:rPr>
          <w:rFonts w:ascii="Times New Roman" w:hAnsi="Times New Roman" w:cs="Times New Roman"/>
          <w:sz w:val="28"/>
          <w:szCs w:val="28"/>
          <w:lang w:val="kk-KZ"/>
        </w:rPr>
        <w:t>дің</w:t>
      </w:r>
      <w:r w:rsidRPr="00931A8A">
        <w:rPr>
          <w:rFonts w:ascii="Times New Roman" w:hAnsi="Times New Roman" w:cs="Times New Roman"/>
          <w:sz w:val="28"/>
          <w:szCs w:val="28"/>
          <w:lang w:val="kk-KZ"/>
        </w:rPr>
        <w:t xml:space="preserve"> </w:t>
      </w:r>
      <w:r w:rsidR="00B16F90" w:rsidRPr="00931A8A">
        <w:rPr>
          <w:rFonts w:ascii="Times New Roman" w:hAnsi="Times New Roman" w:cs="Times New Roman"/>
          <w:sz w:val="28"/>
          <w:szCs w:val="28"/>
          <w:lang w:val="kk-KZ"/>
        </w:rPr>
        <w:t xml:space="preserve">бастапқы мәннен 59,33%, </w:t>
      </w:r>
      <w:r w:rsidRPr="00931A8A">
        <w:rPr>
          <w:rFonts w:ascii="Times New Roman" w:hAnsi="Times New Roman" w:cs="Times New Roman"/>
          <w:sz w:val="28"/>
          <w:szCs w:val="28"/>
          <w:lang w:val="kk-KZ"/>
        </w:rPr>
        <w:t xml:space="preserve">2,45 есе </w:t>
      </w:r>
      <w:r w:rsidR="00B16F90" w:rsidRPr="00931A8A">
        <w:rPr>
          <w:rFonts w:ascii="Times New Roman" w:hAnsi="Times New Roman" w:cs="Times New Roman"/>
          <w:sz w:val="28"/>
          <w:szCs w:val="28"/>
          <w:lang w:val="kk-KZ"/>
        </w:rPr>
        <w:t xml:space="preserve">(P=0,00008 </w:t>
      </w:r>
      <w:r w:rsidR="005550F1" w:rsidRPr="00931A8A">
        <w:rPr>
          <w:rFonts w:ascii="Times New Roman" w:hAnsi="Times New Roman" w:cs="Times New Roman"/>
          <w:sz w:val="28"/>
          <w:szCs w:val="28"/>
          <w:lang w:val="kk-KZ"/>
        </w:rPr>
        <w:t>F&gt;F</w:t>
      </w:r>
      <w:r w:rsidR="005550F1" w:rsidRPr="00931A8A">
        <w:rPr>
          <w:rFonts w:ascii="Times New Roman" w:hAnsi="Times New Roman" w:cs="Times New Roman"/>
          <w:sz w:val="28"/>
          <w:szCs w:val="28"/>
          <w:vertAlign w:val="subscript"/>
          <w:lang w:val="kk-KZ"/>
        </w:rPr>
        <w:t>crit</w:t>
      </w:r>
      <w:r w:rsidR="005550F1" w:rsidRPr="00931A8A">
        <w:rPr>
          <w:rFonts w:ascii="Times New Roman" w:hAnsi="Times New Roman" w:cs="Times New Roman"/>
          <w:sz w:val="28"/>
          <w:szCs w:val="28"/>
          <w:lang w:val="kk-KZ"/>
        </w:rPr>
        <w:t xml:space="preserve">, </w:t>
      </w:r>
      <w:r w:rsidR="00B16F90" w:rsidRPr="00931A8A">
        <w:rPr>
          <w:rFonts w:ascii="Times New Roman" w:hAnsi="Times New Roman" w:cs="Times New Roman"/>
          <w:sz w:val="28"/>
          <w:szCs w:val="28"/>
          <w:lang w:val="kk-KZ"/>
        </w:rPr>
        <w:t xml:space="preserve">11229,95&gt;18,51) </w:t>
      </w:r>
      <w:r w:rsidRPr="00931A8A">
        <w:rPr>
          <w:rFonts w:ascii="Times New Roman" w:hAnsi="Times New Roman" w:cs="Times New Roman"/>
          <w:sz w:val="28"/>
          <w:szCs w:val="28"/>
          <w:lang w:val="kk-KZ"/>
        </w:rPr>
        <w:t>төмендеуіне әкелді</w:t>
      </w:r>
      <w:r w:rsidR="00B16F90" w:rsidRPr="00931A8A">
        <w:rPr>
          <w:rFonts w:ascii="Times New Roman" w:hAnsi="Times New Roman" w:cs="Times New Roman"/>
          <w:sz w:val="28"/>
          <w:szCs w:val="28"/>
          <w:lang w:val="kk-KZ"/>
        </w:rPr>
        <w:t xml:space="preserve"> (сурет </w:t>
      </w:r>
      <w:r w:rsidR="00226E98" w:rsidRPr="00931A8A">
        <w:rPr>
          <w:rFonts w:ascii="Times New Roman" w:hAnsi="Times New Roman" w:cs="Times New Roman"/>
          <w:sz w:val="28"/>
          <w:szCs w:val="28"/>
          <w:lang w:val="kk-KZ"/>
        </w:rPr>
        <w:t>9</w:t>
      </w:r>
      <w:r w:rsidR="00B16F9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7DA896CD" w14:textId="39B16EFE" w:rsidR="00D53AFC" w:rsidRPr="00931A8A" w:rsidRDefault="001A24BC" w:rsidP="005C125A">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UT жануарлардағы CD3е</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тимоцит популяциясынан SP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тимоциттер (</w:t>
      </w:r>
      <w:r w:rsidRPr="00931A8A">
        <w:rPr>
          <w:rFonts w:ascii="Times New Roman" w:eastAsia="Times New Roman" w:hAnsi="Times New Roman" w:cs="Times New Roman"/>
          <w:sz w:val="28"/>
          <w:szCs w:val="28"/>
          <w:lang w:val="kk-KZ" w:eastAsia="ru-RU"/>
        </w:rPr>
        <w:t>42,76±3,01) %</w:t>
      </w:r>
      <w:r w:rsidRPr="00931A8A">
        <w:rPr>
          <w:rFonts w:ascii="Times New Roman" w:hAnsi="Times New Roman" w:cs="Times New Roman"/>
          <w:sz w:val="28"/>
          <w:szCs w:val="28"/>
          <w:lang w:val="kk-KZ"/>
        </w:rPr>
        <w:t>,</w:t>
      </w:r>
      <w:r w:rsidRPr="00931A8A">
        <w:rPr>
          <w:rStyle w:val="normaltextrun"/>
          <w:rFonts w:ascii="Times New Roman" w:hAnsi="Times New Roman" w:cs="Times New Roman"/>
          <w:sz w:val="28"/>
          <w:szCs w:val="28"/>
          <w:shd w:val="clear" w:color="auto" w:fill="FFFFFF"/>
          <w:lang w:val="kk-KZ"/>
        </w:rPr>
        <w:t xml:space="preserve"> 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CD8а</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w:t>
      </w:r>
      <w:r w:rsidRPr="00931A8A">
        <w:rPr>
          <w:rFonts w:ascii="Times New Roman" w:eastAsia="Times New Roman" w:hAnsi="Times New Roman" w:cs="Times New Roman"/>
          <w:sz w:val="28"/>
          <w:szCs w:val="28"/>
          <w:lang w:val="kk-KZ" w:eastAsia="ru-RU"/>
        </w:rPr>
        <w:t>28,41±0,47) % құрады.</w:t>
      </w:r>
    </w:p>
    <w:p w14:paraId="18D32846" w14:textId="77777777" w:rsidR="00D95699" w:rsidRPr="00931A8A" w:rsidRDefault="00D95699" w:rsidP="00D95699">
      <w:pPr>
        <w:spacing w:after="0" w:line="240" w:lineRule="auto"/>
        <w:jc w:val="both"/>
        <w:rPr>
          <w:rFonts w:ascii="Times New Roman" w:eastAsia="Times New Roman" w:hAnsi="Times New Roman" w:cs="Times New Roman"/>
          <w:sz w:val="28"/>
          <w:szCs w:val="28"/>
          <w:lang w:val="kk-KZ" w:eastAsia="ru-RU"/>
        </w:rPr>
      </w:pPr>
    </w:p>
    <w:p w14:paraId="1AE4AB38" w14:textId="3E3CF841" w:rsidR="00B16F90" w:rsidRPr="00931A8A" w:rsidRDefault="00F31380"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Кесте </w:t>
      </w:r>
      <w:r w:rsidR="009E1C3C" w:rsidRPr="00931A8A">
        <w:rPr>
          <w:rFonts w:ascii="Times New Roman" w:hAnsi="Times New Roman" w:cs="Times New Roman"/>
          <w:sz w:val="28"/>
          <w:szCs w:val="28"/>
          <w:lang w:val="kk-KZ"/>
        </w:rPr>
        <w:t>20</w:t>
      </w:r>
      <w:r w:rsidR="00B16F90" w:rsidRPr="00931A8A">
        <w:rPr>
          <w:rFonts w:ascii="Times New Roman" w:hAnsi="Times New Roman" w:cs="Times New Roman"/>
          <w:sz w:val="28"/>
          <w:szCs w:val="28"/>
          <w:lang w:val="kk-KZ"/>
        </w:rPr>
        <w:t xml:space="preserve"> </w:t>
      </w:r>
      <w:r w:rsidR="00B16F90"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Тимустағы Т-</w:t>
      </w:r>
      <w:r w:rsidR="0016000E" w:rsidRPr="00931A8A">
        <w:rPr>
          <w:rFonts w:ascii="Times New Roman" w:eastAsia="Times New Roman" w:hAnsi="Times New Roman" w:cs="Times New Roman"/>
          <w:sz w:val="28"/>
          <w:szCs w:val="28"/>
          <w:lang w:val="kk-KZ" w:eastAsia="ru-RU"/>
        </w:rPr>
        <w:t>лимфоциттер</w:t>
      </w:r>
      <w:r w:rsidRPr="00931A8A">
        <w:rPr>
          <w:rFonts w:ascii="Times New Roman" w:eastAsia="Times New Roman" w:hAnsi="Times New Roman" w:cs="Times New Roman"/>
          <w:sz w:val="28"/>
          <w:szCs w:val="28"/>
          <w:lang w:val="kk-KZ" w:eastAsia="ru-RU"/>
        </w:rPr>
        <w:t xml:space="preserve"> субпопуляция</w:t>
      </w:r>
      <w:r w:rsidR="00C15557" w:rsidRPr="00931A8A">
        <w:rPr>
          <w:rFonts w:ascii="Times New Roman" w:eastAsia="Times New Roman" w:hAnsi="Times New Roman" w:cs="Times New Roman"/>
          <w:sz w:val="28"/>
          <w:szCs w:val="28"/>
          <w:lang w:val="kk-KZ" w:eastAsia="ru-RU"/>
        </w:rPr>
        <w:t>ларыны</w:t>
      </w:r>
      <w:r w:rsidRPr="00931A8A">
        <w:rPr>
          <w:rFonts w:ascii="Times New Roman" w:eastAsia="Times New Roman" w:hAnsi="Times New Roman" w:cs="Times New Roman"/>
          <w:sz w:val="28"/>
          <w:szCs w:val="28"/>
          <w:lang w:val="kk-KZ" w:eastAsia="ru-RU"/>
        </w:rPr>
        <w:t>ң көрсеткіштері</w:t>
      </w:r>
    </w:p>
    <w:p w14:paraId="5189370B" w14:textId="77777777" w:rsidR="00B16F90" w:rsidRPr="00931A8A" w:rsidRDefault="00B16F90" w:rsidP="00622120">
      <w:pPr>
        <w:spacing w:after="0" w:line="240" w:lineRule="auto"/>
        <w:ind w:firstLine="567"/>
        <w:jc w:val="both"/>
        <w:rPr>
          <w:rFonts w:ascii="Times New Roman" w:hAnsi="Times New Roman" w:cs="Times New Roman"/>
          <w:sz w:val="28"/>
          <w:szCs w:val="28"/>
          <w:lang w:val="kk-KZ"/>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992"/>
        <w:gridCol w:w="1563"/>
        <w:gridCol w:w="1555"/>
        <w:gridCol w:w="1701"/>
        <w:gridCol w:w="1701"/>
        <w:gridCol w:w="1814"/>
      </w:tblGrid>
      <w:tr w:rsidR="00931A8A" w:rsidRPr="00931A8A" w14:paraId="0B979603" w14:textId="77777777" w:rsidTr="009C73EC">
        <w:trPr>
          <w:trHeight w:val="406"/>
        </w:trPr>
        <w:tc>
          <w:tcPr>
            <w:tcW w:w="426" w:type="dxa"/>
            <w:vMerge w:val="restart"/>
          </w:tcPr>
          <w:p w14:paraId="18118793" w14:textId="77777777" w:rsidR="00B16F90" w:rsidRPr="00931A8A" w:rsidRDefault="00B16F90" w:rsidP="00622120">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w:t>
            </w:r>
          </w:p>
        </w:tc>
        <w:tc>
          <w:tcPr>
            <w:tcW w:w="9326" w:type="dxa"/>
            <w:gridSpan w:val="6"/>
          </w:tcPr>
          <w:p w14:paraId="31AA4E50" w14:textId="73D091CA" w:rsidR="00B16F90" w:rsidRPr="00931A8A" w:rsidRDefault="00B16F90" w:rsidP="005C125A">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lang w:val="kk-KZ"/>
              </w:rPr>
              <w:t>Тимус</w:t>
            </w:r>
            <w:r w:rsidR="00DA4431" w:rsidRPr="00931A8A">
              <w:rPr>
                <w:rFonts w:ascii="Times New Roman" w:hAnsi="Times New Roman" w:cs="Times New Roman"/>
                <w:sz w:val="24"/>
                <w:szCs w:val="24"/>
                <w:lang w:val="en-US"/>
              </w:rPr>
              <w:t xml:space="preserve"> </w:t>
            </w:r>
            <w:r w:rsidRPr="00931A8A">
              <w:rPr>
                <w:rFonts w:ascii="Times New Roman" w:eastAsia="Times New Roman" w:hAnsi="Times New Roman" w:cs="Times New Roman"/>
                <w:sz w:val="24"/>
                <w:szCs w:val="24"/>
                <w:lang w:val="en-US" w:eastAsia="ru-RU"/>
              </w:rPr>
              <w:t>M</w:t>
            </w: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SD</w:t>
            </w:r>
            <w:r w:rsidR="005C125A" w:rsidRPr="00931A8A">
              <w:rPr>
                <w:rFonts w:ascii="Times New Roman" w:eastAsia="Times New Roman" w:hAnsi="Times New Roman" w:cs="Times New Roman"/>
                <w:sz w:val="24"/>
                <w:szCs w:val="24"/>
                <w:lang w:val="kk-KZ" w:eastAsia="ru-RU"/>
              </w:rPr>
              <w:t xml:space="preserve">, </w:t>
            </w:r>
            <w:r w:rsidR="005C125A" w:rsidRPr="00931A8A">
              <w:rPr>
                <w:rFonts w:ascii="Times New Roman" w:eastAsia="Times New Roman" w:hAnsi="Times New Roman" w:cs="Times New Roman"/>
                <w:sz w:val="24"/>
                <w:szCs w:val="24"/>
                <w:lang w:eastAsia="ru-RU"/>
              </w:rPr>
              <w:t>%</w:t>
            </w:r>
          </w:p>
          <w:p w14:paraId="6D8B1453" w14:textId="77777777" w:rsidR="00B16F90" w:rsidRPr="00931A8A" w:rsidRDefault="00B16F90" w:rsidP="005C125A">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n</w:t>
            </w:r>
            <w:r w:rsidRPr="00931A8A">
              <w:rPr>
                <w:rFonts w:ascii="Times New Roman" w:eastAsia="Times New Roman" w:hAnsi="Times New Roman" w:cs="Times New Roman"/>
                <w:sz w:val="24"/>
                <w:szCs w:val="24"/>
                <w:lang w:eastAsia="ru-RU"/>
              </w:rPr>
              <w:t>=6)</w:t>
            </w:r>
          </w:p>
        </w:tc>
      </w:tr>
      <w:tr w:rsidR="00931A8A" w:rsidRPr="007A1298" w14:paraId="6AB13145" w14:textId="77777777" w:rsidTr="009C73EC">
        <w:tblPrEx>
          <w:tblLook w:val="04A0" w:firstRow="1" w:lastRow="0" w:firstColumn="1" w:lastColumn="0" w:noHBand="0" w:noVBand="1"/>
        </w:tblPrEx>
        <w:trPr>
          <w:trHeight w:val="574"/>
        </w:trPr>
        <w:tc>
          <w:tcPr>
            <w:tcW w:w="426" w:type="dxa"/>
            <w:vMerge/>
            <w:tcBorders>
              <w:bottom w:val="single" w:sz="4" w:space="0" w:color="auto"/>
            </w:tcBorders>
          </w:tcPr>
          <w:p w14:paraId="5162AD42" w14:textId="77777777" w:rsidR="00B16F90" w:rsidRPr="00931A8A" w:rsidRDefault="00B16F90" w:rsidP="00622120">
            <w:pPr>
              <w:spacing w:after="0" w:line="240" w:lineRule="auto"/>
              <w:rPr>
                <w:rFonts w:ascii="Times New Roman" w:hAnsi="Times New Roman" w:cs="Times New Roman"/>
                <w:sz w:val="20"/>
                <w:szCs w:val="20"/>
              </w:rPr>
            </w:pPr>
          </w:p>
        </w:tc>
        <w:tc>
          <w:tcPr>
            <w:tcW w:w="992" w:type="dxa"/>
            <w:tcBorders>
              <w:top w:val="single" w:sz="4" w:space="0" w:color="auto"/>
              <w:bottom w:val="single" w:sz="4" w:space="0" w:color="auto"/>
              <w:right w:val="single" w:sz="4" w:space="0" w:color="auto"/>
            </w:tcBorders>
            <w:noWrap/>
            <w:hideMark/>
          </w:tcPr>
          <w:p w14:paraId="519D9158" w14:textId="50394109" w:rsidR="00B16F90" w:rsidRPr="00931A8A" w:rsidRDefault="001B2AEE" w:rsidP="00622120">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Топтар</w:t>
            </w:r>
          </w:p>
        </w:tc>
        <w:tc>
          <w:tcPr>
            <w:tcW w:w="1563" w:type="dxa"/>
            <w:tcBorders>
              <w:top w:val="single" w:sz="4" w:space="0" w:color="auto"/>
              <w:left w:val="single" w:sz="4" w:space="0" w:color="auto"/>
              <w:bottom w:val="single" w:sz="4" w:space="0" w:color="auto"/>
              <w:right w:val="single" w:sz="4" w:space="0" w:color="auto"/>
            </w:tcBorders>
            <w:noWrap/>
            <w:vAlign w:val="bottom"/>
            <w:hideMark/>
          </w:tcPr>
          <w:p w14:paraId="24DDCB0A" w14:textId="77777777" w:rsidR="00B16F90" w:rsidRPr="00931A8A" w:rsidRDefault="00B16F90" w:rsidP="00622120">
            <w:pPr>
              <w:jc w:val="center"/>
              <w:rPr>
                <w:rFonts w:ascii="Times New Roman" w:hAnsi="Times New Roman" w:cs="Times New Roman"/>
                <w:sz w:val="20"/>
                <w:szCs w:val="20"/>
                <w:shd w:val="clear" w:color="auto" w:fill="FFFFFF"/>
                <w:vertAlign w:val="superscript"/>
                <w:lang w:val="kk-KZ"/>
              </w:rPr>
            </w:pPr>
            <w:r w:rsidRPr="00931A8A">
              <w:rPr>
                <w:rStyle w:val="normaltextrun"/>
                <w:rFonts w:ascii="Times New Roman" w:hAnsi="Times New Roman" w:cs="Times New Roman"/>
                <w:sz w:val="20"/>
                <w:szCs w:val="20"/>
                <w:shd w:val="clear" w:color="auto" w:fill="FFFFFF"/>
                <w:lang w:val="en-US"/>
              </w:rPr>
              <w:t>CD</w:t>
            </w:r>
            <w:r w:rsidRPr="00931A8A">
              <w:rPr>
                <w:rStyle w:val="normaltextrun"/>
                <w:rFonts w:ascii="Times New Roman" w:hAnsi="Times New Roman" w:cs="Times New Roman"/>
                <w:sz w:val="20"/>
                <w:szCs w:val="20"/>
                <w:shd w:val="clear" w:color="auto" w:fill="FFFFFF"/>
              </w:rPr>
              <w:t>3</w:t>
            </w:r>
            <w:r w:rsidRPr="00931A8A">
              <w:rPr>
                <w:rStyle w:val="normaltextrun"/>
                <w:rFonts w:ascii="Times New Roman" w:hAnsi="Times New Roman" w:cs="Times New Roman"/>
                <w:sz w:val="20"/>
                <w:szCs w:val="20"/>
                <w:shd w:val="clear" w:color="auto" w:fill="FFFFFF"/>
                <w:lang w:val="en-US"/>
              </w:rPr>
              <w:t>e</w:t>
            </w:r>
            <w:r w:rsidRPr="00931A8A">
              <w:rPr>
                <w:rStyle w:val="normaltextrun"/>
                <w:rFonts w:ascii="Times New Roman" w:hAnsi="Times New Roman" w:cs="Times New Roman"/>
                <w:sz w:val="20"/>
                <w:szCs w:val="20"/>
                <w:shd w:val="clear" w:color="auto" w:fill="FFFFFF"/>
                <w:vertAlign w:val="superscript"/>
              </w:rPr>
              <w:t>+</w:t>
            </w:r>
            <w:r w:rsidRPr="00931A8A">
              <w:rPr>
                <w:rStyle w:val="normaltextrun"/>
                <w:rFonts w:ascii="Times New Roman" w:hAnsi="Times New Roman" w:cs="Times New Roman"/>
                <w:sz w:val="20"/>
                <w:szCs w:val="20"/>
                <w:shd w:val="clear" w:color="auto" w:fill="FFFFFF"/>
                <w:lang w:val="en-US"/>
              </w:rPr>
              <w:t>CD</w:t>
            </w:r>
            <w:r w:rsidRPr="00931A8A">
              <w:rPr>
                <w:rStyle w:val="normaltextrun"/>
                <w:rFonts w:ascii="Times New Roman" w:hAnsi="Times New Roman" w:cs="Times New Roman"/>
                <w:sz w:val="20"/>
                <w:szCs w:val="20"/>
                <w:shd w:val="clear" w:color="auto" w:fill="FFFFFF"/>
              </w:rPr>
              <w:t>19</w:t>
            </w:r>
            <w:r w:rsidRPr="00931A8A">
              <w:rPr>
                <w:rStyle w:val="normaltextrun"/>
                <w:rFonts w:ascii="Times New Roman" w:hAnsi="Times New Roman" w:cs="Times New Roman"/>
                <w:sz w:val="20"/>
                <w:szCs w:val="20"/>
                <w:shd w:val="clear" w:color="auto" w:fill="FFFFFF"/>
                <w:vertAlign w:val="superscript"/>
              </w:rPr>
              <w:t>-</w:t>
            </w:r>
            <w:r w:rsidR="0016000E" w:rsidRPr="00931A8A">
              <w:rPr>
                <w:rStyle w:val="normaltextrun"/>
                <w:rFonts w:ascii="Times New Roman" w:hAnsi="Times New Roman" w:cs="Times New Roman"/>
                <w:sz w:val="20"/>
                <w:szCs w:val="20"/>
                <w:shd w:val="clear" w:color="auto" w:fill="FFFFFF"/>
                <w:vertAlign w:val="superscript"/>
                <w:lang w:val="kk-KZ"/>
              </w:rPr>
              <w:t xml:space="preserve"> </w:t>
            </w:r>
            <w:r w:rsidR="0016000E" w:rsidRPr="00931A8A">
              <w:rPr>
                <w:rStyle w:val="normaltextrun"/>
                <w:rFonts w:ascii="Times New Roman" w:hAnsi="Times New Roman" w:cs="Times New Roman"/>
                <w:sz w:val="20"/>
                <w:szCs w:val="20"/>
                <w:shd w:val="clear" w:color="auto" w:fill="FFFFFF"/>
                <w:lang w:val="kk-KZ"/>
              </w:rPr>
              <w:t>Т-лимфоциттер</w:t>
            </w:r>
          </w:p>
        </w:tc>
        <w:tc>
          <w:tcPr>
            <w:tcW w:w="1555" w:type="dxa"/>
            <w:tcBorders>
              <w:top w:val="single" w:sz="4" w:space="0" w:color="auto"/>
              <w:left w:val="single" w:sz="4" w:space="0" w:color="auto"/>
              <w:bottom w:val="single" w:sz="4" w:space="0" w:color="auto"/>
              <w:right w:val="single" w:sz="4" w:space="0" w:color="auto"/>
            </w:tcBorders>
            <w:vAlign w:val="bottom"/>
            <w:hideMark/>
          </w:tcPr>
          <w:p w14:paraId="6BC311F3" w14:textId="77777777" w:rsidR="00B16F90" w:rsidRPr="00931A8A" w:rsidRDefault="00B16F90" w:rsidP="00622120">
            <w:pPr>
              <w:jc w:val="center"/>
              <w:rPr>
                <w:rFonts w:ascii="Times New Roman" w:hAnsi="Times New Roman" w:cs="Times New Roman"/>
                <w:sz w:val="20"/>
                <w:szCs w:val="20"/>
                <w:shd w:val="clear" w:color="auto" w:fill="FFFFFF"/>
                <w:vertAlign w:val="superscript"/>
                <w:lang w:val="kk-KZ"/>
              </w:rPr>
            </w:pPr>
            <w:r w:rsidRPr="00931A8A">
              <w:rPr>
                <w:rStyle w:val="normaltextrun"/>
                <w:rFonts w:ascii="Times New Roman" w:hAnsi="Times New Roman" w:cs="Times New Roman"/>
                <w:sz w:val="20"/>
                <w:szCs w:val="20"/>
                <w:shd w:val="clear" w:color="auto" w:fill="FFFFFF"/>
                <w:lang w:val="en-US"/>
              </w:rPr>
              <w:t>CD</w:t>
            </w:r>
            <w:r w:rsidRPr="00931A8A">
              <w:rPr>
                <w:rStyle w:val="normaltextrun"/>
                <w:rFonts w:ascii="Times New Roman" w:hAnsi="Times New Roman" w:cs="Times New Roman"/>
                <w:sz w:val="20"/>
                <w:szCs w:val="20"/>
                <w:shd w:val="clear" w:color="auto" w:fill="FFFFFF"/>
              </w:rPr>
              <w:t>3</w:t>
            </w:r>
            <w:r w:rsidRPr="00931A8A">
              <w:rPr>
                <w:rStyle w:val="normaltextrun"/>
                <w:rFonts w:ascii="Times New Roman" w:hAnsi="Times New Roman" w:cs="Times New Roman"/>
                <w:sz w:val="20"/>
                <w:szCs w:val="20"/>
                <w:shd w:val="clear" w:color="auto" w:fill="FFFFFF"/>
                <w:lang w:val="en-US"/>
              </w:rPr>
              <w:t>e</w:t>
            </w:r>
            <w:r w:rsidRPr="00931A8A">
              <w:rPr>
                <w:rStyle w:val="normaltextrun"/>
                <w:rFonts w:ascii="Times New Roman" w:hAnsi="Times New Roman" w:cs="Times New Roman"/>
                <w:sz w:val="20"/>
                <w:szCs w:val="20"/>
                <w:shd w:val="clear" w:color="auto" w:fill="FFFFFF"/>
                <w:vertAlign w:val="superscript"/>
              </w:rPr>
              <w:t>+</w:t>
            </w:r>
            <w:r w:rsidRPr="00931A8A">
              <w:rPr>
                <w:rStyle w:val="normaltextrun"/>
                <w:rFonts w:ascii="Times New Roman" w:hAnsi="Times New Roman" w:cs="Times New Roman"/>
                <w:sz w:val="20"/>
                <w:szCs w:val="20"/>
                <w:shd w:val="clear" w:color="auto" w:fill="FFFFFF"/>
              </w:rPr>
              <w:t>CD4</w:t>
            </w:r>
            <w:proofErr w:type="gramStart"/>
            <w:r w:rsidRPr="00931A8A">
              <w:rPr>
                <w:rStyle w:val="normaltextrun"/>
                <w:rFonts w:ascii="Times New Roman" w:hAnsi="Times New Roman" w:cs="Times New Roman"/>
                <w:sz w:val="20"/>
                <w:szCs w:val="20"/>
                <w:shd w:val="clear" w:color="auto" w:fill="FFFFFF"/>
                <w:vertAlign w:val="superscript"/>
              </w:rPr>
              <w:t>+</w:t>
            </w:r>
            <w:r w:rsidR="0016000E" w:rsidRPr="00931A8A">
              <w:rPr>
                <w:rStyle w:val="normaltextrun"/>
                <w:rFonts w:ascii="Times New Roman" w:hAnsi="Times New Roman" w:cs="Times New Roman"/>
                <w:sz w:val="20"/>
                <w:szCs w:val="20"/>
                <w:shd w:val="clear" w:color="auto" w:fill="FFFFFF"/>
                <w:vertAlign w:val="superscript"/>
                <w:lang w:val="kk-KZ"/>
              </w:rPr>
              <w:t xml:space="preserve"> </w:t>
            </w:r>
            <w:r w:rsidR="003B5538" w:rsidRPr="00931A8A">
              <w:rPr>
                <w:rStyle w:val="normaltextrun"/>
                <w:rFonts w:ascii="Times New Roman" w:hAnsi="Times New Roman" w:cs="Times New Roman"/>
                <w:sz w:val="20"/>
                <w:szCs w:val="20"/>
                <w:shd w:val="clear" w:color="auto" w:fill="FFFFFF"/>
                <w:vertAlign w:val="superscript"/>
                <w:lang w:val="kk-KZ"/>
              </w:rPr>
              <w:t xml:space="preserve"> </w:t>
            </w:r>
            <w:r w:rsidR="0016000E" w:rsidRPr="00931A8A">
              <w:rPr>
                <w:rStyle w:val="normaltextrun"/>
                <w:rFonts w:ascii="Times New Roman" w:hAnsi="Times New Roman" w:cs="Times New Roman"/>
                <w:sz w:val="20"/>
                <w:szCs w:val="20"/>
                <w:shd w:val="clear" w:color="auto" w:fill="FFFFFF"/>
                <w:lang w:val="kk-KZ"/>
              </w:rPr>
              <w:t>Т</w:t>
            </w:r>
            <w:proofErr w:type="gramEnd"/>
            <w:r w:rsidR="0016000E" w:rsidRPr="00931A8A">
              <w:rPr>
                <w:rStyle w:val="normaltextrun"/>
                <w:rFonts w:ascii="Times New Roman" w:hAnsi="Times New Roman" w:cs="Times New Roman"/>
                <w:sz w:val="20"/>
                <w:szCs w:val="20"/>
                <w:shd w:val="clear" w:color="auto" w:fill="FFFFFF"/>
                <w:lang w:val="kk-KZ"/>
              </w:rPr>
              <w:t>-хелперлер</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59496E2" w14:textId="1C61FB36" w:rsidR="00B16F90" w:rsidRPr="00931A8A" w:rsidRDefault="00B16F90" w:rsidP="00622120">
            <w:pPr>
              <w:jc w:val="center"/>
              <w:rPr>
                <w:rFonts w:ascii="Times New Roman" w:hAnsi="Times New Roman" w:cs="Times New Roman"/>
                <w:sz w:val="20"/>
                <w:szCs w:val="20"/>
                <w:lang w:val="kk-KZ"/>
              </w:rPr>
            </w:pPr>
            <w:r w:rsidRPr="00931A8A">
              <w:rPr>
                <w:rStyle w:val="normaltextrun"/>
                <w:rFonts w:ascii="Times New Roman" w:hAnsi="Times New Roman" w:cs="Times New Roman"/>
                <w:sz w:val="20"/>
                <w:szCs w:val="20"/>
                <w:shd w:val="clear" w:color="auto" w:fill="FFFFFF"/>
                <w:lang w:val="kk-KZ"/>
              </w:rPr>
              <w:t>CD3e</w:t>
            </w:r>
            <w:r w:rsidRPr="00931A8A">
              <w:rPr>
                <w:rStyle w:val="normaltextrun"/>
                <w:rFonts w:ascii="Times New Roman" w:hAnsi="Times New Roman" w:cs="Times New Roman"/>
                <w:sz w:val="20"/>
                <w:szCs w:val="20"/>
                <w:shd w:val="clear" w:color="auto" w:fill="FFFFFF"/>
                <w:vertAlign w:val="superscript"/>
                <w:lang w:val="kk-KZ"/>
              </w:rPr>
              <w:t>+</w:t>
            </w:r>
            <w:r w:rsidRPr="00931A8A">
              <w:rPr>
                <w:rStyle w:val="normaltextrun"/>
                <w:rFonts w:ascii="Times New Roman" w:hAnsi="Times New Roman" w:cs="Times New Roman"/>
                <w:sz w:val="20"/>
                <w:szCs w:val="20"/>
                <w:shd w:val="clear" w:color="auto" w:fill="FFFFFF"/>
                <w:lang w:val="kk-KZ"/>
              </w:rPr>
              <w:t>CD8a</w:t>
            </w:r>
            <w:r w:rsidRPr="00931A8A">
              <w:rPr>
                <w:rStyle w:val="normaltextrun"/>
                <w:rFonts w:ascii="Times New Roman" w:hAnsi="Times New Roman" w:cs="Times New Roman"/>
                <w:sz w:val="20"/>
                <w:szCs w:val="20"/>
                <w:shd w:val="clear" w:color="auto" w:fill="FFFFFF"/>
                <w:vertAlign w:val="superscript"/>
                <w:lang w:val="kk-KZ"/>
              </w:rPr>
              <w:t>+</w:t>
            </w:r>
            <w:r w:rsidR="0016000E" w:rsidRPr="00931A8A">
              <w:rPr>
                <w:rStyle w:val="normaltextrun"/>
                <w:rFonts w:ascii="Times New Roman" w:hAnsi="Times New Roman" w:cs="Times New Roman"/>
                <w:sz w:val="20"/>
                <w:szCs w:val="20"/>
                <w:shd w:val="clear" w:color="auto" w:fill="FFFFFF"/>
                <w:vertAlign w:val="superscript"/>
                <w:lang w:val="kk-KZ"/>
              </w:rPr>
              <w:t xml:space="preserve"> </w:t>
            </w:r>
            <w:r w:rsidR="005550F1" w:rsidRPr="00931A8A">
              <w:rPr>
                <w:rStyle w:val="normaltextrun"/>
                <w:rFonts w:ascii="Times New Roman" w:hAnsi="Times New Roman" w:cs="Times New Roman"/>
                <w:sz w:val="20"/>
                <w:szCs w:val="20"/>
                <w:shd w:val="clear" w:color="auto" w:fill="FFFFFF"/>
                <w:lang w:val="kk-KZ"/>
              </w:rPr>
              <w:t>ЦТЛ-</w:t>
            </w:r>
            <w:r w:rsidR="0016000E" w:rsidRPr="00931A8A">
              <w:rPr>
                <w:rStyle w:val="normaltextrun"/>
                <w:rFonts w:ascii="Times New Roman" w:hAnsi="Times New Roman" w:cs="Times New Roman"/>
                <w:sz w:val="20"/>
                <w:szCs w:val="20"/>
                <w:shd w:val="clear" w:color="auto" w:fill="FFFFFF"/>
                <w:lang w:val="kk-KZ"/>
              </w:rPr>
              <w:t>лимфоциттер</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06D1C78" w14:textId="77777777" w:rsidR="00B16F90" w:rsidRPr="00931A8A" w:rsidRDefault="00B16F90" w:rsidP="00622120">
            <w:pPr>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CD4</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CD25</w:t>
            </w:r>
            <w:r w:rsidRPr="00931A8A">
              <w:rPr>
                <w:rFonts w:ascii="Times New Roman" w:hAnsi="Times New Roman" w:cs="Times New Roman"/>
                <w:sz w:val="20"/>
                <w:szCs w:val="20"/>
                <w:vertAlign w:val="superscript"/>
                <w:lang w:val="kk-KZ"/>
              </w:rPr>
              <w:t>+</w:t>
            </w:r>
            <w:r w:rsidR="003B5538" w:rsidRPr="00931A8A">
              <w:rPr>
                <w:rFonts w:ascii="Times New Roman" w:hAnsi="Times New Roman" w:cs="Times New Roman"/>
                <w:sz w:val="20"/>
                <w:szCs w:val="20"/>
                <w:lang w:val="kk-KZ"/>
              </w:rPr>
              <w:t xml:space="preserve"> белсендірілген Тh</w:t>
            </w:r>
            <w:r w:rsidR="003B5538" w:rsidRPr="00931A8A">
              <w:rPr>
                <w:rFonts w:ascii="Times New Roman" w:hAnsi="Times New Roman" w:cs="Times New Roman"/>
                <w:sz w:val="20"/>
                <w:szCs w:val="20"/>
                <w:vertAlign w:val="subscript"/>
                <w:lang w:val="kk-KZ"/>
              </w:rPr>
              <w:t>act</w:t>
            </w:r>
            <w:r w:rsidR="003B5538" w:rsidRPr="00931A8A">
              <w:rPr>
                <w:rFonts w:ascii="Times New Roman" w:hAnsi="Times New Roman" w:cs="Times New Roman"/>
                <w:sz w:val="20"/>
                <w:szCs w:val="20"/>
                <w:lang w:val="kk-KZ"/>
              </w:rPr>
              <w:t>-хелперлер</w:t>
            </w:r>
          </w:p>
        </w:tc>
        <w:tc>
          <w:tcPr>
            <w:tcW w:w="1814" w:type="dxa"/>
            <w:tcBorders>
              <w:top w:val="single" w:sz="4" w:space="0" w:color="auto"/>
              <w:left w:val="single" w:sz="4" w:space="0" w:color="auto"/>
              <w:bottom w:val="single" w:sz="4" w:space="0" w:color="auto"/>
              <w:right w:val="single" w:sz="4" w:space="0" w:color="auto"/>
            </w:tcBorders>
            <w:vAlign w:val="bottom"/>
            <w:hideMark/>
          </w:tcPr>
          <w:p w14:paraId="14E9DC32" w14:textId="77777777" w:rsidR="00B16F90" w:rsidRPr="00931A8A" w:rsidRDefault="00B16F90" w:rsidP="00622120">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sz w:val="20"/>
                <w:szCs w:val="20"/>
                <w:lang w:val="kk-KZ"/>
              </w:rPr>
              <w:t>FoxP3</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CD4</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CD25</w:t>
            </w:r>
            <w:r w:rsidRPr="00931A8A">
              <w:rPr>
                <w:rFonts w:ascii="Times New Roman" w:hAnsi="Times New Roman" w:cs="Times New Roman"/>
                <w:sz w:val="20"/>
                <w:szCs w:val="20"/>
                <w:vertAlign w:val="superscript"/>
                <w:lang w:val="kk-KZ"/>
              </w:rPr>
              <w:t>+</w:t>
            </w:r>
            <w:r w:rsidR="003B5538" w:rsidRPr="00931A8A">
              <w:rPr>
                <w:rFonts w:ascii="Times New Roman" w:hAnsi="Times New Roman" w:cs="Times New Roman"/>
                <w:sz w:val="20"/>
                <w:szCs w:val="20"/>
                <w:lang w:val="kk-KZ"/>
              </w:rPr>
              <w:t xml:space="preserve"> Т</w:t>
            </w:r>
            <w:r w:rsidR="003B5538" w:rsidRPr="00931A8A">
              <w:rPr>
                <w:rFonts w:ascii="Times New Roman" w:hAnsi="Times New Roman" w:cs="Times New Roman"/>
                <w:sz w:val="20"/>
                <w:szCs w:val="20"/>
                <w:vertAlign w:val="subscript"/>
                <w:lang w:val="kk-KZ"/>
              </w:rPr>
              <w:t>reg</w:t>
            </w:r>
            <w:r w:rsidR="003B5538" w:rsidRPr="00931A8A">
              <w:rPr>
                <w:rFonts w:ascii="Times New Roman" w:hAnsi="Times New Roman" w:cs="Times New Roman"/>
                <w:sz w:val="20"/>
                <w:szCs w:val="20"/>
                <w:lang w:val="kk-KZ"/>
              </w:rPr>
              <w:t>-реттеуші Т-лимфоциттер</w:t>
            </w:r>
          </w:p>
        </w:tc>
      </w:tr>
      <w:tr w:rsidR="00931A8A" w:rsidRPr="00931A8A" w14:paraId="1187F799" w14:textId="77777777" w:rsidTr="009C73EC">
        <w:tblPrEx>
          <w:tblLook w:val="04A0" w:firstRow="1" w:lastRow="0" w:firstColumn="1" w:lastColumn="0" w:noHBand="0" w:noVBand="1"/>
        </w:tblPrEx>
        <w:trPr>
          <w:trHeight w:val="150"/>
        </w:trPr>
        <w:tc>
          <w:tcPr>
            <w:tcW w:w="426" w:type="dxa"/>
            <w:tcBorders>
              <w:top w:val="single" w:sz="4" w:space="0" w:color="auto"/>
              <w:left w:val="single" w:sz="4" w:space="0" w:color="auto"/>
              <w:bottom w:val="single" w:sz="4" w:space="0" w:color="auto"/>
              <w:right w:val="single" w:sz="4" w:space="0" w:color="auto"/>
            </w:tcBorders>
          </w:tcPr>
          <w:p w14:paraId="2ABC0C5E"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noWrap/>
            <w:hideMark/>
          </w:tcPr>
          <w:p w14:paraId="0B3345FF"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UT</w:t>
            </w:r>
          </w:p>
        </w:tc>
        <w:tc>
          <w:tcPr>
            <w:tcW w:w="1563" w:type="dxa"/>
            <w:tcBorders>
              <w:top w:val="single" w:sz="4" w:space="0" w:color="auto"/>
              <w:left w:val="single" w:sz="4" w:space="0" w:color="auto"/>
              <w:bottom w:val="single" w:sz="4" w:space="0" w:color="auto"/>
              <w:right w:val="single" w:sz="4" w:space="0" w:color="auto"/>
            </w:tcBorders>
            <w:noWrap/>
            <w:hideMark/>
          </w:tcPr>
          <w:p w14:paraId="491104EE"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17,95±0,85</w:t>
            </w:r>
          </w:p>
        </w:tc>
        <w:tc>
          <w:tcPr>
            <w:tcW w:w="1555" w:type="dxa"/>
            <w:tcBorders>
              <w:top w:val="single" w:sz="4" w:space="0" w:color="auto"/>
              <w:left w:val="single" w:sz="4" w:space="0" w:color="auto"/>
              <w:bottom w:val="single" w:sz="4" w:space="0" w:color="auto"/>
              <w:right w:val="single" w:sz="4" w:space="0" w:color="auto"/>
            </w:tcBorders>
            <w:hideMark/>
          </w:tcPr>
          <w:p w14:paraId="2CF6E844"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42,76±3,01</w:t>
            </w:r>
          </w:p>
        </w:tc>
        <w:tc>
          <w:tcPr>
            <w:tcW w:w="1701" w:type="dxa"/>
            <w:tcBorders>
              <w:top w:val="single" w:sz="4" w:space="0" w:color="auto"/>
              <w:left w:val="single" w:sz="4" w:space="0" w:color="auto"/>
              <w:bottom w:val="single" w:sz="4" w:space="0" w:color="auto"/>
              <w:right w:val="single" w:sz="4" w:space="0" w:color="auto"/>
            </w:tcBorders>
            <w:hideMark/>
          </w:tcPr>
          <w:p w14:paraId="17394F53"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28,41±0,47</w:t>
            </w:r>
          </w:p>
        </w:tc>
        <w:tc>
          <w:tcPr>
            <w:tcW w:w="1701" w:type="dxa"/>
            <w:tcBorders>
              <w:top w:val="single" w:sz="4" w:space="0" w:color="auto"/>
              <w:left w:val="single" w:sz="4" w:space="0" w:color="auto"/>
              <w:bottom w:val="single" w:sz="4" w:space="0" w:color="auto"/>
              <w:right w:val="single" w:sz="4" w:space="0" w:color="auto"/>
            </w:tcBorders>
            <w:hideMark/>
          </w:tcPr>
          <w:p w14:paraId="0CA4D5BB"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2,34±0,21</w:t>
            </w:r>
          </w:p>
        </w:tc>
        <w:tc>
          <w:tcPr>
            <w:tcW w:w="1814" w:type="dxa"/>
            <w:tcBorders>
              <w:top w:val="single" w:sz="4" w:space="0" w:color="auto"/>
              <w:left w:val="single" w:sz="4" w:space="0" w:color="auto"/>
              <w:bottom w:val="single" w:sz="4" w:space="0" w:color="auto"/>
              <w:right w:val="single" w:sz="4" w:space="0" w:color="auto"/>
            </w:tcBorders>
            <w:hideMark/>
          </w:tcPr>
          <w:p w14:paraId="2AA831B7"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12,07±0,67</w:t>
            </w:r>
          </w:p>
        </w:tc>
      </w:tr>
      <w:tr w:rsidR="00931A8A" w:rsidRPr="00931A8A" w14:paraId="37764A14" w14:textId="77777777" w:rsidTr="009C73EC">
        <w:tblPrEx>
          <w:tblLook w:val="04A0" w:firstRow="1" w:lastRow="0" w:firstColumn="1" w:lastColumn="0" w:noHBand="0" w:noVBand="1"/>
        </w:tblPrEx>
        <w:trPr>
          <w:trHeight w:val="242"/>
        </w:trPr>
        <w:tc>
          <w:tcPr>
            <w:tcW w:w="426" w:type="dxa"/>
            <w:tcBorders>
              <w:top w:val="single" w:sz="4" w:space="0" w:color="auto"/>
              <w:left w:val="single" w:sz="4" w:space="0" w:color="auto"/>
              <w:bottom w:val="single" w:sz="4" w:space="0" w:color="auto"/>
              <w:right w:val="single" w:sz="4" w:space="0" w:color="auto"/>
            </w:tcBorders>
          </w:tcPr>
          <w:p w14:paraId="28327250"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noWrap/>
            <w:hideMark/>
          </w:tcPr>
          <w:p w14:paraId="325836B6"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PL</w:t>
            </w:r>
          </w:p>
        </w:tc>
        <w:tc>
          <w:tcPr>
            <w:tcW w:w="1563" w:type="dxa"/>
            <w:tcBorders>
              <w:top w:val="single" w:sz="4" w:space="0" w:color="auto"/>
              <w:left w:val="single" w:sz="4" w:space="0" w:color="auto"/>
              <w:bottom w:val="single" w:sz="4" w:space="0" w:color="auto"/>
              <w:right w:val="single" w:sz="4" w:space="0" w:color="auto"/>
            </w:tcBorders>
            <w:noWrap/>
            <w:hideMark/>
          </w:tcPr>
          <w:p w14:paraId="7D37C12D"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7,3±1,11</w:t>
            </w:r>
          </w:p>
        </w:tc>
        <w:tc>
          <w:tcPr>
            <w:tcW w:w="1555" w:type="dxa"/>
            <w:tcBorders>
              <w:top w:val="single" w:sz="4" w:space="0" w:color="auto"/>
              <w:left w:val="single" w:sz="4" w:space="0" w:color="auto"/>
              <w:bottom w:val="single" w:sz="4" w:space="0" w:color="auto"/>
              <w:right w:val="single" w:sz="4" w:space="0" w:color="auto"/>
            </w:tcBorders>
            <w:hideMark/>
          </w:tcPr>
          <w:p w14:paraId="5EFACC1D"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7,27±0,26</w:t>
            </w:r>
          </w:p>
        </w:tc>
        <w:tc>
          <w:tcPr>
            <w:tcW w:w="1701" w:type="dxa"/>
            <w:tcBorders>
              <w:top w:val="single" w:sz="4" w:space="0" w:color="auto"/>
              <w:left w:val="single" w:sz="4" w:space="0" w:color="auto"/>
              <w:bottom w:val="single" w:sz="4" w:space="0" w:color="auto"/>
              <w:right w:val="single" w:sz="4" w:space="0" w:color="auto"/>
            </w:tcBorders>
            <w:hideMark/>
          </w:tcPr>
          <w:p w14:paraId="56755C9C"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10,2±0,57</w:t>
            </w:r>
          </w:p>
        </w:tc>
        <w:tc>
          <w:tcPr>
            <w:tcW w:w="1701" w:type="dxa"/>
            <w:tcBorders>
              <w:top w:val="single" w:sz="4" w:space="0" w:color="auto"/>
              <w:left w:val="single" w:sz="4" w:space="0" w:color="auto"/>
              <w:bottom w:val="single" w:sz="4" w:space="0" w:color="auto"/>
              <w:right w:val="single" w:sz="4" w:space="0" w:color="auto"/>
            </w:tcBorders>
            <w:hideMark/>
          </w:tcPr>
          <w:p w14:paraId="6F6EB1F9"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5,43±0,57</w:t>
            </w:r>
          </w:p>
        </w:tc>
        <w:tc>
          <w:tcPr>
            <w:tcW w:w="1814" w:type="dxa"/>
            <w:tcBorders>
              <w:top w:val="single" w:sz="4" w:space="0" w:color="auto"/>
              <w:left w:val="single" w:sz="4" w:space="0" w:color="auto"/>
              <w:bottom w:val="single" w:sz="4" w:space="0" w:color="auto"/>
              <w:right w:val="single" w:sz="4" w:space="0" w:color="auto"/>
            </w:tcBorders>
            <w:hideMark/>
          </w:tcPr>
          <w:p w14:paraId="04AE8D7B"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9,76±0,57</w:t>
            </w:r>
          </w:p>
        </w:tc>
      </w:tr>
      <w:tr w:rsidR="00931A8A" w:rsidRPr="00931A8A" w14:paraId="1DAADCD2" w14:textId="77777777" w:rsidTr="00C3643A">
        <w:tblPrEx>
          <w:tblLook w:val="04A0" w:firstRow="1" w:lastRow="0" w:firstColumn="1" w:lastColumn="0" w:noHBand="0" w:noVBand="1"/>
        </w:tblPrEx>
        <w:trPr>
          <w:trHeight w:val="242"/>
        </w:trPr>
        <w:tc>
          <w:tcPr>
            <w:tcW w:w="9752" w:type="dxa"/>
            <w:gridSpan w:val="7"/>
            <w:tcBorders>
              <w:top w:val="single" w:sz="4" w:space="0" w:color="auto"/>
              <w:left w:val="single" w:sz="4" w:space="0" w:color="auto"/>
              <w:bottom w:val="single" w:sz="4" w:space="0" w:color="auto"/>
              <w:right w:val="single" w:sz="4" w:space="0" w:color="auto"/>
            </w:tcBorders>
          </w:tcPr>
          <w:p w14:paraId="5CD62088" w14:textId="5FCF1ED2" w:rsidR="005C125A" w:rsidRPr="00931A8A" w:rsidRDefault="005C125A" w:rsidP="005C125A">
            <w:pPr>
              <w:spacing w:after="0" w:line="240" w:lineRule="auto"/>
              <w:jc w:val="both"/>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lastRenderedPageBreak/>
              <w:t>20-кестенің жалғасы</w:t>
            </w:r>
          </w:p>
        </w:tc>
      </w:tr>
      <w:tr w:rsidR="00931A8A" w:rsidRPr="00931A8A" w14:paraId="009B8831" w14:textId="77777777" w:rsidTr="00E2273F">
        <w:tblPrEx>
          <w:tblLook w:val="04A0" w:firstRow="1" w:lastRow="0" w:firstColumn="1" w:lastColumn="0" w:noHBand="0" w:noVBand="1"/>
        </w:tblPrEx>
        <w:trPr>
          <w:trHeight w:val="242"/>
        </w:trPr>
        <w:tc>
          <w:tcPr>
            <w:tcW w:w="9752" w:type="dxa"/>
            <w:gridSpan w:val="7"/>
            <w:tcBorders>
              <w:top w:val="single" w:sz="4" w:space="0" w:color="auto"/>
              <w:left w:val="single" w:sz="4" w:space="0" w:color="auto"/>
              <w:bottom w:val="single" w:sz="4" w:space="0" w:color="auto"/>
              <w:right w:val="single" w:sz="4" w:space="0" w:color="auto"/>
            </w:tcBorders>
          </w:tcPr>
          <w:p w14:paraId="4E888D82" w14:textId="77777777" w:rsidR="005C125A" w:rsidRPr="00931A8A" w:rsidRDefault="005C125A" w:rsidP="005C125A">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lang w:val="kk-KZ"/>
              </w:rPr>
              <w:t>Тимус</w:t>
            </w:r>
            <w:r w:rsidRPr="00931A8A">
              <w:rPr>
                <w:rFonts w:ascii="Times New Roman" w:hAnsi="Times New Roman" w:cs="Times New Roman"/>
                <w:sz w:val="24"/>
                <w:szCs w:val="24"/>
                <w:lang w:val="en-US"/>
              </w:rPr>
              <w:t xml:space="preserve"> </w:t>
            </w:r>
            <w:r w:rsidRPr="00931A8A">
              <w:rPr>
                <w:rFonts w:ascii="Times New Roman" w:eastAsia="Times New Roman" w:hAnsi="Times New Roman" w:cs="Times New Roman"/>
                <w:sz w:val="24"/>
                <w:szCs w:val="24"/>
                <w:lang w:val="en-US" w:eastAsia="ru-RU"/>
              </w:rPr>
              <w:t>M</w:t>
            </w: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SD</w:t>
            </w:r>
            <w:r w:rsidRPr="00931A8A">
              <w:rPr>
                <w:rFonts w:ascii="Times New Roman" w:eastAsia="Times New Roman" w:hAnsi="Times New Roman" w:cs="Times New Roman"/>
                <w:sz w:val="24"/>
                <w:szCs w:val="24"/>
                <w:lang w:val="kk-KZ" w:eastAsia="ru-RU"/>
              </w:rPr>
              <w:t xml:space="preserve">, </w:t>
            </w:r>
            <w:r w:rsidRPr="00931A8A">
              <w:rPr>
                <w:rFonts w:ascii="Times New Roman" w:eastAsia="Times New Roman" w:hAnsi="Times New Roman" w:cs="Times New Roman"/>
                <w:sz w:val="24"/>
                <w:szCs w:val="24"/>
                <w:lang w:eastAsia="ru-RU"/>
              </w:rPr>
              <w:t>%</w:t>
            </w:r>
          </w:p>
          <w:p w14:paraId="0A127191" w14:textId="67A9A5AA"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n</w:t>
            </w:r>
            <w:r w:rsidRPr="00931A8A">
              <w:rPr>
                <w:rFonts w:ascii="Times New Roman" w:eastAsia="Times New Roman" w:hAnsi="Times New Roman" w:cs="Times New Roman"/>
                <w:sz w:val="24"/>
                <w:szCs w:val="24"/>
                <w:lang w:eastAsia="ru-RU"/>
              </w:rPr>
              <w:t>=6)</w:t>
            </w:r>
          </w:p>
        </w:tc>
      </w:tr>
      <w:tr w:rsidR="00931A8A" w:rsidRPr="00931A8A" w14:paraId="6E4620A1" w14:textId="77777777" w:rsidTr="00054111">
        <w:tblPrEx>
          <w:tblLook w:val="04A0" w:firstRow="1" w:lastRow="0" w:firstColumn="1" w:lastColumn="0" w:noHBand="0" w:noVBand="1"/>
        </w:tblPrEx>
        <w:trPr>
          <w:trHeight w:val="242"/>
        </w:trPr>
        <w:tc>
          <w:tcPr>
            <w:tcW w:w="426" w:type="dxa"/>
            <w:tcBorders>
              <w:top w:val="single" w:sz="4" w:space="0" w:color="auto"/>
              <w:left w:val="single" w:sz="4" w:space="0" w:color="auto"/>
              <w:bottom w:val="single" w:sz="4" w:space="0" w:color="auto"/>
              <w:right w:val="single" w:sz="4" w:space="0" w:color="auto"/>
            </w:tcBorders>
          </w:tcPr>
          <w:p w14:paraId="5D8D4D75" w14:textId="596C018E"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Fonts w:ascii="Times New Roman" w:hAnsi="Times New Roman" w:cs="Times New Roman"/>
                <w:sz w:val="20"/>
                <w:szCs w:val="20"/>
                <w:lang w:val="kk-KZ"/>
              </w:rPr>
              <w:t>№</w:t>
            </w:r>
          </w:p>
        </w:tc>
        <w:tc>
          <w:tcPr>
            <w:tcW w:w="992" w:type="dxa"/>
            <w:tcBorders>
              <w:top w:val="single" w:sz="4" w:space="0" w:color="auto"/>
              <w:left w:val="single" w:sz="4" w:space="0" w:color="auto"/>
              <w:bottom w:val="single" w:sz="4" w:space="0" w:color="auto"/>
              <w:right w:val="single" w:sz="4" w:space="0" w:color="auto"/>
            </w:tcBorders>
            <w:noWrap/>
          </w:tcPr>
          <w:p w14:paraId="10E17113" w14:textId="609A9713" w:rsidR="005C125A" w:rsidRPr="00931A8A" w:rsidRDefault="001B2AEE" w:rsidP="005C125A">
            <w:pPr>
              <w:spacing w:after="0" w:line="240" w:lineRule="auto"/>
              <w:jc w:val="center"/>
              <w:rPr>
                <w:rFonts w:ascii="Times New Roman" w:eastAsia="Times New Roman" w:hAnsi="Times New Roman" w:cs="Times New Roman"/>
                <w:sz w:val="20"/>
                <w:szCs w:val="20"/>
                <w:lang w:val="en-US" w:eastAsia="ru-RU"/>
              </w:rPr>
            </w:pPr>
            <w:r w:rsidRPr="00931A8A">
              <w:rPr>
                <w:rFonts w:ascii="Times New Roman" w:hAnsi="Times New Roman" w:cs="Times New Roman"/>
                <w:sz w:val="20"/>
                <w:szCs w:val="20"/>
                <w:lang w:val="kk-KZ"/>
              </w:rPr>
              <w:t>Топтар</w:t>
            </w:r>
          </w:p>
        </w:tc>
        <w:tc>
          <w:tcPr>
            <w:tcW w:w="1563" w:type="dxa"/>
            <w:tcBorders>
              <w:top w:val="single" w:sz="4" w:space="0" w:color="auto"/>
              <w:left w:val="single" w:sz="4" w:space="0" w:color="auto"/>
              <w:bottom w:val="single" w:sz="4" w:space="0" w:color="auto"/>
              <w:right w:val="single" w:sz="4" w:space="0" w:color="auto"/>
            </w:tcBorders>
            <w:noWrap/>
            <w:vAlign w:val="bottom"/>
          </w:tcPr>
          <w:p w14:paraId="33BBAB23" w14:textId="66D997A9"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Style w:val="normaltextrun"/>
                <w:rFonts w:ascii="Times New Roman" w:hAnsi="Times New Roman" w:cs="Times New Roman"/>
                <w:sz w:val="20"/>
                <w:szCs w:val="20"/>
                <w:shd w:val="clear" w:color="auto" w:fill="FFFFFF"/>
                <w:lang w:val="en-US"/>
              </w:rPr>
              <w:t>CD</w:t>
            </w:r>
            <w:r w:rsidRPr="00931A8A">
              <w:rPr>
                <w:rStyle w:val="normaltextrun"/>
                <w:rFonts w:ascii="Times New Roman" w:hAnsi="Times New Roman" w:cs="Times New Roman"/>
                <w:sz w:val="20"/>
                <w:szCs w:val="20"/>
                <w:shd w:val="clear" w:color="auto" w:fill="FFFFFF"/>
              </w:rPr>
              <w:t>3</w:t>
            </w:r>
            <w:r w:rsidRPr="00931A8A">
              <w:rPr>
                <w:rStyle w:val="normaltextrun"/>
                <w:rFonts w:ascii="Times New Roman" w:hAnsi="Times New Roman" w:cs="Times New Roman"/>
                <w:sz w:val="20"/>
                <w:szCs w:val="20"/>
                <w:shd w:val="clear" w:color="auto" w:fill="FFFFFF"/>
                <w:lang w:val="en-US"/>
              </w:rPr>
              <w:t>e</w:t>
            </w:r>
            <w:r w:rsidRPr="00931A8A">
              <w:rPr>
                <w:rStyle w:val="normaltextrun"/>
                <w:rFonts w:ascii="Times New Roman" w:hAnsi="Times New Roman" w:cs="Times New Roman"/>
                <w:sz w:val="20"/>
                <w:szCs w:val="20"/>
                <w:shd w:val="clear" w:color="auto" w:fill="FFFFFF"/>
                <w:vertAlign w:val="superscript"/>
              </w:rPr>
              <w:t>+</w:t>
            </w:r>
            <w:r w:rsidRPr="00931A8A">
              <w:rPr>
                <w:rStyle w:val="normaltextrun"/>
                <w:rFonts w:ascii="Times New Roman" w:hAnsi="Times New Roman" w:cs="Times New Roman"/>
                <w:sz w:val="20"/>
                <w:szCs w:val="20"/>
                <w:shd w:val="clear" w:color="auto" w:fill="FFFFFF"/>
                <w:lang w:val="en-US"/>
              </w:rPr>
              <w:t>CD</w:t>
            </w:r>
            <w:r w:rsidRPr="00931A8A">
              <w:rPr>
                <w:rStyle w:val="normaltextrun"/>
                <w:rFonts w:ascii="Times New Roman" w:hAnsi="Times New Roman" w:cs="Times New Roman"/>
                <w:sz w:val="20"/>
                <w:szCs w:val="20"/>
                <w:shd w:val="clear" w:color="auto" w:fill="FFFFFF"/>
              </w:rPr>
              <w:t>19</w:t>
            </w:r>
            <w:r w:rsidRPr="00931A8A">
              <w:rPr>
                <w:rStyle w:val="normaltextrun"/>
                <w:rFonts w:ascii="Times New Roman" w:hAnsi="Times New Roman" w:cs="Times New Roman"/>
                <w:sz w:val="20"/>
                <w:szCs w:val="20"/>
                <w:shd w:val="clear" w:color="auto" w:fill="FFFFFF"/>
                <w:vertAlign w:val="superscript"/>
              </w:rPr>
              <w:t>-</w:t>
            </w:r>
            <w:r w:rsidRPr="00931A8A">
              <w:rPr>
                <w:rStyle w:val="normaltextrun"/>
                <w:rFonts w:ascii="Times New Roman" w:hAnsi="Times New Roman" w:cs="Times New Roman"/>
                <w:sz w:val="20"/>
                <w:szCs w:val="20"/>
                <w:shd w:val="clear" w:color="auto" w:fill="FFFFFF"/>
                <w:vertAlign w:val="superscript"/>
                <w:lang w:val="kk-KZ"/>
              </w:rPr>
              <w:t xml:space="preserve"> </w:t>
            </w:r>
            <w:r w:rsidRPr="00931A8A">
              <w:rPr>
                <w:rStyle w:val="normaltextrun"/>
                <w:rFonts w:ascii="Times New Roman" w:hAnsi="Times New Roman" w:cs="Times New Roman"/>
                <w:sz w:val="20"/>
                <w:szCs w:val="20"/>
                <w:shd w:val="clear" w:color="auto" w:fill="FFFFFF"/>
                <w:lang w:val="kk-KZ"/>
              </w:rPr>
              <w:t>Т-лимфоциттер</w:t>
            </w:r>
          </w:p>
        </w:tc>
        <w:tc>
          <w:tcPr>
            <w:tcW w:w="1555" w:type="dxa"/>
            <w:tcBorders>
              <w:top w:val="single" w:sz="4" w:space="0" w:color="auto"/>
              <w:left w:val="single" w:sz="4" w:space="0" w:color="auto"/>
              <w:bottom w:val="single" w:sz="4" w:space="0" w:color="auto"/>
              <w:right w:val="single" w:sz="4" w:space="0" w:color="auto"/>
            </w:tcBorders>
            <w:vAlign w:val="bottom"/>
          </w:tcPr>
          <w:p w14:paraId="41A13143" w14:textId="449C0AA2"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Style w:val="normaltextrun"/>
                <w:rFonts w:ascii="Times New Roman" w:hAnsi="Times New Roman" w:cs="Times New Roman"/>
                <w:sz w:val="20"/>
                <w:szCs w:val="20"/>
                <w:shd w:val="clear" w:color="auto" w:fill="FFFFFF"/>
                <w:lang w:val="en-US"/>
              </w:rPr>
              <w:t>CD</w:t>
            </w:r>
            <w:r w:rsidRPr="00931A8A">
              <w:rPr>
                <w:rStyle w:val="normaltextrun"/>
                <w:rFonts w:ascii="Times New Roman" w:hAnsi="Times New Roman" w:cs="Times New Roman"/>
                <w:sz w:val="20"/>
                <w:szCs w:val="20"/>
                <w:shd w:val="clear" w:color="auto" w:fill="FFFFFF"/>
              </w:rPr>
              <w:t>3</w:t>
            </w:r>
            <w:r w:rsidRPr="00931A8A">
              <w:rPr>
                <w:rStyle w:val="normaltextrun"/>
                <w:rFonts w:ascii="Times New Roman" w:hAnsi="Times New Roman" w:cs="Times New Roman"/>
                <w:sz w:val="20"/>
                <w:szCs w:val="20"/>
                <w:shd w:val="clear" w:color="auto" w:fill="FFFFFF"/>
                <w:lang w:val="en-US"/>
              </w:rPr>
              <w:t>e</w:t>
            </w:r>
            <w:r w:rsidRPr="00931A8A">
              <w:rPr>
                <w:rStyle w:val="normaltextrun"/>
                <w:rFonts w:ascii="Times New Roman" w:hAnsi="Times New Roman" w:cs="Times New Roman"/>
                <w:sz w:val="20"/>
                <w:szCs w:val="20"/>
                <w:shd w:val="clear" w:color="auto" w:fill="FFFFFF"/>
                <w:vertAlign w:val="superscript"/>
              </w:rPr>
              <w:t>+</w:t>
            </w:r>
            <w:r w:rsidRPr="00931A8A">
              <w:rPr>
                <w:rStyle w:val="normaltextrun"/>
                <w:rFonts w:ascii="Times New Roman" w:hAnsi="Times New Roman" w:cs="Times New Roman"/>
                <w:sz w:val="20"/>
                <w:szCs w:val="20"/>
                <w:shd w:val="clear" w:color="auto" w:fill="FFFFFF"/>
              </w:rPr>
              <w:t>CD4</w:t>
            </w:r>
            <w:proofErr w:type="gramStart"/>
            <w:r w:rsidRPr="00931A8A">
              <w:rPr>
                <w:rStyle w:val="normaltextrun"/>
                <w:rFonts w:ascii="Times New Roman" w:hAnsi="Times New Roman" w:cs="Times New Roman"/>
                <w:sz w:val="20"/>
                <w:szCs w:val="20"/>
                <w:shd w:val="clear" w:color="auto" w:fill="FFFFFF"/>
                <w:vertAlign w:val="superscript"/>
              </w:rPr>
              <w:t>+</w:t>
            </w:r>
            <w:r w:rsidRPr="00931A8A">
              <w:rPr>
                <w:rStyle w:val="normaltextrun"/>
                <w:rFonts w:ascii="Times New Roman" w:hAnsi="Times New Roman" w:cs="Times New Roman"/>
                <w:sz w:val="20"/>
                <w:szCs w:val="20"/>
                <w:shd w:val="clear" w:color="auto" w:fill="FFFFFF"/>
                <w:vertAlign w:val="superscript"/>
                <w:lang w:val="kk-KZ"/>
              </w:rPr>
              <w:t xml:space="preserve">  </w:t>
            </w:r>
            <w:r w:rsidRPr="00931A8A">
              <w:rPr>
                <w:rStyle w:val="normaltextrun"/>
                <w:rFonts w:ascii="Times New Roman" w:hAnsi="Times New Roman" w:cs="Times New Roman"/>
                <w:sz w:val="20"/>
                <w:szCs w:val="20"/>
                <w:shd w:val="clear" w:color="auto" w:fill="FFFFFF"/>
                <w:lang w:val="kk-KZ"/>
              </w:rPr>
              <w:t>Т</w:t>
            </w:r>
            <w:proofErr w:type="gramEnd"/>
            <w:r w:rsidRPr="00931A8A">
              <w:rPr>
                <w:rStyle w:val="normaltextrun"/>
                <w:rFonts w:ascii="Times New Roman" w:hAnsi="Times New Roman" w:cs="Times New Roman"/>
                <w:sz w:val="20"/>
                <w:szCs w:val="20"/>
                <w:shd w:val="clear" w:color="auto" w:fill="FFFFFF"/>
                <w:lang w:val="kk-KZ"/>
              </w:rPr>
              <w:t>-хелперлер</w:t>
            </w:r>
          </w:p>
        </w:tc>
        <w:tc>
          <w:tcPr>
            <w:tcW w:w="1701" w:type="dxa"/>
            <w:tcBorders>
              <w:top w:val="single" w:sz="4" w:space="0" w:color="auto"/>
              <w:left w:val="single" w:sz="4" w:space="0" w:color="auto"/>
              <w:bottom w:val="single" w:sz="4" w:space="0" w:color="auto"/>
              <w:right w:val="single" w:sz="4" w:space="0" w:color="auto"/>
            </w:tcBorders>
            <w:vAlign w:val="bottom"/>
          </w:tcPr>
          <w:p w14:paraId="5FEB9F1F" w14:textId="3150B355"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Style w:val="normaltextrun"/>
                <w:rFonts w:ascii="Times New Roman" w:hAnsi="Times New Roman" w:cs="Times New Roman"/>
                <w:sz w:val="20"/>
                <w:szCs w:val="20"/>
                <w:shd w:val="clear" w:color="auto" w:fill="FFFFFF"/>
                <w:lang w:val="kk-KZ"/>
              </w:rPr>
              <w:t>CD3e</w:t>
            </w:r>
            <w:r w:rsidRPr="00931A8A">
              <w:rPr>
                <w:rStyle w:val="normaltextrun"/>
                <w:rFonts w:ascii="Times New Roman" w:hAnsi="Times New Roman" w:cs="Times New Roman"/>
                <w:sz w:val="20"/>
                <w:szCs w:val="20"/>
                <w:shd w:val="clear" w:color="auto" w:fill="FFFFFF"/>
                <w:vertAlign w:val="superscript"/>
                <w:lang w:val="kk-KZ"/>
              </w:rPr>
              <w:t>+</w:t>
            </w:r>
            <w:r w:rsidRPr="00931A8A">
              <w:rPr>
                <w:rStyle w:val="normaltextrun"/>
                <w:rFonts w:ascii="Times New Roman" w:hAnsi="Times New Roman" w:cs="Times New Roman"/>
                <w:sz w:val="20"/>
                <w:szCs w:val="20"/>
                <w:shd w:val="clear" w:color="auto" w:fill="FFFFFF"/>
                <w:lang w:val="kk-KZ"/>
              </w:rPr>
              <w:t>CD8a</w:t>
            </w:r>
            <w:r w:rsidRPr="00931A8A">
              <w:rPr>
                <w:rStyle w:val="normaltextrun"/>
                <w:rFonts w:ascii="Times New Roman" w:hAnsi="Times New Roman" w:cs="Times New Roman"/>
                <w:sz w:val="20"/>
                <w:szCs w:val="20"/>
                <w:shd w:val="clear" w:color="auto" w:fill="FFFFFF"/>
                <w:vertAlign w:val="superscript"/>
                <w:lang w:val="kk-KZ"/>
              </w:rPr>
              <w:t xml:space="preserve">+ </w:t>
            </w:r>
            <w:r w:rsidRPr="00931A8A">
              <w:rPr>
                <w:rStyle w:val="normaltextrun"/>
                <w:rFonts w:ascii="Times New Roman" w:hAnsi="Times New Roman" w:cs="Times New Roman"/>
                <w:sz w:val="20"/>
                <w:szCs w:val="20"/>
                <w:shd w:val="clear" w:color="auto" w:fill="FFFFFF"/>
                <w:lang w:val="kk-KZ"/>
              </w:rPr>
              <w:t>ЦТЛ-лимфоциттер</w:t>
            </w:r>
          </w:p>
        </w:tc>
        <w:tc>
          <w:tcPr>
            <w:tcW w:w="1701" w:type="dxa"/>
            <w:tcBorders>
              <w:top w:val="single" w:sz="4" w:space="0" w:color="auto"/>
              <w:left w:val="single" w:sz="4" w:space="0" w:color="auto"/>
              <w:bottom w:val="single" w:sz="4" w:space="0" w:color="auto"/>
              <w:right w:val="single" w:sz="4" w:space="0" w:color="auto"/>
            </w:tcBorders>
            <w:vAlign w:val="bottom"/>
          </w:tcPr>
          <w:p w14:paraId="6D44428C" w14:textId="7FFC8C7B"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Fonts w:ascii="Times New Roman" w:hAnsi="Times New Roman" w:cs="Times New Roman"/>
                <w:sz w:val="20"/>
                <w:szCs w:val="20"/>
                <w:lang w:val="kk-KZ"/>
              </w:rPr>
              <w:t>CD4</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CD25</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 xml:space="preserve"> белсендірілген Тh</w:t>
            </w:r>
            <w:r w:rsidRPr="00931A8A">
              <w:rPr>
                <w:rFonts w:ascii="Times New Roman" w:hAnsi="Times New Roman" w:cs="Times New Roman"/>
                <w:sz w:val="20"/>
                <w:szCs w:val="20"/>
                <w:vertAlign w:val="subscript"/>
                <w:lang w:val="kk-KZ"/>
              </w:rPr>
              <w:t>act</w:t>
            </w:r>
            <w:r w:rsidRPr="00931A8A">
              <w:rPr>
                <w:rFonts w:ascii="Times New Roman" w:hAnsi="Times New Roman" w:cs="Times New Roman"/>
                <w:sz w:val="20"/>
                <w:szCs w:val="20"/>
                <w:lang w:val="kk-KZ"/>
              </w:rPr>
              <w:t>-хелперлер</w:t>
            </w:r>
          </w:p>
        </w:tc>
        <w:tc>
          <w:tcPr>
            <w:tcW w:w="1814" w:type="dxa"/>
            <w:tcBorders>
              <w:top w:val="single" w:sz="4" w:space="0" w:color="auto"/>
              <w:left w:val="single" w:sz="4" w:space="0" w:color="auto"/>
              <w:bottom w:val="single" w:sz="4" w:space="0" w:color="auto"/>
              <w:right w:val="single" w:sz="4" w:space="0" w:color="auto"/>
            </w:tcBorders>
            <w:vAlign w:val="bottom"/>
          </w:tcPr>
          <w:p w14:paraId="6EB9F057" w14:textId="16A64B43" w:rsidR="005C125A" w:rsidRPr="00931A8A" w:rsidRDefault="005C125A" w:rsidP="005C125A">
            <w:pPr>
              <w:spacing w:after="0" w:line="240" w:lineRule="auto"/>
              <w:jc w:val="center"/>
              <w:rPr>
                <w:rFonts w:ascii="Times New Roman" w:eastAsia="Times New Roman" w:hAnsi="Times New Roman" w:cs="Times New Roman"/>
                <w:sz w:val="20"/>
                <w:szCs w:val="20"/>
                <w:lang w:eastAsia="ru-RU"/>
              </w:rPr>
            </w:pPr>
            <w:r w:rsidRPr="00931A8A">
              <w:rPr>
                <w:rFonts w:ascii="Times New Roman" w:hAnsi="Times New Roman" w:cs="Times New Roman"/>
                <w:sz w:val="20"/>
                <w:szCs w:val="20"/>
                <w:lang w:val="kk-KZ"/>
              </w:rPr>
              <w:t>FoxP3</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CD4</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CD25</w:t>
            </w:r>
            <w:r w:rsidRPr="00931A8A">
              <w:rPr>
                <w:rFonts w:ascii="Times New Roman" w:hAnsi="Times New Roman" w:cs="Times New Roman"/>
                <w:sz w:val="20"/>
                <w:szCs w:val="20"/>
                <w:vertAlign w:val="superscript"/>
                <w:lang w:val="kk-KZ"/>
              </w:rPr>
              <w:t>+</w:t>
            </w:r>
            <w:r w:rsidRPr="00931A8A">
              <w:rPr>
                <w:rFonts w:ascii="Times New Roman" w:hAnsi="Times New Roman" w:cs="Times New Roman"/>
                <w:sz w:val="20"/>
                <w:szCs w:val="20"/>
                <w:lang w:val="kk-KZ"/>
              </w:rPr>
              <w:t xml:space="preserve"> Т</w:t>
            </w:r>
            <w:r w:rsidRPr="00931A8A">
              <w:rPr>
                <w:rFonts w:ascii="Times New Roman" w:hAnsi="Times New Roman" w:cs="Times New Roman"/>
                <w:sz w:val="20"/>
                <w:szCs w:val="20"/>
                <w:vertAlign w:val="subscript"/>
                <w:lang w:val="kk-KZ"/>
              </w:rPr>
              <w:t>reg</w:t>
            </w:r>
            <w:r w:rsidRPr="00931A8A">
              <w:rPr>
                <w:rFonts w:ascii="Times New Roman" w:hAnsi="Times New Roman" w:cs="Times New Roman"/>
                <w:sz w:val="20"/>
                <w:szCs w:val="20"/>
                <w:lang w:val="kk-KZ"/>
              </w:rPr>
              <w:t>-реттеуші Т-лимфоциттер</w:t>
            </w:r>
          </w:p>
        </w:tc>
      </w:tr>
      <w:tr w:rsidR="00931A8A" w:rsidRPr="00931A8A" w14:paraId="7844BA77" w14:textId="77777777" w:rsidTr="009C73EC">
        <w:tblPrEx>
          <w:tblLook w:val="04A0" w:firstRow="1" w:lastRow="0" w:firstColumn="1" w:lastColumn="0" w:noHBand="0" w:noVBand="1"/>
        </w:tblPrEx>
        <w:trPr>
          <w:trHeight w:val="242"/>
        </w:trPr>
        <w:tc>
          <w:tcPr>
            <w:tcW w:w="426" w:type="dxa"/>
            <w:tcBorders>
              <w:top w:val="single" w:sz="4" w:space="0" w:color="auto"/>
              <w:left w:val="single" w:sz="4" w:space="0" w:color="auto"/>
              <w:bottom w:val="single" w:sz="4" w:space="0" w:color="auto"/>
              <w:right w:val="single" w:sz="4" w:space="0" w:color="auto"/>
            </w:tcBorders>
          </w:tcPr>
          <w:p w14:paraId="5004A30D"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noWrap/>
            <w:hideMark/>
          </w:tcPr>
          <w:p w14:paraId="5CF015FE"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BIV</w:t>
            </w:r>
          </w:p>
        </w:tc>
        <w:tc>
          <w:tcPr>
            <w:tcW w:w="1563" w:type="dxa"/>
            <w:tcBorders>
              <w:top w:val="single" w:sz="4" w:space="0" w:color="auto"/>
              <w:left w:val="single" w:sz="4" w:space="0" w:color="auto"/>
              <w:bottom w:val="single" w:sz="4" w:space="0" w:color="auto"/>
              <w:right w:val="single" w:sz="4" w:space="0" w:color="auto"/>
            </w:tcBorders>
            <w:noWrap/>
            <w:hideMark/>
          </w:tcPr>
          <w:p w14:paraId="01889D2D"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12,3±1,0</w:t>
            </w:r>
          </w:p>
        </w:tc>
        <w:tc>
          <w:tcPr>
            <w:tcW w:w="1555" w:type="dxa"/>
            <w:tcBorders>
              <w:top w:val="single" w:sz="4" w:space="0" w:color="auto"/>
              <w:left w:val="single" w:sz="4" w:space="0" w:color="auto"/>
              <w:bottom w:val="single" w:sz="4" w:space="0" w:color="auto"/>
              <w:right w:val="single" w:sz="4" w:space="0" w:color="auto"/>
            </w:tcBorders>
            <w:hideMark/>
          </w:tcPr>
          <w:p w14:paraId="71026A09"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20,75±0,48</w:t>
            </w:r>
          </w:p>
        </w:tc>
        <w:tc>
          <w:tcPr>
            <w:tcW w:w="1701" w:type="dxa"/>
            <w:tcBorders>
              <w:top w:val="single" w:sz="4" w:space="0" w:color="auto"/>
              <w:left w:val="single" w:sz="4" w:space="0" w:color="auto"/>
              <w:bottom w:val="single" w:sz="4" w:space="0" w:color="auto"/>
              <w:right w:val="single" w:sz="4" w:space="0" w:color="auto"/>
            </w:tcBorders>
            <w:hideMark/>
          </w:tcPr>
          <w:p w14:paraId="04AADF4C"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12,26±0,2</w:t>
            </w:r>
          </w:p>
        </w:tc>
        <w:tc>
          <w:tcPr>
            <w:tcW w:w="1701" w:type="dxa"/>
            <w:tcBorders>
              <w:top w:val="single" w:sz="4" w:space="0" w:color="auto"/>
              <w:left w:val="single" w:sz="4" w:space="0" w:color="auto"/>
              <w:bottom w:val="single" w:sz="4" w:space="0" w:color="auto"/>
              <w:right w:val="single" w:sz="4" w:space="0" w:color="auto"/>
            </w:tcBorders>
            <w:hideMark/>
          </w:tcPr>
          <w:p w14:paraId="2A452793"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2,88±0,21</w:t>
            </w:r>
          </w:p>
        </w:tc>
        <w:tc>
          <w:tcPr>
            <w:tcW w:w="1814" w:type="dxa"/>
            <w:tcBorders>
              <w:top w:val="single" w:sz="4" w:space="0" w:color="auto"/>
              <w:left w:val="single" w:sz="4" w:space="0" w:color="auto"/>
              <w:bottom w:val="single" w:sz="4" w:space="0" w:color="auto"/>
              <w:right w:val="single" w:sz="4" w:space="0" w:color="auto"/>
            </w:tcBorders>
            <w:hideMark/>
          </w:tcPr>
          <w:p w14:paraId="3A0BF863"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7,21±0,7</w:t>
            </w:r>
          </w:p>
        </w:tc>
      </w:tr>
      <w:tr w:rsidR="00931A8A" w:rsidRPr="00931A8A" w14:paraId="64419F2F" w14:textId="77777777" w:rsidTr="009C73EC">
        <w:tblPrEx>
          <w:tblLook w:val="04A0" w:firstRow="1" w:lastRow="0" w:firstColumn="1" w:lastColumn="0" w:noHBand="0" w:noVBand="1"/>
        </w:tblPrEx>
        <w:trPr>
          <w:trHeight w:val="242"/>
        </w:trPr>
        <w:tc>
          <w:tcPr>
            <w:tcW w:w="426" w:type="dxa"/>
            <w:tcBorders>
              <w:top w:val="single" w:sz="4" w:space="0" w:color="auto"/>
              <w:left w:val="single" w:sz="4" w:space="0" w:color="auto"/>
              <w:bottom w:val="single" w:sz="4" w:space="0" w:color="auto"/>
              <w:right w:val="single" w:sz="4" w:space="0" w:color="auto"/>
            </w:tcBorders>
          </w:tcPr>
          <w:p w14:paraId="7FB25286"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noWrap/>
            <w:hideMark/>
          </w:tcPr>
          <w:p w14:paraId="7714E313"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val="en-US" w:eastAsia="ru-RU"/>
              </w:rPr>
              <w:t>TIC</w:t>
            </w:r>
          </w:p>
        </w:tc>
        <w:tc>
          <w:tcPr>
            <w:tcW w:w="1563" w:type="dxa"/>
            <w:tcBorders>
              <w:top w:val="single" w:sz="4" w:space="0" w:color="auto"/>
              <w:left w:val="single" w:sz="4" w:space="0" w:color="auto"/>
              <w:bottom w:val="single" w:sz="4" w:space="0" w:color="auto"/>
              <w:right w:val="single" w:sz="4" w:space="0" w:color="auto"/>
            </w:tcBorders>
            <w:noWrap/>
            <w:hideMark/>
          </w:tcPr>
          <w:p w14:paraId="77584E9A"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35,25±1,24</w:t>
            </w:r>
          </w:p>
        </w:tc>
        <w:tc>
          <w:tcPr>
            <w:tcW w:w="1555" w:type="dxa"/>
            <w:tcBorders>
              <w:top w:val="single" w:sz="4" w:space="0" w:color="auto"/>
              <w:left w:val="single" w:sz="4" w:space="0" w:color="auto"/>
              <w:bottom w:val="single" w:sz="4" w:space="0" w:color="auto"/>
              <w:right w:val="single" w:sz="4" w:space="0" w:color="auto"/>
            </w:tcBorders>
            <w:hideMark/>
          </w:tcPr>
          <w:p w14:paraId="11CC7025"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22,75±1,5</w:t>
            </w:r>
          </w:p>
        </w:tc>
        <w:tc>
          <w:tcPr>
            <w:tcW w:w="1701" w:type="dxa"/>
            <w:tcBorders>
              <w:top w:val="single" w:sz="4" w:space="0" w:color="auto"/>
              <w:left w:val="single" w:sz="4" w:space="0" w:color="auto"/>
              <w:bottom w:val="single" w:sz="4" w:space="0" w:color="auto"/>
              <w:right w:val="single" w:sz="4" w:space="0" w:color="auto"/>
            </w:tcBorders>
            <w:hideMark/>
          </w:tcPr>
          <w:p w14:paraId="6AF6FB34"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11,46±0,68</w:t>
            </w:r>
          </w:p>
        </w:tc>
        <w:tc>
          <w:tcPr>
            <w:tcW w:w="1701" w:type="dxa"/>
            <w:tcBorders>
              <w:top w:val="single" w:sz="4" w:space="0" w:color="auto"/>
              <w:left w:val="single" w:sz="4" w:space="0" w:color="auto"/>
              <w:bottom w:val="single" w:sz="4" w:space="0" w:color="auto"/>
              <w:right w:val="single" w:sz="4" w:space="0" w:color="auto"/>
            </w:tcBorders>
            <w:hideMark/>
          </w:tcPr>
          <w:p w14:paraId="200FE9D6"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1,20±0,06</w:t>
            </w:r>
          </w:p>
        </w:tc>
        <w:tc>
          <w:tcPr>
            <w:tcW w:w="1814" w:type="dxa"/>
            <w:tcBorders>
              <w:top w:val="single" w:sz="4" w:space="0" w:color="auto"/>
              <w:left w:val="single" w:sz="4" w:space="0" w:color="auto"/>
              <w:bottom w:val="single" w:sz="4" w:space="0" w:color="auto"/>
              <w:right w:val="single" w:sz="4" w:space="0" w:color="auto"/>
            </w:tcBorders>
            <w:hideMark/>
          </w:tcPr>
          <w:p w14:paraId="1D8A789B"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11,76±0,46</w:t>
            </w:r>
          </w:p>
        </w:tc>
      </w:tr>
      <w:tr w:rsidR="00931A8A" w:rsidRPr="00931A8A" w14:paraId="6106CD4C" w14:textId="77777777" w:rsidTr="009C73EC">
        <w:tblPrEx>
          <w:tblLook w:val="04A0" w:firstRow="1" w:lastRow="0" w:firstColumn="1" w:lastColumn="0" w:noHBand="0" w:noVBand="1"/>
        </w:tblPrEx>
        <w:trPr>
          <w:trHeight w:val="242"/>
        </w:trPr>
        <w:tc>
          <w:tcPr>
            <w:tcW w:w="426" w:type="dxa"/>
            <w:tcBorders>
              <w:top w:val="single" w:sz="4" w:space="0" w:color="auto"/>
              <w:left w:val="single" w:sz="4" w:space="0" w:color="auto"/>
              <w:bottom w:val="single" w:sz="4" w:space="0" w:color="auto"/>
              <w:right w:val="single" w:sz="4" w:space="0" w:color="auto"/>
            </w:tcBorders>
          </w:tcPr>
          <w:p w14:paraId="4484B5DA"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noWrap/>
            <w:hideMark/>
          </w:tcPr>
          <w:p w14:paraId="324135A0" w14:textId="77777777" w:rsidR="00B16F90" w:rsidRPr="00931A8A" w:rsidRDefault="00B16F90"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MU</w:t>
            </w:r>
          </w:p>
        </w:tc>
        <w:tc>
          <w:tcPr>
            <w:tcW w:w="1563" w:type="dxa"/>
            <w:tcBorders>
              <w:top w:val="single" w:sz="4" w:space="0" w:color="auto"/>
              <w:left w:val="single" w:sz="4" w:space="0" w:color="auto"/>
              <w:bottom w:val="single" w:sz="4" w:space="0" w:color="auto"/>
              <w:right w:val="single" w:sz="4" w:space="0" w:color="auto"/>
            </w:tcBorders>
            <w:noWrap/>
            <w:hideMark/>
          </w:tcPr>
          <w:p w14:paraId="0AB31544"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19,7±0,71</w:t>
            </w:r>
          </w:p>
        </w:tc>
        <w:tc>
          <w:tcPr>
            <w:tcW w:w="1555" w:type="dxa"/>
            <w:tcBorders>
              <w:top w:val="single" w:sz="4" w:space="0" w:color="auto"/>
              <w:left w:val="single" w:sz="4" w:space="0" w:color="auto"/>
              <w:bottom w:val="single" w:sz="4" w:space="0" w:color="auto"/>
              <w:right w:val="single" w:sz="4" w:space="0" w:color="auto"/>
            </w:tcBorders>
            <w:hideMark/>
          </w:tcPr>
          <w:p w14:paraId="134398E3"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11,5±0,48</w:t>
            </w:r>
          </w:p>
        </w:tc>
        <w:tc>
          <w:tcPr>
            <w:tcW w:w="1701" w:type="dxa"/>
            <w:tcBorders>
              <w:top w:val="single" w:sz="4" w:space="0" w:color="auto"/>
              <w:left w:val="single" w:sz="4" w:space="0" w:color="auto"/>
              <w:bottom w:val="single" w:sz="4" w:space="0" w:color="auto"/>
              <w:right w:val="single" w:sz="4" w:space="0" w:color="auto"/>
            </w:tcBorders>
            <w:hideMark/>
          </w:tcPr>
          <w:p w14:paraId="234D055F"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11,5±0,48</w:t>
            </w:r>
          </w:p>
        </w:tc>
        <w:tc>
          <w:tcPr>
            <w:tcW w:w="1701" w:type="dxa"/>
            <w:tcBorders>
              <w:top w:val="single" w:sz="4" w:space="0" w:color="auto"/>
              <w:left w:val="single" w:sz="4" w:space="0" w:color="auto"/>
              <w:bottom w:val="single" w:sz="4" w:space="0" w:color="auto"/>
              <w:right w:val="single" w:sz="4" w:space="0" w:color="auto"/>
            </w:tcBorders>
            <w:hideMark/>
          </w:tcPr>
          <w:p w14:paraId="5CD3DD3C"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7,46±1,57</w:t>
            </w:r>
          </w:p>
        </w:tc>
        <w:tc>
          <w:tcPr>
            <w:tcW w:w="1814" w:type="dxa"/>
            <w:tcBorders>
              <w:top w:val="single" w:sz="4" w:space="0" w:color="auto"/>
              <w:left w:val="single" w:sz="4" w:space="0" w:color="auto"/>
              <w:bottom w:val="single" w:sz="4" w:space="0" w:color="auto"/>
              <w:right w:val="single" w:sz="4" w:space="0" w:color="auto"/>
            </w:tcBorders>
            <w:hideMark/>
          </w:tcPr>
          <w:p w14:paraId="46DB2AD3" w14:textId="77777777" w:rsidR="00B16F90" w:rsidRPr="00931A8A" w:rsidRDefault="00B16F90"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3,86±1,85</w:t>
            </w:r>
          </w:p>
        </w:tc>
      </w:tr>
      <w:tr w:rsidR="00931A8A" w:rsidRPr="00931A8A" w14:paraId="5E549754" w14:textId="77777777" w:rsidTr="0038552F">
        <w:tblPrEx>
          <w:tblLook w:val="04A0" w:firstRow="1" w:lastRow="0" w:firstColumn="1" w:lastColumn="0" w:noHBand="0" w:noVBand="1"/>
        </w:tblPrEx>
        <w:trPr>
          <w:trHeight w:val="242"/>
        </w:trPr>
        <w:tc>
          <w:tcPr>
            <w:tcW w:w="1418" w:type="dxa"/>
            <w:gridSpan w:val="2"/>
            <w:tcBorders>
              <w:top w:val="single" w:sz="4" w:space="0" w:color="auto"/>
              <w:left w:val="single" w:sz="4" w:space="0" w:color="auto"/>
              <w:bottom w:val="single" w:sz="4" w:space="0" w:color="auto"/>
              <w:right w:val="single" w:sz="4" w:space="0" w:color="auto"/>
            </w:tcBorders>
          </w:tcPr>
          <w:p w14:paraId="34D7D25C" w14:textId="77777777" w:rsidR="003719FC" w:rsidRPr="00931A8A" w:rsidRDefault="003719FC" w:rsidP="003719FC">
            <w:pPr>
              <w:spacing w:after="0" w:line="240" w:lineRule="auto"/>
              <w:ind w:right="-251"/>
              <w:jc w:val="center"/>
              <w:rPr>
                <w:rFonts w:ascii="Times New Roman" w:eastAsia="Times New Roman" w:hAnsi="Times New Roman" w:cs="Times New Roman"/>
                <w:sz w:val="20"/>
                <w:szCs w:val="20"/>
                <w:lang w:val="en-US" w:eastAsia="ru-RU"/>
              </w:rPr>
            </w:pPr>
            <w:r w:rsidRPr="00931A8A">
              <w:rPr>
                <w:rFonts w:ascii="Times New Roman" w:hAnsi="Times New Roman" w:cs="Times New Roman"/>
                <w:sz w:val="20"/>
                <w:szCs w:val="20"/>
                <w:lang w:val="en-US"/>
              </w:rPr>
              <w:t>P</w:t>
            </w:r>
          </w:p>
        </w:tc>
        <w:tc>
          <w:tcPr>
            <w:tcW w:w="1563" w:type="dxa"/>
            <w:tcBorders>
              <w:top w:val="single" w:sz="4" w:space="0" w:color="auto"/>
              <w:left w:val="single" w:sz="4" w:space="0" w:color="auto"/>
              <w:bottom w:val="single" w:sz="4" w:space="0" w:color="auto"/>
              <w:right w:val="single" w:sz="4" w:space="0" w:color="auto"/>
            </w:tcBorders>
            <w:noWrap/>
          </w:tcPr>
          <w:p w14:paraId="56ADF2F4" w14:textId="4666BC3B"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1–2 </w:t>
            </w:r>
            <w:r w:rsidRPr="00931A8A">
              <w:rPr>
                <w:rFonts w:ascii="Times New Roman" w:hAnsi="Times New Roman" w:cs="Times New Roman"/>
                <w:sz w:val="18"/>
                <w:szCs w:val="18"/>
              </w:rPr>
              <w:t>= 0,00008</w:t>
            </w:r>
          </w:p>
          <w:p w14:paraId="6A4E6B2E" w14:textId="77777777"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1–4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0,0000004</w:t>
            </w:r>
          </w:p>
          <w:p w14:paraId="5D72BD2B" w14:textId="77777777" w:rsidR="003719FC" w:rsidRPr="00931A8A" w:rsidRDefault="003719FC" w:rsidP="00D95699">
            <w:pPr>
              <w:spacing w:after="0" w:line="240" w:lineRule="auto"/>
              <w:rPr>
                <w:rFonts w:ascii="Times New Roman" w:hAnsi="Times New Roman" w:cs="Times New Roman"/>
                <w:sz w:val="18"/>
                <w:szCs w:val="18"/>
              </w:rPr>
            </w:pPr>
          </w:p>
          <w:p w14:paraId="15D00552" w14:textId="77777777" w:rsidR="003719FC" w:rsidRPr="00931A8A" w:rsidRDefault="003719FC" w:rsidP="00D95699">
            <w:pPr>
              <w:spacing w:after="0" w:line="240" w:lineRule="auto"/>
              <w:rPr>
                <w:rFonts w:ascii="Times New Roman" w:eastAsia="Times New Roman" w:hAnsi="Times New Roman" w:cs="Times New Roman"/>
                <w:sz w:val="18"/>
                <w:szCs w:val="18"/>
                <w:lang w:eastAsia="ru-RU"/>
              </w:rPr>
            </w:pPr>
          </w:p>
        </w:tc>
        <w:tc>
          <w:tcPr>
            <w:tcW w:w="1555" w:type="dxa"/>
            <w:tcBorders>
              <w:top w:val="single" w:sz="4" w:space="0" w:color="auto"/>
              <w:left w:val="single" w:sz="4" w:space="0" w:color="auto"/>
              <w:bottom w:val="single" w:sz="4" w:space="0" w:color="auto"/>
              <w:right w:val="single" w:sz="4" w:space="0" w:color="auto"/>
            </w:tcBorders>
          </w:tcPr>
          <w:p w14:paraId="6868E770" w14:textId="166B3A4B"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1–2 </w:t>
            </w:r>
            <w:r w:rsidRPr="00931A8A">
              <w:rPr>
                <w:rFonts w:ascii="Times New Roman" w:hAnsi="Times New Roman" w:cs="Times New Roman"/>
                <w:sz w:val="18"/>
                <w:szCs w:val="18"/>
              </w:rPr>
              <w:t>=</w:t>
            </w:r>
            <w:r w:rsidR="00CE6E91" w:rsidRPr="00931A8A">
              <w:rPr>
                <w:rFonts w:ascii="Times New Roman" w:hAnsi="Times New Roman" w:cs="Times New Roman"/>
                <w:sz w:val="18"/>
                <w:szCs w:val="18"/>
                <w:vertAlign w:val="subscript"/>
                <w:lang w:val="kk-KZ"/>
              </w:rPr>
              <w:t xml:space="preserve"> </w:t>
            </w:r>
            <w:r w:rsidRPr="00931A8A">
              <w:rPr>
                <w:rFonts w:ascii="Times New Roman" w:hAnsi="Times New Roman" w:cs="Times New Roman"/>
                <w:sz w:val="18"/>
                <w:szCs w:val="18"/>
              </w:rPr>
              <w:t>0,000008</w:t>
            </w:r>
          </w:p>
          <w:p w14:paraId="1B83ACED" w14:textId="0B1F15DA"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2–3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0,0000001</w:t>
            </w:r>
          </w:p>
          <w:p w14:paraId="258DAF87" w14:textId="4295F3FB"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2–4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0,0000008</w:t>
            </w:r>
          </w:p>
          <w:p w14:paraId="4793A70F" w14:textId="0DBDCF56"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3–5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0,0001</w:t>
            </w:r>
          </w:p>
          <w:p w14:paraId="067CBC33" w14:textId="45C7BFFA"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4–5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0,0000007</w:t>
            </w:r>
          </w:p>
          <w:p w14:paraId="7A4CAA85" w14:textId="77777777" w:rsidR="003719FC" w:rsidRPr="00931A8A" w:rsidRDefault="003719FC" w:rsidP="00D95699">
            <w:pPr>
              <w:spacing w:after="0" w:line="240" w:lineRule="auto"/>
              <w:rPr>
                <w:rFonts w:ascii="Times New Roman" w:eastAsia="Times New Roman" w:hAnsi="Times New Roman" w:cs="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14:paraId="6A36A0C8" w14:textId="1B1CBA55"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1–2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0,0000005</w:t>
            </w:r>
          </w:p>
          <w:p w14:paraId="4CC30B39" w14:textId="3825008F"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1–3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0,0000007</w:t>
            </w:r>
          </w:p>
          <w:p w14:paraId="71925921" w14:textId="7E9331D5"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1–4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0,0000006</w:t>
            </w:r>
          </w:p>
          <w:p w14:paraId="16723583" w14:textId="77777777"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3–4 </w:t>
            </w:r>
            <w:r w:rsidRPr="00931A8A">
              <w:rPr>
                <w:rFonts w:ascii="Times New Roman" w:hAnsi="Times New Roman" w:cs="Times New Roman"/>
                <w:sz w:val="18"/>
                <w:szCs w:val="18"/>
              </w:rPr>
              <w:t>=</w:t>
            </w:r>
            <w:r w:rsidRPr="00931A8A">
              <w:rPr>
                <w:rFonts w:ascii="Times New Roman" w:hAnsi="Times New Roman" w:cs="Times New Roman"/>
                <w:sz w:val="18"/>
                <w:szCs w:val="18"/>
                <w:lang w:val="en-US"/>
              </w:rPr>
              <w:t xml:space="preserve"> </w:t>
            </w:r>
            <w:proofErr w:type="spellStart"/>
            <w:r w:rsidRPr="00931A8A">
              <w:rPr>
                <w:rFonts w:ascii="Times New Roman" w:hAnsi="Times New Roman" w:cs="Times New Roman"/>
                <w:sz w:val="18"/>
                <w:szCs w:val="18"/>
              </w:rPr>
              <w:t>ш.а</w:t>
            </w:r>
            <w:proofErr w:type="spellEnd"/>
            <w:r w:rsidRPr="00931A8A">
              <w:rPr>
                <w:rFonts w:ascii="Times New Roman" w:hAnsi="Times New Roman" w:cs="Times New Roman"/>
                <w:sz w:val="18"/>
                <w:szCs w:val="18"/>
              </w:rPr>
              <w:t>.</w:t>
            </w:r>
          </w:p>
          <w:p w14:paraId="367B9312" w14:textId="77777777" w:rsidR="003719FC" w:rsidRPr="00931A8A" w:rsidRDefault="003719FC" w:rsidP="00D95699">
            <w:pPr>
              <w:spacing w:after="0" w:line="240" w:lineRule="auto"/>
              <w:rPr>
                <w:rFonts w:ascii="Times New Roman" w:eastAsia="Times New Roman" w:hAnsi="Times New Roman" w:cs="Times New Roman"/>
                <w:sz w:val="18"/>
                <w:szCs w:val="18"/>
                <w:lang w:eastAsia="ru-RU"/>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3–5 </w:t>
            </w:r>
            <w:r w:rsidRPr="00931A8A">
              <w:rPr>
                <w:rFonts w:ascii="Times New Roman" w:hAnsi="Times New Roman" w:cs="Times New Roman"/>
                <w:sz w:val="18"/>
                <w:szCs w:val="18"/>
              </w:rPr>
              <w:t>=</w:t>
            </w:r>
            <w:r w:rsidRPr="00931A8A">
              <w:rPr>
                <w:rFonts w:ascii="Times New Roman" w:hAnsi="Times New Roman" w:cs="Times New Roman"/>
                <w:sz w:val="18"/>
                <w:szCs w:val="18"/>
                <w:lang w:val="en-US"/>
              </w:rPr>
              <w:t xml:space="preserve"> </w:t>
            </w:r>
            <w:proofErr w:type="spellStart"/>
            <w:r w:rsidRPr="00931A8A">
              <w:rPr>
                <w:rFonts w:ascii="Times New Roman" w:hAnsi="Times New Roman" w:cs="Times New Roman"/>
                <w:sz w:val="18"/>
                <w:szCs w:val="18"/>
              </w:rPr>
              <w:t>ш.а</w:t>
            </w:r>
            <w:proofErr w:type="spellEnd"/>
            <w:r w:rsidRPr="00931A8A">
              <w:rPr>
                <w:rFonts w:ascii="Times New Roman" w:hAnsi="Times New Roman" w:cs="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tcPr>
          <w:p w14:paraId="3DC5E105" w14:textId="6FEBA7F2"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1–2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0,00002</w:t>
            </w:r>
          </w:p>
          <w:p w14:paraId="6B566198" w14:textId="3E96DA96"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1–5 </w:t>
            </w:r>
            <w:r w:rsidRPr="00931A8A">
              <w:rPr>
                <w:rFonts w:ascii="Times New Roman" w:hAnsi="Times New Roman" w:cs="Times New Roman"/>
                <w:sz w:val="18"/>
                <w:szCs w:val="18"/>
              </w:rPr>
              <w:t>=</w:t>
            </w:r>
            <w:r w:rsidRPr="00931A8A">
              <w:rPr>
                <w:rFonts w:ascii="Times New Roman" w:hAnsi="Times New Roman" w:cs="Times New Roman"/>
                <w:sz w:val="18"/>
                <w:szCs w:val="18"/>
                <w:lang w:val="en-US"/>
              </w:rPr>
              <w:t xml:space="preserve"> </w:t>
            </w:r>
            <w:r w:rsidRPr="00931A8A">
              <w:rPr>
                <w:rFonts w:ascii="Times New Roman" w:hAnsi="Times New Roman" w:cs="Times New Roman"/>
                <w:sz w:val="18"/>
                <w:szCs w:val="18"/>
              </w:rPr>
              <w:t>0,000007</w:t>
            </w:r>
          </w:p>
          <w:p w14:paraId="6BEAE9D2" w14:textId="77777777" w:rsidR="003719FC" w:rsidRPr="00931A8A" w:rsidRDefault="003719FC" w:rsidP="00D95699">
            <w:pPr>
              <w:spacing w:after="0" w:line="240" w:lineRule="auto"/>
              <w:rPr>
                <w:rFonts w:ascii="Times New Roman" w:eastAsia="Times New Roman" w:hAnsi="Times New Roman" w:cs="Times New Roman"/>
                <w:sz w:val="18"/>
                <w:szCs w:val="18"/>
                <w:lang w:eastAsia="ru-RU"/>
              </w:rPr>
            </w:pPr>
          </w:p>
        </w:tc>
        <w:tc>
          <w:tcPr>
            <w:tcW w:w="1814" w:type="dxa"/>
            <w:tcBorders>
              <w:top w:val="single" w:sz="4" w:space="0" w:color="auto"/>
              <w:left w:val="single" w:sz="4" w:space="0" w:color="auto"/>
              <w:bottom w:val="single" w:sz="4" w:space="0" w:color="auto"/>
              <w:right w:val="single" w:sz="4" w:space="0" w:color="auto"/>
            </w:tcBorders>
          </w:tcPr>
          <w:p w14:paraId="230116A4" w14:textId="3C4C8715"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1–5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0,000002</w:t>
            </w:r>
          </w:p>
          <w:p w14:paraId="2E1902D1" w14:textId="5EE6FB42"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2–</w:t>
            </w:r>
            <w:proofErr w:type="gramStart"/>
            <w:r w:rsidRPr="00931A8A">
              <w:rPr>
                <w:rFonts w:ascii="Times New Roman" w:hAnsi="Times New Roman" w:cs="Times New Roman"/>
                <w:sz w:val="18"/>
                <w:szCs w:val="18"/>
                <w:vertAlign w:val="subscript"/>
              </w:rPr>
              <w:t xml:space="preserve">3 </w:t>
            </w:r>
            <w:r w:rsidRPr="00931A8A">
              <w:rPr>
                <w:rFonts w:ascii="Times New Roman" w:hAnsi="Times New Roman" w:cs="Times New Roman"/>
                <w:sz w:val="18"/>
                <w:szCs w:val="18"/>
              </w:rPr>
              <w:t xml:space="preserve"> =</w:t>
            </w:r>
            <w:proofErr w:type="gramEnd"/>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0,00003</w:t>
            </w:r>
          </w:p>
          <w:p w14:paraId="1DEB7A0B" w14:textId="77777777"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3–5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0,00001</w:t>
            </w:r>
          </w:p>
          <w:p w14:paraId="2F6C5999" w14:textId="5E41E984" w:rsidR="003719FC" w:rsidRPr="00931A8A" w:rsidRDefault="003719FC" w:rsidP="00D95699">
            <w:pPr>
              <w:spacing w:after="0" w:line="240" w:lineRule="auto"/>
              <w:rPr>
                <w:rFonts w:ascii="Times New Roman" w:hAnsi="Times New Roman" w:cs="Times New Roman"/>
                <w:sz w:val="18"/>
                <w:szCs w:val="18"/>
              </w:rPr>
            </w:pPr>
            <w:r w:rsidRPr="00931A8A">
              <w:rPr>
                <w:rFonts w:ascii="Times New Roman" w:hAnsi="Times New Roman" w:cs="Times New Roman"/>
                <w:sz w:val="18"/>
                <w:szCs w:val="18"/>
              </w:rPr>
              <w:t xml:space="preserve">Р </w:t>
            </w:r>
            <w:r w:rsidRPr="00931A8A">
              <w:rPr>
                <w:rFonts w:ascii="Times New Roman" w:hAnsi="Times New Roman" w:cs="Times New Roman"/>
                <w:sz w:val="18"/>
                <w:szCs w:val="18"/>
                <w:vertAlign w:val="subscript"/>
              </w:rPr>
              <w:t xml:space="preserve">4–5 </w:t>
            </w:r>
            <w:r w:rsidRPr="00931A8A">
              <w:rPr>
                <w:rFonts w:ascii="Times New Roman" w:hAnsi="Times New Roman" w:cs="Times New Roman"/>
                <w:sz w:val="18"/>
                <w:szCs w:val="18"/>
              </w:rPr>
              <w:t>=</w:t>
            </w:r>
            <w:r w:rsidRPr="00931A8A">
              <w:rPr>
                <w:rFonts w:ascii="Times New Roman" w:hAnsi="Times New Roman" w:cs="Times New Roman"/>
                <w:sz w:val="18"/>
                <w:szCs w:val="18"/>
                <w:vertAlign w:val="subscript"/>
              </w:rPr>
              <w:t xml:space="preserve"> </w:t>
            </w:r>
            <w:r w:rsidRPr="00931A8A">
              <w:rPr>
                <w:rFonts w:ascii="Times New Roman" w:hAnsi="Times New Roman" w:cs="Times New Roman"/>
                <w:sz w:val="18"/>
                <w:szCs w:val="18"/>
              </w:rPr>
              <w:t>0,000003</w:t>
            </w:r>
          </w:p>
          <w:p w14:paraId="6813E567" w14:textId="77777777" w:rsidR="003719FC" w:rsidRPr="00931A8A" w:rsidRDefault="003719FC" w:rsidP="00D95699">
            <w:pPr>
              <w:spacing w:after="0" w:line="240" w:lineRule="auto"/>
              <w:rPr>
                <w:rFonts w:ascii="Times New Roman" w:eastAsia="Times New Roman" w:hAnsi="Times New Roman" w:cs="Times New Roman"/>
                <w:sz w:val="18"/>
                <w:szCs w:val="18"/>
                <w:lang w:eastAsia="ru-RU"/>
              </w:rPr>
            </w:pPr>
          </w:p>
        </w:tc>
      </w:tr>
      <w:tr w:rsidR="00931A8A" w:rsidRPr="00931A8A" w14:paraId="6861C245" w14:textId="77777777" w:rsidTr="009C73EC">
        <w:tblPrEx>
          <w:tblLook w:val="04A0" w:firstRow="1" w:lastRow="0" w:firstColumn="1" w:lastColumn="0" w:noHBand="0" w:noVBand="1"/>
        </w:tblPrEx>
        <w:trPr>
          <w:trHeight w:val="242"/>
        </w:trPr>
        <w:tc>
          <w:tcPr>
            <w:tcW w:w="9752" w:type="dxa"/>
            <w:gridSpan w:val="7"/>
            <w:tcBorders>
              <w:top w:val="single" w:sz="4" w:space="0" w:color="auto"/>
              <w:left w:val="single" w:sz="4" w:space="0" w:color="auto"/>
              <w:bottom w:val="single" w:sz="4" w:space="0" w:color="auto"/>
              <w:right w:val="single" w:sz="4" w:space="0" w:color="auto"/>
            </w:tcBorders>
          </w:tcPr>
          <w:p w14:paraId="6E3E5578" w14:textId="77777777" w:rsidR="00B16F90" w:rsidRPr="00931A8A" w:rsidRDefault="00700A4B" w:rsidP="00622120">
            <w:pPr>
              <w:spacing w:after="0" w:line="240" w:lineRule="auto"/>
              <w:jc w:val="center"/>
              <w:rPr>
                <w:rFonts w:ascii="Times New Roman" w:hAnsi="Times New Roman" w:cs="Times New Roman"/>
                <w:sz w:val="20"/>
                <w:szCs w:val="20"/>
                <w:lang w:val="kk-KZ"/>
              </w:rPr>
            </w:pPr>
            <w:r w:rsidRPr="00931A8A">
              <w:rPr>
                <w:rFonts w:ascii="Times New Roman" w:hAnsi="Times New Roman" w:cs="Times New Roman"/>
                <w:iCs/>
                <w:sz w:val="24"/>
                <w:szCs w:val="24"/>
                <w:lang w:val="kk-KZ"/>
              </w:rPr>
              <w:t>Ескерту-кестеде қысқартулар қолданылған: ш.а.- айырмашылық деңгейі шамалы</w:t>
            </w:r>
            <w:r w:rsidRPr="00931A8A">
              <w:rPr>
                <w:rFonts w:ascii="Times New Roman" w:hAnsi="Times New Roman" w:cs="Times New Roman"/>
                <w:sz w:val="20"/>
                <w:szCs w:val="20"/>
                <w:lang w:val="kk-KZ"/>
              </w:rPr>
              <w:t xml:space="preserve"> </w:t>
            </w:r>
          </w:p>
        </w:tc>
      </w:tr>
    </w:tbl>
    <w:p w14:paraId="0966BDA4" w14:textId="77777777" w:rsidR="00B16F90" w:rsidRPr="00931A8A" w:rsidRDefault="00B16F90" w:rsidP="00622120">
      <w:pPr>
        <w:spacing w:after="0" w:line="240" w:lineRule="auto"/>
        <w:ind w:firstLine="567"/>
        <w:jc w:val="both"/>
        <w:rPr>
          <w:rFonts w:ascii="Times New Roman" w:hAnsi="Times New Roman" w:cs="Times New Roman"/>
          <w:sz w:val="28"/>
          <w:szCs w:val="28"/>
        </w:rPr>
      </w:pPr>
    </w:p>
    <w:p w14:paraId="4585F79F" w14:textId="77777777" w:rsidR="00B16F90" w:rsidRPr="00931A8A" w:rsidRDefault="00D95CEE" w:rsidP="00622120">
      <w:pPr>
        <w:spacing w:after="0" w:line="240" w:lineRule="auto"/>
        <w:jc w:val="both"/>
        <w:rPr>
          <w:rFonts w:ascii="Times New Roman" w:hAnsi="Times New Roman" w:cs="Times New Roman"/>
          <w:sz w:val="28"/>
          <w:szCs w:val="28"/>
          <w:lang w:val="kk-KZ"/>
        </w:rPr>
      </w:pPr>
      <w:r w:rsidRPr="00931A8A">
        <w:rPr>
          <w:rFonts w:ascii="Times New Roman" w:eastAsia="Times New Roman" w:hAnsi="Times New Roman" w:cs="Times New Roman"/>
          <w:noProof/>
          <w:sz w:val="28"/>
          <w:szCs w:val="28"/>
          <w:lang w:eastAsia="ru-RU"/>
        </w:rPr>
        <w:drawing>
          <wp:inline distT="0" distB="0" distL="0" distR="0" wp14:anchorId="28AAD060" wp14:editId="6B64D22B">
            <wp:extent cx="6162261" cy="2433955"/>
            <wp:effectExtent l="0" t="0" r="0" b="4445"/>
            <wp:docPr id="4" name="Рисунок 4" descr="Изображение выглядит как текст, диаграмма,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диаграмма, Красочность&#10;&#10;Автоматически созданное описа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32134" cy="2461553"/>
                    </a:xfrm>
                    <a:prstGeom prst="rect">
                      <a:avLst/>
                    </a:prstGeom>
                    <a:noFill/>
                    <a:ln>
                      <a:noFill/>
                    </a:ln>
                  </pic:spPr>
                </pic:pic>
              </a:graphicData>
            </a:graphic>
          </wp:inline>
        </w:drawing>
      </w:r>
      <w:r w:rsidRPr="00931A8A">
        <w:rPr>
          <w:rFonts w:ascii="Times New Roman" w:hAnsi="Times New Roman" w:cs="Times New Roman"/>
          <w:sz w:val="28"/>
          <w:szCs w:val="28"/>
          <w:lang w:val="kk-KZ"/>
        </w:rPr>
        <w:t xml:space="preserve"> </w:t>
      </w:r>
    </w:p>
    <w:p w14:paraId="3F796DB2" w14:textId="77777777" w:rsidR="00B16F90" w:rsidRPr="00931A8A" w:rsidRDefault="00B16F90" w:rsidP="00622120">
      <w:pPr>
        <w:spacing w:after="0" w:line="240" w:lineRule="auto"/>
        <w:jc w:val="both"/>
        <w:rPr>
          <w:rFonts w:ascii="Times New Roman" w:hAnsi="Times New Roman" w:cs="Times New Roman"/>
          <w:sz w:val="28"/>
          <w:szCs w:val="28"/>
          <w:lang w:val="kk-KZ"/>
        </w:rPr>
      </w:pPr>
    </w:p>
    <w:p w14:paraId="25FB805B" w14:textId="194ABABD" w:rsidR="00B16F90" w:rsidRPr="00931A8A" w:rsidRDefault="00723672"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B16F90"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B16F90" w:rsidRPr="00931A8A">
        <w:rPr>
          <w:rFonts w:ascii="Times New Roman" w:hAnsi="Times New Roman" w:cs="Times New Roman"/>
          <w:sz w:val="24"/>
          <w:szCs w:val="24"/>
          <w:lang w:val="kk-KZ"/>
        </w:rPr>
        <w:t>мәліметтері, TIC тобындағы жалпы Т-лимфоциттер</w:t>
      </w:r>
      <w:r w:rsidR="00B93EAF" w:rsidRPr="00931A8A">
        <w:rPr>
          <w:rFonts w:ascii="Times New Roman" w:hAnsi="Times New Roman" w:cs="Times New Roman"/>
          <w:sz w:val="24"/>
          <w:szCs w:val="24"/>
          <w:lang w:val="kk-KZ"/>
        </w:rPr>
        <w:t>дің</w:t>
      </w:r>
      <w:r w:rsidR="00B16F90" w:rsidRPr="00931A8A">
        <w:rPr>
          <w:rFonts w:ascii="Times New Roman" w:hAnsi="Times New Roman" w:cs="Times New Roman"/>
          <w:sz w:val="24"/>
          <w:szCs w:val="24"/>
          <w:lang w:val="kk-KZ"/>
        </w:rPr>
        <w:t xml:space="preserve"> мәні (35,0%). </w:t>
      </w:r>
    </w:p>
    <w:p w14:paraId="3C77E466" w14:textId="77777777" w:rsidR="00B16F90" w:rsidRPr="00931A8A" w:rsidRDefault="00B16F90" w:rsidP="00622120">
      <w:pPr>
        <w:spacing w:after="0" w:line="240" w:lineRule="auto"/>
        <w:rPr>
          <w:rFonts w:ascii="Times New Roman" w:hAnsi="Times New Roman" w:cs="Times New Roman"/>
          <w:sz w:val="28"/>
          <w:szCs w:val="28"/>
          <w:lang w:val="kk-KZ"/>
        </w:rPr>
      </w:pPr>
    </w:p>
    <w:p w14:paraId="5E81DF84" w14:textId="0CD9DCB0" w:rsidR="00B16F90" w:rsidRPr="00931A8A" w:rsidRDefault="00B16F90"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226E98" w:rsidRPr="00931A8A">
        <w:rPr>
          <w:rFonts w:ascii="Times New Roman" w:hAnsi="Times New Roman" w:cs="Times New Roman"/>
          <w:sz w:val="28"/>
          <w:szCs w:val="28"/>
          <w:lang w:val="kk-KZ"/>
        </w:rPr>
        <w:t>9</w:t>
      </w:r>
      <w:r w:rsidRPr="00931A8A">
        <w:rPr>
          <w:rFonts w:ascii="Times New Roman" w:hAnsi="Times New Roman" w:cs="Times New Roman"/>
          <w:sz w:val="28"/>
          <w:szCs w:val="28"/>
          <w:lang w:val="kk-KZ"/>
        </w:rPr>
        <w:t xml:space="preserve"> – </w:t>
      </w:r>
      <w:r w:rsidR="00B93EAF" w:rsidRPr="00931A8A">
        <w:rPr>
          <w:rFonts w:ascii="Times New Roman" w:hAnsi="Times New Roman" w:cs="Times New Roman"/>
          <w:sz w:val="28"/>
          <w:szCs w:val="28"/>
          <w:lang w:val="kk-KZ"/>
        </w:rPr>
        <w:t xml:space="preserve">Тышқандардың әртүрлі тобының </w:t>
      </w:r>
      <w:r w:rsidR="007928ED"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имус</w:t>
      </w:r>
      <w:r w:rsidR="00B93EAF" w:rsidRPr="00931A8A">
        <w:rPr>
          <w:rFonts w:ascii="Times New Roman" w:hAnsi="Times New Roman" w:cs="Times New Roman"/>
          <w:sz w:val="28"/>
          <w:szCs w:val="28"/>
          <w:lang w:val="kk-KZ"/>
        </w:rPr>
        <w:t>ындағы</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CD3е</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CD19</w:t>
      </w:r>
      <w:r w:rsidRPr="00931A8A">
        <w:rPr>
          <w:rFonts w:ascii="Times New Roman" w:eastAsia="Times New Roman" w:hAnsi="Times New Roman" w:cs="Times New Roman"/>
          <w:sz w:val="28"/>
          <w:szCs w:val="28"/>
          <w:vertAlign w:val="superscript"/>
          <w:lang w:val="kk-KZ" w:eastAsia="ru-RU"/>
        </w:rPr>
        <w:t xml:space="preserve">- </w:t>
      </w:r>
      <w:r w:rsidRPr="00931A8A">
        <w:rPr>
          <w:rFonts w:ascii="Times New Roman" w:eastAsia="Times New Roman" w:hAnsi="Times New Roman" w:cs="Times New Roman"/>
          <w:sz w:val="28"/>
          <w:szCs w:val="28"/>
          <w:lang w:val="kk-KZ" w:eastAsia="ru-RU"/>
        </w:rPr>
        <w:t>Т-лимфоциттер</w:t>
      </w:r>
      <w:r w:rsidR="009433E1" w:rsidRPr="00931A8A">
        <w:rPr>
          <w:rFonts w:ascii="Times New Roman" w:eastAsia="Times New Roman" w:hAnsi="Times New Roman" w:cs="Times New Roman"/>
          <w:sz w:val="28"/>
          <w:szCs w:val="28"/>
          <w:lang w:val="kk-KZ" w:eastAsia="ru-RU"/>
        </w:rPr>
        <w:t>дің</w:t>
      </w:r>
      <w:r w:rsidRPr="00931A8A">
        <w:rPr>
          <w:rFonts w:ascii="Times New Roman" w:eastAsia="Times New Roman" w:hAnsi="Times New Roman" w:cs="Times New Roman"/>
          <w:sz w:val="28"/>
          <w:szCs w:val="28"/>
          <w:lang w:val="kk-KZ" w:eastAsia="ru-RU"/>
        </w:rPr>
        <w:t xml:space="preserve"> </w:t>
      </w:r>
      <w:r w:rsidR="00B93EAF" w:rsidRPr="00931A8A">
        <w:rPr>
          <w:rFonts w:ascii="Times New Roman" w:eastAsia="Times New Roman" w:hAnsi="Times New Roman" w:cs="Times New Roman"/>
          <w:sz w:val="28"/>
          <w:szCs w:val="28"/>
          <w:lang w:val="kk-KZ" w:eastAsia="ru-RU"/>
        </w:rPr>
        <w:t>үлесі</w:t>
      </w:r>
    </w:p>
    <w:p w14:paraId="3768A937" w14:textId="77777777" w:rsidR="00B16F90" w:rsidRPr="00931A8A" w:rsidRDefault="00B16F90" w:rsidP="00622120">
      <w:pPr>
        <w:spacing w:after="0" w:line="240" w:lineRule="auto"/>
        <w:jc w:val="both"/>
        <w:rPr>
          <w:rFonts w:ascii="Times New Roman" w:hAnsi="Times New Roman" w:cs="Times New Roman"/>
          <w:sz w:val="28"/>
          <w:szCs w:val="28"/>
          <w:lang w:val="kk-KZ"/>
        </w:rPr>
      </w:pPr>
    </w:p>
    <w:p w14:paraId="453069CA" w14:textId="102F11B9" w:rsidR="004F16C8" w:rsidRPr="00931A8A" w:rsidRDefault="00D95CEE" w:rsidP="00622120">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Циклофосфамид SP</w:t>
      </w:r>
      <w:r w:rsidR="00EC0061" w:rsidRPr="00931A8A">
        <w:rPr>
          <w:rFonts w:ascii="Times New Roman" w:eastAsia="Times New Roman" w:hAnsi="Times New Roman" w:cs="Times New Roman"/>
          <w:sz w:val="28"/>
          <w:szCs w:val="28"/>
          <w:lang w:val="kk-KZ" w:eastAsia="ru-RU"/>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w:t>
      </w:r>
      <w:r w:rsidR="00DE4C1A"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Fonts w:ascii="Times New Roman" w:eastAsia="Times New Roman" w:hAnsi="Times New Roman" w:cs="Times New Roman"/>
          <w:sz w:val="28"/>
          <w:szCs w:val="28"/>
          <w:lang w:val="kk-KZ" w:eastAsia="ru-RU"/>
        </w:rPr>
        <w:t xml:space="preserve">тимоциттер деңгейінің 5,88 есе </w:t>
      </w:r>
      <w:r w:rsidR="003F0921" w:rsidRPr="00931A8A">
        <w:rPr>
          <w:rFonts w:ascii="Times New Roman" w:hAnsi="Times New Roman" w:cs="Times New Roman"/>
          <w:sz w:val="28"/>
          <w:szCs w:val="28"/>
          <w:lang w:val="kk-KZ"/>
        </w:rPr>
        <w:t xml:space="preserve">(P=0,000008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3F0921" w:rsidRPr="00931A8A">
        <w:rPr>
          <w:rFonts w:ascii="Times New Roman" w:hAnsi="Times New Roman" w:cs="Times New Roman"/>
          <w:sz w:val="28"/>
          <w:szCs w:val="28"/>
          <w:lang w:val="kk-KZ"/>
        </w:rPr>
        <w:t>124496,2&gt;18,51)</w:t>
      </w:r>
      <w:r w:rsidRPr="00931A8A">
        <w:rPr>
          <w:rFonts w:ascii="Times New Roman" w:eastAsia="Times New Roman" w:hAnsi="Times New Roman" w:cs="Times New Roman"/>
          <w:sz w:val="28"/>
          <w:szCs w:val="28"/>
          <w:lang w:val="kk-KZ" w:eastAsia="ru-RU"/>
        </w:rPr>
        <w:t xml:space="preserve">, 82,99% - дан астам </w:t>
      </w:r>
      <w:r w:rsidR="00EC0061" w:rsidRPr="00931A8A">
        <w:rPr>
          <w:rFonts w:ascii="Times New Roman" w:eastAsia="Times New Roman" w:hAnsi="Times New Roman" w:cs="Times New Roman"/>
          <w:sz w:val="28"/>
          <w:szCs w:val="28"/>
          <w:lang w:val="kk-KZ" w:eastAsia="ru-RU"/>
        </w:rPr>
        <w:t xml:space="preserve">айқын </w:t>
      </w:r>
      <w:r w:rsidRPr="00931A8A">
        <w:rPr>
          <w:rFonts w:ascii="Times New Roman" w:eastAsia="Times New Roman" w:hAnsi="Times New Roman" w:cs="Times New Roman"/>
          <w:sz w:val="28"/>
          <w:szCs w:val="28"/>
          <w:lang w:val="kk-KZ" w:eastAsia="ru-RU"/>
        </w:rPr>
        <w:t>төмендеуіне әкелді</w:t>
      </w:r>
      <w:r w:rsidR="00EC0061" w:rsidRPr="00931A8A">
        <w:rPr>
          <w:rFonts w:ascii="Times New Roman" w:eastAsia="Times New Roman" w:hAnsi="Times New Roman" w:cs="Times New Roman"/>
          <w:sz w:val="28"/>
          <w:szCs w:val="28"/>
          <w:lang w:val="kk-KZ" w:eastAsia="ru-RU"/>
        </w:rPr>
        <w:t xml:space="preserve"> (сурет </w:t>
      </w:r>
      <w:r w:rsidR="00BC38CF" w:rsidRPr="00931A8A">
        <w:rPr>
          <w:rFonts w:ascii="Times New Roman" w:eastAsia="Times New Roman" w:hAnsi="Times New Roman" w:cs="Times New Roman"/>
          <w:sz w:val="28"/>
          <w:szCs w:val="28"/>
          <w:lang w:val="kk-KZ" w:eastAsia="ru-RU"/>
        </w:rPr>
        <w:t>10</w:t>
      </w:r>
      <w:r w:rsidR="00EC0061" w:rsidRPr="00931A8A">
        <w:rPr>
          <w:rFonts w:ascii="Times New Roman" w:eastAsia="Times New Roman" w:hAnsi="Times New Roman" w:cs="Times New Roman"/>
          <w:sz w:val="28"/>
          <w:szCs w:val="28"/>
          <w:lang w:val="kk-KZ" w:eastAsia="ru-RU"/>
        </w:rPr>
        <w:t xml:space="preserve">, </w:t>
      </w:r>
      <w:r w:rsidR="00BC38CF" w:rsidRPr="00931A8A">
        <w:rPr>
          <w:rFonts w:ascii="Times New Roman" w:eastAsia="Times New Roman" w:hAnsi="Times New Roman" w:cs="Times New Roman"/>
          <w:sz w:val="28"/>
          <w:szCs w:val="28"/>
          <w:lang w:val="kk-KZ" w:eastAsia="ru-RU"/>
        </w:rPr>
        <w:t>11</w:t>
      </w:r>
      <w:r w:rsidR="00EC0061" w:rsidRPr="00931A8A">
        <w:rPr>
          <w:rFonts w:ascii="Times New Roman" w:eastAsia="Times New Roman" w:hAnsi="Times New Roman" w:cs="Times New Roman"/>
          <w:sz w:val="28"/>
          <w:szCs w:val="28"/>
          <w:lang w:val="kk-KZ" w:eastAsia="ru-RU"/>
        </w:rPr>
        <w:t>)</w:t>
      </w:r>
      <w:r w:rsidRPr="00931A8A">
        <w:rPr>
          <w:rFonts w:ascii="Times New Roman" w:eastAsia="Times New Roman" w:hAnsi="Times New Roman" w:cs="Times New Roman"/>
          <w:sz w:val="28"/>
          <w:szCs w:val="28"/>
          <w:lang w:val="kk-KZ" w:eastAsia="ru-RU"/>
        </w:rPr>
        <w:t>.</w:t>
      </w:r>
      <w:r w:rsidR="00EC0061"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SP СD3e</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CD4</w:t>
      </w:r>
      <w:r w:rsidRPr="00931A8A">
        <w:rPr>
          <w:rFonts w:ascii="Times New Roman" w:eastAsia="Times New Roman" w:hAnsi="Times New Roman" w:cs="Times New Roman"/>
          <w:sz w:val="28"/>
          <w:szCs w:val="28"/>
          <w:vertAlign w:val="superscript"/>
          <w:lang w:val="kk-KZ" w:eastAsia="ru-RU"/>
        </w:rPr>
        <w:t>+</w:t>
      </w:r>
      <w:r w:rsidR="00EC0061"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тимоциттердің деңгейі </w:t>
      </w:r>
      <w:r w:rsidRPr="00931A8A">
        <w:rPr>
          <w:rStyle w:val="normaltextrun"/>
          <w:rFonts w:ascii="Times New Roman" w:hAnsi="Times New Roman" w:cs="Times New Roman"/>
          <w:sz w:val="28"/>
          <w:szCs w:val="28"/>
          <w:shd w:val="clear" w:color="auto" w:fill="FFFFFF"/>
          <w:lang w:val="kk-KZ"/>
        </w:rPr>
        <w:t>(7,27</w:t>
      </w:r>
      <w:r w:rsidRPr="00931A8A">
        <w:rPr>
          <w:rFonts w:ascii="Times New Roman" w:eastAsia="Times New Roman" w:hAnsi="Times New Roman" w:cs="Times New Roman"/>
          <w:sz w:val="28"/>
          <w:szCs w:val="28"/>
          <w:lang w:val="kk-KZ" w:eastAsia="ru-RU"/>
        </w:rPr>
        <w:t>±0,26)</w:t>
      </w:r>
      <w:r w:rsidR="00EC0061"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%-ға дейін төмендеді, </w:t>
      </w:r>
      <w:r w:rsidR="00EC0061" w:rsidRPr="00931A8A">
        <w:rPr>
          <w:rFonts w:ascii="Times New Roman" w:eastAsia="Times New Roman" w:hAnsi="Times New Roman" w:cs="Times New Roman"/>
          <w:sz w:val="28"/>
          <w:szCs w:val="28"/>
          <w:lang w:val="kk-KZ" w:eastAsia="ru-RU"/>
        </w:rPr>
        <w:t xml:space="preserve">сондықтан </w:t>
      </w:r>
      <w:r w:rsidRPr="00931A8A">
        <w:rPr>
          <w:rFonts w:ascii="Times New Roman" w:eastAsia="Times New Roman" w:hAnsi="Times New Roman" w:cs="Times New Roman"/>
          <w:sz w:val="28"/>
          <w:szCs w:val="28"/>
          <w:lang w:val="kk-KZ" w:eastAsia="ru-RU"/>
        </w:rPr>
        <w:t>тимуста хелпер жасушалары популяциясының сарқылуы жүрді.</w:t>
      </w:r>
      <w:r w:rsidR="00191CD0" w:rsidRPr="00931A8A">
        <w:rPr>
          <w:rFonts w:ascii="Times New Roman" w:eastAsia="Times New Roman" w:hAnsi="Times New Roman" w:cs="Times New Roman"/>
          <w:sz w:val="28"/>
          <w:szCs w:val="28"/>
          <w:lang w:val="kk-KZ" w:eastAsia="ru-RU"/>
        </w:rPr>
        <w:t xml:space="preserve"> Сондай-ақ, SP CD3e</w:t>
      </w:r>
      <w:r w:rsidR="00191CD0" w:rsidRPr="00931A8A">
        <w:rPr>
          <w:rFonts w:ascii="Times New Roman" w:eastAsia="Times New Roman" w:hAnsi="Times New Roman" w:cs="Times New Roman"/>
          <w:sz w:val="28"/>
          <w:szCs w:val="28"/>
          <w:vertAlign w:val="superscript"/>
          <w:lang w:val="kk-KZ" w:eastAsia="ru-RU"/>
        </w:rPr>
        <w:t>+</w:t>
      </w:r>
      <w:r w:rsidR="00191CD0" w:rsidRPr="00931A8A">
        <w:rPr>
          <w:rFonts w:ascii="Times New Roman" w:eastAsia="Times New Roman" w:hAnsi="Times New Roman" w:cs="Times New Roman"/>
          <w:sz w:val="28"/>
          <w:szCs w:val="28"/>
          <w:lang w:val="kk-KZ" w:eastAsia="ru-RU"/>
        </w:rPr>
        <w:t>CD8</w:t>
      </w:r>
      <w:r w:rsidR="00191CD0" w:rsidRPr="00931A8A">
        <w:rPr>
          <w:rFonts w:ascii="Times New Roman" w:eastAsia="Times New Roman" w:hAnsi="Times New Roman" w:cs="Times New Roman"/>
          <w:sz w:val="28"/>
          <w:szCs w:val="28"/>
          <w:vertAlign w:val="superscript"/>
          <w:lang w:val="kk-KZ" w:eastAsia="ru-RU"/>
        </w:rPr>
        <w:t>+</w:t>
      </w:r>
      <w:r w:rsidR="00EC0061"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тимоциттерде (28,41±0,47)</w:t>
      </w:r>
      <w:r w:rsidR="00EC0061"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%-дан (10,2±0,57)</w:t>
      </w:r>
      <w:r w:rsidR="00EC0061"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 xml:space="preserve">%-ға дейін 2,78 есе </w:t>
      </w:r>
      <w:r w:rsidR="00EC0061" w:rsidRPr="00931A8A">
        <w:rPr>
          <w:rFonts w:ascii="Times New Roman" w:hAnsi="Times New Roman" w:cs="Times New Roman"/>
          <w:sz w:val="28"/>
          <w:szCs w:val="28"/>
          <w:lang w:val="kk-KZ"/>
        </w:rPr>
        <w:t xml:space="preserve">(P=0,0000005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EC0061" w:rsidRPr="00931A8A">
        <w:rPr>
          <w:rFonts w:ascii="Times New Roman" w:hAnsi="Times New Roman" w:cs="Times New Roman"/>
          <w:sz w:val="28"/>
          <w:szCs w:val="28"/>
          <w:lang w:val="kk-KZ"/>
        </w:rPr>
        <w:t xml:space="preserve">1690960&gt;18,51), </w:t>
      </w:r>
      <w:r w:rsidR="00191CD0" w:rsidRPr="00931A8A">
        <w:rPr>
          <w:rFonts w:ascii="Times New Roman" w:eastAsia="Times New Roman" w:hAnsi="Times New Roman" w:cs="Times New Roman"/>
          <w:sz w:val="28"/>
          <w:szCs w:val="28"/>
          <w:lang w:val="kk-KZ" w:eastAsia="ru-RU"/>
        </w:rPr>
        <w:t>64,09</w:t>
      </w:r>
      <w:r w:rsidR="004F16C8"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%-ға дейін айқын төмендегені</w:t>
      </w:r>
      <w:r w:rsidR="00EC0061" w:rsidRPr="00931A8A">
        <w:rPr>
          <w:rFonts w:ascii="Times New Roman" w:eastAsia="Times New Roman" w:hAnsi="Times New Roman" w:cs="Times New Roman"/>
          <w:sz w:val="28"/>
          <w:szCs w:val="28"/>
          <w:lang w:val="kk-KZ" w:eastAsia="ru-RU"/>
        </w:rPr>
        <w:t xml:space="preserve"> байқалса</w:t>
      </w:r>
      <w:r w:rsidR="00191CD0" w:rsidRPr="00931A8A">
        <w:rPr>
          <w:rFonts w:ascii="Times New Roman" w:eastAsia="Times New Roman" w:hAnsi="Times New Roman" w:cs="Times New Roman"/>
          <w:sz w:val="28"/>
          <w:szCs w:val="28"/>
          <w:lang w:val="kk-KZ" w:eastAsia="ru-RU"/>
        </w:rPr>
        <w:t>, бірақ SP CD3e</w:t>
      </w:r>
      <w:r w:rsidR="00191CD0" w:rsidRPr="00931A8A">
        <w:rPr>
          <w:rFonts w:ascii="Times New Roman" w:eastAsia="Times New Roman" w:hAnsi="Times New Roman" w:cs="Times New Roman"/>
          <w:sz w:val="28"/>
          <w:szCs w:val="28"/>
          <w:vertAlign w:val="superscript"/>
          <w:lang w:val="kk-KZ" w:eastAsia="ru-RU"/>
        </w:rPr>
        <w:t>+</w:t>
      </w:r>
      <w:r w:rsidR="00191CD0" w:rsidRPr="00931A8A">
        <w:rPr>
          <w:rFonts w:ascii="Times New Roman" w:eastAsia="Times New Roman" w:hAnsi="Times New Roman" w:cs="Times New Roman"/>
          <w:sz w:val="28"/>
          <w:szCs w:val="28"/>
          <w:lang w:val="kk-KZ" w:eastAsia="ru-RU"/>
        </w:rPr>
        <w:t>CD4</w:t>
      </w:r>
      <w:r w:rsidR="00191CD0" w:rsidRPr="00931A8A">
        <w:rPr>
          <w:rFonts w:ascii="Times New Roman" w:eastAsia="Times New Roman" w:hAnsi="Times New Roman" w:cs="Times New Roman"/>
          <w:sz w:val="28"/>
          <w:szCs w:val="28"/>
          <w:vertAlign w:val="superscript"/>
          <w:lang w:val="kk-KZ" w:eastAsia="ru-RU"/>
        </w:rPr>
        <w:t>+</w:t>
      </w:r>
      <w:r w:rsidR="00EC0061"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тимоциттер</w:t>
      </w:r>
      <w:r w:rsidR="00EC0061" w:rsidRPr="00931A8A">
        <w:rPr>
          <w:rFonts w:ascii="Times New Roman" w:eastAsia="Times New Roman" w:hAnsi="Times New Roman" w:cs="Times New Roman"/>
          <w:sz w:val="28"/>
          <w:szCs w:val="28"/>
          <w:lang w:val="kk-KZ" w:eastAsia="ru-RU"/>
        </w:rPr>
        <w:t xml:space="preserve">дегідей </w:t>
      </w:r>
      <w:r w:rsidR="00216B88" w:rsidRPr="00931A8A">
        <w:rPr>
          <w:rFonts w:ascii="Times New Roman" w:eastAsia="Times New Roman" w:hAnsi="Times New Roman" w:cs="Times New Roman"/>
          <w:sz w:val="28"/>
          <w:szCs w:val="28"/>
          <w:lang w:val="kk-KZ" w:eastAsia="ru-RU"/>
        </w:rPr>
        <w:t>күрт төмендемеді</w:t>
      </w:r>
      <w:r w:rsidR="00191CD0" w:rsidRPr="00931A8A">
        <w:rPr>
          <w:rFonts w:ascii="Times New Roman" w:eastAsia="Times New Roman" w:hAnsi="Times New Roman" w:cs="Times New Roman"/>
          <w:sz w:val="28"/>
          <w:szCs w:val="28"/>
          <w:lang w:val="kk-KZ" w:eastAsia="ru-RU"/>
        </w:rPr>
        <w:t>.</w:t>
      </w:r>
      <w:r w:rsidR="005C125A"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 xml:space="preserve">Бір қызығы, циклофосфамид рециркуляцияланатын </w:t>
      </w:r>
      <w:r w:rsidR="00191CD0" w:rsidRPr="00931A8A">
        <w:rPr>
          <w:rFonts w:ascii="Times New Roman" w:hAnsi="Times New Roman" w:cs="Times New Roman"/>
          <w:sz w:val="28"/>
          <w:szCs w:val="28"/>
          <w:lang w:val="kk-KZ"/>
        </w:rPr>
        <w:t>CD4</w:t>
      </w:r>
      <w:r w:rsidR="00191CD0" w:rsidRPr="00931A8A">
        <w:rPr>
          <w:rFonts w:ascii="Times New Roman" w:hAnsi="Times New Roman" w:cs="Times New Roman"/>
          <w:sz w:val="28"/>
          <w:szCs w:val="28"/>
          <w:vertAlign w:val="superscript"/>
          <w:lang w:val="kk-KZ"/>
        </w:rPr>
        <w:t>+</w:t>
      </w:r>
      <w:r w:rsidR="00191CD0" w:rsidRPr="00931A8A">
        <w:rPr>
          <w:rFonts w:ascii="Times New Roman" w:hAnsi="Times New Roman" w:cs="Times New Roman"/>
          <w:sz w:val="28"/>
          <w:szCs w:val="28"/>
          <w:lang w:val="kk-KZ"/>
        </w:rPr>
        <w:t>CD25</w:t>
      </w:r>
      <w:r w:rsidR="00191CD0" w:rsidRPr="00931A8A">
        <w:rPr>
          <w:rFonts w:ascii="Times New Roman" w:hAnsi="Times New Roman" w:cs="Times New Roman"/>
          <w:sz w:val="28"/>
          <w:szCs w:val="28"/>
          <w:vertAlign w:val="superscript"/>
          <w:lang w:val="kk-KZ"/>
        </w:rPr>
        <w:t>+</w:t>
      </w:r>
      <w:r w:rsidR="00191CD0" w:rsidRPr="00931A8A">
        <w:rPr>
          <w:rFonts w:ascii="Times New Roman" w:hAnsi="Times New Roman" w:cs="Times New Roman"/>
          <w:sz w:val="28"/>
          <w:szCs w:val="28"/>
          <w:lang w:val="kk-KZ"/>
        </w:rPr>
        <w:t>Th</w:t>
      </w:r>
      <w:r w:rsidR="00191CD0" w:rsidRPr="00931A8A">
        <w:rPr>
          <w:rFonts w:ascii="Times New Roman" w:hAnsi="Times New Roman" w:cs="Times New Roman"/>
          <w:sz w:val="28"/>
          <w:szCs w:val="28"/>
          <w:vertAlign w:val="subscript"/>
          <w:lang w:val="kk-KZ"/>
        </w:rPr>
        <w:t>act</w:t>
      </w:r>
      <w:r w:rsidR="005C125A" w:rsidRPr="00931A8A">
        <w:rPr>
          <w:rFonts w:ascii="Times New Roman" w:eastAsia="Times New Roman" w:hAnsi="Times New Roman" w:cs="Times New Roman"/>
          <w:sz w:val="28"/>
          <w:szCs w:val="28"/>
          <w:lang w:val="kk-KZ" w:eastAsia="ru-RU"/>
        </w:rPr>
        <w:t>-</w:t>
      </w:r>
      <w:r w:rsidR="00191CD0" w:rsidRPr="00931A8A">
        <w:rPr>
          <w:rFonts w:ascii="Times New Roman" w:eastAsia="Times New Roman" w:hAnsi="Times New Roman" w:cs="Times New Roman"/>
          <w:sz w:val="28"/>
          <w:szCs w:val="28"/>
          <w:lang w:val="kk-KZ" w:eastAsia="ru-RU"/>
        </w:rPr>
        <w:t xml:space="preserve">жасушаларының деңгейін төмендетпей, керісінше жоғарылатты. </w:t>
      </w:r>
      <w:bookmarkStart w:id="314" w:name="_Hlk141025506"/>
      <w:r w:rsidR="00EC0061" w:rsidRPr="00931A8A">
        <w:rPr>
          <w:rFonts w:ascii="Times New Roman" w:eastAsia="Times New Roman" w:hAnsi="Times New Roman" w:cs="Times New Roman"/>
          <w:sz w:val="28"/>
          <w:szCs w:val="28"/>
          <w:lang w:val="kk-KZ" w:eastAsia="ru-RU"/>
        </w:rPr>
        <w:t xml:space="preserve">UT жануарларда </w:t>
      </w:r>
      <w:r w:rsidR="00191CD0" w:rsidRPr="00931A8A">
        <w:rPr>
          <w:rFonts w:ascii="Times New Roman" w:hAnsi="Times New Roman" w:cs="Times New Roman"/>
          <w:sz w:val="28"/>
          <w:szCs w:val="28"/>
          <w:lang w:val="kk-KZ"/>
        </w:rPr>
        <w:t>CD4</w:t>
      </w:r>
      <w:r w:rsidR="00191CD0" w:rsidRPr="00931A8A">
        <w:rPr>
          <w:rFonts w:ascii="Times New Roman" w:hAnsi="Times New Roman" w:cs="Times New Roman"/>
          <w:sz w:val="28"/>
          <w:szCs w:val="28"/>
          <w:vertAlign w:val="superscript"/>
          <w:lang w:val="kk-KZ"/>
        </w:rPr>
        <w:t>+</w:t>
      </w:r>
      <w:r w:rsidR="00191CD0" w:rsidRPr="00931A8A">
        <w:rPr>
          <w:rFonts w:ascii="Times New Roman" w:hAnsi="Times New Roman" w:cs="Times New Roman"/>
          <w:sz w:val="28"/>
          <w:szCs w:val="28"/>
          <w:lang w:val="kk-KZ"/>
        </w:rPr>
        <w:t>CD25</w:t>
      </w:r>
      <w:r w:rsidR="00191CD0" w:rsidRPr="00931A8A">
        <w:rPr>
          <w:rFonts w:ascii="Times New Roman" w:hAnsi="Times New Roman" w:cs="Times New Roman"/>
          <w:sz w:val="28"/>
          <w:szCs w:val="28"/>
          <w:vertAlign w:val="superscript"/>
          <w:lang w:val="kk-KZ"/>
        </w:rPr>
        <w:t>+</w:t>
      </w:r>
      <w:r w:rsidR="00191CD0" w:rsidRPr="00931A8A">
        <w:rPr>
          <w:rFonts w:ascii="Times New Roman" w:hAnsi="Times New Roman" w:cs="Times New Roman"/>
          <w:sz w:val="28"/>
          <w:szCs w:val="28"/>
          <w:lang w:val="kk-KZ"/>
        </w:rPr>
        <w:t xml:space="preserve"> Th</w:t>
      </w:r>
      <w:r w:rsidR="00191CD0" w:rsidRPr="00931A8A">
        <w:rPr>
          <w:rFonts w:ascii="Times New Roman" w:hAnsi="Times New Roman" w:cs="Times New Roman"/>
          <w:sz w:val="28"/>
          <w:szCs w:val="28"/>
          <w:vertAlign w:val="subscript"/>
          <w:lang w:val="kk-KZ"/>
        </w:rPr>
        <w:t>act</w:t>
      </w:r>
      <w:bookmarkEnd w:id="314"/>
      <w:r w:rsidR="00191CD0" w:rsidRPr="00931A8A">
        <w:rPr>
          <w:rFonts w:ascii="Times New Roman" w:eastAsia="Times New Roman" w:hAnsi="Times New Roman" w:cs="Times New Roman"/>
          <w:sz w:val="28"/>
          <w:szCs w:val="28"/>
          <w:lang w:val="kk-KZ" w:eastAsia="ru-RU"/>
        </w:rPr>
        <w:t xml:space="preserve"> деңгейі (2,34±0,21)</w:t>
      </w:r>
      <w:r w:rsidR="004F16C8"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w:t>
      </w:r>
      <w:r w:rsidR="004F16C8" w:rsidRPr="00931A8A">
        <w:rPr>
          <w:rFonts w:ascii="Times New Roman" w:eastAsia="Times New Roman" w:hAnsi="Times New Roman" w:cs="Times New Roman"/>
          <w:sz w:val="28"/>
          <w:szCs w:val="28"/>
          <w:lang w:val="kk-KZ" w:eastAsia="ru-RU"/>
        </w:rPr>
        <w:t>-дан</w:t>
      </w:r>
      <w:r w:rsidR="00191CD0" w:rsidRPr="00931A8A">
        <w:rPr>
          <w:rFonts w:ascii="Times New Roman" w:eastAsia="Times New Roman" w:hAnsi="Times New Roman" w:cs="Times New Roman"/>
          <w:sz w:val="28"/>
          <w:szCs w:val="28"/>
          <w:lang w:val="kk-KZ" w:eastAsia="ru-RU"/>
        </w:rPr>
        <w:t xml:space="preserve"> (5,43±0,57)</w:t>
      </w:r>
      <w:r w:rsidR="004F16C8"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%-ға дейін, 2,32 есе</w:t>
      </w:r>
      <w:r w:rsidR="00D95699" w:rsidRPr="00931A8A">
        <w:rPr>
          <w:rFonts w:ascii="Times New Roman" w:eastAsia="Times New Roman" w:hAnsi="Times New Roman" w:cs="Times New Roman"/>
          <w:sz w:val="28"/>
          <w:szCs w:val="28"/>
          <w:lang w:val="kk-KZ" w:eastAsia="ru-RU"/>
        </w:rPr>
        <w:t xml:space="preserve"> </w:t>
      </w:r>
      <w:r w:rsidR="00D00851" w:rsidRPr="00931A8A">
        <w:rPr>
          <w:rFonts w:ascii="Times New Roman" w:hAnsi="Times New Roman" w:cs="Times New Roman"/>
          <w:sz w:val="28"/>
          <w:szCs w:val="28"/>
          <w:lang w:val="kk-KZ"/>
        </w:rPr>
        <w:t xml:space="preserve">(P=0,00002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47740,5&gt;15,81)</w:t>
      </w:r>
      <w:r w:rsidR="004F16C8" w:rsidRPr="00931A8A">
        <w:rPr>
          <w:rFonts w:ascii="Times New Roman" w:hAnsi="Times New Roman" w:cs="Times New Roman"/>
          <w:sz w:val="28"/>
          <w:szCs w:val="28"/>
          <w:lang w:val="kk-KZ"/>
        </w:rPr>
        <w:t>,</w:t>
      </w:r>
      <w:r w:rsidR="00BC3704" w:rsidRPr="00931A8A">
        <w:rPr>
          <w:rFonts w:ascii="Times New Roman" w:hAnsi="Times New Roman" w:cs="Times New Roman"/>
          <w:sz w:val="28"/>
          <w:szCs w:val="28"/>
          <w:lang w:val="kk-KZ"/>
        </w:rPr>
        <w:t xml:space="preserve"> </w:t>
      </w:r>
      <w:r w:rsidR="004F16C8" w:rsidRPr="00931A8A">
        <w:rPr>
          <w:rFonts w:ascii="Times New Roman" w:eastAsia="Times New Roman" w:hAnsi="Times New Roman" w:cs="Times New Roman"/>
          <w:sz w:val="28"/>
          <w:szCs w:val="28"/>
          <w:lang w:val="kk-KZ" w:eastAsia="ru-RU"/>
        </w:rPr>
        <w:lastRenderedPageBreak/>
        <w:t xml:space="preserve">интоксикациядан кейін 132,05%-ға </w:t>
      </w:r>
      <w:r w:rsidR="00191CD0" w:rsidRPr="00931A8A">
        <w:rPr>
          <w:rFonts w:ascii="Times New Roman" w:eastAsia="Times New Roman" w:hAnsi="Times New Roman" w:cs="Times New Roman"/>
          <w:sz w:val="28"/>
          <w:szCs w:val="28"/>
          <w:lang w:val="kk-KZ" w:eastAsia="ru-RU"/>
        </w:rPr>
        <w:t>өсті.</w:t>
      </w:r>
      <w:r w:rsidR="00BB20D4" w:rsidRPr="00931A8A">
        <w:rPr>
          <w:rFonts w:ascii="Times New Roman" w:eastAsia="Times New Roman" w:hAnsi="Times New Roman" w:cs="Times New Roman"/>
          <w:sz w:val="28"/>
          <w:szCs w:val="28"/>
          <w:lang w:val="kk-KZ" w:eastAsia="ru-RU"/>
        </w:rPr>
        <w:t xml:space="preserve"> </w:t>
      </w:r>
      <w:r w:rsidR="00191CD0" w:rsidRPr="00931A8A">
        <w:rPr>
          <w:rFonts w:ascii="Times New Roman" w:eastAsia="Times New Roman" w:hAnsi="Times New Roman" w:cs="Times New Roman"/>
          <w:sz w:val="28"/>
          <w:szCs w:val="28"/>
          <w:lang w:val="kk-KZ" w:eastAsia="ru-RU"/>
        </w:rPr>
        <w:t>Рециркуляцияланатын FoxP3</w:t>
      </w:r>
      <w:r w:rsidR="00191CD0" w:rsidRPr="00931A8A">
        <w:rPr>
          <w:rFonts w:ascii="Times New Roman" w:eastAsia="Times New Roman" w:hAnsi="Times New Roman" w:cs="Times New Roman"/>
          <w:sz w:val="28"/>
          <w:szCs w:val="28"/>
          <w:vertAlign w:val="superscript"/>
          <w:lang w:val="kk-KZ" w:eastAsia="ru-RU"/>
        </w:rPr>
        <w:t>+</w:t>
      </w:r>
      <w:r w:rsidR="00191CD0" w:rsidRPr="00931A8A">
        <w:rPr>
          <w:rFonts w:ascii="Times New Roman" w:eastAsia="Times New Roman" w:hAnsi="Times New Roman" w:cs="Times New Roman"/>
          <w:sz w:val="28"/>
          <w:szCs w:val="28"/>
          <w:lang w:val="kk-KZ" w:eastAsia="ru-RU"/>
        </w:rPr>
        <w:t>CD4</w:t>
      </w:r>
      <w:r w:rsidR="00191CD0" w:rsidRPr="00931A8A">
        <w:rPr>
          <w:rFonts w:ascii="Times New Roman" w:eastAsia="Times New Roman" w:hAnsi="Times New Roman" w:cs="Times New Roman"/>
          <w:sz w:val="28"/>
          <w:szCs w:val="28"/>
          <w:vertAlign w:val="superscript"/>
          <w:lang w:val="kk-KZ" w:eastAsia="ru-RU"/>
        </w:rPr>
        <w:t>+</w:t>
      </w:r>
      <w:r w:rsidR="00191CD0" w:rsidRPr="00931A8A">
        <w:rPr>
          <w:rFonts w:ascii="Times New Roman" w:eastAsia="Times New Roman" w:hAnsi="Times New Roman" w:cs="Times New Roman"/>
          <w:sz w:val="28"/>
          <w:szCs w:val="28"/>
          <w:lang w:val="kk-KZ" w:eastAsia="ru-RU"/>
        </w:rPr>
        <w:t>CD25</w:t>
      </w:r>
      <w:r w:rsidR="00191CD0" w:rsidRPr="00931A8A">
        <w:rPr>
          <w:rFonts w:ascii="Times New Roman" w:eastAsia="Times New Roman" w:hAnsi="Times New Roman" w:cs="Times New Roman"/>
          <w:sz w:val="28"/>
          <w:szCs w:val="28"/>
          <w:vertAlign w:val="superscript"/>
          <w:lang w:val="kk-KZ" w:eastAsia="ru-RU"/>
        </w:rPr>
        <w:t>+</w:t>
      </w:r>
      <w:r w:rsidR="00191CD0" w:rsidRPr="00931A8A">
        <w:rPr>
          <w:rFonts w:ascii="Times New Roman" w:eastAsia="Times New Roman" w:hAnsi="Times New Roman" w:cs="Times New Roman"/>
          <w:sz w:val="28"/>
          <w:szCs w:val="28"/>
          <w:lang w:val="kk-KZ" w:eastAsia="ru-RU"/>
        </w:rPr>
        <w:t xml:space="preserve"> </w:t>
      </w:r>
      <w:r w:rsidR="00A005E5" w:rsidRPr="00931A8A">
        <w:rPr>
          <w:rFonts w:ascii="Times New Roman" w:eastAsia="Times New Roman" w:hAnsi="Times New Roman" w:cs="Times New Roman"/>
          <w:sz w:val="28"/>
          <w:szCs w:val="28"/>
          <w:lang w:val="kk-KZ" w:eastAsia="ru-RU"/>
        </w:rPr>
        <w:t>T</w:t>
      </w:r>
      <w:r w:rsidR="00A005E5" w:rsidRPr="00931A8A">
        <w:rPr>
          <w:rFonts w:ascii="Times New Roman" w:eastAsia="Times New Roman" w:hAnsi="Times New Roman" w:cs="Times New Roman"/>
          <w:sz w:val="28"/>
          <w:szCs w:val="28"/>
          <w:vertAlign w:val="subscript"/>
          <w:lang w:val="kk-KZ" w:eastAsia="ru-RU"/>
        </w:rPr>
        <w:t>reg</w:t>
      </w:r>
      <w:r w:rsidR="00191CD0" w:rsidRPr="00931A8A">
        <w:rPr>
          <w:rFonts w:ascii="Times New Roman" w:eastAsia="Times New Roman" w:hAnsi="Times New Roman" w:cs="Times New Roman"/>
          <w:sz w:val="28"/>
          <w:szCs w:val="28"/>
          <w:lang w:val="kk-KZ" w:eastAsia="ru-RU"/>
        </w:rPr>
        <w:t xml:space="preserve"> жасушаларының деңгейі 19,13%-ға </w:t>
      </w:r>
      <w:r w:rsidR="003F0921" w:rsidRPr="00931A8A">
        <w:rPr>
          <w:rFonts w:ascii="Times New Roman" w:hAnsi="Times New Roman" w:cs="Times New Roman"/>
          <w:sz w:val="28"/>
          <w:szCs w:val="28"/>
          <w:lang w:val="kk-KZ"/>
        </w:rPr>
        <w:t xml:space="preserve">(P=0,00003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3F0921" w:rsidRPr="00931A8A">
        <w:rPr>
          <w:rFonts w:ascii="Times New Roman" w:hAnsi="Times New Roman" w:cs="Times New Roman"/>
          <w:sz w:val="28"/>
          <w:szCs w:val="28"/>
          <w:lang w:val="kk-KZ"/>
        </w:rPr>
        <w:t>32512,5&gt;18,51)</w:t>
      </w:r>
      <w:r w:rsidR="004F16C8" w:rsidRPr="00931A8A">
        <w:rPr>
          <w:rFonts w:ascii="Times New Roman" w:eastAsia="Times New Roman" w:hAnsi="Times New Roman" w:cs="Times New Roman"/>
          <w:sz w:val="28"/>
          <w:szCs w:val="28"/>
          <w:lang w:val="kk-KZ" w:eastAsia="ru-RU"/>
        </w:rPr>
        <w:t xml:space="preserve">, яғни UT </w:t>
      </w:r>
      <w:r w:rsidR="00191CD0" w:rsidRPr="00931A8A">
        <w:rPr>
          <w:rFonts w:ascii="Times New Roman" w:eastAsia="Times New Roman" w:hAnsi="Times New Roman" w:cs="Times New Roman"/>
          <w:sz w:val="28"/>
          <w:szCs w:val="28"/>
          <w:lang w:val="kk-KZ" w:eastAsia="ru-RU"/>
        </w:rPr>
        <w:t xml:space="preserve">жануарлардың (12,07±0,67)% деңгейінен </w:t>
      </w:r>
      <w:r w:rsidR="004F16C8" w:rsidRPr="00931A8A">
        <w:rPr>
          <w:rFonts w:ascii="Times New Roman" w:eastAsia="Times New Roman" w:hAnsi="Times New Roman" w:cs="Times New Roman"/>
          <w:sz w:val="28"/>
          <w:szCs w:val="28"/>
          <w:lang w:val="kk-KZ" w:eastAsia="ru-RU"/>
        </w:rPr>
        <w:t>PL</w:t>
      </w:r>
      <w:r w:rsidR="003C5E42" w:rsidRPr="00931A8A">
        <w:rPr>
          <w:rFonts w:ascii="Times New Roman" w:eastAsia="Times New Roman" w:hAnsi="Times New Roman" w:cs="Times New Roman"/>
          <w:sz w:val="28"/>
          <w:szCs w:val="28"/>
          <w:lang w:val="kk-KZ" w:eastAsia="ru-RU"/>
        </w:rPr>
        <w:t xml:space="preserve"> тобы (9,76±0,57) % деңгейіне дейін </w:t>
      </w:r>
      <w:r w:rsidR="00191CD0" w:rsidRPr="00931A8A">
        <w:rPr>
          <w:rFonts w:ascii="Times New Roman" w:eastAsia="Times New Roman" w:hAnsi="Times New Roman" w:cs="Times New Roman"/>
          <w:sz w:val="28"/>
          <w:szCs w:val="28"/>
          <w:lang w:val="kk-KZ" w:eastAsia="ru-RU"/>
        </w:rPr>
        <w:t>төмендеді.</w:t>
      </w:r>
      <w:r w:rsidR="004F16C8" w:rsidRPr="00931A8A">
        <w:rPr>
          <w:rFonts w:ascii="Times New Roman" w:eastAsia="Times New Roman" w:hAnsi="Times New Roman" w:cs="Times New Roman"/>
          <w:sz w:val="28"/>
          <w:szCs w:val="28"/>
          <w:lang w:val="kk-KZ" w:eastAsia="ru-RU"/>
        </w:rPr>
        <w:t xml:space="preserve"> </w:t>
      </w:r>
    </w:p>
    <w:p w14:paraId="6D5736CF" w14:textId="15A29C9E" w:rsidR="00BB20D4" w:rsidRPr="00931A8A" w:rsidRDefault="00BC3704" w:rsidP="00622120">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 </w:t>
      </w:r>
    </w:p>
    <w:p w14:paraId="45DE8787" w14:textId="77777777" w:rsidR="003C5E42" w:rsidRPr="00931A8A" w:rsidRDefault="003C5E42" w:rsidP="00622120">
      <w:pPr>
        <w:spacing w:after="0" w:line="240" w:lineRule="auto"/>
        <w:jc w:val="both"/>
        <w:rPr>
          <w:noProof/>
          <w:lang w:eastAsia="ru-RU"/>
        </w:rPr>
      </w:pPr>
      <w:r w:rsidRPr="00931A8A">
        <w:rPr>
          <w:noProof/>
          <w:lang w:eastAsia="ru-RU"/>
        </w:rPr>
        <w:drawing>
          <wp:inline distT="0" distB="0" distL="0" distR="0" wp14:anchorId="34300D5E" wp14:editId="4B9D9B77">
            <wp:extent cx="6128875" cy="3864334"/>
            <wp:effectExtent l="0" t="0" r="5715" b="3175"/>
            <wp:docPr id="22" name="Рисунок 3" descr="Изображение выглядит как диаграмма, карта, План,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 descr="Изображение выглядит как диаграмма, карта, План, текст&#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72139" cy="3891613"/>
                    </a:xfrm>
                    <a:prstGeom prst="rect">
                      <a:avLst/>
                    </a:prstGeom>
                    <a:noFill/>
                    <a:ln>
                      <a:noFill/>
                    </a:ln>
                  </pic:spPr>
                </pic:pic>
              </a:graphicData>
            </a:graphic>
          </wp:inline>
        </w:drawing>
      </w:r>
    </w:p>
    <w:p w14:paraId="05022847" w14:textId="77777777" w:rsidR="00B721A6" w:rsidRPr="00931A8A" w:rsidRDefault="003C5E42"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ab/>
      </w:r>
    </w:p>
    <w:p w14:paraId="37F8EAF4" w14:textId="674E8662" w:rsidR="0053141C" w:rsidRPr="00931A8A" w:rsidRDefault="00723672"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196662"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196662" w:rsidRPr="00931A8A">
        <w:rPr>
          <w:rFonts w:ascii="Times New Roman" w:hAnsi="Times New Roman" w:cs="Times New Roman"/>
          <w:sz w:val="24"/>
          <w:szCs w:val="24"/>
          <w:lang w:val="kk-KZ"/>
        </w:rPr>
        <w:t xml:space="preserve">мәліметтері, </w:t>
      </w:r>
      <w:r w:rsidR="00C13194" w:rsidRPr="00931A8A">
        <w:rPr>
          <w:rFonts w:ascii="Times New Roman" w:hAnsi="Times New Roman" w:cs="Times New Roman"/>
          <w:sz w:val="24"/>
          <w:szCs w:val="24"/>
          <w:lang w:val="kk-KZ"/>
        </w:rPr>
        <w:t>TIC</w:t>
      </w:r>
      <w:r w:rsidR="00B93EAF" w:rsidRPr="00931A8A">
        <w:rPr>
          <w:rFonts w:ascii="Times New Roman" w:hAnsi="Times New Roman" w:cs="Times New Roman"/>
          <w:sz w:val="24"/>
          <w:szCs w:val="24"/>
          <w:lang w:val="kk-KZ"/>
        </w:rPr>
        <w:t xml:space="preserve"> тобындағы</w:t>
      </w:r>
      <w:r w:rsidR="00C13194" w:rsidRPr="00931A8A">
        <w:rPr>
          <w:rFonts w:ascii="Times New Roman" w:hAnsi="Times New Roman" w:cs="Times New Roman"/>
          <w:sz w:val="24"/>
          <w:szCs w:val="24"/>
          <w:lang w:val="kk-KZ"/>
        </w:rPr>
        <w:t xml:space="preserve"> </w:t>
      </w:r>
      <w:r w:rsidR="009433E1" w:rsidRPr="00931A8A">
        <w:rPr>
          <w:rFonts w:ascii="Times New Roman" w:hAnsi="Times New Roman" w:cs="Times New Roman"/>
          <w:sz w:val="24"/>
          <w:szCs w:val="24"/>
          <w:lang w:val="kk-KZ"/>
        </w:rPr>
        <w:t xml:space="preserve">Т-лимфоциттер </w:t>
      </w:r>
      <w:r w:rsidR="00C13194" w:rsidRPr="00931A8A">
        <w:rPr>
          <w:rFonts w:ascii="Times New Roman" w:eastAsia="Times New Roman" w:hAnsi="Times New Roman" w:cs="Times New Roman"/>
          <w:sz w:val="24"/>
          <w:szCs w:val="24"/>
          <w:lang w:val="kk-KZ" w:eastAsia="ru-RU"/>
        </w:rPr>
        <w:t>CD3е – 35,3%, CD19 – 2,38%, CD3CD8 – 12,</w:t>
      </w:r>
      <w:r w:rsidR="0076395A" w:rsidRPr="00931A8A">
        <w:rPr>
          <w:rFonts w:ascii="Times New Roman" w:eastAsia="Times New Roman" w:hAnsi="Times New Roman" w:cs="Times New Roman"/>
          <w:sz w:val="24"/>
          <w:szCs w:val="24"/>
          <w:lang w:val="kk-KZ" w:eastAsia="ru-RU"/>
        </w:rPr>
        <w:t>4</w:t>
      </w:r>
      <w:r w:rsidR="00C13194" w:rsidRPr="00931A8A">
        <w:rPr>
          <w:rFonts w:ascii="Times New Roman" w:eastAsia="Times New Roman" w:hAnsi="Times New Roman" w:cs="Times New Roman"/>
          <w:sz w:val="24"/>
          <w:szCs w:val="24"/>
          <w:lang w:val="kk-KZ" w:eastAsia="ru-RU"/>
        </w:rPr>
        <w:t>%, CD3CD4 – 64,0%.</w:t>
      </w:r>
      <w:r w:rsidR="00196662"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196662" w:rsidRPr="00931A8A">
        <w:rPr>
          <w:rFonts w:ascii="Times New Roman" w:hAnsi="Times New Roman" w:cs="Times New Roman"/>
          <w:sz w:val="24"/>
          <w:szCs w:val="24"/>
          <w:lang w:val="kk-KZ"/>
        </w:rPr>
        <w:t xml:space="preserve">мәліметтері, </w:t>
      </w:r>
      <w:r w:rsidR="00C13194" w:rsidRPr="00931A8A">
        <w:rPr>
          <w:rFonts w:ascii="Times New Roman" w:eastAsia="Times New Roman" w:hAnsi="Times New Roman" w:cs="Times New Roman"/>
          <w:sz w:val="24"/>
          <w:szCs w:val="24"/>
          <w:lang w:val="kk-KZ" w:eastAsia="ru-RU"/>
        </w:rPr>
        <w:t xml:space="preserve">CD3е </w:t>
      </w:r>
      <w:r w:rsidR="009433E1" w:rsidRPr="00931A8A">
        <w:rPr>
          <w:rFonts w:ascii="Times New Roman" w:eastAsia="Times New Roman" w:hAnsi="Times New Roman" w:cs="Times New Roman"/>
          <w:sz w:val="24"/>
          <w:szCs w:val="24"/>
          <w:lang w:val="kk-KZ" w:eastAsia="ru-RU"/>
        </w:rPr>
        <w:t>жалпы Т-лимфоциттердің мәні (</w:t>
      </w:r>
      <w:r w:rsidR="00C13194" w:rsidRPr="00931A8A">
        <w:rPr>
          <w:rFonts w:ascii="Times New Roman" w:eastAsia="Times New Roman" w:hAnsi="Times New Roman" w:cs="Times New Roman"/>
          <w:sz w:val="24"/>
          <w:szCs w:val="24"/>
          <w:lang w:val="kk-KZ" w:eastAsia="ru-RU"/>
        </w:rPr>
        <w:t>35,3%</w:t>
      </w:r>
      <w:r w:rsidR="009433E1" w:rsidRPr="00931A8A">
        <w:rPr>
          <w:rFonts w:ascii="Times New Roman" w:eastAsia="Times New Roman" w:hAnsi="Times New Roman" w:cs="Times New Roman"/>
          <w:sz w:val="24"/>
          <w:szCs w:val="24"/>
          <w:lang w:val="kk-KZ" w:eastAsia="ru-RU"/>
        </w:rPr>
        <w:t>)</w:t>
      </w:r>
      <w:r w:rsidR="00C13194" w:rsidRPr="00931A8A">
        <w:rPr>
          <w:rFonts w:ascii="Times New Roman" w:eastAsia="Times New Roman" w:hAnsi="Times New Roman" w:cs="Times New Roman"/>
          <w:sz w:val="24"/>
          <w:szCs w:val="24"/>
          <w:lang w:val="kk-KZ" w:eastAsia="ru-RU"/>
        </w:rPr>
        <w:t>.</w:t>
      </w:r>
      <w:r w:rsidR="00196662" w:rsidRPr="00931A8A">
        <w:rPr>
          <w:rFonts w:ascii="Times New Roman" w:hAnsi="Times New Roman" w:cs="Times New Roman"/>
          <w:sz w:val="24"/>
          <w:szCs w:val="24"/>
          <w:lang w:val="kk-KZ"/>
        </w:rPr>
        <w:t xml:space="preserve"> </w:t>
      </w:r>
    </w:p>
    <w:p w14:paraId="68C981B9" w14:textId="1A3D7966" w:rsidR="00C13194" w:rsidRPr="00931A8A" w:rsidRDefault="00196662"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D.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C13194" w:rsidRPr="00931A8A">
        <w:rPr>
          <w:rFonts w:ascii="Times New Roman" w:eastAsia="Times New Roman" w:hAnsi="Times New Roman" w:cs="Times New Roman"/>
          <w:sz w:val="24"/>
          <w:szCs w:val="24"/>
          <w:lang w:val="kk-KZ" w:eastAsia="ru-RU"/>
        </w:rPr>
        <w:t>CD3CD4</w:t>
      </w:r>
      <w:r w:rsidR="009433E1" w:rsidRPr="00931A8A">
        <w:rPr>
          <w:rFonts w:ascii="Times New Roman" w:eastAsia="Times New Roman" w:hAnsi="Times New Roman" w:cs="Times New Roman"/>
          <w:sz w:val="24"/>
          <w:szCs w:val="24"/>
          <w:lang w:val="kk-KZ" w:eastAsia="ru-RU"/>
        </w:rPr>
        <w:t xml:space="preserve"> Т-хелперлердің мәні (</w:t>
      </w:r>
      <w:r w:rsidR="00C13194" w:rsidRPr="00931A8A">
        <w:rPr>
          <w:rFonts w:ascii="Times New Roman" w:eastAsia="Times New Roman" w:hAnsi="Times New Roman" w:cs="Times New Roman"/>
          <w:sz w:val="24"/>
          <w:szCs w:val="24"/>
          <w:lang w:val="kk-KZ" w:eastAsia="ru-RU"/>
        </w:rPr>
        <w:t>44</w:t>
      </w:r>
      <w:r w:rsidR="0076395A" w:rsidRPr="00931A8A">
        <w:rPr>
          <w:rFonts w:ascii="Times New Roman" w:eastAsia="Times New Roman" w:hAnsi="Times New Roman" w:cs="Times New Roman"/>
          <w:sz w:val="24"/>
          <w:szCs w:val="24"/>
          <w:lang w:val="kk-KZ" w:eastAsia="ru-RU"/>
        </w:rPr>
        <w:t>,0</w:t>
      </w:r>
      <w:r w:rsidR="00C13194" w:rsidRPr="00931A8A">
        <w:rPr>
          <w:rFonts w:ascii="Times New Roman" w:eastAsia="Times New Roman" w:hAnsi="Times New Roman" w:cs="Times New Roman"/>
          <w:sz w:val="24"/>
          <w:szCs w:val="24"/>
          <w:lang w:val="kk-KZ" w:eastAsia="ru-RU"/>
        </w:rPr>
        <w:t>%</w:t>
      </w:r>
      <w:r w:rsidR="009433E1" w:rsidRPr="00931A8A">
        <w:rPr>
          <w:rFonts w:ascii="Times New Roman" w:eastAsia="Times New Roman" w:hAnsi="Times New Roman" w:cs="Times New Roman"/>
          <w:sz w:val="24"/>
          <w:szCs w:val="24"/>
          <w:lang w:val="kk-KZ" w:eastAsia="ru-RU"/>
        </w:rPr>
        <w:t>)</w:t>
      </w:r>
      <w:r w:rsidR="00C13194" w:rsidRPr="00931A8A">
        <w:rPr>
          <w:rFonts w:ascii="Times New Roman" w:eastAsia="Times New Roman" w:hAnsi="Times New Roman" w:cs="Times New Roman"/>
          <w:sz w:val="24"/>
          <w:szCs w:val="24"/>
          <w:lang w:val="kk-KZ" w:eastAsia="ru-RU"/>
        </w:rPr>
        <w:t>.</w:t>
      </w:r>
      <w:r w:rsidR="0053141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E.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C13194" w:rsidRPr="00931A8A">
        <w:rPr>
          <w:rFonts w:ascii="Times New Roman" w:eastAsia="Times New Roman" w:hAnsi="Times New Roman" w:cs="Times New Roman"/>
          <w:sz w:val="24"/>
          <w:szCs w:val="24"/>
          <w:lang w:val="kk-KZ" w:eastAsia="ru-RU"/>
        </w:rPr>
        <w:t xml:space="preserve">CD3CD8 </w:t>
      </w:r>
      <w:r w:rsidR="009433E1" w:rsidRPr="00931A8A">
        <w:rPr>
          <w:rFonts w:ascii="Times New Roman" w:eastAsia="Times New Roman" w:hAnsi="Times New Roman" w:cs="Times New Roman"/>
          <w:sz w:val="24"/>
          <w:szCs w:val="24"/>
          <w:lang w:val="kk-KZ" w:eastAsia="ru-RU"/>
        </w:rPr>
        <w:t>CTL-цитотоксикалық Т-лимфоциттердің мәні</w:t>
      </w:r>
      <w:r w:rsidR="00C13194" w:rsidRPr="00931A8A">
        <w:rPr>
          <w:rFonts w:ascii="Times New Roman" w:eastAsia="Times New Roman" w:hAnsi="Times New Roman" w:cs="Times New Roman"/>
          <w:sz w:val="24"/>
          <w:szCs w:val="24"/>
          <w:lang w:val="kk-KZ" w:eastAsia="ru-RU"/>
        </w:rPr>
        <w:t xml:space="preserve"> </w:t>
      </w:r>
      <w:r w:rsidR="009433E1" w:rsidRPr="00931A8A">
        <w:rPr>
          <w:rFonts w:ascii="Times New Roman" w:eastAsia="Times New Roman" w:hAnsi="Times New Roman" w:cs="Times New Roman"/>
          <w:sz w:val="24"/>
          <w:szCs w:val="24"/>
          <w:lang w:val="kk-KZ" w:eastAsia="ru-RU"/>
        </w:rPr>
        <w:t>(</w:t>
      </w:r>
      <w:r w:rsidR="00C13194" w:rsidRPr="00931A8A">
        <w:rPr>
          <w:rFonts w:ascii="Times New Roman" w:eastAsia="Times New Roman" w:hAnsi="Times New Roman" w:cs="Times New Roman"/>
          <w:sz w:val="24"/>
          <w:szCs w:val="24"/>
          <w:lang w:val="kk-KZ" w:eastAsia="ru-RU"/>
        </w:rPr>
        <w:t>12,</w:t>
      </w:r>
      <w:r w:rsidR="0076395A" w:rsidRPr="00931A8A">
        <w:rPr>
          <w:rFonts w:ascii="Times New Roman" w:eastAsia="Times New Roman" w:hAnsi="Times New Roman" w:cs="Times New Roman"/>
          <w:sz w:val="24"/>
          <w:szCs w:val="24"/>
          <w:lang w:val="kk-KZ" w:eastAsia="ru-RU"/>
        </w:rPr>
        <w:t>3</w:t>
      </w:r>
      <w:r w:rsidR="00C13194" w:rsidRPr="00931A8A">
        <w:rPr>
          <w:rFonts w:ascii="Times New Roman" w:eastAsia="Times New Roman" w:hAnsi="Times New Roman" w:cs="Times New Roman"/>
          <w:sz w:val="24"/>
          <w:szCs w:val="24"/>
          <w:lang w:val="kk-KZ" w:eastAsia="ru-RU"/>
        </w:rPr>
        <w:t>%</w:t>
      </w:r>
      <w:r w:rsidR="009433E1" w:rsidRPr="00931A8A">
        <w:rPr>
          <w:rFonts w:ascii="Times New Roman" w:eastAsia="Times New Roman" w:hAnsi="Times New Roman" w:cs="Times New Roman"/>
          <w:sz w:val="24"/>
          <w:szCs w:val="24"/>
          <w:lang w:val="kk-KZ" w:eastAsia="ru-RU"/>
        </w:rPr>
        <w:t>)</w:t>
      </w:r>
      <w:r w:rsidR="00C13194" w:rsidRPr="00931A8A">
        <w:rPr>
          <w:rFonts w:ascii="Times New Roman" w:hAnsi="Times New Roman" w:cs="Times New Roman"/>
          <w:sz w:val="24"/>
          <w:szCs w:val="24"/>
          <w:lang w:val="kk-KZ"/>
        </w:rPr>
        <w:t>.</w:t>
      </w:r>
    </w:p>
    <w:p w14:paraId="15827D89" w14:textId="77777777" w:rsidR="00C13194" w:rsidRPr="00931A8A" w:rsidRDefault="00C13194" w:rsidP="00622120">
      <w:pPr>
        <w:spacing w:after="0" w:line="240" w:lineRule="auto"/>
        <w:jc w:val="center"/>
        <w:rPr>
          <w:rFonts w:ascii="Times New Roman" w:hAnsi="Times New Roman" w:cs="Times New Roman"/>
          <w:sz w:val="24"/>
          <w:szCs w:val="24"/>
          <w:lang w:val="kk-KZ"/>
        </w:rPr>
      </w:pPr>
    </w:p>
    <w:p w14:paraId="4A16B6C1" w14:textId="4AFF672C" w:rsidR="00C13194" w:rsidRPr="00931A8A" w:rsidRDefault="00C13194"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Сурет </w:t>
      </w:r>
      <w:r w:rsidR="00BC38CF" w:rsidRPr="00931A8A">
        <w:rPr>
          <w:rFonts w:ascii="Times New Roman" w:eastAsia="Times New Roman" w:hAnsi="Times New Roman" w:cs="Times New Roman"/>
          <w:sz w:val="28"/>
          <w:szCs w:val="28"/>
          <w:lang w:val="kk-KZ" w:eastAsia="ru-RU"/>
        </w:rPr>
        <w:t xml:space="preserve">10 </w:t>
      </w:r>
      <w:r w:rsidRPr="00931A8A">
        <w:rPr>
          <w:rFonts w:ascii="Times New Roman" w:eastAsia="Times New Roman" w:hAnsi="Times New Roman" w:cs="Times New Roman"/>
          <w:sz w:val="28"/>
          <w:szCs w:val="28"/>
          <w:lang w:val="kk-KZ" w:eastAsia="ru-RU"/>
        </w:rPr>
        <w:t xml:space="preserve">– </w:t>
      </w:r>
      <w:r w:rsidR="00B93EAF"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TIC енгізгеннен кейінгі </w:t>
      </w:r>
      <w:r w:rsidRPr="00931A8A">
        <w:rPr>
          <w:rFonts w:ascii="Times New Roman" w:eastAsia="Times New Roman" w:hAnsi="Times New Roman" w:cs="Times New Roman"/>
          <w:sz w:val="28"/>
          <w:szCs w:val="28"/>
          <w:lang w:val="kk-KZ" w:eastAsia="ru-RU"/>
        </w:rPr>
        <w:t xml:space="preserve">тимустағы жалпы Т-лимфоцит және Т-лимфоцит субпопуляцияларының </w:t>
      </w:r>
      <w:r w:rsidR="009433E1" w:rsidRPr="00931A8A">
        <w:rPr>
          <w:rFonts w:ascii="Times New Roman" w:eastAsia="Times New Roman" w:hAnsi="Times New Roman" w:cs="Times New Roman"/>
          <w:sz w:val="28"/>
          <w:szCs w:val="28"/>
          <w:lang w:val="kk-KZ" w:eastAsia="ru-RU"/>
        </w:rPr>
        <w:t>үлесі</w:t>
      </w:r>
    </w:p>
    <w:p w14:paraId="646DD69D" w14:textId="77777777" w:rsidR="00C13194" w:rsidRPr="00931A8A" w:rsidRDefault="00C13194" w:rsidP="00622120">
      <w:pPr>
        <w:spacing w:after="0" w:line="240" w:lineRule="auto"/>
        <w:jc w:val="center"/>
        <w:rPr>
          <w:rFonts w:ascii="Times New Roman" w:hAnsi="Times New Roman" w:cs="Times New Roman"/>
          <w:sz w:val="28"/>
          <w:szCs w:val="28"/>
          <w:lang w:val="kk-KZ"/>
        </w:rPr>
      </w:pPr>
    </w:p>
    <w:p w14:paraId="64CF3055" w14:textId="77777777" w:rsidR="00196662" w:rsidRPr="00931A8A" w:rsidRDefault="00196662" w:rsidP="00622120">
      <w:pPr>
        <w:spacing w:after="0" w:line="240" w:lineRule="auto"/>
        <w:jc w:val="center"/>
        <w:rPr>
          <w:rFonts w:ascii="Times New Roman" w:hAnsi="Times New Roman" w:cs="Times New Roman"/>
          <w:sz w:val="28"/>
          <w:szCs w:val="28"/>
          <w:highlight w:val="yellow"/>
          <w:lang w:val="kk-KZ"/>
        </w:rPr>
      </w:pPr>
    </w:p>
    <w:p w14:paraId="2AB80ED6" w14:textId="77777777" w:rsidR="000F38A7" w:rsidRPr="00931A8A" w:rsidRDefault="000F38A7" w:rsidP="00622120">
      <w:pPr>
        <w:tabs>
          <w:tab w:val="left" w:pos="1601"/>
        </w:tabs>
        <w:rPr>
          <w:noProof/>
          <w:lang w:val="kk-KZ" w:eastAsia="ru-RU"/>
        </w:rPr>
      </w:pPr>
    </w:p>
    <w:p w14:paraId="01DC7D93" w14:textId="6721CF55" w:rsidR="000F38A7" w:rsidRPr="00931A8A" w:rsidRDefault="00C13194" w:rsidP="000F38A7">
      <w:pPr>
        <w:tabs>
          <w:tab w:val="left" w:pos="1601"/>
        </w:tabs>
        <w:rPr>
          <w:rFonts w:ascii="Times New Roman" w:eastAsia="Times New Roman" w:hAnsi="Times New Roman" w:cs="Times New Roman"/>
          <w:sz w:val="28"/>
          <w:szCs w:val="28"/>
          <w:lang w:val="kk-KZ" w:eastAsia="ru-RU"/>
        </w:rPr>
      </w:pPr>
      <w:r w:rsidRPr="00931A8A">
        <w:rPr>
          <w:noProof/>
          <w:lang w:eastAsia="ru-RU"/>
        </w:rPr>
        <w:lastRenderedPageBreak/>
        <w:drawing>
          <wp:inline distT="0" distB="0" distL="0" distR="0" wp14:anchorId="171122E2" wp14:editId="4C9A0423">
            <wp:extent cx="6098651" cy="3617595"/>
            <wp:effectExtent l="0" t="0" r="0" b="1905"/>
            <wp:docPr id="12108518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10849" cy="3624831"/>
                    </a:xfrm>
                    <a:prstGeom prst="rect">
                      <a:avLst/>
                    </a:prstGeom>
                    <a:noFill/>
                    <a:ln>
                      <a:noFill/>
                    </a:ln>
                  </pic:spPr>
                </pic:pic>
              </a:graphicData>
            </a:graphic>
          </wp:inline>
        </w:drawing>
      </w:r>
    </w:p>
    <w:p w14:paraId="1E6B0315" w14:textId="77777777" w:rsidR="0053141C" w:rsidRPr="00931A8A" w:rsidRDefault="00C13194" w:rsidP="000F38A7">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8"/>
          <w:szCs w:val="28"/>
          <w:lang w:val="kk-KZ"/>
        </w:rPr>
        <w:t xml:space="preserve">А. </w:t>
      </w:r>
      <w:r w:rsidRPr="00931A8A">
        <w:rPr>
          <w:rFonts w:ascii="Times New Roman" w:hAnsi="Times New Roman" w:cs="Times New Roman"/>
          <w:sz w:val="24"/>
          <w:szCs w:val="24"/>
          <w:lang w:val="kk-KZ"/>
        </w:rPr>
        <w:t>Топ бойынша орташа көрсеткіш (M±SD):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1742684B" w14:textId="5F9D3C75" w:rsidR="00C13194" w:rsidRPr="00931A8A" w:rsidRDefault="00C13194"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BIV </w:t>
      </w:r>
      <w:r w:rsidR="009433E1" w:rsidRPr="00931A8A">
        <w:rPr>
          <w:rFonts w:ascii="Times New Roman" w:hAnsi="Times New Roman" w:cs="Times New Roman"/>
          <w:sz w:val="24"/>
          <w:szCs w:val="24"/>
          <w:lang w:val="kk-KZ"/>
        </w:rPr>
        <w:t>тобындағы Т-лимфоциттер</w:t>
      </w:r>
      <w:r w:rsidRPr="00931A8A">
        <w:rPr>
          <w:rFonts w:ascii="Times New Roman" w:eastAsia="Times New Roman" w:hAnsi="Times New Roman" w:cs="Times New Roman"/>
          <w:sz w:val="24"/>
          <w:szCs w:val="24"/>
          <w:lang w:val="kk-KZ" w:eastAsia="ru-RU"/>
        </w:rPr>
        <w:t xml:space="preserve"> CD3е – 15,52%, CD19 – 2,11%, CD3CD8 – 12,46%, CD3CD4 – 20</w:t>
      </w:r>
      <w:r w:rsidR="00864724" w:rsidRPr="00931A8A">
        <w:rPr>
          <w:rFonts w:ascii="Times New Roman" w:eastAsia="Times New Roman" w:hAnsi="Times New Roman" w:cs="Times New Roman"/>
          <w:sz w:val="24"/>
          <w:szCs w:val="24"/>
          <w:lang w:val="kk-KZ" w:eastAsia="ru-RU"/>
        </w:rPr>
        <w:t>,0</w:t>
      </w:r>
      <w:r w:rsidRPr="00931A8A">
        <w:rPr>
          <w:rFonts w:ascii="Times New Roman" w:eastAsia="Times New Roman" w:hAnsi="Times New Roman" w:cs="Times New Roman"/>
          <w:sz w:val="24"/>
          <w:szCs w:val="24"/>
          <w:lang w:val="kk-KZ" w:eastAsia="ru-RU"/>
        </w:rPr>
        <w:t xml:space="preserve">%. </w:t>
      </w:r>
      <w:r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Pr="00931A8A">
        <w:rPr>
          <w:rFonts w:ascii="Times New Roman" w:eastAsia="Times New Roman" w:hAnsi="Times New Roman" w:cs="Times New Roman"/>
          <w:sz w:val="24"/>
          <w:szCs w:val="24"/>
          <w:lang w:val="kk-KZ" w:eastAsia="ru-RU"/>
        </w:rPr>
        <w:t xml:space="preserve">CD3е  </w:t>
      </w:r>
      <w:r w:rsidR="009433E1" w:rsidRPr="00931A8A">
        <w:rPr>
          <w:rFonts w:ascii="Times New Roman" w:hAnsi="Times New Roman" w:cs="Times New Roman"/>
          <w:sz w:val="24"/>
          <w:szCs w:val="24"/>
          <w:lang w:val="kk-KZ"/>
        </w:rPr>
        <w:t xml:space="preserve">жалпы Т-лимфоциттердің мәні </w:t>
      </w:r>
      <w:r w:rsidR="009433E1"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12</w:t>
      </w:r>
      <w:r w:rsidR="00864724" w:rsidRPr="00931A8A">
        <w:rPr>
          <w:rFonts w:ascii="Times New Roman" w:eastAsia="Times New Roman" w:hAnsi="Times New Roman" w:cs="Times New Roman"/>
          <w:sz w:val="24"/>
          <w:szCs w:val="24"/>
          <w:lang w:val="kk-KZ" w:eastAsia="ru-RU"/>
        </w:rPr>
        <w:t>,0</w:t>
      </w:r>
      <w:r w:rsidRPr="00931A8A">
        <w:rPr>
          <w:rFonts w:ascii="Times New Roman" w:eastAsia="Times New Roman" w:hAnsi="Times New Roman" w:cs="Times New Roman"/>
          <w:sz w:val="24"/>
          <w:szCs w:val="24"/>
          <w:lang w:val="kk-KZ" w:eastAsia="ru-RU"/>
        </w:rPr>
        <w:t>%</w:t>
      </w:r>
      <w:r w:rsidR="009433E1"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w:t>
      </w:r>
      <w:r w:rsidRPr="00931A8A">
        <w:rPr>
          <w:rFonts w:ascii="Times New Roman" w:hAnsi="Times New Roman" w:cs="Times New Roman"/>
          <w:sz w:val="24"/>
          <w:szCs w:val="24"/>
          <w:lang w:val="kk-KZ"/>
        </w:rPr>
        <w:t xml:space="preserve"> D.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 мәліметтері, </w:t>
      </w:r>
      <w:r w:rsidRPr="00931A8A">
        <w:rPr>
          <w:rFonts w:ascii="Times New Roman" w:eastAsia="Times New Roman" w:hAnsi="Times New Roman" w:cs="Times New Roman"/>
          <w:sz w:val="24"/>
          <w:szCs w:val="24"/>
          <w:lang w:val="kk-KZ" w:eastAsia="ru-RU"/>
        </w:rPr>
        <w:t>CD3CD4</w:t>
      </w:r>
      <w:r w:rsidR="009433E1" w:rsidRPr="00931A8A">
        <w:rPr>
          <w:rFonts w:ascii="Times New Roman" w:eastAsia="Times New Roman" w:hAnsi="Times New Roman" w:cs="Times New Roman"/>
          <w:sz w:val="24"/>
          <w:szCs w:val="24"/>
          <w:lang w:val="kk-KZ" w:eastAsia="ru-RU"/>
        </w:rPr>
        <w:t xml:space="preserve"> Т-хелпер лимфоциттердің мәні</w:t>
      </w:r>
      <w:r w:rsidRPr="00931A8A">
        <w:rPr>
          <w:rFonts w:ascii="Times New Roman" w:eastAsia="Times New Roman" w:hAnsi="Times New Roman" w:cs="Times New Roman"/>
          <w:sz w:val="24"/>
          <w:szCs w:val="24"/>
          <w:lang w:val="kk-KZ" w:eastAsia="ru-RU"/>
        </w:rPr>
        <w:t xml:space="preserve"> </w:t>
      </w:r>
      <w:r w:rsidR="009433E1"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44</w:t>
      </w:r>
      <w:r w:rsidR="00864724" w:rsidRPr="00931A8A">
        <w:rPr>
          <w:rFonts w:ascii="Times New Roman" w:eastAsia="Times New Roman" w:hAnsi="Times New Roman" w:cs="Times New Roman"/>
          <w:sz w:val="24"/>
          <w:szCs w:val="24"/>
          <w:lang w:val="kk-KZ" w:eastAsia="ru-RU"/>
        </w:rPr>
        <w:t>,0</w:t>
      </w:r>
      <w:r w:rsidRPr="00931A8A">
        <w:rPr>
          <w:rFonts w:ascii="Times New Roman" w:eastAsia="Times New Roman" w:hAnsi="Times New Roman" w:cs="Times New Roman"/>
          <w:sz w:val="24"/>
          <w:szCs w:val="24"/>
          <w:lang w:val="kk-KZ" w:eastAsia="ru-RU"/>
        </w:rPr>
        <w:t>%</w:t>
      </w:r>
      <w:r w:rsidR="009433E1"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w:t>
      </w:r>
      <w:r w:rsidR="0053141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E.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465BE3" w:rsidRPr="00931A8A">
        <w:rPr>
          <w:rFonts w:ascii="Times New Roman" w:eastAsia="Times New Roman" w:hAnsi="Times New Roman" w:cs="Times New Roman"/>
          <w:sz w:val="24"/>
          <w:szCs w:val="24"/>
          <w:lang w:val="kk-KZ" w:eastAsia="ru-RU"/>
        </w:rPr>
        <w:t>CD3CD8</w:t>
      </w:r>
      <w:r w:rsidR="00DE4576" w:rsidRPr="00931A8A">
        <w:rPr>
          <w:rFonts w:ascii="Times New Roman" w:eastAsia="Times New Roman" w:hAnsi="Times New Roman" w:cs="Times New Roman"/>
          <w:sz w:val="24"/>
          <w:szCs w:val="24"/>
          <w:lang w:val="kk-KZ" w:eastAsia="ru-RU"/>
        </w:rPr>
        <w:t xml:space="preserve"> CTL- цитотоксикалық Т-лимфоциттердің мәні</w:t>
      </w:r>
      <w:r w:rsidR="00465BE3" w:rsidRPr="00931A8A">
        <w:rPr>
          <w:rFonts w:ascii="Times New Roman" w:eastAsia="Times New Roman" w:hAnsi="Times New Roman" w:cs="Times New Roman"/>
          <w:sz w:val="24"/>
          <w:szCs w:val="24"/>
          <w:lang w:val="kk-KZ" w:eastAsia="ru-RU"/>
        </w:rPr>
        <w:t xml:space="preserve"> </w:t>
      </w:r>
      <w:r w:rsidR="00DE4576" w:rsidRPr="00931A8A">
        <w:rPr>
          <w:rFonts w:ascii="Times New Roman" w:eastAsia="Times New Roman" w:hAnsi="Times New Roman" w:cs="Times New Roman"/>
          <w:sz w:val="24"/>
          <w:szCs w:val="24"/>
          <w:lang w:val="kk-KZ" w:eastAsia="ru-RU"/>
        </w:rPr>
        <w:t>(</w:t>
      </w:r>
      <w:r w:rsidR="00465BE3" w:rsidRPr="00931A8A">
        <w:rPr>
          <w:rFonts w:ascii="Times New Roman" w:eastAsia="Times New Roman" w:hAnsi="Times New Roman" w:cs="Times New Roman"/>
          <w:sz w:val="24"/>
          <w:szCs w:val="24"/>
          <w:lang w:val="kk-KZ" w:eastAsia="ru-RU"/>
        </w:rPr>
        <w:t>12,46%</w:t>
      </w:r>
      <w:r w:rsidR="00DE4576" w:rsidRPr="00931A8A">
        <w:rPr>
          <w:rFonts w:ascii="Times New Roman" w:eastAsia="Times New Roman" w:hAnsi="Times New Roman" w:cs="Times New Roman"/>
          <w:sz w:val="24"/>
          <w:szCs w:val="24"/>
          <w:lang w:val="kk-KZ" w:eastAsia="ru-RU"/>
        </w:rPr>
        <w:t>)</w:t>
      </w:r>
      <w:r w:rsidR="00465BE3" w:rsidRPr="00931A8A">
        <w:rPr>
          <w:rFonts w:ascii="Times New Roman" w:eastAsia="Times New Roman" w:hAnsi="Times New Roman" w:cs="Times New Roman"/>
          <w:sz w:val="24"/>
          <w:szCs w:val="24"/>
          <w:lang w:val="kk-KZ" w:eastAsia="ru-RU"/>
        </w:rPr>
        <w:t>.</w:t>
      </w:r>
    </w:p>
    <w:p w14:paraId="69A7C35C" w14:textId="77777777" w:rsidR="00C13194" w:rsidRPr="00931A8A" w:rsidRDefault="009433E1"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p>
    <w:p w14:paraId="63FE9083" w14:textId="31476406" w:rsidR="003C5E42" w:rsidRPr="00931A8A" w:rsidRDefault="00C13194"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Сурет </w:t>
      </w:r>
      <w:r w:rsidR="00BC38CF" w:rsidRPr="00931A8A">
        <w:rPr>
          <w:rFonts w:ascii="Times New Roman" w:eastAsia="Times New Roman" w:hAnsi="Times New Roman" w:cs="Times New Roman"/>
          <w:sz w:val="28"/>
          <w:szCs w:val="28"/>
          <w:lang w:val="kk-KZ" w:eastAsia="ru-RU"/>
        </w:rPr>
        <w:t>11</w:t>
      </w:r>
      <w:r w:rsidRPr="00931A8A">
        <w:rPr>
          <w:rFonts w:ascii="Times New Roman" w:eastAsia="Times New Roman" w:hAnsi="Times New Roman" w:cs="Times New Roman"/>
          <w:sz w:val="28"/>
          <w:szCs w:val="28"/>
          <w:lang w:val="kk-KZ" w:eastAsia="ru-RU"/>
        </w:rPr>
        <w:t xml:space="preserve"> –</w:t>
      </w:r>
      <w:r w:rsidR="003F0921" w:rsidRPr="00931A8A">
        <w:rPr>
          <w:rFonts w:ascii="Times New Roman" w:eastAsia="Times New Roman" w:hAnsi="Times New Roman" w:cs="Times New Roman"/>
          <w:sz w:val="28"/>
          <w:szCs w:val="28"/>
          <w:lang w:val="kk-KZ" w:eastAsia="ru-RU"/>
        </w:rPr>
        <w:t xml:space="preserve"> </w:t>
      </w:r>
      <w:r w:rsidR="00DE4576" w:rsidRPr="00931A8A">
        <w:rPr>
          <w:rFonts w:ascii="Times New Roman" w:hAnsi="Times New Roman" w:cs="Times New Roman"/>
          <w:sz w:val="28"/>
          <w:szCs w:val="28"/>
          <w:lang w:val="kk-KZ"/>
        </w:rPr>
        <w:t xml:space="preserve">Тышқандардың әртүрлі тобына </w:t>
      </w:r>
      <w:r w:rsidR="003F0921" w:rsidRPr="00931A8A">
        <w:rPr>
          <w:rFonts w:ascii="Times New Roman" w:hAnsi="Times New Roman" w:cs="Times New Roman"/>
          <w:sz w:val="28"/>
          <w:szCs w:val="28"/>
          <w:lang w:val="kk-KZ"/>
        </w:rPr>
        <w:t>BIV</w:t>
      </w:r>
      <w:r w:rsidR="000B1B5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енгізгеннен кейінгі </w:t>
      </w:r>
      <w:r w:rsidRPr="00931A8A">
        <w:rPr>
          <w:rFonts w:ascii="Times New Roman" w:eastAsia="Times New Roman" w:hAnsi="Times New Roman" w:cs="Times New Roman"/>
          <w:sz w:val="28"/>
          <w:szCs w:val="28"/>
          <w:lang w:val="kk-KZ" w:eastAsia="ru-RU"/>
        </w:rPr>
        <w:t>тимуста</w:t>
      </w:r>
      <w:r w:rsidR="00DE4576" w:rsidRPr="00931A8A">
        <w:rPr>
          <w:rFonts w:ascii="Times New Roman" w:eastAsia="Times New Roman" w:hAnsi="Times New Roman" w:cs="Times New Roman"/>
          <w:sz w:val="28"/>
          <w:szCs w:val="28"/>
          <w:lang w:val="kk-KZ" w:eastAsia="ru-RU"/>
        </w:rPr>
        <w:t xml:space="preserve">ғы </w:t>
      </w:r>
      <w:r w:rsidRPr="00931A8A">
        <w:rPr>
          <w:rFonts w:ascii="Times New Roman" w:eastAsia="Times New Roman" w:hAnsi="Times New Roman" w:cs="Times New Roman"/>
          <w:sz w:val="28"/>
          <w:szCs w:val="28"/>
          <w:lang w:val="kk-KZ" w:eastAsia="ru-RU"/>
        </w:rPr>
        <w:t xml:space="preserve">жалпы Т-лимфоцит және Т-лимфоцит субпопуляцияларының </w:t>
      </w:r>
      <w:r w:rsidR="00DE4576" w:rsidRPr="00931A8A">
        <w:rPr>
          <w:rFonts w:ascii="Times New Roman" w:eastAsia="Times New Roman" w:hAnsi="Times New Roman" w:cs="Times New Roman"/>
          <w:sz w:val="28"/>
          <w:szCs w:val="28"/>
          <w:lang w:val="kk-KZ" w:eastAsia="ru-RU"/>
        </w:rPr>
        <w:t>үлесі</w:t>
      </w:r>
    </w:p>
    <w:p w14:paraId="37FAE79A" w14:textId="77777777" w:rsidR="00465BE3" w:rsidRPr="00931A8A" w:rsidRDefault="00465BE3" w:rsidP="00622120">
      <w:pPr>
        <w:spacing w:after="0" w:line="240" w:lineRule="auto"/>
        <w:jc w:val="center"/>
        <w:rPr>
          <w:rFonts w:ascii="Times New Roman" w:eastAsia="Times New Roman" w:hAnsi="Times New Roman" w:cs="Times New Roman"/>
          <w:sz w:val="28"/>
          <w:szCs w:val="28"/>
          <w:lang w:val="kk-KZ" w:eastAsia="ru-RU"/>
        </w:rPr>
      </w:pPr>
    </w:p>
    <w:p w14:paraId="2F93DC02" w14:textId="24572E27" w:rsidR="003C5E42" w:rsidRPr="00931A8A" w:rsidRDefault="00465BE3" w:rsidP="006C21D2">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BIV</w:t>
      </w:r>
      <w:r w:rsidR="003C5E42" w:rsidRPr="00931A8A">
        <w:rPr>
          <w:rFonts w:ascii="Times New Roman" w:eastAsia="Times New Roman" w:hAnsi="Times New Roman" w:cs="Times New Roman"/>
          <w:sz w:val="28"/>
          <w:szCs w:val="28"/>
          <w:lang w:val="kk-KZ" w:eastAsia="ru-RU"/>
        </w:rPr>
        <w:t xml:space="preserve"> қосылыс</w:t>
      </w:r>
      <w:r w:rsidRPr="00931A8A">
        <w:rPr>
          <w:rFonts w:ascii="Times New Roman" w:eastAsia="Times New Roman" w:hAnsi="Times New Roman" w:cs="Times New Roman"/>
          <w:sz w:val="28"/>
          <w:szCs w:val="28"/>
          <w:lang w:val="kk-KZ" w:eastAsia="ru-RU"/>
        </w:rPr>
        <w:t>ы</w:t>
      </w:r>
      <w:r w:rsidR="003C5E42" w:rsidRPr="00931A8A">
        <w:rPr>
          <w:rFonts w:ascii="Times New Roman" w:eastAsia="Times New Roman" w:hAnsi="Times New Roman" w:cs="Times New Roman"/>
          <w:sz w:val="28"/>
          <w:szCs w:val="28"/>
          <w:lang w:val="kk-KZ" w:eastAsia="ru-RU"/>
        </w:rPr>
        <w:t xml:space="preserve"> SP CD3e</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CD4</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 xml:space="preserve"> және CD3e</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CD8a</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 xml:space="preserve"> тимоциттер</w:t>
      </w:r>
      <w:r w:rsidR="00216B88" w:rsidRPr="00931A8A">
        <w:rPr>
          <w:rFonts w:ascii="Times New Roman" w:eastAsia="Times New Roman" w:hAnsi="Times New Roman" w:cs="Times New Roman"/>
          <w:sz w:val="28"/>
          <w:szCs w:val="28"/>
          <w:lang w:val="kk-KZ" w:eastAsia="ru-RU"/>
        </w:rPr>
        <w:t xml:space="preserve">дің </w:t>
      </w:r>
      <w:r w:rsidR="003C5E42" w:rsidRPr="00931A8A">
        <w:rPr>
          <w:rFonts w:ascii="Times New Roman" w:eastAsia="Times New Roman" w:hAnsi="Times New Roman" w:cs="Times New Roman"/>
          <w:sz w:val="28"/>
          <w:szCs w:val="28"/>
          <w:lang w:val="kk-KZ" w:eastAsia="ru-RU"/>
        </w:rPr>
        <w:t>қалпына кел</w:t>
      </w:r>
      <w:r w:rsidR="00216B88" w:rsidRPr="00931A8A">
        <w:rPr>
          <w:rFonts w:ascii="Times New Roman" w:eastAsia="Times New Roman" w:hAnsi="Times New Roman" w:cs="Times New Roman"/>
          <w:sz w:val="28"/>
          <w:szCs w:val="28"/>
          <w:lang w:val="kk-KZ" w:eastAsia="ru-RU"/>
        </w:rPr>
        <w:t>уіне</w:t>
      </w:r>
      <w:r w:rsidR="003C5E42" w:rsidRPr="00931A8A">
        <w:rPr>
          <w:rFonts w:ascii="Times New Roman" w:eastAsia="Times New Roman" w:hAnsi="Times New Roman" w:cs="Times New Roman"/>
          <w:sz w:val="28"/>
          <w:szCs w:val="28"/>
          <w:lang w:val="kk-KZ" w:eastAsia="ru-RU"/>
        </w:rPr>
        <w:t xml:space="preserve"> қатысты бірдей белсенділік көрсетті. </w:t>
      </w:r>
      <w:r w:rsidRPr="00931A8A">
        <w:rPr>
          <w:rFonts w:ascii="Times New Roman" w:eastAsia="Times New Roman" w:hAnsi="Times New Roman" w:cs="Times New Roman"/>
          <w:sz w:val="28"/>
          <w:szCs w:val="28"/>
          <w:lang w:val="kk-KZ" w:eastAsia="ru-RU"/>
        </w:rPr>
        <w:t xml:space="preserve">BIV </w:t>
      </w:r>
      <w:r w:rsidR="003C5E42" w:rsidRPr="00931A8A">
        <w:rPr>
          <w:rFonts w:ascii="Times New Roman" w:eastAsia="Times New Roman" w:hAnsi="Times New Roman" w:cs="Times New Roman"/>
          <w:sz w:val="28"/>
          <w:szCs w:val="28"/>
          <w:lang w:val="kk-KZ" w:eastAsia="ru-RU"/>
        </w:rPr>
        <w:t xml:space="preserve">және </w:t>
      </w:r>
      <w:r w:rsidRPr="00931A8A">
        <w:rPr>
          <w:rFonts w:ascii="Times New Roman" w:eastAsia="Times New Roman" w:hAnsi="Times New Roman" w:cs="Times New Roman"/>
          <w:sz w:val="28"/>
          <w:szCs w:val="28"/>
          <w:lang w:val="kk-KZ" w:eastAsia="ru-RU"/>
        </w:rPr>
        <w:t xml:space="preserve">TIC </w:t>
      </w:r>
      <w:r w:rsidR="003C5E42" w:rsidRPr="00931A8A">
        <w:rPr>
          <w:rFonts w:ascii="Times New Roman" w:eastAsia="Times New Roman" w:hAnsi="Times New Roman" w:cs="Times New Roman"/>
          <w:sz w:val="28"/>
          <w:szCs w:val="28"/>
          <w:lang w:val="kk-KZ" w:eastAsia="ru-RU"/>
        </w:rPr>
        <w:t xml:space="preserve">қосылыстары </w:t>
      </w:r>
      <w:r w:rsidRPr="00931A8A">
        <w:rPr>
          <w:rStyle w:val="normaltextrun"/>
          <w:rFonts w:ascii="Times New Roman" w:hAnsi="Times New Roman" w:cs="Times New Roman"/>
          <w:sz w:val="28"/>
          <w:szCs w:val="28"/>
          <w:shd w:val="clear" w:color="auto" w:fill="FFFFFF"/>
          <w:lang w:val="kk-KZ"/>
        </w:rPr>
        <w:t>SP</w:t>
      </w:r>
      <w:r w:rsidRPr="00931A8A">
        <w:rPr>
          <w:rFonts w:ascii="Times New Roman" w:eastAsia="Times New Roman" w:hAnsi="Times New Roman" w:cs="Times New Roman"/>
          <w:sz w:val="28"/>
          <w:szCs w:val="28"/>
          <w:lang w:val="kk-KZ" w:eastAsia="ru-RU"/>
        </w:rPr>
        <w:t xml:space="preserve"> </w:t>
      </w:r>
      <w:r w:rsidR="003C5E42" w:rsidRPr="00931A8A">
        <w:rPr>
          <w:rFonts w:ascii="Times New Roman" w:eastAsia="Times New Roman" w:hAnsi="Times New Roman" w:cs="Times New Roman"/>
          <w:sz w:val="28"/>
          <w:szCs w:val="28"/>
          <w:lang w:val="kk-KZ" w:eastAsia="ru-RU"/>
        </w:rPr>
        <w:t>CD3e</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CD4</w:t>
      </w:r>
      <w:r w:rsidR="003C5E42" w:rsidRPr="00931A8A">
        <w:rPr>
          <w:rFonts w:ascii="Times New Roman" w:eastAsia="Times New Roman" w:hAnsi="Times New Roman" w:cs="Times New Roman"/>
          <w:sz w:val="28"/>
          <w:szCs w:val="28"/>
          <w:vertAlign w:val="superscript"/>
          <w:lang w:val="kk-KZ" w:eastAsia="ru-RU"/>
        </w:rPr>
        <w:t>+</w:t>
      </w:r>
      <w:r w:rsidR="00A149C1" w:rsidRPr="00931A8A">
        <w:rPr>
          <w:rFonts w:ascii="Times New Roman" w:eastAsia="Times New Roman" w:hAnsi="Times New Roman" w:cs="Times New Roman"/>
          <w:sz w:val="28"/>
          <w:szCs w:val="28"/>
          <w:lang w:val="kk-KZ" w:eastAsia="ru-RU"/>
        </w:rPr>
        <w:t xml:space="preserve"> </w:t>
      </w:r>
      <w:r w:rsidR="003C5E42" w:rsidRPr="00931A8A">
        <w:rPr>
          <w:rFonts w:ascii="Times New Roman" w:eastAsia="Times New Roman" w:hAnsi="Times New Roman" w:cs="Times New Roman"/>
          <w:sz w:val="28"/>
          <w:szCs w:val="28"/>
          <w:lang w:val="kk-KZ" w:eastAsia="ru-RU"/>
        </w:rPr>
        <w:t>тимоциттерінің</w:t>
      </w:r>
      <w:r w:rsidRPr="00931A8A">
        <w:rPr>
          <w:rFonts w:ascii="Times New Roman" w:eastAsia="Times New Roman" w:hAnsi="Times New Roman" w:cs="Times New Roman"/>
          <w:sz w:val="28"/>
          <w:szCs w:val="28"/>
          <w:lang w:val="kk-KZ" w:eastAsia="ru-RU"/>
        </w:rPr>
        <w:t xml:space="preserve"> </w:t>
      </w:r>
      <w:r w:rsidR="003C5E42" w:rsidRPr="00931A8A">
        <w:rPr>
          <w:rFonts w:ascii="Times New Roman" w:eastAsia="Times New Roman" w:hAnsi="Times New Roman" w:cs="Times New Roman"/>
          <w:sz w:val="28"/>
          <w:szCs w:val="28"/>
          <w:lang w:val="kk-KZ" w:eastAsia="ru-RU"/>
        </w:rPr>
        <w:t xml:space="preserve">деңгейін қалпына келтіруге </w:t>
      </w:r>
      <w:r w:rsidRPr="00931A8A">
        <w:rPr>
          <w:rFonts w:ascii="Times New Roman" w:eastAsia="Times New Roman" w:hAnsi="Times New Roman" w:cs="Times New Roman"/>
          <w:sz w:val="28"/>
          <w:szCs w:val="28"/>
          <w:lang w:val="kk-KZ" w:eastAsia="ru-RU"/>
        </w:rPr>
        <w:t xml:space="preserve">байланысты </w:t>
      </w:r>
      <w:r w:rsidR="003C5E42" w:rsidRPr="00931A8A">
        <w:rPr>
          <w:rFonts w:ascii="Times New Roman" w:eastAsia="Times New Roman" w:hAnsi="Times New Roman" w:cs="Times New Roman"/>
          <w:sz w:val="28"/>
          <w:szCs w:val="28"/>
          <w:lang w:val="kk-KZ" w:eastAsia="ru-RU"/>
        </w:rPr>
        <w:t xml:space="preserve">бірдей </w:t>
      </w:r>
      <w:r w:rsidRPr="00931A8A">
        <w:rPr>
          <w:rFonts w:ascii="Times New Roman" w:eastAsia="Times New Roman" w:hAnsi="Times New Roman" w:cs="Times New Roman"/>
          <w:sz w:val="28"/>
          <w:szCs w:val="28"/>
          <w:lang w:val="kk-KZ" w:eastAsia="ru-RU"/>
        </w:rPr>
        <w:t>ынталандыру</w:t>
      </w:r>
      <w:r w:rsidR="003C5E42" w:rsidRPr="00931A8A">
        <w:rPr>
          <w:rFonts w:ascii="Times New Roman" w:eastAsia="Times New Roman" w:hAnsi="Times New Roman" w:cs="Times New Roman"/>
          <w:sz w:val="28"/>
          <w:szCs w:val="28"/>
          <w:lang w:val="kk-KZ" w:eastAsia="ru-RU"/>
        </w:rPr>
        <w:t>шы белсенділікке ие болды</w:t>
      </w:r>
      <w:r w:rsidR="00D00851" w:rsidRPr="00931A8A">
        <w:rPr>
          <w:rFonts w:ascii="Times New Roman" w:eastAsia="Times New Roman" w:hAnsi="Times New Roman" w:cs="Times New Roman"/>
          <w:sz w:val="28"/>
          <w:szCs w:val="28"/>
          <w:lang w:val="kk-KZ" w:eastAsia="ru-RU"/>
        </w:rPr>
        <w:t xml:space="preserve"> (сурет 1</w:t>
      </w:r>
      <w:r w:rsidR="00BC38CF" w:rsidRPr="00931A8A">
        <w:rPr>
          <w:rFonts w:ascii="Times New Roman" w:eastAsia="Times New Roman" w:hAnsi="Times New Roman" w:cs="Times New Roman"/>
          <w:sz w:val="28"/>
          <w:szCs w:val="28"/>
          <w:lang w:val="kk-KZ" w:eastAsia="ru-RU"/>
        </w:rPr>
        <w:t>2</w:t>
      </w:r>
      <w:r w:rsidR="00D00851" w:rsidRPr="00931A8A">
        <w:rPr>
          <w:rFonts w:ascii="Times New Roman" w:eastAsia="Times New Roman" w:hAnsi="Times New Roman" w:cs="Times New Roman"/>
          <w:sz w:val="28"/>
          <w:szCs w:val="28"/>
          <w:lang w:val="kk-KZ" w:eastAsia="ru-RU"/>
        </w:rPr>
        <w:t>)</w:t>
      </w:r>
      <w:r w:rsidR="003C5E42" w:rsidRPr="00931A8A">
        <w:rPr>
          <w:rFonts w:ascii="Times New Roman" w:eastAsia="Times New Roman" w:hAnsi="Times New Roman" w:cs="Times New Roman"/>
          <w:sz w:val="28"/>
          <w:szCs w:val="28"/>
          <w:lang w:val="kk-KZ" w:eastAsia="ru-RU"/>
        </w:rPr>
        <w:t>.</w:t>
      </w:r>
      <w:r w:rsidR="00BB20D4"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BIV, TIC </w:t>
      </w:r>
      <w:r w:rsidR="003C5E42" w:rsidRPr="00931A8A">
        <w:rPr>
          <w:rFonts w:ascii="Times New Roman" w:eastAsia="Times New Roman" w:hAnsi="Times New Roman" w:cs="Times New Roman"/>
          <w:sz w:val="28"/>
          <w:szCs w:val="28"/>
          <w:lang w:val="kk-KZ" w:eastAsia="ru-RU"/>
        </w:rPr>
        <w:t>қосылыстары SP CD3e</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CD4</w:t>
      </w:r>
      <w:r w:rsidR="003C5E42" w:rsidRPr="00931A8A">
        <w:rPr>
          <w:rFonts w:ascii="Times New Roman" w:eastAsia="Times New Roman" w:hAnsi="Times New Roman" w:cs="Times New Roman"/>
          <w:sz w:val="28"/>
          <w:szCs w:val="28"/>
          <w:vertAlign w:val="superscript"/>
          <w:lang w:val="kk-KZ" w:eastAsia="ru-RU"/>
        </w:rPr>
        <w:t>+</w:t>
      </w:r>
      <w:r w:rsidR="003C5E42" w:rsidRPr="00931A8A">
        <w:rPr>
          <w:rFonts w:ascii="Times New Roman" w:eastAsia="Times New Roman" w:hAnsi="Times New Roman" w:cs="Times New Roman"/>
          <w:sz w:val="28"/>
          <w:szCs w:val="28"/>
          <w:lang w:val="kk-KZ" w:eastAsia="ru-RU"/>
        </w:rPr>
        <w:t xml:space="preserve"> тимоциттерінің деңгейін 2,85, 3,12 есе </w:t>
      </w:r>
      <w:r w:rsidR="00D00851" w:rsidRPr="00931A8A">
        <w:rPr>
          <w:rFonts w:ascii="Times New Roman" w:hAnsi="Times New Roman" w:cs="Times New Roman"/>
          <w:sz w:val="28"/>
          <w:szCs w:val="28"/>
          <w:lang w:val="kk-KZ"/>
        </w:rPr>
        <w:t xml:space="preserve">(P=0,0000001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908552&gt;18,51), (P=0,0000008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1198152&gt;18,51)</w:t>
      </w:r>
      <w:r w:rsidR="003C5E4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сәйкесінше</w:t>
      </w:r>
      <w:r w:rsidRPr="00931A8A">
        <w:rPr>
          <w:rFonts w:ascii="Times New Roman" w:hAnsi="Times New Roman" w:cs="Times New Roman"/>
          <w:sz w:val="28"/>
          <w:szCs w:val="28"/>
          <w:lang w:val="kk-KZ"/>
        </w:rPr>
        <w:t xml:space="preserve"> </w:t>
      </w:r>
      <w:r w:rsidR="003C5E42" w:rsidRPr="00931A8A">
        <w:rPr>
          <w:rFonts w:ascii="Times New Roman" w:hAnsi="Times New Roman" w:cs="Times New Roman"/>
          <w:sz w:val="28"/>
          <w:szCs w:val="28"/>
          <w:lang w:val="kk-KZ"/>
        </w:rPr>
        <w:t>(</w:t>
      </w:r>
      <w:r w:rsidR="003C5E42" w:rsidRPr="00931A8A">
        <w:rPr>
          <w:rFonts w:ascii="Times New Roman" w:eastAsia="Times New Roman" w:hAnsi="Times New Roman" w:cs="Times New Roman"/>
          <w:sz w:val="28"/>
          <w:szCs w:val="28"/>
          <w:lang w:val="kk-KZ" w:eastAsia="ru-RU"/>
        </w:rPr>
        <w:t>20,75±0,48)</w:t>
      </w:r>
      <w:r w:rsidRPr="00931A8A">
        <w:rPr>
          <w:rFonts w:ascii="Times New Roman" w:eastAsia="Times New Roman" w:hAnsi="Times New Roman" w:cs="Times New Roman"/>
          <w:sz w:val="28"/>
          <w:szCs w:val="28"/>
          <w:lang w:val="kk-KZ" w:eastAsia="ru-RU"/>
        </w:rPr>
        <w:t xml:space="preserve"> </w:t>
      </w:r>
      <w:r w:rsidR="003C5E42" w:rsidRPr="00931A8A">
        <w:rPr>
          <w:rFonts w:ascii="Times New Roman" w:eastAsia="Times New Roman" w:hAnsi="Times New Roman" w:cs="Times New Roman"/>
          <w:sz w:val="28"/>
          <w:szCs w:val="28"/>
          <w:lang w:val="kk-KZ" w:eastAsia="ru-RU"/>
        </w:rPr>
        <w:t>%-ға және (22,75±1,5)</w:t>
      </w:r>
      <w:r w:rsidRPr="00931A8A">
        <w:rPr>
          <w:rFonts w:ascii="Times New Roman" w:eastAsia="Times New Roman" w:hAnsi="Times New Roman" w:cs="Times New Roman"/>
          <w:sz w:val="28"/>
          <w:szCs w:val="28"/>
          <w:lang w:val="kk-KZ" w:eastAsia="ru-RU"/>
        </w:rPr>
        <w:t xml:space="preserve"> </w:t>
      </w:r>
      <w:r w:rsidR="003C5E42" w:rsidRPr="00931A8A">
        <w:rPr>
          <w:rFonts w:ascii="Times New Roman" w:eastAsia="Times New Roman" w:hAnsi="Times New Roman" w:cs="Times New Roman"/>
          <w:sz w:val="28"/>
          <w:szCs w:val="28"/>
          <w:lang w:val="kk-KZ" w:eastAsia="ru-RU"/>
        </w:rPr>
        <w:t>%-ға қалпына келуін</w:t>
      </w:r>
      <w:r w:rsidRPr="00931A8A">
        <w:rPr>
          <w:rFonts w:ascii="Times New Roman" w:eastAsia="Times New Roman" w:hAnsi="Times New Roman" w:cs="Times New Roman"/>
          <w:sz w:val="28"/>
          <w:szCs w:val="28"/>
          <w:lang w:val="kk-KZ" w:eastAsia="ru-RU"/>
        </w:rPr>
        <w:t xml:space="preserve"> ынталандырды</w:t>
      </w:r>
      <w:r w:rsidR="003C5E42"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BIV, TIC </w:t>
      </w:r>
      <w:r w:rsidR="003C5E42" w:rsidRPr="00931A8A">
        <w:rPr>
          <w:rFonts w:ascii="Times New Roman" w:eastAsia="Times New Roman" w:hAnsi="Times New Roman" w:cs="Times New Roman"/>
          <w:sz w:val="28"/>
          <w:szCs w:val="28"/>
          <w:lang w:val="kk-KZ" w:eastAsia="ru-RU"/>
        </w:rPr>
        <w:t xml:space="preserve">қосылыстары </w:t>
      </w:r>
      <w:r w:rsidRPr="00931A8A">
        <w:rPr>
          <w:rFonts w:ascii="Times New Roman" w:eastAsia="Times New Roman" w:hAnsi="Times New Roman" w:cs="Times New Roman"/>
          <w:sz w:val="28"/>
          <w:szCs w:val="28"/>
          <w:lang w:val="kk-KZ" w:eastAsia="ru-RU"/>
        </w:rPr>
        <w:t xml:space="preserve">MU </w:t>
      </w:r>
      <w:r w:rsidR="003C5E42" w:rsidRPr="00931A8A">
        <w:rPr>
          <w:rFonts w:ascii="Times New Roman" w:eastAsia="Times New Roman" w:hAnsi="Times New Roman" w:cs="Times New Roman"/>
          <w:sz w:val="28"/>
          <w:szCs w:val="28"/>
          <w:lang w:val="kk-KZ" w:eastAsia="ru-RU"/>
        </w:rPr>
        <w:t>белсенділігі</w:t>
      </w:r>
      <w:r w:rsidRPr="00931A8A">
        <w:rPr>
          <w:rFonts w:ascii="Times New Roman" w:eastAsia="Times New Roman" w:hAnsi="Times New Roman" w:cs="Times New Roman"/>
          <w:sz w:val="28"/>
          <w:szCs w:val="28"/>
          <w:lang w:val="kk-KZ" w:eastAsia="ru-RU"/>
        </w:rPr>
        <w:t xml:space="preserve">не </w:t>
      </w:r>
      <w:r w:rsidR="003C5E42" w:rsidRPr="00931A8A">
        <w:rPr>
          <w:rFonts w:ascii="Times New Roman" w:eastAsia="Times New Roman" w:hAnsi="Times New Roman" w:cs="Times New Roman"/>
          <w:sz w:val="28"/>
          <w:szCs w:val="28"/>
          <w:lang w:val="kk-KZ" w:eastAsia="ru-RU"/>
        </w:rPr>
        <w:t xml:space="preserve">сәйкес 1,8 және 1,97 есе </w:t>
      </w:r>
      <w:r w:rsidR="00D00851" w:rsidRPr="00931A8A">
        <w:rPr>
          <w:rFonts w:ascii="Times New Roman" w:hAnsi="Times New Roman" w:cs="Times New Roman"/>
          <w:sz w:val="28"/>
          <w:szCs w:val="28"/>
          <w:lang w:val="kk-KZ"/>
        </w:rPr>
        <w:t xml:space="preserve">(P=0,0001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8471,53&gt;18,51), (P=0,0000007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12530,94&gt;18,51),</w:t>
      </w:r>
      <w:r w:rsidRPr="00931A8A">
        <w:rPr>
          <w:rFonts w:ascii="Times New Roman" w:hAnsi="Times New Roman" w:cs="Times New Roman"/>
          <w:sz w:val="28"/>
          <w:szCs w:val="28"/>
          <w:lang w:val="kk-KZ"/>
        </w:rPr>
        <w:t xml:space="preserve"> </w:t>
      </w:r>
      <w:r w:rsidR="00526CE5" w:rsidRPr="00931A8A">
        <w:rPr>
          <w:rFonts w:ascii="Times New Roman" w:hAnsi="Times New Roman" w:cs="Times New Roman"/>
          <w:sz w:val="28"/>
          <w:szCs w:val="28"/>
          <w:lang w:val="kk-KZ"/>
        </w:rPr>
        <w:t xml:space="preserve">жоғары болды, </w:t>
      </w:r>
      <w:r w:rsidR="003C5E42" w:rsidRPr="00931A8A">
        <w:rPr>
          <w:rFonts w:ascii="Times New Roman" w:eastAsia="Times New Roman" w:hAnsi="Times New Roman" w:cs="Times New Roman"/>
          <w:sz w:val="28"/>
          <w:szCs w:val="28"/>
          <w:lang w:val="kk-KZ" w:eastAsia="ru-RU"/>
        </w:rPr>
        <w:t>біра</w:t>
      </w:r>
      <w:r w:rsidRPr="00931A8A">
        <w:rPr>
          <w:rFonts w:ascii="Times New Roman" w:eastAsia="Times New Roman" w:hAnsi="Times New Roman" w:cs="Times New Roman"/>
          <w:sz w:val="28"/>
          <w:szCs w:val="28"/>
          <w:lang w:val="kk-KZ" w:eastAsia="ru-RU"/>
        </w:rPr>
        <w:t xml:space="preserve">қта UT жануарлар жасушаларының деңгейіне </w:t>
      </w:r>
      <w:r w:rsidR="003C5E42" w:rsidRPr="00931A8A">
        <w:rPr>
          <w:rFonts w:ascii="Times New Roman" w:eastAsia="Times New Roman" w:hAnsi="Times New Roman" w:cs="Times New Roman"/>
          <w:sz w:val="28"/>
          <w:szCs w:val="28"/>
          <w:lang w:val="kk-KZ" w:eastAsia="ru-RU"/>
        </w:rPr>
        <w:t xml:space="preserve">сәйкесінше 2,06 және 1,87 есе </w:t>
      </w:r>
      <w:r w:rsidR="00947838" w:rsidRPr="00931A8A">
        <w:rPr>
          <w:rFonts w:ascii="Times New Roman" w:eastAsia="Times New Roman" w:hAnsi="Times New Roman" w:cs="Times New Roman"/>
          <w:sz w:val="28"/>
          <w:szCs w:val="28"/>
          <w:lang w:val="kk-KZ" w:eastAsia="ru-RU"/>
        </w:rPr>
        <w:t>айтарлықтай</w:t>
      </w:r>
      <w:r w:rsidR="00947838"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(P=0,0000007 F&gt;</w:t>
      </w:r>
      <w:r w:rsidR="00874F97" w:rsidRPr="00931A8A">
        <w:rPr>
          <w:rFonts w:ascii="Times New Roman" w:hAnsi="Times New Roman" w:cs="Times New Roman"/>
          <w:sz w:val="28"/>
          <w:szCs w:val="28"/>
          <w:lang w:val="kk-KZ"/>
        </w:rPr>
        <w:t>F</w:t>
      </w:r>
      <w:r w:rsidR="00874F97" w:rsidRPr="00931A8A">
        <w:rPr>
          <w:rFonts w:ascii="Times New Roman" w:hAnsi="Times New Roman" w:cs="Times New Roman"/>
          <w:sz w:val="28"/>
          <w:szCs w:val="28"/>
          <w:vertAlign w:val="subscript"/>
          <w:lang w:val="kk-KZ"/>
        </w:rPr>
        <w:t>crit</w:t>
      </w:r>
      <w:r w:rsidR="00D00851" w:rsidRPr="00931A8A">
        <w:rPr>
          <w:rFonts w:ascii="Times New Roman" w:hAnsi="Times New Roman" w:cs="Times New Roman"/>
          <w:sz w:val="28"/>
          <w:szCs w:val="28"/>
          <w:lang w:val="kk-KZ"/>
        </w:rPr>
        <w:t xml:space="preserve">, 1304112&gt;18,51) </w:t>
      </w:r>
      <w:r w:rsidR="003C5E42" w:rsidRPr="00931A8A">
        <w:rPr>
          <w:rFonts w:ascii="Times New Roman" w:eastAsia="Times New Roman" w:hAnsi="Times New Roman" w:cs="Times New Roman"/>
          <w:sz w:val="28"/>
          <w:szCs w:val="28"/>
          <w:lang w:val="kk-KZ" w:eastAsia="ru-RU"/>
        </w:rPr>
        <w:t>жеткен жоқ</w:t>
      </w:r>
      <w:r w:rsidR="00526CE5" w:rsidRPr="00931A8A">
        <w:rPr>
          <w:rFonts w:ascii="Times New Roman" w:eastAsia="Times New Roman" w:hAnsi="Times New Roman" w:cs="Times New Roman"/>
          <w:sz w:val="28"/>
          <w:szCs w:val="28"/>
          <w:lang w:val="kk-KZ" w:eastAsia="ru-RU"/>
        </w:rPr>
        <w:t>.</w:t>
      </w:r>
      <w:r w:rsidR="003C5E42" w:rsidRPr="00931A8A">
        <w:rPr>
          <w:rFonts w:ascii="Times New Roman" w:eastAsia="Times New Roman" w:hAnsi="Times New Roman" w:cs="Times New Roman"/>
          <w:sz w:val="28"/>
          <w:szCs w:val="28"/>
          <w:lang w:val="kk-KZ" w:eastAsia="ru-RU"/>
        </w:rPr>
        <w:t xml:space="preserve"> </w:t>
      </w:r>
      <w:r w:rsidR="00526CE5" w:rsidRPr="00931A8A">
        <w:rPr>
          <w:rFonts w:ascii="Times New Roman" w:eastAsia="Times New Roman" w:hAnsi="Times New Roman" w:cs="Times New Roman"/>
          <w:sz w:val="28"/>
          <w:szCs w:val="28"/>
          <w:lang w:val="kk-KZ" w:eastAsia="ru-RU"/>
        </w:rPr>
        <w:t xml:space="preserve">Бірақ </w:t>
      </w:r>
      <w:r w:rsidR="00947838" w:rsidRPr="00931A8A">
        <w:rPr>
          <w:rFonts w:ascii="Times New Roman" w:eastAsia="Times New Roman" w:hAnsi="Times New Roman" w:cs="Times New Roman"/>
          <w:sz w:val="28"/>
          <w:szCs w:val="28"/>
          <w:lang w:val="kk-KZ" w:eastAsia="ru-RU"/>
        </w:rPr>
        <w:t xml:space="preserve">BIV </w:t>
      </w:r>
      <w:r w:rsidR="00526CE5" w:rsidRPr="00931A8A">
        <w:rPr>
          <w:rFonts w:ascii="Times New Roman" w:eastAsia="Times New Roman" w:hAnsi="Times New Roman" w:cs="Times New Roman"/>
          <w:sz w:val="28"/>
          <w:szCs w:val="28"/>
          <w:lang w:val="kk-KZ" w:eastAsia="ru-RU"/>
        </w:rPr>
        <w:t xml:space="preserve">және </w:t>
      </w:r>
      <w:r w:rsidR="00947838" w:rsidRPr="00931A8A">
        <w:rPr>
          <w:rFonts w:ascii="Times New Roman" w:eastAsia="Times New Roman" w:hAnsi="Times New Roman" w:cs="Times New Roman"/>
          <w:sz w:val="28"/>
          <w:szCs w:val="28"/>
          <w:lang w:val="kk-KZ" w:eastAsia="ru-RU"/>
        </w:rPr>
        <w:t xml:space="preserve">TIC </w:t>
      </w:r>
      <w:r w:rsidR="00526CE5" w:rsidRPr="00931A8A">
        <w:rPr>
          <w:rFonts w:ascii="Times New Roman" w:eastAsia="Times New Roman" w:hAnsi="Times New Roman" w:cs="Times New Roman"/>
          <w:sz w:val="28"/>
          <w:szCs w:val="28"/>
          <w:lang w:val="kk-KZ" w:eastAsia="ru-RU"/>
        </w:rPr>
        <w:t xml:space="preserve">қосылыстары </w:t>
      </w:r>
      <w:r w:rsidR="00947838" w:rsidRPr="00931A8A">
        <w:rPr>
          <w:rFonts w:ascii="Times New Roman" w:eastAsia="Times New Roman" w:hAnsi="Times New Roman" w:cs="Times New Roman"/>
          <w:sz w:val="28"/>
          <w:szCs w:val="28"/>
          <w:lang w:val="kk-KZ" w:eastAsia="ru-RU"/>
        </w:rPr>
        <w:t>SP СD3e</w:t>
      </w:r>
      <w:r w:rsidR="00947838" w:rsidRPr="00931A8A">
        <w:rPr>
          <w:rFonts w:ascii="Times New Roman" w:eastAsia="Times New Roman" w:hAnsi="Times New Roman" w:cs="Times New Roman"/>
          <w:sz w:val="28"/>
          <w:szCs w:val="28"/>
          <w:vertAlign w:val="superscript"/>
          <w:lang w:val="kk-KZ" w:eastAsia="ru-RU"/>
        </w:rPr>
        <w:t>+</w:t>
      </w:r>
      <w:r w:rsidR="00947838" w:rsidRPr="00931A8A">
        <w:rPr>
          <w:rFonts w:ascii="Times New Roman" w:eastAsia="Times New Roman" w:hAnsi="Times New Roman" w:cs="Times New Roman"/>
          <w:sz w:val="28"/>
          <w:szCs w:val="28"/>
          <w:lang w:val="kk-KZ" w:eastAsia="ru-RU"/>
        </w:rPr>
        <w:t>CD4</w:t>
      </w:r>
      <w:r w:rsidR="00947838" w:rsidRPr="00931A8A">
        <w:rPr>
          <w:rFonts w:ascii="Times New Roman" w:eastAsia="Times New Roman" w:hAnsi="Times New Roman" w:cs="Times New Roman"/>
          <w:sz w:val="28"/>
          <w:szCs w:val="28"/>
          <w:vertAlign w:val="superscript"/>
          <w:lang w:val="kk-KZ" w:eastAsia="ru-RU"/>
        </w:rPr>
        <w:t>+</w:t>
      </w:r>
      <w:r w:rsidR="00947838" w:rsidRPr="00931A8A">
        <w:rPr>
          <w:rFonts w:ascii="Times New Roman" w:eastAsia="Times New Roman" w:hAnsi="Times New Roman" w:cs="Times New Roman"/>
          <w:sz w:val="28"/>
          <w:szCs w:val="28"/>
          <w:lang w:val="kk-KZ" w:eastAsia="ru-RU"/>
        </w:rPr>
        <w:t xml:space="preserve"> тимоциттер деңгейін қалпына келтіру белсенділігі бойынша MU тобынан</w:t>
      </w:r>
      <w:r w:rsidR="00526CE5" w:rsidRPr="00931A8A">
        <w:rPr>
          <w:rFonts w:ascii="Times New Roman" w:eastAsia="Times New Roman" w:hAnsi="Times New Roman" w:cs="Times New Roman"/>
          <w:sz w:val="28"/>
          <w:szCs w:val="28"/>
          <w:lang w:val="kk-KZ" w:eastAsia="ru-RU"/>
        </w:rPr>
        <w:t xml:space="preserve"> </w:t>
      </w:r>
      <w:r w:rsidR="00947838" w:rsidRPr="00931A8A">
        <w:rPr>
          <w:rFonts w:ascii="Times New Roman" w:eastAsia="Times New Roman" w:hAnsi="Times New Roman" w:cs="Times New Roman"/>
          <w:sz w:val="28"/>
          <w:szCs w:val="28"/>
          <w:lang w:val="kk-KZ" w:eastAsia="ru-RU"/>
        </w:rPr>
        <w:t>едәуір</w:t>
      </w:r>
      <w:r w:rsidR="00526CE5" w:rsidRPr="00931A8A">
        <w:rPr>
          <w:rFonts w:ascii="Times New Roman" w:eastAsia="Times New Roman" w:hAnsi="Times New Roman" w:cs="Times New Roman"/>
          <w:sz w:val="28"/>
          <w:szCs w:val="28"/>
          <w:lang w:val="kk-KZ" w:eastAsia="ru-RU"/>
        </w:rPr>
        <w:t xml:space="preserve"> асып түсті.</w:t>
      </w:r>
      <w:r w:rsidR="00BC3704" w:rsidRPr="00931A8A">
        <w:rPr>
          <w:rFonts w:ascii="Times New Roman" w:eastAsia="Times New Roman" w:hAnsi="Times New Roman" w:cs="Times New Roman"/>
          <w:sz w:val="28"/>
          <w:szCs w:val="28"/>
          <w:lang w:val="kk-KZ" w:eastAsia="ru-RU"/>
        </w:rPr>
        <w:t xml:space="preserve">  </w:t>
      </w:r>
    </w:p>
    <w:p w14:paraId="566C0321" w14:textId="77777777" w:rsidR="00F31380" w:rsidRPr="00931A8A" w:rsidRDefault="00F31380" w:rsidP="00622120">
      <w:pPr>
        <w:tabs>
          <w:tab w:val="left" w:pos="567"/>
        </w:tabs>
        <w:spacing w:after="0" w:line="240" w:lineRule="auto"/>
        <w:jc w:val="both"/>
        <w:rPr>
          <w:rFonts w:ascii="Times New Roman" w:hAnsi="Times New Roman" w:cs="Times New Roman"/>
          <w:sz w:val="28"/>
          <w:szCs w:val="28"/>
          <w:lang w:val="kk-KZ"/>
        </w:rPr>
      </w:pPr>
    </w:p>
    <w:p w14:paraId="08C0F0FE" w14:textId="77777777" w:rsidR="00BB20D4" w:rsidRPr="00931A8A" w:rsidRDefault="00526CE5" w:rsidP="00622120">
      <w:pPr>
        <w:tabs>
          <w:tab w:val="left" w:pos="567"/>
        </w:tabs>
        <w:jc w:val="center"/>
        <w:rPr>
          <w:rFonts w:ascii="Times New Roman" w:hAnsi="Times New Roman" w:cs="Times New Roman"/>
          <w:sz w:val="24"/>
          <w:szCs w:val="24"/>
          <w:lang w:val="kk-KZ"/>
        </w:rPr>
      </w:pPr>
      <w:r w:rsidRPr="00931A8A">
        <w:rPr>
          <w:noProof/>
          <w:lang w:eastAsia="ru-RU"/>
        </w:rPr>
        <w:lastRenderedPageBreak/>
        <w:drawing>
          <wp:inline distT="0" distB="0" distL="0" distR="0" wp14:anchorId="050A5F7A" wp14:editId="6016AFB9">
            <wp:extent cx="6049010" cy="2353586"/>
            <wp:effectExtent l="0" t="0" r="0" b="8890"/>
            <wp:docPr id="19450270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02529" cy="2374409"/>
                    </a:xfrm>
                    <a:prstGeom prst="rect">
                      <a:avLst/>
                    </a:prstGeom>
                    <a:noFill/>
                    <a:ln>
                      <a:noFill/>
                    </a:ln>
                  </pic:spPr>
                </pic:pic>
              </a:graphicData>
            </a:graphic>
          </wp:inline>
        </w:drawing>
      </w:r>
    </w:p>
    <w:p w14:paraId="66E556A9" w14:textId="264C84BC" w:rsidR="00947838" w:rsidRPr="00931A8A" w:rsidRDefault="00723672" w:rsidP="0053141C">
      <w:pPr>
        <w:tabs>
          <w:tab w:val="left" w:pos="567"/>
        </w:tabs>
        <w:spacing w:after="0" w:line="240" w:lineRule="auto"/>
        <w:jc w:val="center"/>
        <w:rPr>
          <w:rFonts w:ascii="Times New Roman" w:eastAsia="Times New Roman" w:hAnsi="Times New Roman" w:cs="Times New Roman"/>
          <w:sz w:val="28"/>
          <w:szCs w:val="28"/>
          <w:lang w:val="kk-KZ" w:eastAsia="ru-RU"/>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947838"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947838" w:rsidRPr="00931A8A">
        <w:rPr>
          <w:rFonts w:ascii="Times New Roman" w:hAnsi="Times New Roman" w:cs="Times New Roman"/>
          <w:sz w:val="24"/>
          <w:szCs w:val="24"/>
          <w:lang w:val="kk-KZ"/>
        </w:rPr>
        <w:t>мәліметтері,</w:t>
      </w:r>
      <w:r w:rsidR="00BC3704" w:rsidRPr="00931A8A">
        <w:rPr>
          <w:rFonts w:ascii="Times New Roman" w:eastAsia="Times New Roman" w:hAnsi="Times New Roman" w:cs="Times New Roman"/>
          <w:sz w:val="28"/>
          <w:szCs w:val="28"/>
          <w:lang w:val="kk-KZ" w:eastAsia="ru-RU"/>
        </w:rPr>
        <w:t xml:space="preserve"> </w:t>
      </w:r>
      <w:r w:rsidR="00947838" w:rsidRPr="00931A8A">
        <w:rPr>
          <w:rFonts w:ascii="Times New Roman" w:hAnsi="Times New Roman" w:cs="Times New Roman"/>
          <w:sz w:val="24"/>
          <w:szCs w:val="24"/>
          <w:lang w:val="kk-KZ"/>
        </w:rPr>
        <w:t xml:space="preserve">BIV </w:t>
      </w:r>
      <w:r w:rsidR="00DE4576" w:rsidRPr="00931A8A">
        <w:rPr>
          <w:rFonts w:ascii="Times New Roman" w:hAnsi="Times New Roman" w:cs="Times New Roman"/>
          <w:sz w:val="24"/>
          <w:szCs w:val="24"/>
          <w:lang w:val="kk-KZ"/>
        </w:rPr>
        <w:t>тобындағы Th-хелпер лимфоциттердің мәні</w:t>
      </w:r>
      <w:r w:rsidR="00947838" w:rsidRPr="00931A8A">
        <w:rPr>
          <w:rFonts w:ascii="Times New Roman" w:hAnsi="Times New Roman" w:cs="Times New Roman"/>
          <w:sz w:val="24"/>
          <w:szCs w:val="24"/>
          <w:lang w:val="kk-KZ"/>
        </w:rPr>
        <w:t xml:space="preserve"> </w:t>
      </w:r>
      <w:r w:rsidR="00DE4576" w:rsidRPr="00931A8A">
        <w:rPr>
          <w:rFonts w:ascii="Times New Roman" w:hAnsi="Times New Roman" w:cs="Times New Roman"/>
          <w:sz w:val="24"/>
          <w:szCs w:val="24"/>
          <w:lang w:val="kk-KZ"/>
        </w:rPr>
        <w:t>(</w:t>
      </w:r>
      <w:r w:rsidR="00947838" w:rsidRPr="00931A8A">
        <w:rPr>
          <w:rFonts w:ascii="Times New Roman" w:eastAsia="Times New Roman" w:hAnsi="Times New Roman" w:cs="Times New Roman"/>
          <w:sz w:val="24"/>
          <w:szCs w:val="24"/>
          <w:lang w:val="kk-KZ" w:eastAsia="ru-RU"/>
        </w:rPr>
        <w:t>20</w:t>
      </w:r>
      <w:r w:rsidR="00864724" w:rsidRPr="00931A8A">
        <w:rPr>
          <w:rFonts w:ascii="Times New Roman" w:eastAsia="Times New Roman" w:hAnsi="Times New Roman" w:cs="Times New Roman"/>
          <w:sz w:val="24"/>
          <w:szCs w:val="24"/>
          <w:lang w:val="kk-KZ" w:eastAsia="ru-RU"/>
        </w:rPr>
        <w:t>,0</w:t>
      </w:r>
      <w:r w:rsidR="00947838" w:rsidRPr="00931A8A">
        <w:rPr>
          <w:rFonts w:ascii="Times New Roman" w:eastAsia="Times New Roman" w:hAnsi="Times New Roman" w:cs="Times New Roman"/>
          <w:sz w:val="24"/>
          <w:szCs w:val="24"/>
          <w:lang w:val="kk-KZ" w:eastAsia="ru-RU"/>
        </w:rPr>
        <w:t>%</w:t>
      </w:r>
      <w:r w:rsidR="00DE4576" w:rsidRPr="00931A8A">
        <w:rPr>
          <w:rFonts w:ascii="Times New Roman" w:eastAsia="Times New Roman" w:hAnsi="Times New Roman" w:cs="Times New Roman"/>
          <w:sz w:val="24"/>
          <w:szCs w:val="24"/>
          <w:lang w:val="kk-KZ" w:eastAsia="ru-RU"/>
        </w:rPr>
        <w:t>)</w:t>
      </w:r>
      <w:r w:rsidR="00947838" w:rsidRPr="00931A8A">
        <w:rPr>
          <w:rFonts w:ascii="Times New Roman" w:eastAsia="Times New Roman" w:hAnsi="Times New Roman" w:cs="Times New Roman"/>
          <w:sz w:val="24"/>
          <w:szCs w:val="24"/>
          <w:lang w:val="kk-KZ" w:eastAsia="ru-RU"/>
        </w:rPr>
        <w:t xml:space="preserve">. </w:t>
      </w:r>
      <w:r w:rsidR="00947838"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репрезентативті</w:t>
      </w:r>
      <w:r w:rsidR="00947838" w:rsidRPr="00931A8A">
        <w:rPr>
          <w:rFonts w:ascii="Times New Roman" w:hAnsi="Times New Roman" w:cs="Times New Roman"/>
          <w:sz w:val="24"/>
          <w:szCs w:val="24"/>
          <w:lang w:val="kk-KZ"/>
        </w:rPr>
        <w:t xml:space="preserve"> мәліметтері, TIC </w:t>
      </w:r>
      <w:r w:rsidR="00DE4576" w:rsidRPr="00931A8A">
        <w:rPr>
          <w:rFonts w:ascii="Times New Roman" w:hAnsi="Times New Roman" w:cs="Times New Roman"/>
          <w:sz w:val="24"/>
          <w:szCs w:val="24"/>
          <w:lang w:val="kk-KZ"/>
        </w:rPr>
        <w:t xml:space="preserve">тобындағы Th-хелпер лимфоциттердің мәні </w:t>
      </w:r>
      <w:r w:rsidR="00BC3704" w:rsidRPr="00931A8A">
        <w:rPr>
          <w:rFonts w:ascii="Times New Roman" w:eastAsia="Times New Roman" w:hAnsi="Times New Roman" w:cs="Times New Roman"/>
          <w:sz w:val="24"/>
          <w:szCs w:val="24"/>
          <w:lang w:val="kk-KZ" w:eastAsia="ru-RU"/>
        </w:rPr>
        <w:t>(</w:t>
      </w:r>
      <w:r w:rsidR="00947838" w:rsidRPr="00931A8A">
        <w:rPr>
          <w:rFonts w:ascii="Times New Roman" w:eastAsia="Times New Roman" w:hAnsi="Times New Roman" w:cs="Times New Roman"/>
          <w:sz w:val="24"/>
          <w:szCs w:val="24"/>
          <w:lang w:val="kk-KZ" w:eastAsia="ru-RU"/>
        </w:rPr>
        <w:t>44</w:t>
      </w:r>
      <w:r w:rsidR="00864724" w:rsidRPr="00931A8A">
        <w:rPr>
          <w:rFonts w:ascii="Times New Roman" w:eastAsia="Times New Roman" w:hAnsi="Times New Roman" w:cs="Times New Roman"/>
          <w:sz w:val="24"/>
          <w:szCs w:val="24"/>
          <w:lang w:val="kk-KZ" w:eastAsia="ru-RU"/>
        </w:rPr>
        <w:t>,0</w:t>
      </w:r>
      <w:r w:rsidR="00947838" w:rsidRPr="00931A8A">
        <w:rPr>
          <w:rFonts w:ascii="Times New Roman" w:eastAsia="Times New Roman" w:hAnsi="Times New Roman" w:cs="Times New Roman"/>
          <w:sz w:val="24"/>
          <w:szCs w:val="24"/>
          <w:lang w:val="kk-KZ" w:eastAsia="ru-RU"/>
        </w:rPr>
        <w:t>%</w:t>
      </w:r>
      <w:r w:rsidR="00BC3704" w:rsidRPr="00931A8A">
        <w:rPr>
          <w:rFonts w:ascii="Times New Roman" w:eastAsia="Times New Roman" w:hAnsi="Times New Roman" w:cs="Times New Roman"/>
          <w:sz w:val="24"/>
          <w:szCs w:val="24"/>
          <w:lang w:val="kk-KZ" w:eastAsia="ru-RU"/>
        </w:rPr>
        <w:t>)</w:t>
      </w:r>
      <w:r w:rsidR="00947838" w:rsidRPr="00931A8A">
        <w:rPr>
          <w:rFonts w:ascii="Times New Roman" w:eastAsia="Times New Roman" w:hAnsi="Times New Roman" w:cs="Times New Roman"/>
          <w:sz w:val="24"/>
          <w:szCs w:val="24"/>
          <w:lang w:val="kk-KZ" w:eastAsia="ru-RU"/>
        </w:rPr>
        <w:t xml:space="preserve">. </w:t>
      </w:r>
    </w:p>
    <w:p w14:paraId="073A8038" w14:textId="77777777" w:rsidR="00947838" w:rsidRPr="00931A8A" w:rsidRDefault="00947838" w:rsidP="00622120">
      <w:pPr>
        <w:spacing w:after="0" w:line="240" w:lineRule="auto"/>
        <w:jc w:val="center"/>
        <w:rPr>
          <w:rFonts w:ascii="Times New Roman" w:hAnsi="Times New Roman" w:cs="Times New Roman"/>
          <w:sz w:val="28"/>
          <w:szCs w:val="28"/>
          <w:lang w:val="kk-KZ"/>
        </w:rPr>
      </w:pPr>
    </w:p>
    <w:p w14:paraId="6A558A41" w14:textId="2B72B28E" w:rsidR="00947838" w:rsidRPr="00931A8A" w:rsidRDefault="00947838"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2</w:t>
      </w:r>
      <w:r w:rsidRPr="00931A8A">
        <w:rPr>
          <w:rFonts w:ascii="Times New Roman" w:eastAsia="Times New Roman" w:hAnsi="Times New Roman" w:cs="Times New Roman"/>
          <w:sz w:val="28"/>
          <w:szCs w:val="28"/>
          <w:lang w:val="kk-KZ" w:eastAsia="ru-RU"/>
        </w:rPr>
        <w:t xml:space="preserve"> –</w:t>
      </w:r>
      <w:r w:rsidR="00DE4576" w:rsidRPr="00931A8A">
        <w:rPr>
          <w:rFonts w:ascii="Times New Roman" w:hAnsi="Times New Roman" w:cs="Times New Roman"/>
          <w:sz w:val="28"/>
          <w:szCs w:val="28"/>
          <w:lang w:val="kk-KZ"/>
        </w:rPr>
        <w:t xml:space="preserve"> Тышқандардың әртүрлі тобына </w:t>
      </w:r>
      <w:r w:rsidRPr="00931A8A">
        <w:rPr>
          <w:rFonts w:ascii="Times New Roman" w:hAnsi="Times New Roman" w:cs="Times New Roman"/>
          <w:sz w:val="28"/>
          <w:szCs w:val="28"/>
          <w:lang w:val="kk-KZ"/>
        </w:rPr>
        <w:t xml:space="preserve">BIV енгізгеннен кейінгі </w:t>
      </w:r>
      <w:r w:rsidRPr="00931A8A">
        <w:rPr>
          <w:rFonts w:ascii="Times New Roman" w:eastAsia="Times New Roman" w:hAnsi="Times New Roman" w:cs="Times New Roman"/>
          <w:sz w:val="28"/>
          <w:szCs w:val="28"/>
          <w:lang w:val="kk-KZ" w:eastAsia="ru-RU"/>
        </w:rPr>
        <w:t xml:space="preserve">тимустағы жалпы Т-лимфоцит және Т-лимфоцит субпопуляцияларының </w:t>
      </w:r>
      <w:r w:rsidR="00DE4576" w:rsidRPr="00931A8A">
        <w:rPr>
          <w:rFonts w:ascii="Times New Roman" w:eastAsia="Times New Roman" w:hAnsi="Times New Roman" w:cs="Times New Roman"/>
          <w:sz w:val="28"/>
          <w:szCs w:val="28"/>
          <w:lang w:val="kk-KZ" w:eastAsia="ru-RU"/>
        </w:rPr>
        <w:t>үлесі</w:t>
      </w:r>
    </w:p>
    <w:p w14:paraId="6EA5DC5E" w14:textId="77777777" w:rsidR="00947838" w:rsidRPr="00931A8A" w:rsidRDefault="00947838" w:rsidP="00622120">
      <w:pPr>
        <w:spacing w:after="0" w:line="240" w:lineRule="auto"/>
        <w:jc w:val="both"/>
        <w:rPr>
          <w:rFonts w:ascii="Times New Roman" w:eastAsia="Times New Roman" w:hAnsi="Times New Roman" w:cs="Times New Roman"/>
          <w:sz w:val="28"/>
          <w:szCs w:val="28"/>
          <w:lang w:val="kk-KZ" w:eastAsia="ru-RU"/>
        </w:rPr>
      </w:pPr>
    </w:p>
    <w:p w14:paraId="6C03EC8B" w14:textId="19B9E5CB" w:rsidR="00947838" w:rsidRPr="00931A8A" w:rsidRDefault="00216B88" w:rsidP="00622120">
      <w:pPr>
        <w:spacing w:after="0" w:line="240" w:lineRule="auto"/>
        <w:ind w:firstLine="567"/>
        <w:jc w:val="both"/>
        <w:rPr>
          <w:rStyle w:val="normaltextrun"/>
          <w:rFonts w:ascii="Times New Roman" w:hAnsi="Times New Roman" w:cs="Times New Roman"/>
          <w:sz w:val="28"/>
          <w:szCs w:val="28"/>
          <w:lang w:val="kk-KZ"/>
        </w:rPr>
      </w:pPr>
      <w:r w:rsidRPr="00931A8A">
        <w:rPr>
          <w:rFonts w:ascii="Times New Roman" w:hAnsi="Times New Roman" w:cs="Times New Roman"/>
          <w:sz w:val="28"/>
          <w:szCs w:val="28"/>
          <w:lang w:val="kk-KZ"/>
        </w:rPr>
        <w:t>BIV, TIC</w:t>
      </w:r>
      <w:r w:rsidRPr="00931A8A">
        <w:rPr>
          <w:rStyle w:val="normaltextrun"/>
          <w:rFonts w:ascii="Times New Roman" w:hAnsi="Times New Roman" w:cs="Times New Roman"/>
          <w:sz w:val="28"/>
          <w:szCs w:val="28"/>
          <w:shd w:val="clear" w:color="auto" w:fill="FFFFFF"/>
          <w:lang w:val="kk-KZ"/>
        </w:rPr>
        <w:t xml:space="preserve"> қосылыстары </w:t>
      </w:r>
      <w:r w:rsidR="00764A72" w:rsidRPr="00931A8A">
        <w:rPr>
          <w:rStyle w:val="normaltextrun"/>
          <w:rFonts w:ascii="Times New Roman" w:hAnsi="Times New Roman" w:cs="Times New Roman"/>
          <w:sz w:val="28"/>
          <w:szCs w:val="28"/>
          <w:shd w:val="clear" w:color="auto" w:fill="FFFFFF"/>
          <w:lang w:val="kk-KZ"/>
        </w:rPr>
        <w:t>SP СD3e</w:t>
      </w:r>
      <w:r w:rsidR="00764A72" w:rsidRPr="00931A8A">
        <w:rPr>
          <w:rStyle w:val="normaltextrun"/>
          <w:rFonts w:ascii="Times New Roman" w:hAnsi="Times New Roman" w:cs="Times New Roman"/>
          <w:sz w:val="28"/>
          <w:szCs w:val="28"/>
          <w:shd w:val="clear" w:color="auto" w:fill="FFFFFF"/>
          <w:vertAlign w:val="superscript"/>
          <w:lang w:val="kk-KZ"/>
        </w:rPr>
        <w:t>+</w:t>
      </w:r>
      <w:r w:rsidR="00764A72" w:rsidRPr="00931A8A">
        <w:rPr>
          <w:rStyle w:val="normaltextrun"/>
          <w:rFonts w:ascii="Times New Roman" w:hAnsi="Times New Roman" w:cs="Times New Roman"/>
          <w:sz w:val="28"/>
          <w:szCs w:val="28"/>
          <w:shd w:val="clear" w:color="auto" w:fill="FFFFFF"/>
          <w:lang w:val="kk-KZ"/>
        </w:rPr>
        <w:t>CD8</w:t>
      </w:r>
      <w:r w:rsidR="00764A72" w:rsidRPr="00931A8A">
        <w:rPr>
          <w:rStyle w:val="normaltextrun"/>
          <w:rFonts w:ascii="Times New Roman" w:hAnsi="Times New Roman" w:cs="Times New Roman"/>
          <w:sz w:val="28"/>
          <w:szCs w:val="28"/>
          <w:shd w:val="clear" w:color="auto" w:fill="FFFFFF"/>
          <w:vertAlign w:val="superscript"/>
          <w:lang w:val="kk-KZ"/>
        </w:rPr>
        <w:t>+</w:t>
      </w:r>
      <w:r w:rsidR="00764A72" w:rsidRPr="00931A8A">
        <w:rPr>
          <w:rStyle w:val="normaltextrun"/>
          <w:rFonts w:ascii="Times New Roman" w:hAnsi="Times New Roman" w:cs="Times New Roman"/>
          <w:sz w:val="28"/>
          <w:szCs w:val="28"/>
          <w:shd w:val="clear" w:color="auto" w:fill="FFFFFF"/>
          <w:lang w:val="kk-KZ"/>
        </w:rPr>
        <w:t xml:space="preserve"> тимоциттер деңгейі қалпына кел</w:t>
      </w:r>
      <w:r w:rsidRPr="00931A8A">
        <w:rPr>
          <w:rStyle w:val="normaltextrun"/>
          <w:rFonts w:ascii="Times New Roman" w:hAnsi="Times New Roman" w:cs="Times New Roman"/>
          <w:sz w:val="28"/>
          <w:szCs w:val="28"/>
          <w:shd w:val="clear" w:color="auto" w:fill="FFFFFF"/>
          <w:lang w:val="kk-KZ"/>
        </w:rPr>
        <w:t>уіндегі</w:t>
      </w:r>
      <w:r w:rsidR="00764A72" w:rsidRPr="00931A8A">
        <w:rPr>
          <w:rStyle w:val="normaltextrun"/>
          <w:rFonts w:ascii="Times New Roman" w:hAnsi="Times New Roman" w:cs="Times New Roman"/>
          <w:sz w:val="28"/>
          <w:szCs w:val="28"/>
          <w:shd w:val="clear" w:color="auto" w:fill="FFFFFF"/>
          <w:lang w:val="kk-KZ"/>
        </w:rPr>
        <w:t xml:space="preserve"> </w:t>
      </w:r>
      <w:r w:rsidR="00947838" w:rsidRPr="00931A8A">
        <w:rPr>
          <w:rStyle w:val="normaltextrun"/>
          <w:rFonts w:ascii="Times New Roman" w:hAnsi="Times New Roman" w:cs="Times New Roman"/>
          <w:sz w:val="28"/>
          <w:szCs w:val="28"/>
          <w:shd w:val="clear" w:color="auto" w:fill="FFFFFF"/>
          <w:lang w:val="kk-KZ"/>
        </w:rPr>
        <w:t xml:space="preserve">ынталандыруға </w:t>
      </w:r>
      <w:r w:rsidR="00764A72" w:rsidRPr="00931A8A">
        <w:rPr>
          <w:rStyle w:val="normaltextrun"/>
          <w:rFonts w:ascii="Times New Roman" w:hAnsi="Times New Roman" w:cs="Times New Roman"/>
          <w:sz w:val="28"/>
          <w:szCs w:val="28"/>
          <w:shd w:val="clear" w:color="auto" w:fill="FFFFFF"/>
          <w:lang w:val="kk-KZ"/>
        </w:rPr>
        <w:t xml:space="preserve"> қатысты </w:t>
      </w:r>
      <w:r w:rsidR="00947838" w:rsidRPr="00931A8A">
        <w:rPr>
          <w:rStyle w:val="normaltextrun"/>
          <w:rFonts w:ascii="Times New Roman" w:hAnsi="Times New Roman" w:cs="Times New Roman"/>
          <w:sz w:val="28"/>
          <w:szCs w:val="28"/>
          <w:shd w:val="clear" w:color="auto" w:fill="FFFFFF"/>
          <w:lang w:val="kk-KZ"/>
        </w:rPr>
        <w:t xml:space="preserve">MU </w:t>
      </w:r>
      <w:r w:rsidR="00764A72" w:rsidRPr="00931A8A">
        <w:rPr>
          <w:rStyle w:val="normaltextrun"/>
          <w:rFonts w:ascii="Times New Roman" w:hAnsi="Times New Roman" w:cs="Times New Roman"/>
          <w:sz w:val="28"/>
          <w:szCs w:val="28"/>
          <w:shd w:val="clear" w:color="auto" w:fill="FFFFFF"/>
          <w:lang w:val="kk-KZ"/>
        </w:rPr>
        <w:t>тең белсенділік көрсетті. SP CD3e</w:t>
      </w:r>
      <w:r w:rsidR="00764A72" w:rsidRPr="00931A8A">
        <w:rPr>
          <w:rStyle w:val="normaltextrun"/>
          <w:rFonts w:ascii="Times New Roman" w:hAnsi="Times New Roman" w:cs="Times New Roman"/>
          <w:sz w:val="28"/>
          <w:szCs w:val="28"/>
          <w:shd w:val="clear" w:color="auto" w:fill="FFFFFF"/>
          <w:vertAlign w:val="superscript"/>
          <w:lang w:val="kk-KZ"/>
        </w:rPr>
        <w:t>+</w:t>
      </w:r>
      <w:r w:rsidR="00764A72" w:rsidRPr="00931A8A">
        <w:rPr>
          <w:rStyle w:val="normaltextrun"/>
          <w:rFonts w:ascii="Times New Roman" w:hAnsi="Times New Roman" w:cs="Times New Roman"/>
          <w:sz w:val="28"/>
          <w:szCs w:val="28"/>
          <w:shd w:val="clear" w:color="auto" w:fill="FFFFFF"/>
          <w:lang w:val="kk-KZ"/>
        </w:rPr>
        <w:t>CD8</w:t>
      </w:r>
      <w:r w:rsidR="00764A72" w:rsidRPr="00931A8A">
        <w:rPr>
          <w:rStyle w:val="normaltextrun"/>
          <w:rFonts w:ascii="Times New Roman" w:hAnsi="Times New Roman" w:cs="Times New Roman"/>
          <w:sz w:val="28"/>
          <w:szCs w:val="28"/>
          <w:shd w:val="clear" w:color="auto" w:fill="FFFFFF"/>
          <w:vertAlign w:val="superscript"/>
          <w:lang w:val="kk-KZ"/>
        </w:rPr>
        <w:t>+</w:t>
      </w:r>
      <w:r w:rsidR="00947838" w:rsidRPr="00931A8A">
        <w:rPr>
          <w:rStyle w:val="normaltextrun"/>
          <w:rFonts w:ascii="Times New Roman" w:hAnsi="Times New Roman" w:cs="Times New Roman"/>
          <w:sz w:val="28"/>
          <w:szCs w:val="28"/>
          <w:shd w:val="clear" w:color="auto" w:fill="FFFFFF"/>
          <w:vertAlign w:val="superscript"/>
          <w:lang w:val="kk-KZ"/>
        </w:rPr>
        <w:t xml:space="preserve"> </w:t>
      </w:r>
      <w:r w:rsidR="00764A72" w:rsidRPr="00931A8A">
        <w:rPr>
          <w:rStyle w:val="normaltextrun"/>
          <w:rFonts w:ascii="Times New Roman" w:hAnsi="Times New Roman" w:cs="Times New Roman"/>
          <w:sz w:val="28"/>
          <w:szCs w:val="28"/>
          <w:shd w:val="clear" w:color="auto" w:fill="FFFFFF"/>
          <w:lang w:val="kk-KZ"/>
        </w:rPr>
        <w:t xml:space="preserve">тимоциттер деңгейінің мәні </w:t>
      </w:r>
      <w:r w:rsidR="00947838" w:rsidRPr="00931A8A">
        <w:rPr>
          <w:rStyle w:val="normaltextrun"/>
          <w:rFonts w:ascii="Times New Roman" w:hAnsi="Times New Roman" w:cs="Times New Roman"/>
          <w:sz w:val="28"/>
          <w:szCs w:val="28"/>
          <w:shd w:val="clear" w:color="auto" w:fill="FFFFFF"/>
          <w:lang w:val="kk-KZ"/>
        </w:rPr>
        <w:t xml:space="preserve">UT </w:t>
      </w:r>
      <w:r w:rsidR="00764A72" w:rsidRPr="00931A8A">
        <w:rPr>
          <w:rStyle w:val="normaltextrun"/>
          <w:rFonts w:ascii="Times New Roman" w:hAnsi="Times New Roman" w:cs="Times New Roman"/>
          <w:sz w:val="28"/>
          <w:szCs w:val="28"/>
          <w:shd w:val="clear" w:color="auto" w:fill="FFFFFF"/>
          <w:lang w:val="kk-KZ"/>
        </w:rPr>
        <w:t>жануарлардың</w:t>
      </w:r>
      <w:r w:rsidR="00947838" w:rsidRPr="00931A8A">
        <w:rPr>
          <w:rStyle w:val="normaltextrun"/>
          <w:rFonts w:ascii="Times New Roman" w:hAnsi="Times New Roman" w:cs="Times New Roman"/>
          <w:sz w:val="28"/>
          <w:szCs w:val="28"/>
          <w:shd w:val="clear" w:color="auto" w:fill="FFFFFF"/>
          <w:lang w:val="kk-KZ"/>
        </w:rPr>
        <w:t>,</w:t>
      </w:r>
      <w:r w:rsidR="00764A72" w:rsidRPr="00931A8A">
        <w:rPr>
          <w:rStyle w:val="normaltextrun"/>
          <w:rFonts w:ascii="Times New Roman" w:hAnsi="Times New Roman" w:cs="Times New Roman"/>
          <w:sz w:val="28"/>
          <w:szCs w:val="28"/>
          <w:shd w:val="clear" w:color="auto" w:fill="FFFFFF"/>
          <w:lang w:val="kk-KZ"/>
        </w:rPr>
        <w:t xml:space="preserve"> </w:t>
      </w:r>
      <w:r w:rsidR="00947838" w:rsidRPr="00931A8A">
        <w:rPr>
          <w:rStyle w:val="normaltextrun"/>
          <w:rFonts w:ascii="Times New Roman" w:hAnsi="Times New Roman" w:cs="Times New Roman"/>
          <w:sz w:val="28"/>
          <w:szCs w:val="28"/>
          <w:shd w:val="clear" w:color="auto" w:fill="FFFFFF"/>
          <w:lang w:val="kk-KZ"/>
        </w:rPr>
        <w:t xml:space="preserve">сәйкесінше 2,31 және 2,47 есе </w:t>
      </w:r>
      <w:r w:rsidR="00764A72" w:rsidRPr="00931A8A">
        <w:rPr>
          <w:rStyle w:val="normaltextrun"/>
          <w:rFonts w:ascii="Times New Roman" w:hAnsi="Times New Roman" w:cs="Times New Roman"/>
          <w:sz w:val="28"/>
          <w:szCs w:val="28"/>
          <w:shd w:val="clear" w:color="auto" w:fill="FFFFFF"/>
          <w:lang w:val="kk-KZ"/>
        </w:rPr>
        <w:t>мән</w:t>
      </w:r>
      <w:r w:rsidR="00947838" w:rsidRPr="00931A8A">
        <w:rPr>
          <w:rStyle w:val="normaltextrun"/>
          <w:rFonts w:ascii="Times New Roman" w:hAnsi="Times New Roman" w:cs="Times New Roman"/>
          <w:sz w:val="28"/>
          <w:szCs w:val="28"/>
          <w:shd w:val="clear" w:color="auto" w:fill="FFFFFF"/>
          <w:lang w:val="kk-KZ"/>
        </w:rPr>
        <w:t>іне</w:t>
      </w:r>
      <w:r w:rsidR="00764A72" w:rsidRPr="00931A8A">
        <w:rPr>
          <w:rStyle w:val="normaltextrun"/>
          <w:rFonts w:ascii="Times New Roman" w:hAnsi="Times New Roman" w:cs="Times New Roman"/>
          <w:sz w:val="28"/>
          <w:szCs w:val="28"/>
          <w:shd w:val="clear" w:color="auto" w:fill="FFFFFF"/>
          <w:lang w:val="kk-KZ"/>
        </w:rPr>
        <w:t xml:space="preserve"> </w:t>
      </w:r>
      <w:r w:rsidR="00D00851" w:rsidRPr="00931A8A">
        <w:rPr>
          <w:rFonts w:ascii="Times New Roman" w:hAnsi="Times New Roman" w:cs="Times New Roman"/>
          <w:sz w:val="28"/>
          <w:szCs w:val="28"/>
          <w:lang w:val="kk-KZ"/>
        </w:rPr>
        <w:t xml:space="preserve">(P=0,00007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1304112&gt;18,51), (P=0,00006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1436512&gt;18,51)</w:t>
      </w:r>
      <w:r w:rsidR="00947838" w:rsidRPr="00931A8A">
        <w:rPr>
          <w:rFonts w:ascii="Times New Roman" w:hAnsi="Times New Roman" w:cs="Times New Roman"/>
          <w:sz w:val="28"/>
          <w:szCs w:val="28"/>
          <w:lang w:val="kk-KZ"/>
        </w:rPr>
        <w:t xml:space="preserve"> </w:t>
      </w:r>
      <w:r w:rsidR="00764A72" w:rsidRPr="00931A8A">
        <w:rPr>
          <w:rStyle w:val="normaltextrun"/>
          <w:rFonts w:ascii="Times New Roman" w:hAnsi="Times New Roman" w:cs="Times New Roman"/>
          <w:sz w:val="28"/>
          <w:szCs w:val="28"/>
          <w:shd w:val="clear" w:color="auto" w:fill="FFFFFF"/>
          <w:lang w:val="kk-KZ"/>
        </w:rPr>
        <w:t xml:space="preserve">жеткен жоқ. </w:t>
      </w:r>
    </w:p>
    <w:p w14:paraId="6D968E00" w14:textId="77777777" w:rsidR="00983FF6" w:rsidRPr="00931A8A" w:rsidRDefault="00764A72" w:rsidP="00622120">
      <w:pPr>
        <w:spacing w:after="0" w:line="240" w:lineRule="auto"/>
        <w:ind w:firstLine="567"/>
        <w:jc w:val="both"/>
        <w:rPr>
          <w:rStyle w:val="normaltextrun"/>
          <w:rFonts w:ascii="Times New Roman" w:hAnsi="Times New Roman" w:cs="Times New Roman"/>
          <w:sz w:val="28"/>
          <w:szCs w:val="28"/>
          <w:shd w:val="clear" w:color="auto" w:fill="FFFFFF"/>
          <w:lang w:val="kk-KZ"/>
        </w:rPr>
      </w:pPr>
      <w:r w:rsidRPr="00931A8A">
        <w:rPr>
          <w:rStyle w:val="normaltextrun"/>
          <w:rFonts w:ascii="Times New Roman" w:hAnsi="Times New Roman" w:cs="Times New Roman"/>
          <w:sz w:val="28"/>
          <w:szCs w:val="28"/>
          <w:shd w:val="clear" w:color="auto" w:fill="FFFFFF"/>
          <w:lang w:val="kk-KZ"/>
        </w:rPr>
        <w:t>Егер</w:t>
      </w:r>
      <w:r w:rsidR="00DE4C1A" w:rsidRPr="00931A8A">
        <w:rPr>
          <w:rStyle w:val="normaltextrun"/>
          <w:rFonts w:ascii="Times New Roman" w:hAnsi="Times New Roman" w:cs="Times New Roman"/>
          <w:sz w:val="28"/>
          <w:szCs w:val="28"/>
          <w:shd w:val="clear" w:color="auto" w:fill="FFFFFF"/>
          <w:lang w:val="kk-KZ"/>
        </w:rPr>
        <w:t>,</w:t>
      </w:r>
      <w:r w:rsidRPr="00931A8A">
        <w:rPr>
          <w:rStyle w:val="normaltextrun"/>
          <w:rFonts w:ascii="Times New Roman" w:hAnsi="Times New Roman" w:cs="Times New Roman"/>
          <w:sz w:val="28"/>
          <w:szCs w:val="28"/>
          <w:shd w:val="clear" w:color="auto" w:fill="FFFFFF"/>
          <w:lang w:val="kk-KZ"/>
        </w:rPr>
        <w:t xml:space="preserve"> SP 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және 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w:t>
      </w:r>
      <w:r w:rsidRPr="00931A8A">
        <w:rPr>
          <w:rStyle w:val="normaltextrun"/>
          <w:rFonts w:ascii="Times New Roman" w:hAnsi="Times New Roman" w:cs="Times New Roman"/>
          <w:sz w:val="28"/>
          <w:szCs w:val="28"/>
          <w:shd w:val="clear" w:color="auto" w:fill="FFFFFF"/>
          <w:vertAlign w:val="superscript"/>
          <w:lang w:val="kk-KZ"/>
        </w:rPr>
        <w:t>+</w:t>
      </w:r>
      <w:r w:rsidR="00947838"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тимоциттерге қатысты жасушаларды қалпына келтіру алгоритмі озық болса, онда CD4</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CD25</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Th</w:t>
      </w:r>
      <w:r w:rsidRPr="00931A8A">
        <w:rPr>
          <w:rStyle w:val="normaltextrun"/>
          <w:rFonts w:ascii="Times New Roman" w:hAnsi="Times New Roman" w:cs="Times New Roman"/>
          <w:sz w:val="28"/>
          <w:szCs w:val="28"/>
          <w:shd w:val="clear" w:color="auto" w:fill="FFFFFF"/>
          <w:vertAlign w:val="subscript"/>
          <w:lang w:val="kk-KZ"/>
        </w:rPr>
        <w:t>act</w:t>
      </w:r>
      <w:r w:rsidRPr="00931A8A">
        <w:rPr>
          <w:rStyle w:val="normaltextrun"/>
          <w:rFonts w:ascii="Times New Roman" w:hAnsi="Times New Roman" w:cs="Times New Roman"/>
          <w:sz w:val="28"/>
          <w:szCs w:val="28"/>
          <w:shd w:val="clear" w:color="auto" w:fill="FFFFFF"/>
          <w:lang w:val="kk-KZ"/>
        </w:rPr>
        <w:t xml:space="preserve">-ке қатысты қалпына келтіру </w:t>
      </w:r>
      <w:r w:rsidR="00983FF6" w:rsidRPr="00931A8A">
        <w:rPr>
          <w:rStyle w:val="normaltextrun"/>
          <w:rFonts w:ascii="Times New Roman" w:hAnsi="Times New Roman" w:cs="Times New Roman"/>
          <w:sz w:val="28"/>
          <w:szCs w:val="28"/>
          <w:shd w:val="clear" w:color="auto" w:fill="FFFFFF"/>
          <w:lang w:val="kk-KZ"/>
        </w:rPr>
        <w:t xml:space="preserve">үлгісі </w:t>
      </w:r>
      <w:r w:rsidRPr="00931A8A">
        <w:rPr>
          <w:rStyle w:val="normaltextrun"/>
          <w:rFonts w:ascii="Times New Roman" w:hAnsi="Times New Roman" w:cs="Times New Roman"/>
          <w:sz w:val="28"/>
          <w:szCs w:val="28"/>
          <w:shd w:val="clear" w:color="auto" w:fill="FFFFFF"/>
          <w:lang w:val="kk-KZ"/>
        </w:rPr>
        <w:t xml:space="preserve">синусоидты </w:t>
      </w:r>
      <w:r w:rsidR="00983FF6" w:rsidRPr="00931A8A">
        <w:rPr>
          <w:rStyle w:val="normaltextrun"/>
          <w:rFonts w:ascii="Times New Roman" w:hAnsi="Times New Roman" w:cs="Times New Roman"/>
          <w:sz w:val="28"/>
          <w:szCs w:val="28"/>
          <w:shd w:val="clear" w:color="auto" w:fill="FFFFFF"/>
          <w:lang w:val="kk-KZ"/>
        </w:rPr>
        <w:t xml:space="preserve">сипатқа </w:t>
      </w:r>
      <w:r w:rsidRPr="00931A8A">
        <w:rPr>
          <w:rStyle w:val="normaltextrun"/>
          <w:rFonts w:ascii="Times New Roman" w:hAnsi="Times New Roman" w:cs="Times New Roman"/>
          <w:sz w:val="28"/>
          <w:szCs w:val="28"/>
          <w:shd w:val="clear" w:color="auto" w:fill="FFFFFF"/>
          <w:lang w:val="kk-KZ"/>
        </w:rPr>
        <w:t xml:space="preserve">ие болды. </w:t>
      </w:r>
    </w:p>
    <w:p w14:paraId="43D2796E" w14:textId="1F820A8A" w:rsidR="00074F2C" w:rsidRPr="00931A8A" w:rsidRDefault="00074F2C" w:rsidP="00622120">
      <w:pPr>
        <w:spacing w:after="0" w:line="240" w:lineRule="auto"/>
        <w:ind w:firstLine="567"/>
        <w:jc w:val="both"/>
        <w:rPr>
          <w:rStyle w:val="normaltextrun"/>
          <w:rFonts w:ascii="Times New Roman" w:hAnsi="Times New Roman" w:cs="Times New Roman"/>
          <w:sz w:val="28"/>
          <w:szCs w:val="28"/>
          <w:lang w:val="kk-KZ"/>
        </w:rPr>
      </w:pPr>
      <w:r w:rsidRPr="00931A8A">
        <w:rPr>
          <w:rStyle w:val="normaltextrun"/>
          <w:rFonts w:ascii="Times New Roman" w:hAnsi="Times New Roman" w:cs="Times New Roman"/>
          <w:sz w:val="28"/>
          <w:szCs w:val="28"/>
          <w:shd w:val="clear" w:color="auto" w:fill="FFFFFF"/>
          <w:lang w:val="kk-KZ"/>
        </w:rPr>
        <w:t>Ц</w:t>
      </w:r>
      <w:r w:rsidR="00983FF6" w:rsidRPr="00931A8A">
        <w:rPr>
          <w:rStyle w:val="normaltextrun"/>
          <w:rFonts w:ascii="Times New Roman" w:hAnsi="Times New Roman" w:cs="Times New Roman"/>
          <w:sz w:val="28"/>
          <w:szCs w:val="28"/>
          <w:shd w:val="clear" w:color="auto" w:fill="FFFFFF"/>
          <w:lang w:val="kk-KZ"/>
        </w:rPr>
        <w:t>Ф</w:t>
      </w:r>
      <w:r w:rsidRPr="00931A8A">
        <w:rPr>
          <w:rStyle w:val="normaltextrun"/>
          <w:rFonts w:ascii="Times New Roman" w:hAnsi="Times New Roman" w:cs="Times New Roman"/>
          <w:sz w:val="28"/>
          <w:szCs w:val="28"/>
          <w:shd w:val="clear" w:color="auto" w:fill="FFFFFF"/>
          <w:lang w:val="kk-KZ"/>
        </w:rPr>
        <w:t xml:space="preserve"> CD4</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CD25</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Th</w:t>
      </w:r>
      <w:r w:rsidRPr="00931A8A">
        <w:rPr>
          <w:rStyle w:val="normaltextrun"/>
          <w:rFonts w:ascii="Times New Roman" w:hAnsi="Times New Roman" w:cs="Times New Roman"/>
          <w:sz w:val="28"/>
          <w:szCs w:val="28"/>
          <w:shd w:val="clear" w:color="auto" w:fill="FFFFFF"/>
          <w:vertAlign w:val="subscript"/>
          <w:lang w:val="kk-KZ"/>
        </w:rPr>
        <w:t>act</w:t>
      </w:r>
      <w:r w:rsidRPr="00931A8A">
        <w:rPr>
          <w:rStyle w:val="normaltextrun"/>
          <w:rFonts w:ascii="Times New Roman" w:hAnsi="Times New Roman" w:cs="Times New Roman"/>
          <w:sz w:val="28"/>
          <w:szCs w:val="28"/>
          <w:shd w:val="clear" w:color="auto" w:fill="FFFFFF"/>
          <w:lang w:val="kk-KZ"/>
        </w:rPr>
        <w:t xml:space="preserve"> тимоциттердің деңгейі </w:t>
      </w:r>
      <w:r w:rsidR="00983FF6" w:rsidRPr="00931A8A">
        <w:rPr>
          <w:rStyle w:val="normaltextrun"/>
          <w:rFonts w:ascii="Times New Roman" w:hAnsi="Times New Roman" w:cs="Times New Roman"/>
          <w:sz w:val="28"/>
          <w:szCs w:val="28"/>
          <w:shd w:val="clear" w:color="auto" w:fill="FFFFFF"/>
          <w:lang w:val="kk-KZ"/>
        </w:rPr>
        <w:t xml:space="preserve">UT </w:t>
      </w:r>
      <w:r w:rsidRPr="00931A8A">
        <w:rPr>
          <w:rStyle w:val="normaltextrun"/>
          <w:rFonts w:ascii="Times New Roman" w:hAnsi="Times New Roman" w:cs="Times New Roman"/>
          <w:sz w:val="28"/>
          <w:szCs w:val="28"/>
          <w:shd w:val="clear" w:color="auto" w:fill="FFFFFF"/>
          <w:lang w:val="kk-KZ"/>
        </w:rPr>
        <w:t>жануарлар деңгейінен (2,34±0,21)</w:t>
      </w:r>
      <w:r w:rsidR="00BC3704"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%-дан (5,43±0,57)</w:t>
      </w:r>
      <w:r w:rsidR="007D2F14"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%-ға дейін,</w:t>
      </w:r>
      <w:r w:rsidR="007D2F14" w:rsidRPr="00931A8A">
        <w:rPr>
          <w:rStyle w:val="normaltextrun"/>
          <w:rFonts w:ascii="Times New Roman" w:hAnsi="Times New Roman" w:cs="Times New Roman"/>
          <w:sz w:val="28"/>
          <w:szCs w:val="28"/>
          <w:shd w:val="clear" w:color="auto" w:fill="FFFFFF"/>
          <w:lang w:val="kk-KZ"/>
        </w:rPr>
        <w:t xml:space="preserve"> PL</w:t>
      </w:r>
      <w:r w:rsidRPr="00931A8A">
        <w:rPr>
          <w:rStyle w:val="normaltextrun"/>
          <w:rFonts w:ascii="Times New Roman" w:hAnsi="Times New Roman" w:cs="Times New Roman"/>
          <w:sz w:val="28"/>
          <w:szCs w:val="28"/>
          <w:shd w:val="clear" w:color="auto" w:fill="FFFFFF"/>
          <w:lang w:val="kk-KZ"/>
        </w:rPr>
        <w:t xml:space="preserve"> тобын</w:t>
      </w:r>
      <w:r w:rsidR="007D2F14" w:rsidRPr="00931A8A">
        <w:rPr>
          <w:rStyle w:val="normaltextrun"/>
          <w:rFonts w:ascii="Times New Roman" w:hAnsi="Times New Roman" w:cs="Times New Roman"/>
          <w:sz w:val="28"/>
          <w:szCs w:val="28"/>
          <w:shd w:val="clear" w:color="auto" w:fill="FFFFFF"/>
          <w:lang w:val="kk-KZ"/>
        </w:rPr>
        <w:t>ан</w:t>
      </w:r>
      <w:r w:rsidRPr="00931A8A">
        <w:rPr>
          <w:rStyle w:val="normaltextrun"/>
          <w:rFonts w:ascii="Times New Roman" w:hAnsi="Times New Roman" w:cs="Times New Roman"/>
          <w:sz w:val="28"/>
          <w:szCs w:val="28"/>
          <w:shd w:val="clear" w:color="auto" w:fill="FFFFFF"/>
          <w:lang w:val="kk-KZ"/>
        </w:rPr>
        <w:t xml:space="preserve"> 2,32 есе </w:t>
      </w:r>
      <w:r w:rsidR="00D00851" w:rsidRPr="00931A8A">
        <w:rPr>
          <w:rFonts w:ascii="Times New Roman" w:hAnsi="Times New Roman" w:cs="Times New Roman"/>
          <w:sz w:val="28"/>
          <w:szCs w:val="28"/>
          <w:lang w:val="kk-KZ"/>
        </w:rPr>
        <w:t xml:space="preserve">(P=0,00002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47740,5&gt;18,51)</w:t>
      </w:r>
      <w:r w:rsidR="00A149C1" w:rsidRPr="00931A8A">
        <w:rPr>
          <w:rFonts w:ascii="Times New Roman" w:eastAsia="Times New Roman" w:hAnsi="Times New Roman" w:cs="Times New Roman"/>
          <w:sz w:val="28"/>
          <w:szCs w:val="28"/>
          <w:lang w:val="kk-KZ" w:eastAsia="ru-RU"/>
        </w:rPr>
        <w:t xml:space="preserve"> </w:t>
      </w:r>
      <w:r w:rsidRPr="00931A8A">
        <w:rPr>
          <w:rStyle w:val="normaltextrun"/>
          <w:rFonts w:ascii="Times New Roman" w:hAnsi="Times New Roman" w:cs="Times New Roman"/>
          <w:sz w:val="28"/>
          <w:szCs w:val="28"/>
          <w:shd w:val="clear" w:color="auto" w:fill="FFFFFF"/>
          <w:lang w:val="kk-KZ"/>
        </w:rPr>
        <w:t xml:space="preserve">жоғарылауын тудырды, ал </w:t>
      </w:r>
      <w:r w:rsidR="007D2F14" w:rsidRPr="00931A8A">
        <w:rPr>
          <w:rFonts w:ascii="Times New Roman" w:hAnsi="Times New Roman" w:cs="Times New Roman"/>
          <w:sz w:val="28"/>
          <w:szCs w:val="28"/>
          <w:lang w:val="kk-KZ"/>
        </w:rPr>
        <w:t>BIV, TIC</w:t>
      </w:r>
      <w:r w:rsidR="007D2F14" w:rsidRPr="00931A8A">
        <w:rPr>
          <w:rStyle w:val="normaltextrun"/>
          <w:rFonts w:ascii="Times New Roman" w:hAnsi="Times New Roman" w:cs="Times New Roman"/>
          <w:sz w:val="28"/>
          <w:szCs w:val="28"/>
          <w:shd w:val="clear" w:color="auto" w:fill="FFFFFF"/>
          <w:lang w:val="kk-KZ"/>
        </w:rPr>
        <w:t xml:space="preserve"> қосылыстары</w:t>
      </w:r>
      <w:r w:rsidRPr="00931A8A">
        <w:rPr>
          <w:rStyle w:val="normaltextrun"/>
          <w:rFonts w:ascii="Times New Roman" w:hAnsi="Times New Roman" w:cs="Times New Roman"/>
          <w:sz w:val="28"/>
          <w:szCs w:val="28"/>
          <w:shd w:val="clear" w:color="auto" w:fill="FFFFFF"/>
          <w:lang w:val="kk-KZ"/>
        </w:rPr>
        <w:t xml:space="preserve"> жасуша деңгейін </w:t>
      </w:r>
      <w:r w:rsidR="007D2F14" w:rsidRPr="00931A8A">
        <w:rPr>
          <w:rStyle w:val="normaltextrun"/>
          <w:rFonts w:ascii="Times New Roman" w:hAnsi="Times New Roman" w:cs="Times New Roman"/>
          <w:sz w:val="28"/>
          <w:szCs w:val="28"/>
          <w:shd w:val="clear" w:color="auto" w:fill="FFFFFF"/>
          <w:lang w:val="kk-KZ"/>
        </w:rPr>
        <w:t>қалыпты деңгейге</w:t>
      </w:r>
      <w:r w:rsidRPr="00931A8A">
        <w:rPr>
          <w:rStyle w:val="normaltextrun"/>
          <w:rFonts w:ascii="Times New Roman" w:hAnsi="Times New Roman" w:cs="Times New Roman"/>
          <w:sz w:val="28"/>
          <w:szCs w:val="28"/>
          <w:shd w:val="clear" w:color="auto" w:fill="FFFFFF"/>
          <w:lang w:val="kk-KZ"/>
        </w:rPr>
        <w:t xml:space="preserve">, </w:t>
      </w:r>
      <w:r w:rsidR="007D2F14" w:rsidRPr="00931A8A">
        <w:rPr>
          <w:rStyle w:val="normaltextrun"/>
          <w:rFonts w:ascii="Times New Roman" w:hAnsi="Times New Roman" w:cs="Times New Roman"/>
          <w:sz w:val="28"/>
          <w:szCs w:val="28"/>
          <w:shd w:val="clear" w:color="auto" w:fill="FFFFFF"/>
          <w:lang w:val="kk-KZ"/>
        </w:rPr>
        <w:t xml:space="preserve">UT </w:t>
      </w:r>
      <w:r w:rsidRPr="00931A8A">
        <w:rPr>
          <w:rStyle w:val="normaltextrun"/>
          <w:rFonts w:ascii="Times New Roman" w:hAnsi="Times New Roman" w:cs="Times New Roman"/>
          <w:sz w:val="28"/>
          <w:szCs w:val="28"/>
          <w:shd w:val="clear" w:color="auto" w:fill="FFFFFF"/>
          <w:lang w:val="kk-KZ"/>
        </w:rPr>
        <w:t>жануарлар деңгейіне (2,88±0,21)</w:t>
      </w:r>
      <w:r w:rsidR="00BC3704"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 (1,20±0,06)</w:t>
      </w:r>
      <w:r w:rsidR="00BC3704"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 дейін қалпына келтірді.</w:t>
      </w:r>
      <w:r w:rsidR="0058238B" w:rsidRPr="00931A8A">
        <w:rPr>
          <w:rStyle w:val="normaltextrun"/>
          <w:rFonts w:ascii="Times New Roman" w:hAnsi="Times New Roman" w:cs="Times New Roman"/>
          <w:sz w:val="28"/>
          <w:szCs w:val="28"/>
          <w:shd w:val="clear" w:color="auto" w:fill="FFFFFF"/>
          <w:lang w:val="kk-KZ"/>
        </w:rPr>
        <w:t xml:space="preserve"> Бірақ </w:t>
      </w:r>
      <w:r w:rsidR="007D2F14" w:rsidRPr="00931A8A">
        <w:rPr>
          <w:rStyle w:val="normaltextrun"/>
          <w:rFonts w:ascii="Times New Roman" w:hAnsi="Times New Roman" w:cs="Times New Roman"/>
          <w:sz w:val="28"/>
          <w:szCs w:val="28"/>
          <w:shd w:val="clear" w:color="auto" w:fill="FFFFFF"/>
          <w:lang w:val="kk-KZ"/>
        </w:rPr>
        <w:t xml:space="preserve">MU </w:t>
      </w:r>
      <w:r w:rsidR="0058238B" w:rsidRPr="00931A8A">
        <w:rPr>
          <w:rFonts w:ascii="Times New Roman" w:hAnsi="Times New Roman" w:cs="Times New Roman"/>
          <w:sz w:val="28"/>
          <w:szCs w:val="28"/>
          <w:lang w:val="kk-KZ"/>
        </w:rPr>
        <w:t>CD4</w:t>
      </w:r>
      <w:r w:rsidR="0058238B" w:rsidRPr="00931A8A">
        <w:rPr>
          <w:rFonts w:ascii="Times New Roman" w:hAnsi="Times New Roman" w:cs="Times New Roman"/>
          <w:sz w:val="28"/>
          <w:szCs w:val="28"/>
          <w:vertAlign w:val="superscript"/>
          <w:lang w:val="kk-KZ"/>
        </w:rPr>
        <w:t>+</w:t>
      </w:r>
      <w:r w:rsidR="0058238B" w:rsidRPr="00931A8A">
        <w:rPr>
          <w:rFonts w:ascii="Times New Roman" w:hAnsi="Times New Roman" w:cs="Times New Roman"/>
          <w:sz w:val="28"/>
          <w:szCs w:val="28"/>
          <w:lang w:val="kk-KZ"/>
        </w:rPr>
        <w:t>CD25</w:t>
      </w:r>
      <w:r w:rsidR="0058238B" w:rsidRPr="00931A8A">
        <w:rPr>
          <w:rFonts w:ascii="Times New Roman" w:hAnsi="Times New Roman" w:cs="Times New Roman"/>
          <w:sz w:val="28"/>
          <w:szCs w:val="28"/>
          <w:vertAlign w:val="superscript"/>
          <w:lang w:val="kk-KZ"/>
        </w:rPr>
        <w:t>+</w:t>
      </w:r>
      <w:r w:rsidR="0058238B" w:rsidRPr="00931A8A">
        <w:rPr>
          <w:rFonts w:ascii="Times New Roman" w:hAnsi="Times New Roman" w:cs="Times New Roman"/>
          <w:sz w:val="28"/>
          <w:szCs w:val="28"/>
          <w:lang w:val="kk-KZ"/>
        </w:rPr>
        <w:t xml:space="preserve"> Th</w:t>
      </w:r>
      <w:r w:rsidR="0058238B" w:rsidRPr="00931A8A">
        <w:rPr>
          <w:rFonts w:ascii="Times New Roman" w:hAnsi="Times New Roman" w:cs="Times New Roman"/>
          <w:sz w:val="28"/>
          <w:szCs w:val="28"/>
          <w:vertAlign w:val="subscript"/>
          <w:lang w:val="kk-KZ"/>
        </w:rPr>
        <w:t>act</w:t>
      </w:r>
      <w:r w:rsidR="0058238B" w:rsidRPr="00931A8A">
        <w:rPr>
          <w:rFonts w:ascii="Times New Roman" w:hAnsi="Times New Roman" w:cs="Times New Roman"/>
          <w:sz w:val="28"/>
          <w:szCs w:val="28"/>
          <w:lang w:val="kk-KZ"/>
        </w:rPr>
        <w:t xml:space="preserve"> тимоциттердің </w:t>
      </w:r>
      <w:r w:rsidR="0058238B" w:rsidRPr="00931A8A">
        <w:rPr>
          <w:rStyle w:val="normaltextrun"/>
          <w:rFonts w:ascii="Times New Roman" w:hAnsi="Times New Roman" w:cs="Times New Roman"/>
          <w:sz w:val="28"/>
          <w:szCs w:val="28"/>
          <w:shd w:val="clear" w:color="auto" w:fill="FFFFFF"/>
          <w:lang w:val="kk-KZ"/>
        </w:rPr>
        <w:t xml:space="preserve">деңгейі (7,46±1,57)%-ға дейін шамадан тыс жоғарылауын тудырды, бұл </w:t>
      </w:r>
      <w:r w:rsidR="007D2F14" w:rsidRPr="00931A8A">
        <w:rPr>
          <w:rStyle w:val="normaltextrun"/>
          <w:rFonts w:ascii="Times New Roman" w:hAnsi="Times New Roman" w:cs="Times New Roman"/>
          <w:sz w:val="28"/>
          <w:szCs w:val="28"/>
          <w:shd w:val="clear" w:color="auto" w:fill="FFFFFF"/>
          <w:lang w:val="kk-KZ"/>
        </w:rPr>
        <w:t>UT</w:t>
      </w:r>
      <w:r w:rsidR="003B5FA2" w:rsidRPr="00931A8A">
        <w:rPr>
          <w:rStyle w:val="normaltextrun"/>
          <w:rFonts w:ascii="Times New Roman" w:hAnsi="Times New Roman" w:cs="Times New Roman"/>
          <w:sz w:val="28"/>
          <w:szCs w:val="28"/>
          <w:shd w:val="clear" w:color="auto" w:fill="FFFFFF"/>
          <w:lang w:val="kk-KZ"/>
        </w:rPr>
        <w:t xml:space="preserve"> </w:t>
      </w:r>
      <w:r w:rsidR="0058238B" w:rsidRPr="00931A8A">
        <w:rPr>
          <w:rStyle w:val="normaltextrun"/>
          <w:rFonts w:ascii="Times New Roman" w:hAnsi="Times New Roman" w:cs="Times New Roman"/>
          <w:sz w:val="28"/>
          <w:szCs w:val="28"/>
          <w:shd w:val="clear" w:color="auto" w:fill="FFFFFF"/>
          <w:lang w:val="kk-KZ"/>
        </w:rPr>
        <w:t>жануарлар жасушаларының Th</w:t>
      </w:r>
      <w:r w:rsidR="0058238B" w:rsidRPr="00931A8A">
        <w:rPr>
          <w:rStyle w:val="normaltextrun"/>
          <w:rFonts w:ascii="Times New Roman" w:hAnsi="Times New Roman" w:cs="Times New Roman"/>
          <w:sz w:val="28"/>
          <w:szCs w:val="28"/>
          <w:shd w:val="clear" w:color="auto" w:fill="FFFFFF"/>
          <w:vertAlign w:val="subscript"/>
          <w:lang w:val="kk-KZ"/>
        </w:rPr>
        <w:t>act</w:t>
      </w:r>
      <w:r w:rsidR="0058238B" w:rsidRPr="00931A8A">
        <w:rPr>
          <w:rStyle w:val="normaltextrun"/>
          <w:rFonts w:ascii="Times New Roman" w:hAnsi="Times New Roman" w:cs="Times New Roman"/>
          <w:sz w:val="28"/>
          <w:szCs w:val="28"/>
          <w:shd w:val="clear" w:color="auto" w:fill="FFFFFF"/>
          <w:lang w:val="kk-KZ"/>
        </w:rPr>
        <w:t xml:space="preserve"> деңгейінен 3,18 есе </w:t>
      </w:r>
      <w:r w:rsidR="00D00851" w:rsidRPr="00931A8A">
        <w:rPr>
          <w:rFonts w:ascii="Times New Roman" w:hAnsi="Times New Roman" w:cs="Times New Roman"/>
          <w:sz w:val="28"/>
          <w:szCs w:val="28"/>
          <w:lang w:val="kk-KZ"/>
        </w:rPr>
        <w:t xml:space="preserve">(P=000007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131072&gt;18,51) </w:t>
      </w:r>
      <w:r w:rsidR="0058238B" w:rsidRPr="00931A8A">
        <w:rPr>
          <w:rStyle w:val="normaltextrun"/>
          <w:rFonts w:ascii="Times New Roman" w:hAnsi="Times New Roman" w:cs="Times New Roman"/>
          <w:sz w:val="28"/>
          <w:szCs w:val="28"/>
          <w:shd w:val="clear" w:color="auto" w:fill="FFFFFF"/>
          <w:lang w:val="kk-KZ"/>
        </w:rPr>
        <w:t>асып түсті</w:t>
      </w:r>
      <w:r w:rsidR="00D00851" w:rsidRPr="00931A8A">
        <w:rPr>
          <w:rStyle w:val="normaltextrun"/>
          <w:rFonts w:ascii="Times New Roman" w:hAnsi="Times New Roman" w:cs="Times New Roman"/>
          <w:sz w:val="28"/>
          <w:szCs w:val="28"/>
          <w:shd w:val="clear" w:color="auto" w:fill="FFFFFF"/>
          <w:lang w:val="kk-KZ"/>
        </w:rPr>
        <w:t xml:space="preserve"> (сурет 1</w:t>
      </w:r>
      <w:r w:rsidR="00BC38CF" w:rsidRPr="00931A8A">
        <w:rPr>
          <w:rStyle w:val="normaltextrun"/>
          <w:rFonts w:ascii="Times New Roman" w:hAnsi="Times New Roman" w:cs="Times New Roman"/>
          <w:sz w:val="28"/>
          <w:szCs w:val="28"/>
          <w:shd w:val="clear" w:color="auto" w:fill="FFFFFF"/>
          <w:lang w:val="kk-KZ"/>
        </w:rPr>
        <w:t>3</w:t>
      </w:r>
      <w:r w:rsidR="00D00851" w:rsidRPr="00931A8A">
        <w:rPr>
          <w:rStyle w:val="normaltextrun"/>
          <w:rFonts w:ascii="Times New Roman" w:hAnsi="Times New Roman" w:cs="Times New Roman"/>
          <w:sz w:val="28"/>
          <w:szCs w:val="28"/>
          <w:shd w:val="clear" w:color="auto" w:fill="FFFFFF"/>
          <w:lang w:val="kk-KZ"/>
        </w:rPr>
        <w:t>)</w:t>
      </w:r>
      <w:r w:rsidR="003B5FA2" w:rsidRPr="00931A8A">
        <w:rPr>
          <w:rStyle w:val="normaltextrun"/>
          <w:rFonts w:ascii="Times New Roman" w:hAnsi="Times New Roman" w:cs="Times New Roman"/>
          <w:sz w:val="28"/>
          <w:szCs w:val="28"/>
          <w:shd w:val="clear" w:color="auto" w:fill="FFFFFF"/>
          <w:lang w:val="kk-KZ"/>
        </w:rPr>
        <w:t>.</w:t>
      </w:r>
      <w:r w:rsidR="0058238B" w:rsidRPr="00931A8A">
        <w:rPr>
          <w:rStyle w:val="normaltextrun"/>
          <w:rFonts w:ascii="Times New Roman" w:hAnsi="Times New Roman" w:cs="Times New Roman"/>
          <w:sz w:val="28"/>
          <w:szCs w:val="28"/>
          <w:shd w:val="clear" w:color="auto" w:fill="FFFFFF"/>
          <w:lang w:val="kk-KZ"/>
        </w:rPr>
        <w:t xml:space="preserve"> </w:t>
      </w:r>
    </w:p>
    <w:p w14:paraId="7C894C4C" w14:textId="77777777" w:rsidR="00074F2C" w:rsidRPr="00931A8A" w:rsidRDefault="00074F2C" w:rsidP="00622120">
      <w:pPr>
        <w:tabs>
          <w:tab w:val="left" w:pos="142"/>
          <w:tab w:val="left" w:pos="1077"/>
        </w:tabs>
        <w:jc w:val="both"/>
        <w:rPr>
          <w:rStyle w:val="normaltextrun"/>
          <w:rFonts w:ascii="Times New Roman" w:hAnsi="Times New Roman" w:cs="Times New Roman"/>
          <w:sz w:val="28"/>
          <w:szCs w:val="28"/>
          <w:shd w:val="clear" w:color="auto" w:fill="FFFFFF"/>
          <w:lang w:val="kk-KZ"/>
        </w:rPr>
      </w:pPr>
      <w:r w:rsidRPr="00931A8A">
        <w:rPr>
          <w:rStyle w:val="normaltextrun"/>
          <w:rFonts w:ascii="Times New Roman" w:hAnsi="Times New Roman" w:cs="Times New Roman"/>
          <w:sz w:val="28"/>
          <w:szCs w:val="28"/>
          <w:shd w:val="clear" w:color="auto" w:fill="FFFFFF"/>
          <w:lang w:val="kk-KZ"/>
        </w:rPr>
        <w:lastRenderedPageBreak/>
        <w:t xml:space="preserve"> </w:t>
      </w:r>
      <w:r w:rsidR="003B5FA2" w:rsidRPr="00931A8A">
        <w:rPr>
          <w:noProof/>
          <w:lang w:eastAsia="ru-RU"/>
        </w:rPr>
        <w:drawing>
          <wp:inline distT="0" distB="0" distL="0" distR="0" wp14:anchorId="0C15F3DF" wp14:editId="414CD0D1">
            <wp:extent cx="6058894" cy="2218055"/>
            <wp:effectExtent l="0" t="0" r="0" b="0"/>
            <wp:docPr id="966879254" name="Рисунок 6" descr="Изображение выглядит как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79254" name="Рисунок 6" descr="Изображение выглядит как диаграмма, График, линия&#10;&#10;Автоматически созданное описание"/>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37204" cy="2246723"/>
                    </a:xfrm>
                    <a:prstGeom prst="rect">
                      <a:avLst/>
                    </a:prstGeom>
                    <a:noFill/>
                    <a:ln>
                      <a:noFill/>
                    </a:ln>
                  </pic:spPr>
                </pic:pic>
              </a:graphicData>
            </a:graphic>
          </wp:inline>
        </w:drawing>
      </w:r>
    </w:p>
    <w:p w14:paraId="352BB16C" w14:textId="77777777" w:rsidR="0053141C" w:rsidRPr="00931A8A" w:rsidRDefault="003B5FA2" w:rsidP="00622120">
      <w:pPr>
        <w:spacing w:after="0" w:line="240" w:lineRule="auto"/>
        <w:jc w:val="center"/>
        <w:rPr>
          <w:rFonts w:ascii="Times New Roman" w:hAnsi="Times New Roman" w:cs="Times New Roman"/>
          <w:sz w:val="24"/>
          <w:szCs w:val="24"/>
          <w:lang w:val="kk-KZ"/>
        </w:rPr>
      </w:pPr>
      <w:r w:rsidRPr="00931A8A">
        <w:rPr>
          <w:rFonts w:ascii="Times New Roman" w:eastAsia="Times New Roman" w:hAnsi="Times New Roman" w:cs="Times New Roman"/>
          <w:sz w:val="28"/>
          <w:szCs w:val="28"/>
          <w:lang w:val="kk-KZ" w:eastAsia="ru-RU"/>
        </w:rPr>
        <w:tab/>
      </w:r>
      <w:r w:rsidR="00723672"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p>
    <w:p w14:paraId="3A40E98F" w14:textId="7738E39C" w:rsidR="007D2F14" w:rsidRPr="00931A8A" w:rsidRDefault="007D2F14"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p>
    <w:p w14:paraId="543D64F4" w14:textId="77777777" w:rsidR="0053141C" w:rsidRPr="00931A8A" w:rsidRDefault="00DE4576" w:rsidP="00622120">
      <w:pPr>
        <w:spacing w:after="0" w:line="240" w:lineRule="auto"/>
        <w:jc w:val="center"/>
        <w:rPr>
          <w:rStyle w:val="normaltextrun"/>
          <w:rFonts w:ascii="Times New Roman" w:hAnsi="Times New Roman" w:cs="Times New Roman"/>
          <w:sz w:val="24"/>
          <w:szCs w:val="24"/>
          <w:shd w:val="clear" w:color="auto" w:fill="FFFFFF"/>
          <w:lang w:val="kk-KZ"/>
        </w:rPr>
      </w:pPr>
      <w:r w:rsidRPr="00931A8A">
        <w:rPr>
          <w:rFonts w:ascii="Times New Roman" w:hAnsi="Times New Roman" w:cs="Times New Roman"/>
          <w:sz w:val="24"/>
          <w:szCs w:val="24"/>
          <w:lang w:val="kk-KZ"/>
        </w:rPr>
        <w:t xml:space="preserve">BIV тобындағы </w:t>
      </w:r>
      <w:r w:rsidR="007D2F14" w:rsidRPr="00931A8A">
        <w:rPr>
          <w:rFonts w:ascii="Times New Roman" w:hAnsi="Times New Roman" w:cs="Times New Roman"/>
          <w:sz w:val="24"/>
          <w:szCs w:val="24"/>
          <w:lang w:val="kk-KZ"/>
        </w:rPr>
        <w:t>CD4</w:t>
      </w:r>
      <w:r w:rsidR="007D2F14" w:rsidRPr="00931A8A">
        <w:rPr>
          <w:rFonts w:ascii="Times New Roman" w:hAnsi="Times New Roman" w:cs="Times New Roman"/>
          <w:sz w:val="24"/>
          <w:szCs w:val="24"/>
          <w:vertAlign w:val="superscript"/>
          <w:lang w:val="kk-KZ"/>
        </w:rPr>
        <w:t>+</w:t>
      </w:r>
      <w:r w:rsidR="007D2F14" w:rsidRPr="00931A8A">
        <w:rPr>
          <w:rFonts w:ascii="Times New Roman" w:hAnsi="Times New Roman" w:cs="Times New Roman"/>
          <w:sz w:val="24"/>
          <w:szCs w:val="24"/>
          <w:lang w:val="kk-KZ"/>
        </w:rPr>
        <w:t>CD25</w:t>
      </w:r>
      <w:r w:rsidR="007D2F14" w:rsidRPr="00931A8A">
        <w:rPr>
          <w:rFonts w:ascii="Times New Roman" w:hAnsi="Times New Roman" w:cs="Times New Roman"/>
          <w:sz w:val="24"/>
          <w:szCs w:val="24"/>
          <w:vertAlign w:val="superscript"/>
          <w:lang w:val="kk-KZ"/>
        </w:rPr>
        <w:t>+</w:t>
      </w:r>
      <w:r w:rsidR="007D2F14" w:rsidRPr="00931A8A">
        <w:rPr>
          <w:rFonts w:ascii="Times New Roman" w:hAnsi="Times New Roman" w:cs="Times New Roman"/>
          <w:sz w:val="24"/>
          <w:szCs w:val="24"/>
          <w:lang w:val="kk-KZ"/>
        </w:rPr>
        <w:t xml:space="preserve"> </w:t>
      </w:r>
      <w:r w:rsidR="007D2F14" w:rsidRPr="00931A8A">
        <w:rPr>
          <w:rFonts w:ascii="Times New Roman" w:eastAsia="Times New Roman" w:hAnsi="Times New Roman" w:cs="Times New Roman"/>
          <w:sz w:val="24"/>
          <w:szCs w:val="24"/>
          <w:lang w:val="kk-KZ" w:eastAsia="ru-RU"/>
        </w:rPr>
        <w:t>Тh</w:t>
      </w:r>
      <w:r w:rsidR="007D2F14" w:rsidRPr="00931A8A">
        <w:rPr>
          <w:rFonts w:ascii="Times New Roman" w:eastAsia="Times New Roman" w:hAnsi="Times New Roman" w:cs="Times New Roman"/>
          <w:sz w:val="24"/>
          <w:szCs w:val="24"/>
          <w:vertAlign w:val="subscript"/>
          <w:lang w:val="kk-KZ" w:eastAsia="ru-RU"/>
        </w:rPr>
        <w:t>act</w:t>
      </w:r>
      <w:r w:rsidRPr="00931A8A">
        <w:rPr>
          <w:rFonts w:ascii="Times New Roman" w:eastAsia="Times New Roman" w:hAnsi="Times New Roman" w:cs="Times New Roman"/>
          <w:sz w:val="24"/>
          <w:szCs w:val="24"/>
          <w:vertAlign w:val="subscript"/>
          <w:lang w:val="kk-KZ" w:eastAsia="ru-RU"/>
        </w:rPr>
        <w:t>-</w:t>
      </w:r>
      <w:r w:rsidRPr="00931A8A">
        <w:rPr>
          <w:rFonts w:ascii="Times New Roman" w:eastAsia="Times New Roman" w:hAnsi="Times New Roman" w:cs="Times New Roman"/>
          <w:sz w:val="24"/>
          <w:szCs w:val="24"/>
          <w:lang w:val="kk-KZ" w:eastAsia="ru-RU"/>
        </w:rPr>
        <w:t>белсендірілген лимфоциттердің мәні</w:t>
      </w:r>
      <w:r w:rsidR="007D2F14"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w:t>
      </w:r>
      <w:r w:rsidR="007D2F14" w:rsidRPr="00931A8A">
        <w:rPr>
          <w:rFonts w:ascii="Times New Roman" w:eastAsia="Times New Roman" w:hAnsi="Times New Roman" w:cs="Times New Roman"/>
          <w:sz w:val="24"/>
          <w:szCs w:val="24"/>
          <w:lang w:val="kk-KZ" w:eastAsia="ru-RU"/>
        </w:rPr>
        <w:t>3,5%</w:t>
      </w:r>
      <w:r w:rsidRPr="00931A8A">
        <w:rPr>
          <w:rFonts w:ascii="Times New Roman" w:eastAsia="Times New Roman" w:hAnsi="Times New Roman" w:cs="Times New Roman"/>
          <w:sz w:val="24"/>
          <w:szCs w:val="24"/>
          <w:lang w:val="kk-KZ" w:eastAsia="ru-RU"/>
        </w:rPr>
        <w:t>)</w:t>
      </w:r>
      <w:r w:rsidR="007D2F14" w:rsidRPr="00931A8A">
        <w:rPr>
          <w:rFonts w:ascii="Times New Roman" w:eastAsia="Times New Roman" w:hAnsi="Times New Roman" w:cs="Times New Roman"/>
          <w:sz w:val="24"/>
          <w:szCs w:val="24"/>
          <w:lang w:val="kk-KZ" w:eastAsia="ru-RU"/>
        </w:rPr>
        <w:t>.</w:t>
      </w:r>
      <w:r w:rsidRPr="00931A8A">
        <w:rPr>
          <w:rStyle w:val="normaltextrun"/>
          <w:rFonts w:ascii="Times New Roman" w:hAnsi="Times New Roman" w:cs="Times New Roman"/>
          <w:sz w:val="24"/>
          <w:szCs w:val="24"/>
          <w:shd w:val="clear" w:color="auto" w:fill="FFFFFF"/>
          <w:lang w:val="kk-KZ"/>
        </w:rPr>
        <w:t xml:space="preserve"> </w:t>
      </w:r>
    </w:p>
    <w:p w14:paraId="674CE6CB" w14:textId="6842582B" w:rsidR="007D2F14" w:rsidRPr="00931A8A" w:rsidRDefault="007D2F14"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репрезентативті</w:t>
      </w:r>
      <w:r w:rsidRPr="00931A8A">
        <w:rPr>
          <w:rFonts w:ascii="Times New Roman" w:hAnsi="Times New Roman" w:cs="Times New Roman"/>
          <w:sz w:val="24"/>
          <w:szCs w:val="24"/>
          <w:lang w:val="kk-KZ"/>
        </w:rPr>
        <w:t xml:space="preserve"> мәліметтері, </w:t>
      </w:r>
      <w:r w:rsidR="00DE4576" w:rsidRPr="00931A8A">
        <w:rPr>
          <w:rFonts w:ascii="Times New Roman" w:hAnsi="Times New Roman" w:cs="Times New Roman"/>
          <w:sz w:val="24"/>
          <w:szCs w:val="24"/>
          <w:lang w:val="kk-KZ"/>
        </w:rPr>
        <w:t>TIC тобындағы CD4</w:t>
      </w:r>
      <w:r w:rsidR="00DE4576" w:rsidRPr="00931A8A">
        <w:rPr>
          <w:rFonts w:ascii="Times New Roman" w:hAnsi="Times New Roman" w:cs="Times New Roman"/>
          <w:sz w:val="24"/>
          <w:szCs w:val="24"/>
          <w:vertAlign w:val="superscript"/>
          <w:lang w:val="kk-KZ"/>
        </w:rPr>
        <w:t>+</w:t>
      </w:r>
      <w:r w:rsidR="00DE4576" w:rsidRPr="00931A8A">
        <w:rPr>
          <w:rFonts w:ascii="Times New Roman" w:hAnsi="Times New Roman" w:cs="Times New Roman"/>
          <w:sz w:val="24"/>
          <w:szCs w:val="24"/>
          <w:lang w:val="kk-KZ"/>
        </w:rPr>
        <w:t>CD25</w:t>
      </w:r>
      <w:r w:rsidR="00DE4576" w:rsidRPr="00931A8A">
        <w:rPr>
          <w:rFonts w:ascii="Times New Roman" w:hAnsi="Times New Roman" w:cs="Times New Roman"/>
          <w:sz w:val="24"/>
          <w:szCs w:val="24"/>
          <w:vertAlign w:val="superscript"/>
          <w:lang w:val="kk-KZ"/>
        </w:rPr>
        <w:t>+</w:t>
      </w:r>
      <w:r w:rsidR="00DE4576" w:rsidRPr="00931A8A">
        <w:rPr>
          <w:rFonts w:ascii="Times New Roman" w:hAnsi="Times New Roman" w:cs="Times New Roman"/>
          <w:sz w:val="24"/>
          <w:szCs w:val="24"/>
          <w:lang w:val="kk-KZ"/>
        </w:rPr>
        <w:t xml:space="preserve"> </w:t>
      </w:r>
      <w:r w:rsidR="00DE4576" w:rsidRPr="00931A8A">
        <w:rPr>
          <w:rFonts w:ascii="Times New Roman" w:eastAsia="Times New Roman" w:hAnsi="Times New Roman" w:cs="Times New Roman"/>
          <w:sz w:val="24"/>
          <w:szCs w:val="24"/>
          <w:lang w:val="kk-KZ" w:eastAsia="ru-RU"/>
        </w:rPr>
        <w:t>Тh</w:t>
      </w:r>
      <w:r w:rsidR="00DE4576" w:rsidRPr="00931A8A">
        <w:rPr>
          <w:rFonts w:ascii="Times New Roman" w:eastAsia="Times New Roman" w:hAnsi="Times New Roman" w:cs="Times New Roman"/>
          <w:sz w:val="24"/>
          <w:szCs w:val="24"/>
          <w:vertAlign w:val="subscript"/>
          <w:lang w:val="kk-KZ" w:eastAsia="ru-RU"/>
        </w:rPr>
        <w:t>act-</w:t>
      </w:r>
      <w:r w:rsidR="00DE4576" w:rsidRPr="00931A8A">
        <w:rPr>
          <w:rFonts w:ascii="Times New Roman" w:eastAsia="Times New Roman" w:hAnsi="Times New Roman" w:cs="Times New Roman"/>
          <w:sz w:val="24"/>
          <w:szCs w:val="24"/>
          <w:lang w:val="kk-KZ" w:eastAsia="ru-RU"/>
        </w:rPr>
        <w:t>белсендірілген лимфоциттердің мәні</w:t>
      </w:r>
      <w:r w:rsidR="0006654E" w:rsidRPr="00931A8A">
        <w:rPr>
          <w:rFonts w:ascii="Times New Roman" w:hAnsi="Times New Roman" w:cs="Times New Roman"/>
          <w:sz w:val="24"/>
          <w:szCs w:val="24"/>
          <w:lang w:val="kk-KZ"/>
        </w:rPr>
        <w:t xml:space="preserve"> </w:t>
      </w:r>
      <w:r w:rsidR="00DE4576" w:rsidRPr="00931A8A">
        <w:rPr>
          <w:rFonts w:ascii="Times New Roman" w:eastAsia="Times New Roman" w:hAnsi="Times New Roman" w:cs="Times New Roman"/>
          <w:sz w:val="24"/>
          <w:szCs w:val="24"/>
          <w:lang w:val="kk-KZ" w:eastAsia="ru-RU"/>
        </w:rPr>
        <w:t>(</w:t>
      </w:r>
      <w:r w:rsidR="0006654E" w:rsidRPr="00931A8A">
        <w:rPr>
          <w:rFonts w:ascii="Times New Roman" w:eastAsia="Times New Roman" w:hAnsi="Times New Roman" w:cs="Times New Roman"/>
          <w:sz w:val="24"/>
          <w:szCs w:val="24"/>
          <w:lang w:val="kk-KZ" w:eastAsia="ru-RU"/>
        </w:rPr>
        <w:t>1,3%</w:t>
      </w:r>
      <w:r w:rsidR="00DE4576" w:rsidRPr="00931A8A">
        <w:rPr>
          <w:rFonts w:ascii="Times New Roman" w:eastAsia="Times New Roman" w:hAnsi="Times New Roman" w:cs="Times New Roman"/>
          <w:sz w:val="24"/>
          <w:szCs w:val="24"/>
          <w:lang w:val="kk-KZ" w:eastAsia="ru-RU"/>
        </w:rPr>
        <w:t>)</w:t>
      </w:r>
      <w:r w:rsidR="0006654E" w:rsidRPr="00931A8A">
        <w:rPr>
          <w:rFonts w:ascii="Times New Roman" w:eastAsia="Times New Roman" w:hAnsi="Times New Roman" w:cs="Times New Roman"/>
          <w:sz w:val="24"/>
          <w:szCs w:val="24"/>
          <w:lang w:val="kk-KZ" w:eastAsia="ru-RU"/>
        </w:rPr>
        <w:t>.</w:t>
      </w:r>
    </w:p>
    <w:p w14:paraId="0C3EDD67" w14:textId="77777777" w:rsidR="0006654E" w:rsidRPr="00931A8A" w:rsidRDefault="0006654E" w:rsidP="00622120">
      <w:pPr>
        <w:spacing w:after="0" w:line="240" w:lineRule="auto"/>
        <w:jc w:val="center"/>
        <w:rPr>
          <w:rFonts w:ascii="Times New Roman" w:hAnsi="Times New Roman" w:cs="Times New Roman"/>
          <w:sz w:val="28"/>
          <w:szCs w:val="28"/>
          <w:lang w:val="kk-KZ"/>
        </w:rPr>
      </w:pPr>
    </w:p>
    <w:p w14:paraId="62C08238" w14:textId="2237060A" w:rsidR="007D2F14" w:rsidRPr="00931A8A" w:rsidRDefault="007D2F14"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3</w:t>
      </w:r>
      <w:r w:rsidRPr="00931A8A">
        <w:rPr>
          <w:rFonts w:ascii="Times New Roman" w:eastAsia="Times New Roman" w:hAnsi="Times New Roman" w:cs="Times New Roman"/>
          <w:sz w:val="28"/>
          <w:szCs w:val="28"/>
          <w:lang w:val="kk-KZ" w:eastAsia="ru-RU"/>
        </w:rPr>
        <w:t xml:space="preserve"> – </w:t>
      </w:r>
      <w:r w:rsidR="00DE4576" w:rsidRPr="00931A8A">
        <w:rPr>
          <w:rFonts w:ascii="Times New Roman" w:hAnsi="Times New Roman" w:cs="Times New Roman"/>
          <w:sz w:val="28"/>
          <w:szCs w:val="28"/>
          <w:lang w:val="kk-KZ"/>
        </w:rPr>
        <w:t xml:space="preserve">Тышқандардың әртүрлі тобына </w:t>
      </w:r>
      <w:r w:rsidR="0006654E" w:rsidRPr="00931A8A">
        <w:rPr>
          <w:rFonts w:ascii="Times New Roman" w:hAnsi="Times New Roman" w:cs="Times New Roman"/>
          <w:sz w:val="28"/>
          <w:szCs w:val="28"/>
          <w:lang w:val="kk-KZ"/>
        </w:rPr>
        <w:t>BI</w:t>
      </w:r>
      <w:r w:rsidR="000B1B52" w:rsidRPr="00931A8A">
        <w:rPr>
          <w:rFonts w:ascii="Times New Roman" w:hAnsi="Times New Roman" w:cs="Times New Roman"/>
          <w:sz w:val="28"/>
          <w:szCs w:val="28"/>
          <w:lang w:val="kk-KZ"/>
        </w:rPr>
        <w:t>V</w:t>
      </w:r>
      <w:r w:rsidR="0006654E" w:rsidRPr="00931A8A">
        <w:rPr>
          <w:rFonts w:ascii="Times New Roman" w:hAnsi="Times New Roman" w:cs="Times New Roman"/>
          <w:sz w:val="28"/>
          <w:szCs w:val="28"/>
          <w:lang w:val="kk-KZ"/>
        </w:rPr>
        <w:t xml:space="preserve">, TIC </w:t>
      </w:r>
      <w:r w:rsidRPr="00931A8A">
        <w:rPr>
          <w:rFonts w:ascii="Times New Roman" w:hAnsi="Times New Roman" w:cs="Times New Roman"/>
          <w:sz w:val="28"/>
          <w:szCs w:val="28"/>
          <w:lang w:val="kk-KZ"/>
        </w:rPr>
        <w:t xml:space="preserve">енгізгеннен кейінгі </w:t>
      </w:r>
      <w:r w:rsidRPr="00931A8A">
        <w:rPr>
          <w:rFonts w:ascii="Times New Roman" w:eastAsia="Times New Roman" w:hAnsi="Times New Roman" w:cs="Times New Roman"/>
          <w:sz w:val="28"/>
          <w:szCs w:val="28"/>
          <w:lang w:val="kk-KZ" w:eastAsia="ru-RU"/>
        </w:rPr>
        <w:t xml:space="preserve">тимустағы </w:t>
      </w:r>
      <w:r w:rsidR="0006654E" w:rsidRPr="00931A8A">
        <w:rPr>
          <w:rFonts w:ascii="Times New Roman" w:eastAsia="Times New Roman" w:hAnsi="Times New Roman" w:cs="Times New Roman"/>
          <w:sz w:val="28"/>
          <w:szCs w:val="28"/>
          <w:lang w:val="kk-KZ" w:eastAsia="ru-RU"/>
        </w:rPr>
        <w:t>Тh</w:t>
      </w:r>
      <w:r w:rsidR="0006654E" w:rsidRPr="00931A8A">
        <w:rPr>
          <w:rFonts w:ascii="Times New Roman" w:eastAsia="Times New Roman" w:hAnsi="Times New Roman" w:cs="Times New Roman"/>
          <w:sz w:val="28"/>
          <w:szCs w:val="28"/>
          <w:vertAlign w:val="subscript"/>
          <w:lang w:val="kk-KZ" w:eastAsia="ru-RU"/>
        </w:rPr>
        <w:t>act</w:t>
      </w:r>
      <w:r w:rsidR="0006654E" w:rsidRPr="00931A8A">
        <w:rPr>
          <w:rFonts w:ascii="Times New Roman" w:eastAsia="Times New Roman" w:hAnsi="Times New Roman" w:cs="Times New Roman"/>
          <w:sz w:val="28"/>
          <w:szCs w:val="28"/>
          <w:lang w:val="kk-KZ" w:eastAsia="ru-RU"/>
        </w:rPr>
        <w:t>-</w:t>
      </w:r>
      <w:r w:rsidR="00DE4576" w:rsidRPr="00931A8A">
        <w:rPr>
          <w:rFonts w:ascii="Times New Roman" w:eastAsia="Times New Roman" w:hAnsi="Times New Roman" w:cs="Times New Roman"/>
          <w:sz w:val="28"/>
          <w:szCs w:val="28"/>
          <w:lang w:val="kk-KZ" w:eastAsia="ru-RU"/>
        </w:rPr>
        <w:t xml:space="preserve">белсендірілген </w:t>
      </w:r>
      <w:r w:rsidR="0006654E" w:rsidRPr="00931A8A">
        <w:rPr>
          <w:rFonts w:ascii="Times New Roman" w:eastAsia="Times New Roman" w:hAnsi="Times New Roman" w:cs="Times New Roman"/>
          <w:sz w:val="28"/>
          <w:szCs w:val="28"/>
          <w:lang w:val="kk-KZ" w:eastAsia="ru-RU"/>
        </w:rPr>
        <w:t>лимфоциттер</w:t>
      </w:r>
      <w:r w:rsidR="00DE4576" w:rsidRPr="00931A8A">
        <w:rPr>
          <w:rFonts w:ascii="Times New Roman" w:eastAsia="Times New Roman" w:hAnsi="Times New Roman" w:cs="Times New Roman"/>
          <w:sz w:val="28"/>
          <w:szCs w:val="28"/>
          <w:lang w:val="kk-KZ" w:eastAsia="ru-RU"/>
        </w:rPr>
        <w:t>дің үлесі</w:t>
      </w:r>
    </w:p>
    <w:p w14:paraId="0E509B54" w14:textId="77777777" w:rsidR="007D2F14" w:rsidRPr="00931A8A" w:rsidRDefault="007D2F14" w:rsidP="00622120">
      <w:pPr>
        <w:spacing w:after="0" w:line="240" w:lineRule="auto"/>
        <w:ind w:firstLine="567"/>
        <w:jc w:val="both"/>
        <w:rPr>
          <w:rFonts w:ascii="Times New Roman" w:eastAsia="Times New Roman" w:hAnsi="Times New Roman" w:cs="Times New Roman"/>
          <w:sz w:val="28"/>
          <w:szCs w:val="28"/>
          <w:lang w:val="kk-KZ" w:eastAsia="ru-RU"/>
        </w:rPr>
      </w:pPr>
    </w:p>
    <w:p w14:paraId="45639818" w14:textId="29106EAF" w:rsidR="0006654E" w:rsidRPr="00931A8A" w:rsidRDefault="0006654E" w:rsidP="00622120">
      <w:pPr>
        <w:spacing w:after="0" w:line="240" w:lineRule="auto"/>
        <w:ind w:firstLine="567"/>
        <w:jc w:val="both"/>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Циклофосфамидті интоксикациядан кейін </w:t>
      </w:r>
      <w:r w:rsidR="003B5FA2" w:rsidRPr="00931A8A">
        <w:rPr>
          <w:rFonts w:ascii="Times New Roman" w:hAnsi="Times New Roman" w:cs="Times New Roman"/>
          <w:sz w:val="28"/>
          <w:szCs w:val="28"/>
          <w:lang w:val="kk-KZ"/>
        </w:rPr>
        <w:t>CD4</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CD25</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 xml:space="preserve"> Th</w:t>
      </w:r>
      <w:r w:rsidR="003B5FA2" w:rsidRPr="00931A8A">
        <w:rPr>
          <w:rFonts w:ascii="Times New Roman" w:hAnsi="Times New Roman" w:cs="Times New Roman"/>
          <w:sz w:val="28"/>
          <w:szCs w:val="28"/>
          <w:vertAlign w:val="subscript"/>
          <w:lang w:val="kk-KZ"/>
        </w:rPr>
        <w:t>act</w:t>
      </w:r>
      <w:r w:rsidR="003B5FA2" w:rsidRPr="00931A8A">
        <w:rPr>
          <w:rFonts w:ascii="Times New Roman" w:hAnsi="Times New Roman" w:cs="Times New Roman"/>
          <w:sz w:val="28"/>
          <w:szCs w:val="28"/>
          <w:lang w:val="kk-KZ"/>
        </w:rPr>
        <w:t xml:space="preserve"> </w:t>
      </w:r>
      <w:r w:rsidR="003B5FA2" w:rsidRPr="00931A8A">
        <w:rPr>
          <w:rFonts w:ascii="Times New Roman" w:eastAsia="Times New Roman" w:hAnsi="Times New Roman" w:cs="Times New Roman"/>
          <w:sz w:val="28"/>
          <w:szCs w:val="28"/>
          <w:lang w:val="kk-KZ" w:eastAsia="ru-RU"/>
        </w:rPr>
        <w:t>жасушаларының гей</w:t>
      </w:r>
      <w:r w:rsidR="00F069AE" w:rsidRPr="00931A8A">
        <w:rPr>
          <w:rFonts w:ascii="Times New Roman" w:eastAsia="Times New Roman" w:hAnsi="Times New Roman" w:cs="Times New Roman"/>
          <w:sz w:val="28"/>
          <w:szCs w:val="28"/>
          <w:lang w:val="kk-KZ" w:eastAsia="ru-RU"/>
        </w:rPr>
        <w:t>тін</w:t>
      </w:r>
      <w:r w:rsidR="003B5FA2" w:rsidRPr="00931A8A">
        <w:rPr>
          <w:rFonts w:ascii="Times New Roman" w:eastAsia="Times New Roman" w:hAnsi="Times New Roman" w:cs="Times New Roman"/>
          <w:sz w:val="28"/>
          <w:szCs w:val="28"/>
          <w:lang w:val="kk-KZ" w:eastAsia="ru-RU"/>
        </w:rPr>
        <w:t xml:space="preserve">де </w:t>
      </w:r>
      <w:r w:rsidRPr="00931A8A">
        <w:rPr>
          <w:rFonts w:ascii="Times New Roman" w:hAnsi="Times New Roman" w:cs="Times New Roman"/>
          <w:sz w:val="28"/>
          <w:szCs w:val="28"/>
          <w:lang w:val="kk-KZ"/>
        </w:rPr>
        <w:t>FoxP3</w:t>
      </w:r>
      <w:r w:rsidR="003B5FA2" w:rsidRPr="00931A8A">
        <w:rPr>
          <w:rFonts w:ascii="Times New Roman" w:eastAsia="Times New Roman" w:hAnsi="Times New Roman" w:cs="Times New Roman"/>
          <w:sz w:val="28"/>
          <w:szCs w:val="28"/>
          <w:vertAlign w:val="superscript"/>
          <w:lang w:val="kk-KZ" w:eastAsia="ru-RU"/>
        </w:rPr>
        <w:t>+</w:t>
      </w:r>
      <w:r w:rsidR="003B5FA2" w:rsidRPr="00931A8A">
        <w:rPr>
          <w:rFonts w:ascii="Times New Roman" w:eastAsia="Times New Roman" w:hAnsi="Times New Roman" w:cs="Times New Roman"/>
          <w:sz w:val="28"/>
          <w:szCs w:val="28"/>
          <w:lang w:val="kk-KZ" w:eastAsia="ru-RU"/>
        </w:rPr>
        <w:t>CD4</w:t>
      </w:r>
      <w:r w:rsidR="003B5FA2" w:rsidRPr="00931A8A">
        <w:rPr>
          <w:rFonts w:ascii="Times New Roman" w:eastAsia="Times New Roman" w:hAnsi="Times New Roman" w:cs="Times New Roman"/>
          <w:sz w:val="28"/>
          <w:szCs w:val="28"/>
          <w:vertAlign w:val="superscript"/>
          <w:lang w:val="kk-KZ" w:eastAsia="ru-RU"/>
        </w:rPr>
        <w:t>+</w:t>
      </w:r>
      <w:r w:rsidR="003B5FA2" w:rsidRPr="00931A8A">
        <w:rPr>
          <w:rFonts w:ascii="Times New Roman" w:eastAsia="Times New Roman" w:hAnsi="Times New Roman" w:cs="Times New Roman"/>
          <w:sz w:val="28"/>
          <w:szCs w:val="28"/>
          <w:lang w:val="kk-KZ" w:eastAsia="ru-RU"/>
        </w:rPr>
        <w:t>CD25</w:t>
      </w:r>
      <w:r w:rsidR="003B5FA2" w:rsidRPr="00931A8A">
        <w:rPr>
          <w:rFonts w:ascii="Times New Roman" w:eastAsia="Times New Roman" w:hAnsi="Times New Roman" w:cs="Times New Roman"/>
          <w:sz w:val="28"/>
          <w:szCs w:val="28"/>
          <w:vertAlign w:val="superscript"/>
          <w:lang w:val="kk-KZ" w:eastAsia="ru-RU"/>
        </w:rPr>
        <w:t>+</w:t>
      </w:r>
      <w:r w:rsidR="00A005E5" w:rsidRPr="00931A8A">
        <w:rPr>
          <w:rFonts w:ascii="Times New Roman" w:eastAsia="Times New Roman" w:hAnsi="Times New Roman" w:cs="Times New Roman"/>
          <w:sz w:val="28"/>
          <w:szCs w:val="28"/>
          <w:lang w:val="kk-KZ" w:eastAsia="ru-RU"/>
        </w:rPr>
        <w:t>T</w:t>
      </w:r>
      <w:r w:rsidR="00A005E5" w:rsidRPr="00931A8A">
        <w:rPr>
          <w:rFonts w:ascii="Times New Roman" w:eastAsia="Times New Roman" w:hAnsi="Times New Roman" w:cs="Times New Roman"/>
          <w:sz w:val="28"/>
          <w:szCs w:val="28"/>
          <w:vertAlign w:val="subscript"/>
          <w:lang w:val="kk-KZ" w:eastAsia="ru-RU"/>
        </w:rPr>
        <w:t>reg</w:t>
      </w:r>
      <w:r w:rsidR="003B5FA2" w:rsidRPr="00931A8A">
        <w:rPr>
          <w:rFonts w:ascii="Times New Roman" w:eastAsia="Times New Roman" w:hAnsi="Times New Roman" w:cs="Times New Roman"/>
          <w:sz w:val="28"/>
          <w:szCs w:val="28"/>
          <w:vertAlign w:val="subscript"/>
          <w:lang w:val="kk-KZ" w:eastAsia="ru-RU"/>
        </w:rPr>
        <w:t xml:space="preserve"> </w:t>
      </w:r>
      <w:r w:rsidR="003B5FA2" w:rsidRPr="00931A8A">
        <w:rPr>
          <w:rFonts w:ascii="Times New Roman" w:eastAsia="Times New Roman" w:hAnsi="Times New Roman" w:cs="Times New Roman"/>
          <w:sz w:val="28"/>
          <w:szCs w:val="28"/>
          <w:lang w:val="kk-KZ" w:eastAsia="ru-RU"/>
        </w:rPr>
        <w:t>жасушаларының деңгейі төмендеді</w:t>
      </w:r>
      <w:r w:rsidR="00BB20D4" w:rsidRPr="00931A8A">
        <w:rPr>
          <w:rFonts w:ascii="Times New Roman" w:eastAsia="Times New Roman" w:hAnsi="Times New Roman" w:cs="Times New Roman"/>
          <w:sz w:val="28"/>
          <w:szCs w:val="28"/>
          <w:lang w:val="kk-KZ" w:eastAsia="ru-RU"/>
        </w:rPr>
        <w:t>.</w:t>
      </w:r>
      <w:r w:rsidR="00BC3704" w:rsidRPr="00931A8A">
        <w:rPr>
          <w:rFonts w:ascii="Times New Roman" w:eastAsia="Times New Roman" w:hAnsi="Times New Roman" w:cs="Times New Roman"/>
          <w:sz w:val="28"/>
          <w:szCs w:val="28"/>
          <w:lang w:val="kk-KZ" w:eastAsia="ru-RU"/>
        </w:rPr>
        <w:t xml:space="preserve"> </w:t>
      </w:r>
      <w:r w:rsidR="003B5FA2" w:rsidRPr="00931A8A">
        <w:rPr>
          <w:rFonts w:ascii="Times New Roman" w:eastAsia="Times New Roman" w:hAnsi="Times New Roman" w:cs="Times New Roman"/>
          <w:sz w:val="28"/>
          <w:szCs w:val="28"/>
          <w:lang w:val="kk-KZ" w:eastAsia="ru-RU"/>
        </w:rPr>
        <w:t xml:space="preserve">Төмендеу </w:t>
      </w:r>
      <w:r w:rsidRPr="00931A8A">
        <w:rPr>
          <w:rFonts w:ascii="Times New Roman" w:eastAsia="Times New Roman" w:hAnsi="Times New Roman" w:cs="Times New Roman"/>
          <w:sz w:val="28"/>
          <w:szCs w:val="28"/>
          <w:lang w:val="kk-KZ" w:eastAsia="ru-RU"/>
        </w:rPr>
        <w:t xml:space="preserve">UT </w:t>
      </w:r>
      <w:r w:rsidR="003B5FA2" w:rsidRPr="00931A8A">
        <w:rPr>
          <w:rFonts w:ascii="Times New Roman" w:eastAsia="Times New Roman" w:hAnsi="Times New Roman" w:cs="Times New Roman"/>
          <w:sz w:val="28"/>
          <w:szCs w:val="28"/>
          <w:lang w:val="kk-KZ" w:eastAsia="ru-RU"/>
        </w:rPr>
        <w:t xml:space="preserve">жануарлардың (12,07±0,67) % деңгейінен </w:t>
      </w:r>
      <w:r w:rsidRPr="00931A8A">
        <w:rPr>
          <w:rFonts w:ascii="Times New Roman" w:eastAsia="Times New Roman" w:hAnsi="Times New Roman" w:cs="Times New Roman"/>
          <w:sz w:val="28"/>
          <w:szCs w:val="28"/>
          <w:lang w:val="kk-KZ" w:eastAsia="ru-RU"/>
        </w:rPr>
        <w:t xml:space="preserve">PL </w:t>
      </w:r>
      <w:r w:rsidR="003B5FA2" w:rsidRPr="00931A8A">
        <w:rPr>
          <w:rFonts w:ascii="Times New Roman" w:eastAsia="Times New Roman" w:hAnsi="Times New Roman" w:cs="Times New Roman"/>
          <w:sz w:val="28"/>
          <w:szCs w:val="28"/>
          <w:lang w:val="kk-KZ" w:eastAsia="ru-RU"/>
        </w:rPr>
        <w:t xml:space="preserve">тобының (9,76±0,57) % дейін болды. </w:t>
      </w:r>
    </w:p>
    <w:p w14:paraId="18CE9B80" w14:textId="39BC0536" w:rsidR="00A941F1" w:rsidRPr="00931A8A" w:rsidRDefault="0006654E" w:rsidP="00622120">
      <w:pPr>
        <w:spacing w:after="0" w:line="240" w:lineRule="auto"/>
        <w:ind w:firstLine="567"/>
        <w:jc w:val="both"/>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t xml:space="preserve">BIV </w:t>
      </w:r>
      <w:r w:rsidR="003B5FA2" w:rsidRPr="00931A8A">
        <w:rPr>
          <w:rFonts w:ascii="Times New Roman" w:eastAsia="Times New Roman" w:hAnsi="Times New Roman" w:cs="Times New Roman"/>
          <w:sz w:val="28"/>
          <w:szCs w:val="28"/>
          <w:lang w:val="kk-KZ" w:eastAsia="ru-RU"/>
        </w:rPr>
        <w:t>қосылысы FoxP3</w:t>
      </w:r>
      <w:r w:rsidR="003B5FA2" w:rsidRPr="00931A8A">
        <w:rPr>
          <w:rFonts w:ascii="Times New Roman" w:eastAsia="Times New Roman" w:hAnsi="Times New Roman" w:cs="Times New Roman"/>
          <w:sz w:val="28"/>
          <w:szCs w:val="28"/>
          <w:vertAlign w:val="superscript"/>
          <w:lang w:val="kk-KZ" w:eastAsia="ru-RU"/>
        </w:rPr>
        <w:t>+</w:t>
      </w:r>
      <w:r w:rsidR="003B5FA2" w:rsidRPr="00931A8A">
        <w:rPr>
          <w:rFonts w:ascii="Times New Roman" w:eastAsia="Times New Roman" w:hAnsi="Times New Roman" w:cs="Times New Roman"/>
          <w:sz w:val="28"/>
          <w:szCs w:val="28"/>
          <w:lang w:val="kk-KZ" w:eastAsia="ru-RU"/>
        </w:rPr>
        <w:t>CD4</w:t>
      </w:r>
      <w:r w:rsidR="003B5FA2" w:rsidRPr="00931A8A">
        <w:rPr>
          <w:rFonts w:ascii="Times New Roman" w:eastAsia="Times New Roman" w:hAnsi="Times New Roman" w:cs="Times New Roman"/>
          <w:sz w:val="28"/>
          <w:szCs w:val="28"/>
          <w:vertAlign w:val="superscript"/>
          <w:lang w:val="kk-KZ" w:eastAsia="ru-RU"/>
        </w:rPr>
        <w:t>+</w:t>
      </w:r>
      <w:r w:rsidR="003B5FA2" w:rsidRPr="00931A8A">
        <w:rPr>
          <w:rFonts w:ascii="Times New Roman" w:eastAsia="Times New Roman" w:hAnsi="Times New Roman" w:cs="Times New Roman"/>
          <w:sz w:val="28"/>
          <w:szCs w:val="28"/>
          <w:lang w:val="kk-KZ" w:eastAsia="ru-RU"/>
        </w:rPr>
        <w:t>CD25</w:t>
      </w:r>
      <w:r w:rsidR="003B5FA2"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vertAlign w:val="superscript"/>
          <w:lang w:val="kk-KZ" w:eastAsia="ru-RU"/>
        </w:rPr>
        <w:t xml:space="preserve"> </w:t>
      </w:r>
      <w:r w:rsidR="00A005E5" w:rsidRPr="00931A8A">
        <w:rPr>
          <w:rFonts w:ascii="Times New Roman" w:eastAsia="Times New Roman" w:hAnsi="Times New Roman" w:cs="Times New Roman"/>
          <w:sz w:val="28"/>
          <w:szCs w:val="28"/>
          <w:lang w:val="kk-KZ" w:eastAsia="ru-RU"/>
        </w:rPr>
        <w:t>T</w:t>
      </w:r>
      <w:r w:rsidR="00A005E5" w:rsidRPr="00931A8A">
        <w:rPr>
          <w:rFonts w:ascii="Times New Roman" w:eastAsia="Times New Roman" w:hAnsi="Times New Roman" w:cs="Times New Roman"/>
          <w:sz w:val="28"/>
          <w:szCs w:val="28"/>
          <w:vertAlign w:val="subscript"/>
          <w:lang w:val="kk-KZ" w:eastAsia="ru-RU"/>
        </w:rPr>
        <w:t>reg</w:t>
      </w:r>
      <w:r w:rsidR="003B5FA2" w:rsidRPr="00931A8A">
        <w:rPr>
          <w:rFonts w:ascii="Times New Roman" w:eastAsia="Times New Roman" w:hAnsi="Times New Roman" w:cs="Times New Roman"/>
          <w:sz w:val="28"/>
          <w:szCs w:val="28"/>
          <w:lang w:val="kk-KZ" w:eastAsia="ru-RU"/>
        </w:rPr>
        <w:t xml:space="preserve"> жасушаларының деңгейін одан әрі (7,21±0,7)</w:t>
      </w:r>
      <w:r w:rsidR="00BC3704" w:rsidRPr="00931A8A">
        <w:rPr>
          <w:rFonts w:ascii="Times New Roman" w:eastAsia="Times New Roman" w:hAnsi="Times New Roman" w:cs="Times New Roman"/>
          <w:sz w:val="28"/>
          <w:szCs w:val="28"/>
          <w:lang w:val="kk-KZ" w:eastAsia="ru-RU"/>
        </w:rPr>
        <w:t xml:space="preserve"> </w:t>
      </w:r>
      <w:r w:rsidR="003B5FA2" w:rsidRPr="00931A8A">
        <w:rPr>
          <w:rFonts w:ascii="Times New Roman" w:eastAsia="Times New Roman" w:hAnsi="Times New Roman" w:cs="Times New Roman"/>
          <w:sz w:val="28"/>
          <w:szCs w:val="28"/>
          <w:lang w:val="kk-KZ" w:eastAsia="ru-RU"/>
        </w:rPr>
        <w:t xml:space="preserve">% 1,35 есе </w:t>
      </w:r>
      <w:r w:rsidR="00D00851" w:rsidRPr="00931A8A">
        <w:rPr>
          <w:rFonts w:ascii="Times New Roman" w:hAnsi="Times New Roman" w:cs="Times New Roman"/>
          <w:sz w:val="28"/>
          <w:szCs w:val="28"/>
          <w:lang w:val="kk-KZ"/>
        </w:rPr>
        <w:t xml:space="preserve">(P=0,00003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32512,5&gt;18,51) </w:t>
      </w:r>
      <w:r w:rsidR="003B5FA2" w:rsidRPr="00931A8A">
        <w:rPr>
          <w:rFonts w:ascii="Times New Roman" w:eastAsia="Times New Roman" w:hAnsi="Times New Roman" w:cs="Times New Roman"/>
          <w:sz w:val="28"/>
          <w:szCs w:val="28"/>
          <w:lang w:val="kk-KZ" w:eastAsia="ru-RU"/>
        </w:rPr>
        <w:t xml:space="preserve">төмендетті. </w:t>
      </w:r>
      <w:r w:rsidR="00216B88" w:rsidRPr="00931A8A">
        <w:rPr>
          <w:rFonts w:ascii="Times New Roman" w:eastAsia="Times New Roman" w:hAnsi="Times New Roman" w:cs="Times New Roman"/>
          <w:sz w:val="28"/>
          <w:szCs w:val="28"/>
          <w:lang w:val="kk-KZ" w:eastAsia="ru-RU"/>
        </w:rPr>
        <w:t xml:space="preserve">Ал, </w:t>
      </w:r>
      <w:r w:rsidRPr="00931A8A">
        <w:rPr>
          <w:rFonts w:ascii="Times New Roman" w:eastAsia="Times New Roman" w:hAnsi="Times New Roman" w:cs="Times New Roman"/>
          <w:sz w:val="28"/>
          <w:szCs w:val="28"/>
          <w:lang w:val="kk-KZ" w:eastAsia="ru-RU"/>
        </w:rPr>
        <w:t xml:space="preserve">TIC </w:t>
      </w:r>
      <w:r w:rsidR="003B5FA2" w:rsidRPr="00931A8A">
        <w:rPr>
          <w:rFonts w:ascii="Times New Roman" w:eastAsia="Times New Roman" w:hAnsi="Times New Roman" w:cs="Times New Roman"/>
          <w:sz w:val="28"/>
          <w:szCs w:val="28"/>
          <w:lang w:val="kk-KZ" w:eastAsia="ru-RU"/>
        </w:rPr>
        <w:t>қосылысы Foxp3</w:t>
      </w:r>
      <w:r w:rsidR="003B5FA2" w:rsidRPr="00931A8A">
        <w:rPr>
          <w:rFonts w:ascii="Times New Roman" w:eastAsia="Times New Roman" w:hAnsi="Times New Roman" w:cs="Times New Roman"/>
          <w:sz w:val="28"/>
          <w:szCs w:val="28"/>
          <w:vertAlign w:val="superscript"/>
          <w:lang w:val="kk-KZ" w:eastAsia="ru-RU"/>
        </w:rPr>
        <w:t>+</w:t>
      </w:r>
      <w:r w:rsidR="003B5FA2" w:rsidRPr="00931A8A">
        <w:rPr>
          <w:rFonts w:ascii="Times New Roman" w:eastAsia="Times New Roman" w:hAnsi="Times New Roman" w:cs="Times New Roman"/>
          <w:sz w:val="28"/>
          <w:szCs w:val="28"/>
          <w:lang w:val="kk-KZ" w:eastAsia="ru-RU"/>
        </w:rPr>
        <w:t>CD4</w:t>
      </w:r>
      <w:r w:rsidR="003B5FA2" w:rsidRPr="00931A8A">
        <w:rPr>
          <w:rFonts w:ascii="Times New Roman" w:eastAsia="Times New Roman" w:hAnsi="Times New Roman" w:cs="Times New Roman"/>
          <w:sz w:val="28"/>
          <w:szCs w:val="28"/>
          <w:vertAlign w:val="superscript"/>
          <w:lang w:val="kk-KZ" w:eastAsia="ru-RU"/>
        </w:rPr>
        <w:t>+</w:t>
      </w:r>
      <w:r w:rsidR="003B5FA2" w:rsidRPr="00931A8A">
        <w:rPr>
          <w:rFonts w:ascii="Times New Roman" w:eastAsia="Times New Roman" w:hAnsi="Times New Roman" w:cs="Times New Roman"/>
          <w:sz w:val="28"/>
          <w:szCs w:val="28"/>
          <w:lang w:val="kk-KZ" w:eastAsia="ru-RU"/>
        </w:rPr>
        <w:t>CD25</w:t>
      </w:r>
      <w:r w:rsidR="003B5FA2" w:rsidRPr="00931A8A">
        <w:rPr>
          <w:rFonts w:ascii="Times New Roman" w:eastAsia="Times New Roman" w:hAnsi="Times New Roman" w:cs="Times New Roman"/>
          <w:sz w:val="28"/>
          <w:szCs w:val="28"/>
          <w:vertAlign w:val="superscript"/>
          <w:lang w:val="kk-KZ" w:eastAsia="ru-RU"/>
        </w:rPr>
        <w:t>+</w:t>
      </w:r>
      <w:r w:rsidR="00A005E5" w:rsidRPr="00931A8A">
        <w:rPr>
          <w:rFonts w:ascii="Times New Roman" w:eastAsia="Times New Roman" w:hAnsi="Times New Roman" w:cs="Times New Roman"/>
          <w:sz w:val="28"/>
          <w:szCs w:val="28"/>
          <w:lang w:val="kk-KZ" w:eastAsia="ru-RU"/>
        </w:rPr>
        <w:t>T</w:t>
      </w:r>
      <w:r w:rsidR="00A005E5" w:rsidRPr="00931A8A">
        <w:rPr>
          <w:rFonts w:ascii="Times New Roman" w:eastAsia="Times New Roman" w:hAnsi="Times New Roman" w:cs="Times New Roman"/>
          <w:sz w:val="28"/>
          <w:szCs w:val="28"/>
          <w:vertAlign w:val="subscript"/>
          <w:lang w:val="kk-KZ" w:eastAsia="ru-RU"/>
        </w:rPr>
        <w:t>reg</w:t>
      </w:r>
      <w:r w:rsidR="003B5FA2" w:rsidRPr="00931A8A">
        <w:rPr>
          <w:rFonts w:ascii="Times New Roman" w:eastAsia="Times New Roman" w:hAnsi="Times New Roman" w:cs="Times New Roman"/>
          <w:sz w:val="28"/>
          <w:szCs w:val="28"/>
          <w:lang w:val="kk-KZ" w:eastAsia="ru-RU"/>
        </w:rPr>
        <w:t xml:space="preserve"> жасушаларын 1,2 есе (11,76±0,46)</w:t>
      </w:r>
      <w:r w:rsidR="00BC3704" w:rsidRPr="00931A8A">
        <w:rPr>
          <w:rFonts w:ascii="Times New Roman" w:eastAsia="Times New Roman" w:hAnsi="Times New Roman" w:cs="Times New Roman"/>
          <w:sz w:val="28"/>
          <w:szCs w:val="28"/>
          <w:lang w:val="kk-KZ" w:eastAsia="ru-RU"/>
        </w:rPr>
        <w:t xml:space="preserve"> </w:t>
      </w:r>
      <w:r w:rsidR="003B5FA2" w:rsidRPr="00931A8A">
        <w:rPr>
          <w:rFonts w:ascii="Times New Roman" w:eastAsia="Times New Roman" w:hAnsi="Times New Roman" w:cs="Times New Roman"/>
          <w:sz w:val="28"/>
          <w:szCs w:val="28"/>
          <w:lang w:val="kk-KZ" w:eastAsia="ru-RU"/>
        </w:rPr>
        <w:t xml:space="preserve">% дейін жоғарылауын тудырды. </w:t>
      </w:r>
      <w:r w:rsidRPr="00931A8A">
        <w:rPr>
          <w:rFonts w:ascii="Times New Roman" w:eastAsia="Times New Roman" w:hAnsi="Times New Roman" w:cs="Times New Roman"/>
          <w:sz w:val="28"/>
          <w:szCs w:val="28"/>
          <w:lang w:val="kk-KZ" w:eastAsia="ru-RU"/>
        </w:rPr>
        <w:t xml:space="preserve">MU </w:t>
      </w:r>
      <w:r w:rsidR="00A941F1" w:rsidRPr="00931A8A">
        <w:rPr>
          <w:rFonts w:ascii="Times New Roman" w:eastAsia="Times New Roman" w:hAnsi="Times New Roman" w:cs="Times New Roman"/>
          <w:sz w:val="28"/>
          <w:szCs w:val="28"/>
          <w:lang w:val="kk-KZ" w:eastAsia="ru-RU"/>
        </w:rPr>
        <w:t xml:space="preserve">тобындағы </w:t>
      </w:r>
      <w:r w:rsidR="003B5FA2" w:rsidRPr="00931A8A">
        <w:rPr>
          <w:rFonts w:ascii="Times New Roman" w:hAnsi="Times New Roman" w:cs="Times New Roman"/>
          <w:sz w:val="28"/>
          <w:szCs w:val="28"/>
          <w:lang w:val="kk-KZ"/>
        </w:rPr>
        <w:t>CD4</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CD25</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 xml:space="preserve"> Th</w:t>
      </w:r>
      <w:r w:rsidR="003B5FA2" w:rsidRPr="00931A8A">
        <w:rPr>
          <w:rFonts w:ascii="Times New Roman" w:hAnsi="Times New Roman" w:cs="Times New Roman"/>
          <w:sz w:val="28"/>
          <w:szCs w:val="28"/>
          <w:vertAlign w:val="subscript"/>
          <w:lang w:val="kk-KZ"/>
        </w:rPr>
        <w:t>act</w:t>
      </w:r>
      <w:r w:rsidR="003B5FA2" w:rsidRPr="00931A8A">
        <w:rPr>
          <w:rFonts w:ascii="Times New Roman" w:hAnsi="Times New Roman" w:cs="Times New Roman"/>
          <w:sz w:val="28"/>
          <w:szCs w:val="28"/>
          <w:lang w:val="kk-KZ"/>
        </w:rPr>
        <w:t xml:space="preserve"> </w:t>
      </w:r>
      <w:r w:rsidR="003B5FA2" w:rsidRPr="00931A8A">
        <w:rPr>
          <w:rFonts w:ascii="Times New Roman" w:eastAsia="Times New Roman" w:hAnsi="Times New Roman" w:cs="Times New Roman"/>
          <w:sz w:val="28"/>
          <w:szCs w:val="28"/>
          <w:lang w:val="kk-KZ" w:eastAsia="ru-RU"/>
        </w:rPr>
        <w:t>жасушалары</w:t>
      </w:r>
      <w:r w:rsidR="00A941F1" w:rsidRPr="00931A8A">
        <w:rPr>
          <w:rFonts w:ascii="Times New Roman" w:eastAsia="Times New Roman" w:hAnsi="Times New Roman" w:cs="Times New Roman"/>
          <w:sz w:val="28"/>
          <w:szCs w:val="28"/>
          <w:lang w:val="kk-KZ" w:eastAsia="ru-RU"/>
        </w:rPr>
        <w:t>,</w:t>
      </w:r>
      <w:r w:rsidR="003B5FA2" w:rsidRPr="00931A8A">
        <w:rPr>
          <w:rFonts w:ascii="Times New Roman" w:eastAsia="Times New Roman" w:hAnsi="Times New Roman" w:cs="Times New Roman"/>
          <w:sz w:val="28"/>
          <w:szCs w:val="28"/>
          <w:lang w:val="kk-KZ" w:eastAsia="ru-RU"/>
        </w:rPr>
        <w:t xml:space="preserve"> </w:t>
      </w:r>
      <w:r w:rsidR="00A941F1" w:rsidRPr="00931A8A">
        <w:rPr>
          <w:rFonts w:ascii="Times New Roman" w:eastAsia="Times New Roman" w:hAnsi="Times New Roman" w:cs="Times New Roman"/>
          <w:sz w:val="28"/>
          <w:szCs w:val="28"/>
          <w:lang w:val="kk-KZ" w:eastAsia="ru-RU"/>
        </w:rPr>
        <w:t xml:space="preserve">UT топ деңгейінен 3,18 есе асып түсе, </w:t>
      </w:r>
      <w:r w:rsidR="003B5FA2" w:rsidRPr="00931A8A">
        <w:rPr>
          <w:rFonts w:ascii="Times New Roman" w:eastAsia="Times New Roman" w:hAnsi="Times New Roman" w:cs="Times New Roman"/>
          <w:sz w:val="28"/>
          <w:szCs w:val="28"/>
          <w:lang w:val="kk-KZ" w:eastAsia="ru-RU"/>
        </w:rPr>
        <w:t xml:space="preserve">шамадан тыс жоғарылауын тудырды, бірақ бұл гейтте </w:t>
      </w:r>
      <w:r w:rsidR="003B5FA2" w:rsidRPr="00931A8A">
        <w:rPr>
          <w:rFonts w:ascii="Times New Roman" w:hAnsi="Times New Roman" w:cs="Times New Roman"/>
          <w:sz w:val="28"/>
          <w:szCs w:val="28"/>
          <w:lang w:val="kk-KZ"/>
        </w:rPr>
        <w:t>FoxP3</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CD4</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CD25</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Т</w:t>
      </w:r>
      <w:r w:rsidR="003B5FA2" w:rsidRPr="00931A8A">
        <w:rPr>
          <w:rFonts w:ascii="Times New Roman" w:hAnsi="Times New Roman" w:cs="Times New Roman"/>
          <w:sz w:val="28"/>
          <w:szCs w:val="28"/>
          <w:vertAlign w:val="subscript"/>
          <w:lang w:val="kk-KZ"/>
        </w:rPr>
        <w:t>reg</w:t>
      </w:r>
      <w:r w:rsidR="003B5FA2" w:rsidRPr="00931A8A">
        <w:rPr>
          <w:rFonts w:ascii="Times New Roman" w:hAnsi="Times New Roman" w:cs="Times New Roman"/>
          <w:sz w:val="28"/>
          <w:szCs w:val="28"/>
          <w:lang w:val="kk-KZ"/>
        </w:rPr>
        <w:t xml:space="preserve"> </w:t>
      </w:r>
      <w:r w:rsidR="003B5FA2" w:rsidRPr="00931A8A">
        <w:rPr>
          <w:rFonts w:ascii="Times New Roman" w:eastAsia="Times New Roman" w:hAnsi="Times New Roman" w:cs="Times New Roman"/>
          <w:sz w:val="28"/>
          <w:szCs w:val="28"/>
          <w:lang w:val="kk-KZ" w:eastAsia="ru-RU"/>
        </w:rPr>
        <w:t>жасушаларының деңгейі,</w:t>
      </w:r>
      <w:r w:rsidR="00A941F1" w:rsidRPr="00931A8A">
        <w:rPr>
          <w:rFonts w:ascii="Times New Roman" w:eastAsia="Times New Roman" w:hAnsi="Times New Roman" w:cs="Times New Roman"/>
          <w:sz w:val="28"/>
          <w:szCs w:val="28"/>
          <w:lang w:val="kk-KZ" w:eastAsia="ru-RU"/>
        </w:rPr>
        <w:t xml:space="preserve"> UT</w:t>
      </w:r>
      <w:r w:rsidR="003B5FA2" w:rsidRPr="00931A8A">
        <w:rPr>
          <w:rFonts w:ascii="Times New Roman" w:eastAsia="Times New Roman" w:hAnsi="Times New Roman" w:cs="Times New Roman"/>
          <w:sz w:val="28"/>
          <w:szCs w:val="28"/>
          <w:lang w:val="kk-KZ" w:eastAsia="ru-RU"/>
        </w:rPr>
        <w:t xml:space="preserve">, </w:t>
      </w:r>
      <w:r w:rsidR="00A941F1" w:rsidRPr="00931A8A">
        <w:rPr>
          <w:rFonts w:ascii="Times New Roman" w:eastAsia="Times New Roman" w:hAnsi="Times New Roman" w:cs="Times New Roman"/>
          <w:sz w:val="28"/>
          <w:szCs w:val="28"/>
          <w:lang w:val="kk-KZ" w:eastAsia="ru-RU"/>
        </w:rPr>
        <w:t xml:space="preserve">BIV, TIC топ деңгейінен сәйкесінше </w:t>
      </w:r>
      <w:r w:rsidR="003B5FA2" w:rsidRPr="00931A8A">
        <w:rPr>
          <w:rFonts w:ascii="Times New Roman" w:eastAsia="Times New Roman" w:hAnsi="Times New Roman" w:cs="Times New Roman"/>
          <w:sz w:val="28"/>
          <w:szCs w:val="28"/>
          <w:lang w:val="kk-KZ" w:eastAsia="ru-RU"/>
        </w:rPr>
        <w:t>3,12; 3,04</w:t>
      </w:r>
      <w:r w:rsidR="00A941F1" w:rsidRPr="00931A8A">
        <w:rPr>
          <w:rFonts w:ascii="Times New Roman" w:eastAsia="Times New Roman" w:hAnsi="Times New Roman" w:cs="Times New Roman"/>
          <w:sz w:val="28"/>
          <w:szCs w:val="28"/>
          <w:lang w:val="kk-KZ" w:eastAsia="ru-RU"/>
        </w:rPr>
        <w:t xml:space="preserve">, 1,86 есе </w:t>
      </w:r>
      <w:r w:rsidR="00D00851" w:rsidRPr="00931A8A">
        <w:rPr>
          <w:rFonts w:ascii="Times New Roman" w:hAnsi="Times New Roman" w:cs="Times New Roman"/>
          <w:sz w:val="28"/>
          <w:szCs w:val="28"/>
          <w:lang w:val="kk-KZ"/>
        </w:rPr>
        <w:t xml:space="preserve">(P=0,000002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337020,5&gt;18,51), (P=0,000003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312050&gt;18,51), (P=0,00001, </w:t>
      </w:r>
      <w:r w:rsidR="00BC3704" w:rsidRPr="00931A8A">
        <w:rPr>
          <w:rFonts w:ascii="Times New Roman" w:hAnsi="Times New Roman" w:cs="Times New Roman"/>
          <w:sz w:val="28"/>
          <w:szCs w:val="28"/>
          <w:lang w:val="kk-KZ"/>
        </w:rPr>
        <w:t>F&gt;F</w:t>
      </w:r>
      <w:r w:rsidR="00BC3704" w:rsidRPr="00931A8A">
        <w:rPr>
          <w:rFonts w:ascii="Times New Roman" w:hAnsi="Times New Roman" w:cs="Times New Roman"/>
          <w:sz w:val="28"/>
          <w:szCs w:val="28"/>
          <w:vertAlign w:val="subscript"/>
          <w:lang w:val="kk-KZ"/>
        </w:rPr>
        <w:t>crit</w:t>
      </w:r>
      <w:r w:rsidR="00BC3704" w:rsidRPr="00931A8A">
        <w:rPr>
          <w:rFonts w:ascii="Times New Roman" w:hAnsi="Times New Roman" w:cs="Times New Roman"/>
          <w:sz w:val="28"/>
          <w:szCs w:val="28"/>
          <w:lang w:val="kk-KZ"/>
        </w:rPr>
        <w:t xml:space="preserve">, </w:t>
      </w:r>
      <w:r w:rsidR="00D00851" w:rsidRPr="00931A8A">
        <w:rPr>
          <w:rFonts w:ascii="Times New Roman" w:hAnsi="Times New Roman" w:cs="Times New Roman"/>
          <w:sz w:val="28"/>
          <w:szCs w:val="28"/>
          <w:lang w:val="kk-KZ"/>
        </w:rPr>
        <w:t xml:space="preserve">56112,5&gt;18,51) </w:t>
      </w:r>
      <w:r w:rsidR="00A941F1" w:rsidRPr="00931A8A">
        <w:rPr>
          <w:rFonts w:ascii="Times New Roman" w:hAnsi="Times New Roman" w:cs="Times New Roman"/>
          <w:sz w:val="28"/>
          <w:szCs w:val="28"/>
          <w:lang w:val="kk-KZ"/>
        </w:rPr>
        <w:t xml:space="preserve">өте </w:t>
      </w:r>
      <w:r w:rsidR="003B5FA2" w:rsidRPr="00931A8A">
        <w:rPr>
          <w:rFonts w:ascii="Times New Roman" w:eastAsia="Times New Roman" w:hAnsi="Times New Roman" w:cs="Times New Roman"/>
          <w:sz w:val="28"/>
          <w:szCs w:val="28"/>
          <w:lang w:val="kk-KZ" w:eastAsia="ru-RU"/>
        </w:rPr>
        <w:t>төмен болды</w:t>
      </w:r>
      <w:r w:rsidR="00BB20D4" w:rsidRPr="00931A8A">
        <w:rPr>
          <w:rFonts w:ascii="Times New Roman" w:eastAsia="Times New Roman" w:hAnsi="Times New Roman" w:cs="Times New Roman"/>
          <w:sz w:val="28"/>
          <w:szCs w:val="28"/>
          <w:lang w:val="kk-KZ" w:eastAsia="ru-RU"/>
        </w:rPr>
        <w:t xml:space="preserve"> (сурет 1</w:t>
      </w:r>
      <w:r w:rsidR="00BC38CF" w:rsidRPr="00931A8A">
        <w:rPr>
          <w:rFonts w:ascii="Times New Roman" w:eastAsia="Times New Roman" w:hAnsi="Times New Roman" w:cs="Times New Roman"/>
          <w:sz w:val="28"/>
          <w:szCs w:val="28"/>
          <w:lang w:val="kk-KZ" w:eastAsia="ru-RU"/>
        </w:rPr>
        <w:t>4</w:t>
      </w:r>
      <w:r w:rsidR="00BB20D4" w:rsidRPr="00931A8A">
        <w:rPr>
          <w:rFonts w:ascii="Times New Roman" w:eastAsia="Times New Roman" w:hAnsi="Times New Roman" w:cs="Times New Roman"/>
          <w:sz w:val="28"/>
          <w:szCs w:val="28"/>
          <w:lang w:val="kk-KZ" w:eastAsia="ru-RU"/>
        </w:rPr>
        <w:t>, 1</w:t>
      </w:r>
      <w:r w:rsidR="00BC38CF" w:rsidRPr="00931A8A">
        <w:rPr>
          <w:rFonts w:ascii="Times New Roman" w:eastAsia="Times New Roman" w:hAnsi="Times New Roman" w:cs="Times New Roman"/>
          <w:sz w:val="28"/>
          <w:szCs w:val="28"/>
          <w:lang w:val="kk-KZ" w:eastAsia="ru-RU"/>
        </w:rPr>
        <w:t>5</w:t>
      </w:r>
      <w:r w:rsidR="00BB20D4" w:rsidRPr="00931A8A">
        <w:rPr>
          <w:rFonts w:ascii="Times New Roman" w:eastAsia="Times New Roman" w:hAnsi="Times New Roman" w:cs="Times New Roman"/>
          <w:sz w:val="28"/>
          <w:szCs w:val="28"/>
          <w:lang w:val="kk-KZ" w:eastAsia="ru-RU"/>
        </w:rPr>
        <w:t>, 1</w:t>
      </w:r>
      <w:r w:rsidR="00BC38CF" w:rsidRPr="00931A8A">
        <w:rPr>
          <w:rFonts w:ascii="Times New Roman" w:eastAsia="Times New Roman" w:hAnsi="Times New Roman" w:cs="Times New Roman"/>
          <w:sz w:val="28"/>
          <w:szCs w:val="28"/>
          <w:lang w:val="kk-KZ" w:eastAsia="ru-RU"/>
        </w:rPr>
        <w:t>6</w:t>
      </w:r>
      <w:r w:rsidR="00BB20D4" w:rsidRPr="00931A8A">
        <w:rPr>
          <w:rFonts w:ascii="Times New Roman" w:eastAsia="Times New Roman" w:hAnsi="Times New Roman" w:cs="Times New Roman"/>
          <w:sz w:val="28"/>
          <w:szCs w:val="28"/>
          <w:lang w:val="kk-KZ" w:eastAsia="ru-RU"/>
        </w:rPr>
        <w:t>)</w:t>
      </w:r>
      <w:r w:rsidR="003B5FA2" w:rsidRPr="00931A8A">
        <w:rPr>
          <w:rFonts w:ascii="Times New Roman" w:eastAsia="Times New Roman" w:hAnsi="Times New Roman" w:cs="Times New Roman"/>
          <w:sz w:val="28"/>
          <w:szCs w:val="28"/>
          <w:lang w:val="kk-KZ" w:eastAsia="ru-RU"/>
        </w:rPr>
        <w:t>.</w:t>
      </w:r>
      <w:r w:rsidR="00BC3704" w:rsidRPr="00931A8A">
        <w:rPr>
          <w:rFonts w:ascii="Times New Roman" w:eastAsia="Times New Roman" w:hAnsi="Times New Roman" w:cs="Times New Roman"/>
          <w:sz w:val="28"/>
          <w:szCs w:val="28"/>
          <w:lang w:val="kk-KZ" w:eastAsia="ru-RU"/>
        </w:rPr>
        <w:t xml:space="preserve"> </w:t>
      </w:r>
    </w:p>
    <w:p w14:paraId="49303B9E" w14:textId="1ED42931" w:rsidR="005D0DE4" w:rsidRPr="00931A8A" w:rsidRDefault="00A941F1" w:rsidP="00A149C1">
      <w:pPr>
        <w:spacing w:after="0" w:line="240" w:lineRule="auto"/>
        <w:ind w:firstLine="567"/>
        <w:jc w:val="both"/>
        <w:rPr>
          <w:rFonts w:ascii="Times New Roman" w:hAnsi="Times New Roman" w:cs="Times New Roman"/>
          <w:b/>
          <w:bCs/>
          <w:sz w:val="28"/>
          <w:szCs w:val="28"/>
          <w:lang w:val="kk-KZ"/>
        </w:rPr>
      </w:pPr>
      <w:r w:rsidRPr="00931A8A">
        <w:rPr>
          <w:rFonts w:ascii="Times New Roman" w:hAnsi="Times New Roman" w:cs="Times New Roman"/>
          <w:sz w:val="28"/>
          <w:szCs w:val="28"/>
          <w:lang w:val="kk-KZ"/>
        </w:rPr>
        <w:t>TIC</w:t>
      </w:r>
      <w:r w:rsidR="00BC3704" w:rsidRPr="00931A8A">
        <w:rPr>
          <w:rFonts w:ascii="Times New Roman" w:hAnsi="Times New Roman" w:cs="Times New Roman"/>
          <w:sz w:val="28"/>
          <w:szCs w:val="28"/>
          <w:lang w:val="kk-KZ"/>
        </w:rPr>
        <w:t xml:space="preserve"> </w:t>
      </w:r>
      <w:r w:rsidR="003B5FA2" w:rsidRPr="00931A8A">
        <w:rPr>
          <w:rFonts w:ascii="Times New Roman" w:hAnsi="Times New Roman" w:cs="Times New Roman"/>
          <w:sz w:val="28"/>
          <w:szCs w:val="28"/>
          <w:lang w:val="kk-KZ"/>
        </w:rPr>
        <w:t>қосылысы CD4</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CD25</w:t>
      </w:r>
      <w:r w:rsidR="003B5FA2"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3B5FA2" w:rsidRPr="00931A8A">
        <w:rPr>
          <w:rFonts w:ascii="Times New Roman" w:hAnsi="Times New Roman" w:cs="Times New Roman"/>
          <w:sz w:val="28"/>
          <w:szCs w:val="28"/>
          <w:lang w:val="kk-KZ"/>
        </w:rPr>
        <w:t>Th</w:t>
      </w:r>
      <w:r w:rsidR="003B5FA2" w:rsidRPr="00931A8A">
        <w:rPr>
          <w:rFonts w:ascii="Times New Roman" w:hAnsi="Times New Roman" w:cs="Times New Roman"/>
          <w:sz w:val="28"/>
          <w:szCs w:val="28"/>
          <w:vertAlign w:val="subscript"/>
          <w:lang w:val="kk-KZ"/>
        </w:rPr>
        <w:t>act</w:t>
      </w:r>
      <w:r w:rsidR="003B5FA2" w:rsidRPr="00931A8A">
        <w:rPr>
          <w:rFonts w:ascii="Times New Roman" w:hAnsi="Times New Roman" w:cs="Times New Roman"/>
          <w:sz w:val="28"/>
          <w:szCs w:val="28"/>
          <w:lang w:val="kk-KZ"/>
        </w:rPr>
        <w:t xml:space="preserve"> жасушалар</w:t>
      </w:r>
      <w:r w:rsidR="005D0DE4" w:rsidRPr="00931A8A">
        <w:rPr>
          <w:rFonts w:ascii="Times New Roman" w:hAnsi="Times New Roman" w:cs="Times New Roman"/>
          <w:sz w:val="28"/>
          <w:szCs w:val="28"/>
          <w:lang w:val="kk-KZ"/>
        </w:rPr>
        <w:t>ы</w:t>
      </w:r>
      <w:r w:rsidR="003B5FA2" w:rsidRPr="00931A8A">
        <w:rPr>
          <w:rFonts w:ascii="Times New Roman" w:hAnsi="Times New Roman" w:cs="Times New Roman"/>
          <w:sz w:val="28"/>
          <w:szCs w:val="28"/>
          <w:lang w:val="kk-KZ"/>
        </w:rPr>
        <w:t xml:space="preserve"> және   FoxP3</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CD4</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CD25</w:t>
      </w:r>
      <w:r w:rsidR="003B5FA2" w:rsidRPr="00931A8A">
        <w:rPr>
          <w:rFonts w:ascii="Times New Roman" w:hAnsi="Times New Roman" w:cs="Times New Roman"/>
          <w:sz w:val="28"/>
          <w:szCs w:val="28"/>
          <w:vertAlign w:val="superscript"/>
          <w:lang w:val="kk-KZ"/>
        </w:rPr>
        <w:t>+</w:t>
      </w:r>
      <w:r w:rsidR="003B5FA2" w:rsidRPr="00931A8A">
        <w:rPr>
          <w:rFonts w:ascii="Times New Roman" w:hAnsi="Times New Roman" w:cs="Times New Roman"/>
          <w:sz w:val="28"/>
          <w:szCs w:val="28"/>
          <w:lang w:val="kk-KZ"/>
        </w:rPr>
        <w:t>Т</w:t>
      </w:r>
      <w:r w:rsidR="003B5FA2" w:rsidRPr="00931A8A">
        <w:rPr>
          <w:rFonts w:ascii="Times New Roman" w:hAnsi="Times New Roman" w:cs="Times New Roman"/>
          <w:sz w:val="28"/>
          <w:szCs w:val="28"/>
          <w:vertAlign w:val="subscript"/>
          <w:lang w:val="kk-KZ"/>
        </w:rPr>
        <w:t>reg</w:t>
      </w:r>
      <w:r w:rsidR="00BC3704" w:rsidRPr="00931A8A">
        <w:rPr>
          <w:rFonts w:ascii="Times New Roman" w:hAnsi="Times New Roman" w:cs="Times New Roman"/>
          <w:sz w:val="28"/>
          <w:szCs w:val="28"/>
          <w:lang w:val="kk-KZ"/>
        </w:rPr>
        <w:t>-</w:t>
      </w:r>
      <w:r w:rsidR="005D0DE4" w:rsidRPr="00931A8A">
        <w:rPr>
          <w:rFonts w:ascii="Times New Roman" w:hAnsi="Times New Roman" w:cs="Times New Roman"/>
          <w:sz w:val="28"/>
          <w:szCs w:val="28"/>
          <w:lang w:val="kk-KZ"/>
        </w:rPr>
        <w:t xml:space="preserve">жасушалары деңгейін </w:t>
      </w:r>
      <w:r w:rsidR="0039106C" w:rsidRPr="00931A8A">
        <w:rPr>
          <w:rFonts w:ascii="Times New Roman" w:hAnsi="Times New Roman" w:cs="Times New Roman"/>
          <w:sz w:val="28"/>
          <w:szCs w:val="28"/>
          <w:lang w:val="kk-KZ"/>
        </w:rPr>
        <w:t xml:space="preserve">UT </w:t>
      </w:r>
      <w:r w:rsidR="005D0DE4" w:rsidRPr="00931A8A">
        <w:rPr>
          <w:rFonts w:ascii="Times New Roman" w:hAnsi="Times New Roman" w:cs="Times New Roman"/>
          <w:sz w:val="28"/>
          <w:szCs w:val="28"/>
          <w:lang w:val="kk-KZ"/>
        </w:rPr>
        <w:t>жануарлар тобы деңгейіне дейін қалпына келтірді</w:t>
      </w:r>
      <w:r w:rsidR="003B5FA2" w:rsidRPr="00931A8A">
        <w:rPr>
          <w:rFonts w:ascii="Times New Roman" w:hAnsi="Times New Roman" w:cs="Times New Roman"/>
          <w:sz w:val="28"/>
          <w:szCs w:val="28"/>
          <w:lang w:val="kk-KZ"/>
        </w:rPr>
        <w:t>.</w:t>
      </w:r>
      <w:r w:rsidR="005D0DE4" w:rsidRPr="00931A8A">
        <w:rPr>
          <w:rFonts w:ascii="Times New Roman" w:hAnsi="Times New Roman" w:cs="Times New Roman"/>
          <w:sz w:val="28"/>
          <w:szCs w:val="28"/>
          <w:lang w:val="kk-KZ"/>
        </w:rPr>
        <w:t xml:space="preserve"> </w:t>
      </w:r>
      <w:r w:rsidR="0039106C" w:rsidRPr="00931A8A">
        <w:rPr>
          <w:rFonts w:ascii="Times New Roman" w:hAnsi="Times New Roman" w:cs="Times New Roman"/>
          <w:sz w:val="28"/>
          <w:szCs w:val="28"/>
          <w:lang w:val="kk-KZ"/>
        </w:rPr>
        <w:t xml:space="preserve">BIV </w:t>
      </w:r>
      <w:r w:rsidR="005D0DE4" w:rsidRPr="00931A8A">
        <w:rPr>
          <w:rFonts w:ascii="Times New Roman" w:hAnsi="Times New Roman" w:cs="Times New Roman"/>
          <w:sz w:val="28"/>
          <w:szCs w:val="28"/>
          <w:lang w:val="kk-KZ"/>
        </w:rPr>
        <w:t>қосылысы CD4</w:t>
      </w:r>
      <w:r w:rsidR="005D0DE4" w:rsidRPr="00931A8A">
        <w:rPr>
          <w:rFonts w:ascii="Times New Roman" w:hAnsi="Times New Roman" w:cs="Times New Roman"/>
          <w:sz w:val="28"/>
          <w:szCs w:val="28"/>
          <w:vertAlign w:val="superscript"/>
          <w:lang w:val="kk-KZ"/>
        </w:rPr>
        <w:t>+</w:t>
      </w:r>
      <w:r w:rsidR="005D0DE4" w:rsidRPr="00931A8A">
        <w:rPr>
          <w:rFonts w:ascii="Times New Roman" w:hAnsi="Times New Roman" w:cs="Times New Roman"/>
          <w:sz w:val="28"/>
          <w:szCs w:val="28"/>
          <w:lang w:val="kk-KZ"/>
        </w:rPr>
        <w:t>CD25</w:t>
      </w:r>
      <w:r w:rsidR="005D0DE4" w:rsidRPr="00931A8A">
        <w:rPr>
          <w:rFonts w:ascii="Times New Roman" w:hAnsi="Times New Roman" w:cs="Times New Roman"/>
          <w:sz w:val="28"/>
          <w:szCs w:val="28"/>
          <w:vertAlign w:val="superscript"/>
          <w:lang w:val="kk-KZ"/>
        </w:rPr>
        <w:t>+</w:t>
      </w:r>
      <w:r w:rsidR="005D0DE4" w:rsidRPr="00931A8A">
        <w:rPr>
          <w:rFonts w:ascii="Times New Roman" w:hAnsi="Times New Roman" w:cs="Times New Roman"/>
          <w:sz w:val="28"/>
          <w:szCs w:val="28"/>
          <w:lang w:val="kk-KZ"/>
        </w:rPr>
        <w:t xml:space="preserve"> Th</w:t>
      </w:r>
      <w:r w:rsidR="005D0DE4" w:rsidRPr="00931A8A">
        <w:rPr>
          <w:rFonts w:ascii="Times New Roman" w:hAnsi="Times New Roman" w:cs="Times New Roman"/>
          <w:sz w:val="28"/>
          <w:szCs w:val="28"/>
          <w:vertAlign w:val="subscript"/>
          <w:lang w:val="kk-KZ"/>
        </w:rPr>
        <w:t>act</w:t>
      </w:r>
      <w:r w:rsidR="005D0DE4" w:rsidRPr="00931A8A">
        <w:rPr>
          <w:rFonts w:ascii="Times New Roman" w:hAnsi="Times New Roman" w:cs="Times New Roman"/>
          <w:sz w:val="28"/>
          <w:szCs w:val="28"/>
          <w:lang w:val="kk-KZ"/>
        </w:rPr>
        <w:t xml:space="preserve"> жасушаларының деңгейін </w:t>
      </w:r>
      <w:r w:rsidR="0039106C" w:rsidRPr="00931A8A">
        <w:rPr>
          <w:rFonts w:ascii="Times New Roman" w:hAnsi="Times New Roman" w:cs="Times New Roman"/>
          <w:sz w:val="28"/>
          <w:szCs w:val="28"/>
          <w:lang w:val="kk-KZ"/>
        </w:rPr>
        <w:t xml:space="preserve">UT </w:t>
      </w:r>
      <w:r w:rsidR="005D0DE4" w:rsidRPr="00931A8A">
        <w:rPr>
          <w:rFonts w:ascii="Times New Roman" w:hAnsi="Times New Roman" w:cs="Times New Roman"/>
          <w:sz w:val="28"/>
          <w:szCs w:val="28"/>
          <w:lang w:val="kk-KZ"/>
        </w:rPr>
        <w:t>жануарлар деңгейіне дейін қалпына келтірді, ал, FoxP3</w:t>
      </w:r>
      <w:r w:rsidR="005D0DE4" w:rsidRPr="00931A8A">
        <w:rPr>
          <w:rFonts w:ascii="Times New Roman" w:hAnsi="Times New Roman" w:cs="Times New Roman"/>
          <w:sz w:val="28"/>
          <w:szCs w:val="28"/>
          <w:vertAlign w:val="superscript"/>
          <w:lang w:val="kk-KZ"/>
        </w:rPr>
        <w:t>+</w:t>
      </w:r>
      <w:r w:rsidR="005D0DE4" w:rsidRPr="00931A8A">
        <w:rPr>
          <w:rFonts w:ascii="Times New Roman" w:hAnsi="Times New Roman" w:cs="Times New Roman"/>
          <w:sz w:val="28"/>
          <w:szCs w:val="28"/>
          <w:lang w:val="kk-KZ"/>
        </w:rPr>
        <w:t>CD4</w:t>
      </w:r>
      <w:r w:rsidR="005D0DE4" w:rsidRPr="00931A8A">
        <w:rPr>
          <w:rFonts w:ascii="Times New Roman" w:hAnsi="Times New Roman" w:cs="Times New Roman"/>
          <w:sz w:val="28"/>
          <w:szCs w:val="28"/>
          <w:vertAlign w:val="superscript"/>
          <w:lang w:val="kk-KZ"/>
        </w:rPr>
        <w:t>+</w:t>
      </w:r>
      <w:r w:rsidR="005D0DE4" w:rsidRPr="00931A8A">
        <w:rPr>
          <w:rFonts w:ascii="Times New Roman" w:hAnsi="Times New Roman" w:cs="Times New Roman"/>
          <w:sz w:val="28"/>
          <w:szCs w:val="28"/>
          <w:lang w:val="kk-KZ"/>
        </w:rPr>
        <w:t>CD25</w:t>
      </w:r>
      <w:r w:rsidR="005D0DE4" w:rsidRPr="00931A8A">
        <w:rPr>
          <w:rFonts w:ascii="Times New Roman" w:hAnsi="Times New Roman" w:cs="Times New Roman"/>
          <w:sz w:val="28"/>
          <w:szCs w:val="28"/>
          <w:vertAlign w:val="superscript"/>
          <w:lang w:val="kk-KZ"/>
        </w:rPr>
        <w:t>+</w:t>
      </w:r>
      <w:r w:rsidR="005D0DE4" w:rsidRPr="00931A8A">
        <w:rPr>
          <w:rFonts w:ascii="Times New Roman" w:hAnsi="Times New Roman" w:cs="Times New Roman"/>
          <w:sz w:val="28"/>
          <w:szCs w:val="28"/>
          <w:lang w:val="kk-KZ"/>
        </w:rPr>
        <w:t>Т</w:t>
      </w:r>
      <w:r w:rsidR="005D0DE4" w:rsidRPr="00931A8A">
        <w:rPr>
          <w:rFonts w:ascii="Times New Roman" w:hAnsi="Times New Roman" w:cs="Times New Roman"/>
          <w:sz w:val="28"/>
          <w:szCs w:val="28"/>
          <w:vertAlign w:val="subscript"/>
          <w:lang w:val="kk-KZ"/>
        </w:rPr>
        <w:t>reg</w:t>
      </w:r>
      <w:r w:rsidR="00BC3704" w:rsidRPr="00931A8A">
        <w:rPr>
          <w:rFonts w:ascii="Times New Roman" w:hAnsi="Times New Roman" w:cs="Times New Roman"/>
          <w:sz w:val="28"/>
          <w:szCs w:val="28"/>
          <w:vertAlign w:val="subscript"/>
          <w:lang w:val="kk-KZ"/>
        </w:rPr>
        <w:t>-</w:t>
      </w:r>
      <w:r w:rsidR="005D0DE4" w:rsidRPr="00931A8A">
        <w:rPr>
          <w:rFonts w:ascii="Times New Roman" w:hAnsi="Times New Roman" w:cs="Times New Roman"/>
          <w:sz w:val="28"/>
          <w:szCs w:val="28"/>
          <w:lang w:val="kk-KZ"/>
        </w:rPr>
        <w:t xml:space="preserve">жасушаларының деңгейі </w:t>
      </w:r>
      <w:r w:rsidR="0039106C" w:rsidRPr="00931A8A">
        <w:rPr>
          <w:rFonts w:ascii="Times New Roman" w:hAnsi="Times New Roman" w:cs="Times New Roman"/>
          <w:sz w:val="28"/>
          <w:szCs w:val="28"/>
          <w:lang w:val="kk-KZ"/>
        </w:rPr>
        <w:t xml:space="preserve">UT </w:t>
      </w:r>
      <w:r w:rsidR="005D0DE4" w:rsidRPr="00931A8A">
        <w:rPr>
          <w:rFonts w:ascii="Times New Roman" w:hAnsi="Times New Roman" w:cs="Times New Roman"/>
          <w:sz w:val="28"/>
          <w:szCs w:val="28"/>
          <w:lang w:val="kk-KZ"/>
        </w:rPr>
        <w:t>тобы мәніне жетпей, орташа қалпына келтірді</w:t>
      </w:r>
      <w:r w:rsidR="004036CE" w:rsidRPr="00931A8A">
        <w:rPr>
          <w:rFonts w:ascii="Times New Roman" w:hAnsi="Times New Roman" w:cs="Times New Roman"/>
          <w:b/>
          <w:bCs/>
          <w:sz w:val="28"/>
          <w:szCs w:val="28"/>
          <w:lang w:val="kk-KZ"/>
        </w:rPr>
        <w:t>.</w:t>
      </w:r>
    </w:p>
    <w:p w14:paraId="5A6BE620" w14:textId="77777777" w:rsidR="00F31380" w:rsidRPr="00931A8A" w:rsidRDefault="00F31380" w:rsidP="00622120">
      <w:pPr>
        <w:spacing w:after="0" w:line="240" w:lineRule="auto"/>
        <w:ind w:firstLine="567"/>
        <w:jc w:val="both"/>
        <w:rPr>
          <w:rFonts w:ascii="Times New Roman" w:eastAsia="Times New Roman" w:hAnsi="Times New Roman" w:cs="Times New Roman"/>
          <w:sz w:val="28"/>
          <w:szCs w:val="28"/>
          <w:lang w:val="kk-KZ" w:eastAsia="ru-RU"/>
        </w:rPr>
      </w:pPr>
    </w:p>
    <w:p w14:paraId="78684FA2" w14:textId="77777777" w:rsidR="003C5E42" w:rsidRPr="00931A8A" w:rsidRDefault="005D0DE4" w:rsidP="005C125A">
      <w:pPr>
        <w:tabs>
          <w:tab w:val="left" w:pos="1077"/>
        </w:tabs>
        <w:ind w:right="-1"/>
        <w:jc w:val="both"/>
        <w:rPr>
          <w:noProof/>
        </w:rPr>
      </w:pPr>
      <w:r w:rsidRPr="00931A8A">
        <w:rPr>
          <w:noProof/>
          <w:lang w:eastAsia="ru-RU"/>
        </w:rPr>
        <w:lastRenderedPageBreak/>
        <w:drawing>
          <wp:inline distT="0" distB="0" distL="0" distR="0" wp14:anchorId="5413A5C5" wp14:editId="55EABAF9">
            <wp:extent cx="6074410" cy="2266121"/>
            <wp:effectExtent l="0" t="0" r="2540" b="1270"/>
            <wp:docPr id="18178890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74410" cy="2266121"/>
                    </a:xfrm>
                    <a:prstGeom prst="rect">
                      <a:avLst/>
                    </a:prstGeom>
                    <a:noFill/>
                    <a:ln>
                      <a:noFill/>
                    </a:ln>
                  </pic:spPr>
                </pic:pic>
              </a:graphicData>
            </a:graphic>
          </wp:inline>
        </w:drawing>
      </w:r>
    </w:p>
    <w:p w14:paraId="7DD85758" w14:textId="37F64308" w:rsidR="004036CE" w:rsidRPr="00931A8A" w:rsidRDefault="00723672" w:rsidP="0053141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4036CE"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4036CE" w:rsidRPr="00931A8A">
        <w:rPr>
          <w:rFonts w:ascii="Times New Roman" w:hAnsi="Times New Roman" w:cs="Times New Roman"/>
          <w:sz w:val="24"/>
          <w:szCs w:val="24"/>
          <w:lang w:val="kk-KZ"/>
        </w:rPr>
        <w:t xml:space="preserve">мәліметтері, </w:t>
      </w:r>
      <w:r w:rsidR="00163CEE" w:rsidRPr="00931A8A">
        <w:rPr>
          <w:rFonts w:ascii="Times New Roman" w:hAnsi="Times New Roman" w:cs="Times New Roman"/>
          <w:sz w:val="24"/>
          <w:szCs w:val="24"/>
          <w:lang w:val="kk-KZ"/>
        </w:rPr>
        <w:t xml:space="preserve">BIV тобындағы  </w:t>
      </w:r>
      <w:r w:rsidR="004036CE" w:rsidRPr="00931A8A">
        <w:rPr>
          <w:rFonts w:ascii="Times New Roman" w:hAnsi="Times New Roman" w:cs="Times New Roman"/>
          <w:sz w:val="24"/>
          <w:szCs w:val="24"/>
          <w:lang w:val="kk-KZ"/>
        </w:rPr>
        <w:t>FoxP3</w:t>
      </w:r>
      <w:r w:rsidR="004036CE" w:rsidRPr="00931A8A">
        <w:rPr>
          <w:rFonts w:ascii="Times New Roman" w:hAnsi="Times New Roman" w:cs="Times New Roman"/>
          <w:sz w:val="24"/>
          <w:szCs w:val="24"/>
          <w:vertAlign w:val="superscript"/>
          <w:lang w:val="kk-KZ"/>
        </w:rPr>
        <w:t>+</w:t>
      </w:r>
      <w:r w:rsidR="004036CE" w:rsidRPr="00931A8A">
        <w:rPr>
          <w:rFonts w:ascii="Times New Roman" w:eastAsia="Times New Roman" w:hAnsi="Times New Roman" w:cs="Times New Roman"/>
          <w:sz w:val="24"/>
          <w:szCs w:val="24"/>
          <w:lang w:val="kk-KZ" w:eastAsia="ru-RU"/>
        </w:rPr>
        <w:t>Т</w:t>
      </w:r>
      <w:r w:rsidR="004036CE" w:rsidRPr="00931A8A">
        <w:rPr>
          <w:rFonts w:ascii="Times New Roman" w:eastAsia="Times New Roman" w:hAnsi="Times New Roman" w:cs="Times New Roman"/>
          <w:sz w:val="24"/>
          <w:szCs w:val="24"/>
          <w:vertAlign w:val="subscript"/>
          <w:lang w:val="kk-KZ" w:eastAsia="ru-RU"/>
        </w:rPr>
        <w:t>reg</w:t>
      </w:r>
      <w:r w:rsidR="00163CEE" w:rsidRPr="00931A8A">
        <w:rPr>
          <w:rFonts w:ascii="Times New Roman" w:eastAsia="Times New Roman" w:hAnsi="Times New Roman" w:cs="Times New Roman"/>
          <w:sz w:val="24"/>
          <w:szCs w:val="24"/>
          <w:vertAlign w:val="subscript"/>
          <w:lang w:val="kk-KZ" w:eastAsia="ru-RU"/>
        </w:rPr>
        <w:t>-</w:t>
      </w:r>
      <w:r w:rsidR="00163CEE" w:rsidRPr="00931A8A">
        <w:rPr>
          <w:rFonts w:ascii="Times New Roman" w:eastAsia="Times New Roman" w:hAnsi="Times New Roman" w:cs="Times New Roman"/>
          <w:sz w:val="24"/>
          <w:szCs w:val="24"/>
          <w:lang w:val="kk-KZ" w:eastAsia="ru-RU"/>
        </w:rPr>
        <w:t>реттеуші лимфоциттердің мәні</w:t>
      </w:r>
      <w:r w:rsidR="004036CE" w:rsidRPr="00931A8A">
        <w:rPr>
          <w:rFonts w:ascii="Times New Roman" w:hAnsi="Times New Roman" w:cs="Times New Roman"/>
          <w:sz w:val="24"/>
          <w:szCs w:val="24"/>
          <w:lang w:val="kk-KZ"/>
        </w:rPr>
        <w:t xml:space="preserve"> </w:t>
      </w:r>
      <w:r w:rsidR="00163CEE" w:rsidRPr="00931A8A">
        <w:rPr>
          <w:rFonts w:ascii="Times New Roman" w:hAnsi="Times New Roman" w:cs="Times New Roman"/>
          <w:sz w:val="24"/>
          <w:szCs w:val="24"/>
          <w:lang w:val="kk-KZ"/>
        </w:rPr>
        <w:t>(</w:t>
      </w:r>
      <w:r w:rsidR="004036CE" w:rsidRPr="00931A8A">
        <w:rPr>
          <w:rFonts w:ascii="Times New Roman" w:eastAsia="Times New Roman" w:hAnsi="Times New Roman" w:cs="Times New Roman"/>
          <w:sz w:val="24"/>
          <w:szCs w:val="24"/>
          <w:lang w:val="kk-KZ" w:eastAsia="ru-RU"/>
        </w:rPr>
        <w:t>5</w:t>
      </w:r>
      <w:r w:rsidR="00864724" w:rsidRPr="00931A8A">
        <w:rPr>
          <w:rFonts w:ascii="Times New Roman" w:eastAsia="Times New Roman" w:hAnsi="Times New Roman" w:cs="Times New Roman"/>
          <w:sz w:val="24"/>
          <w:szCs w:val="24"/>
          <w:lang w:val="kk-KZ" w:eastAsia="ru-RU"/>
        </w:rPr>
        <w:t>,0</w:t>
      </w:r>
      <w:r w:rsidR="004036CE" w:rsidRPr="00931A8A">
        <w:rPr>
          <w:rFonts w:ascii="Times New Roman" w:eastAsia="Times New Roman" w:hAnsi="Times New Roman" w:cs="Times New Roman"/>
          <w:sz w:val="24"/>
          <w:szCs w:val="24"/>
          <w:lang w:val="kk-KZ" w:eastAsia="ru-RU"/>
        </w:rPr>
        <w:t>%</w:t>
      </w:r>
      <w:r w:rsidR="00163CEE" w:rsidRPr="00931A8A">
        <w:rPr>
          <w:rFonts w:ascii="Times New Roman" w:eastAsia="Times New Roman" w:hAnsi="Times New Roman" w:cs="Times New Roman"/>
          <w:sz w:val="24"/>
          <w:szCs w:val="24"/>
          <w:lang w:val="kk-KZ" w:eastAsia="ru-RU"/>
        </w:rPr>
        <w:t>)</w:t>
      </w:r>
      <w:r w:rsidR="004036CE" w:rsidRPr="00931A8A">
        <w:rPr>
          <w:rFonts w:ascii="Times New Roman" w:eastAsia="Times New Roman" w:hAnsi="Times New Roman" w:cs="Times New Roman"/>
          <w:sz w:val="24"/>
          <w:szCs w:val="24"/>
          <w:lang w:val="kk-KZ" w:eastAsia="ru-RU"/>
        </w:rPr>
        <w:t>.</w:t>
      </w:r>
      <w:r w:rsidR="004036CE" w:rsidRPr="00931A8A">
        <w:rPr>
          <w:rStyle w:val="normaltextrun"/>
          <w:rFonts w:ascii="Times New Roman" w:hAnsi="Times New Roman" w:cs="Times New Roman"/>
          <w:sz w:val="24"/>
          <w:szCs w:val="24"/>
          <w:shd w:val="clear" w:color="auto" w:fill="FFFFFF"/>
          <w:lang w:val="kk-KZ"/>
        </w:rPr>
        <w:t xml:space="preserve"> </w:t>
      </w:r>
      <w:r w:rsidR="004036CE"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4036CE" w:rsidRPr="00931A8A">
        <w:rPr>
          <w:rFonts w:ascii="Times New Roman" w:hAnsi="Times New Roman" w:cs="Times New Roman"/>
          <w:sz w:val="24"/>
          <w:szCs w:val="24"/>
          <w:lang w:val="kk-KZ"/>
        </w:rPr>
        <w:t xml:space="preserve"> мәліметтері, </w:t>
      </w:r>
      <w:r w:rsidR="00163CEE" w:rsidRPr="00931A8A">
        <w:rPr>
          <w:rFonts w:ascii="Times New Roman" w:hAnsi="Times New Roman" w:cs="Times New Roman"/>
          <w:sz w:val="24"/>
          <w:szCs w:val="24"/>
          <w:lang w:val="kk-KZ"/>
        </w:rPr>
        <w:t>TIC тобындағы  FoxP3</w:t>
      </w:r>
      <w:r w:rsidR="00163CEE" w:rsidRPr="00931A8A">
        <w:rPr>
          <w:rFonts w:ascii="Times New Roman" w:hAnsi="Times New Roman" w:cs="Times New Roman"/>
          <w:sz w:val="24"/>
          <w:szCs w:val="24"/>
          <w:vertAlign w:val="superscript"/>
          <w:lang w:val="kk-KZ"/>
        </w:rPr>
        <w:t>+</w:t>
      </w:r>
      <w:r w:rsidR="00163CEE" w:rsidRPr="00931A8A">
        <w:rPr>
          <w:rFonts w:ascii="Times New Roman" w:eastAsia="Times New Roman" w:hAnsi="Times New Roman" w:cs="Times New Roman"/>
          <w:sz w:val="24"/>
          <w:szCs w:val="24"/>
          <w:lang w:val="kk-KZ" w:eastAsia="ru-RU"/>
        </w:rPr>
        <w:t>Т</w:t>
      </w:r>
      <w:r w:rsidR="00163CEE" w:rsidRPr="00931A8A">
        <w:rPr>
          <w:rFonts w:ascii="Times New Roman" w:eastAsia="Times New Roman" w:hAnsi="Times New Roman" w:cs="Times New Roman"/>
          <w:sz w:val="24"/>
          <w:szCs w:val="24"/>
          <w:vertAlign w:val="subscript"/>
          <w:lang w:val="kk-KZ" w:eastAsia="ru-RU"/>
        </w:rPr>
        <w:t>reg-</w:t>
      </w:r>
      <w:r w:rsidR="00163CEE" w:rsidRPr="00931A8A">
        <w:rPr>
          <w:rFonts w:ascii="Times New Roman" w:eastAsia="Times New Roman" w:hAnsi="Times New Roman" w:cs="Times New Roman"/>
          <w:sz w:val="24"/>
          <w:szCs w:val="24"/>
          <w:lang w:val="kk-KZ" w:eastAsia="ru-RU"/>
        </w:rPr>
        <w:t>реттеуші лимфоциттердің мәні</w:t>
      </w:r>
      <w:r w:rsidR="004036CE" w:rsidRPr="00931A8A">
        <w:rPr>
          <w:rFonts w:ascii="Times New Roman" w:hAnsi="Times New Roman" w:cs="Times New Roman"/>
          <w:sz w:val="24"/>
          <w:szCs w:val="24"/>
          <w:lang w:val="kk-KZ"/>
        </w:rPr>
        <w:t xml:space="preserve"> </w:t>
      </w:r>
      <w:r w:rsidR="00163CEE" w:rsidRPr="00931A8A">
        <w:rPr>
          <w:rFonts w:ascii="Times New Roman" w:hAnsi="Times New Roman" w:cs="Times New Roman"/>
          <w:sz w:val="24"/>
          <w:szCs w:val="24"/>
          <w:lang w:val="kk-KZ"/>
        </w:rPr>
        <w:t>(</w:t>
      </w:r>
      <w:r w:rsidR="004036CE" w:rsidRPr="00931A8A">
        <w:rPr>
          <w:rFonts w:ascii="Times New Roman" w:hAnsi="Times New Roman" w:cs="Times New Roman"/>
          <w:sz w:val="24"/>
          <w:szCs w:val="24"/>
          <w:lang w:val="kk-KZ"/>
        </w:rPr>
        <w:t>12,5%</w:t>
      </w:r>
      <w:r w:rsidR="00163CEE" w:rsidRPr="00931A8A">
        <w:rPr>
          <w:rFonts w:ascii="Times New Roman" w:hAnsi="Times New Roman" w:cs="Times New Roman"/>
          <w:sz w:val="24"/>
          <w:szCs w:val="24"/>
          <w:lang w:val="kk-KZ"/>
        </w:rPr>
        <w:t>)</w:t>
      </w:r>
      <w:r w:rsidR="004036CE" w:rsidRPr="00931A8A">
        <w:rPr>
          <w:rFonts w:ascii="Times New Roman" w:hAnsi="Times New Roman" w:cs="Times New Roman"/>
          <w:sz w:val="24"/>
          <w:szCs w:val="24"/>
          <w:lang w:val="kk-KZ"/>
        </w:rPr>
        <w:t>.</w:t>
      </w:r>
    </w:p>
    <w:p w14:paraId="6F9BC0E7" w14:textId="77777777" w:rsidR="004036CE" w:rsidRPr="00931A8A" w:rsidRDefault="004036CE" w:rsidP="00622120">
      <w:pPr>
        <w:spacing w:after="0" w:line="240" w:lineRule="auto"/>
        <w:jc w:val="center"/>
        <w:rPr>
          <w:rFonts w:ascii="Times New Roman" w:hAnsi="Times New Roman" w:cs="Times New Roman"/>
          <w:sz w:val="28"/>
          <w:szCs w:val="28"/>
          <w:lang w:val="kk-KZ"/>
        </w:rPr>
      </w:pPr>
    </w:p>
    <w:p w14:paraId="45445A86" w14:textId="6B4FA581" w:rsidR="004036CE" w:rsidRPr="00931A8A" w:rsidRDefault="004036CE"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4</w:t>
      </w:r>
      <w:r w:rsidRPr="00931A8A">
        <w:rPr>
          <w:rFonts w:ascii="Times New Roman" w:eastAsia="Times New Roman" w:hAnsi="Times New Roman" w:cs="Times New Roman"/>
          <w:sz w:val="28"/>
          <w:szCs w:val="28"/>
          <w:lang w:val="kk-KZ" w:eastAsia="ru-RU"/>
        </w:rPr>
        <w:t xml:space="preserve"> – </w:t>
      </w:r>
      <w:r w:rsidR="00DE4576"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TIC және BIV</w:t>
      </w:r>
      <w:r w:rsidR="000B1B5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енгізгеннен кейінгі тимустағы FoxP3</w:t>
      </w:r>
      <w:r w:rsidRPr="00931A8A">
        <w:rPr>
          <w:rFonts w:ascii="Times New Roman" w:hAnsi="Times New Roman" w:cs="Times New Roman"/>
          <w:sz w:val="28"/>
          <w:szCs w:val="28"/>
          <w:vertAlign w:val="superscript"/>
          <w:lang w:val="kk-KZ"/>
        </w:rPr>
        <w:t>+</w:t>
      </w:r>
      <w:r w:rsidRPr="00931A8A">
        <w:rPr>
          <w:rFonts w:ascii="Times New Roman" w:eastAsia="Times New Roman" w:hAnsi="Times New Roman" w:cs="Times New Roman"/>
          <w:sz w:val="28"/>
          <w:szCs w:val="28"/>
          <w:lang w:val="kk-KZ" w:eastAsia="ru-RU"/>
        </w:rPr>
        <w:t>Т</w:t>
      </w:r>
      <w:r w:rsidRPr="00931A8A">
        <w:rPr>
          <w:rFonts w:ascii="Times New Roman" w:eastAsia="Times New Roman" w:hAnsi="Times New Roman" w:cs="Times New Roman"/>
          <w:sz w:val="28"/>
          <w:szCs w:val="28"/>
          <w:vertAlign w:val="subscript"/>
          <w:lang w:val="kk-KZ" w:eastAsia="ru-RU"/>
        </w:rPr>
        <w:t>reg</w:t>
      </w:r>
      <w:r w:rsidRPr="00931A8A">
        <w:rPr>
          <w:rFonts w:ascii="Times New Roman" w:eastAsia="Times New Roman" w:hAnsi="Times New Roman" w:cs="Times New Roman"/>
          <w:sz w:val="28"/>
          <w:szCs w:val="28"/>
          <w:lang w:val="kk-KZ" w:eastAsia="ru-RU"/>
        </w:rPr>
        <w:t xml:space="preserve">-реттеуші лимфоциттердің </w:t>
      </w:r>
      <w:r w:rsidR="00DE4576" w:rsidRPr="00931A8A">
        <w:rPr>
          <w:rFonts w:ascii="Times New Roman" w:eastAsia="Times New Roman" w:hAnsi="Times New Roman" w:cs="Times New Roman"/>
          <w:sz w:val="28"/>
          <w:szCs w:val="28"/>
          <w:lang w:val="kk-KZ" w:eastAsia="ru-RU"/>
        </w:rPr>
        <w:t>үлесі</w:t>
      </w:r>
    </w:p>
    <w:p w14:paraId="6A51A337" w14:textId="77777777" w:rsidR="004036CE" w:rsidRPr="00931A8A" w:rsidRDefault="004036CE" w:rsidP="00622120">
      <w:pPr>
        <w:rPr>
          <w:rFonts w:ascii="Times New Roman" w:hAnsi="Times New Roman" w:cs="Times New Roman"/>
          <w:noProof/>
          <w:sz w:val="18"/>
          <w:szCs w:val="18"/>
          <w:lang w:val="kk-KZ" w:eastAsia="ru-RU"/>
        </w:rPr>
      </w:pPr>
    </w:p>
    <w:p w14:paraId="58EF5B55" w14:textId="77777777" w:rsidR="005D0DE4" w:rsidRPr="00931A8A" w:rsidRDefault="005D0DE4" w:rsidP="00622120">
      <w:pPr>
        <w:rPr>
          <w:rFonts w:ascii="Times New Roman" w:hAnsi="Times New Roman" w:cs="Times New Roman"/>
          <w:noProof/>
          <w:sz w:val="18"/>
          <w:szCs w:val="18"/>
          <w:lang w:eastAsia="ru-RU"/>
        </w:rPr>
      </w:pPr>
      <w:r w:rsidRPr="00931A8A">
        <w:rPr>
          <w:rFonts w:ascii="Times New Roman" w:hAnsi="Times New Roman" w:cs="Times New Roman"/>
          <w:noProof/>
          <w:sz w:val="18"/>
          <w:szCs w:val="18"/>
          <w:lang w:eastAsia="ru-RU"/>
        </w:rPr>
        <w:drawing>
          <wp:inline distT="0" distB="0" distL="0" distR="0" wp14:anchorId="61A7C529" wp14:editId="48B5B65A">
            <wp:extent cx="6106602" cy="2222500"/>
            <wp:effectExtent l="0" t="0" r="8890" b="6350"/>
            <wp:docPr id="1302299099" name="Рисунок 2" descr="Изображение выглядит как диаграмма, линия,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9099" name="Рисунок 2" descr="Изображение выглядит как диаграмма, линия, карта, План&#10;&#10;Автоматически созданное описание"/>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36863" cy="2233514"/>
                    </a:xfrm>
                    <a:prstGeom prst="rect">
                      <a:avLst/>
                    </a:prstGeom>
                    <a:noFill/>
                    <a:ln>
                      <a:noFill/>
                    </a:ln>
                  </pic:spPr>
                </pic:pic>
              </a:graphicData>
            </a:graphic>
          </wp:inline>
        </w:drawing>
      </w:r>
    </w:p>
    <w:p w14:paraId="718FAA5C" w14:textId="4295CC57" w:rsidR="004036CE" w:rsidRPr="00931A8A" w:rsidRDefault="004036CE" w:rsidP="00827A7E">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hAnsi="Times New Roman" w:cs="Times New Roman"/>
          <w:sz w:val="24"/>
          <w:szCs w:val="24"/>
        </w:rPr>
        <w:t>А</w:t>
      </w:r>
      <w:r w:rsidRPr="00931A8A">
        <w:rPr>
          <w:rStyle w:val="normaltextrun"/>
          <w:rFonts w:ascii="Times New Roman" w:hAnsi="Times New Roman" w:cs="Times New Roman"/>
          <w:sz w:val="24"/>
          <w:szCs w:val="24"/>
          <w:shd w:val="clear" w:color="auto" w:fill="FFFFFF"/>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Pr="00931A8A">
        <w:rPr>
          <w:rStyle w:val="normaltextrun"/>
          <w:rFonts w:ascii="Times New Roman" w:hAnsi="Times New Roman" w:cs="Times New Roman"/>
          <w:sz w:val="24"/>
          <w:szCs w:val="24"/>
          <w:shd w:val="clear" w:color="auto" w:fill="FFFFFF"/>
        </w:rPr>
        <w:t>Т</w:t>
      </w:r>
      <w:r w:rsidRPr="00931A8A">
        <w:rPr>
          <w:rStyle w:val="normaltextrun"/>
          <w:rFonts w:ascii="Times New Roman" w:hAnsi="Times New Roman" w:cs="Times New Roman"/>
          <w:sz w:val="24"/>
          <w:szCs w:val="24"/>
          <w:shd w:val="clear" w:color="auto" w:fill="FFFFFF"/>
          <w:lang w:val="en-US"/>
        </w:rPr>
        <w:t>h</w:t>
      </w:r>
      <w:r w:rsidR="00163CEE" w:rsidRPr="00931A8A">
        <w:rPr>
          <w:rFonts w:ascii="Times New Roman" w:hAnsi="Times New Roman" w:cs="Times New Roman"/>
          <w:sz w:val="24"/>
          <w:szCs w:val="24"/>
        </w:rPr>
        <w:t>-</w:t>
      </w:r>
      <w:r w:rsidR="00163CEE" w:rsidRPr="00931A8A">
        <w:rPr>
          <w:rFonts w:ascii="Times New Roman" w:hAnsi="Times New Roman" w:cs="Times New Roman"/>
          <w:sz w:val="24"/>
          <w:szCs w:val="24"/>
          <w:lang w:val="kk-KZ"/>
        </w:rPr>
        <w:t>хелпер лимфоциттер мәні</w:t>
      </w:r>
      <w:r w:rsidRPr="00931A8A">
        <w:rPr>
          <w:rFonts w:ascii="Times New Roman" w:hAnsi="Times New Roman" w:cs="Times New Roman"/>
          <w:sz w:val="24"/>
          <w:szCs w:val="24"/>
        </w:rPr>
        <w:t xml:space="preserve"> </w:t>
      </w:r>
      <w:r w:rsidR="00163CEE" w:rsidRPr="00931A8A">
        <w:rPr>
          <w:rFonts w:ascii="Times New Roman" w:hAnsi="Times New Roman" w:cs="Times New Roman"/>
          <w:sz w:val="24"/>
          <w:szCs w:val="24"/>
        </w:rPr>
        <w:t>(</w:t>
      </w:r>
      <w:r w:rsidRPr="00931A8A">
        <w:rPr>
          <w:rFonts w:ascii="Times New Roman" w:eastAsia="Times New Roman" w:hAnsi="Times New Roman" w:cs="Times New Roman"/>
          <w:sz w:val="24"/>
          <w:szCs w:val="24"/>
          <w:lang w:eastAsia="ru-RU"/>
        </w:rPr>
        <w:t>20</w:t>
      </w:r>
      <w:r w:rsidR="00864724" w:rsidRPr="00931A8A">
        <w:rPr>
          <w:rFonts w:ascii="Times New Roman" w:eastAsia="Times New Roman" w:hAnsi="Times New Roman" w:cs="Times New Roman"/>
          <w:sz w:val="24"/>
          <w:szCs w:val="24"/>
          <w:lang w:eastAsia="ru-RU"/>
        </w:rPr>
        <w:t>,0</w:t>
      </w:r>
      <w:r w:rsidRPr="00931A8A">
        <w:rPr>
          <w:rFonts w:ascii="Times New Roman" w:eastAsia="Times New Roman" w:hAnsi="Times New Roman" w:cs="Times New Roman"/>
          <w:sz w:val="24"/>
          <w:szCs w:val="24"/>
          <w:lang w:eastAsia="ru-RU"/>
        </w:rPr>
        <w:t>%</w:t>
      </w:r>
      <w:r w:rsidR="00163CEE"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eastAsia="ru-RU"/>
        </w:rPr>
        <w:t xml:space="preserve">. </w:t>
      </w:r>
      <w:r w:rsidRPr="00931A8A">
        <w:rPr>
          <w:rStyle w:val="normaltextrun"/>
          <w:rFonts w:ascii="Times New Roman" w:hAnsi="Times New Roman" w:cs="Times New Roman"/>
          <w:sz w:val="24"/>
          <w:szCs w:val="24"/>
          <w:shd w:val="clear" w:color="auto" w:fill="FFFFFF"/>
          <w:lang w:val="en-US"/>
        </w:rPr>
        <w:t>B</w:t>
      </w:r>
      <w:r w:rsidRPr="00931A8A">
        <w:rPr>
          <w:rStyle w:val="normaltextrun"/>
          <w:rFonts w:ascii="Times New Roman" w:hAnsi="Times New Roman" w:cs="Times New Roman"/>
          <w:sz w:val="24"/>
          <w:szCs w:val="24"/>
          <w:shd w:val="clear" w:color="auto" w:fill="FFFFFF"/>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CD4</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CD25</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 xml:space="preserve"> </w:t>
      </w:r>
      <w:r w:rsidRPr="00931A8A">
        <w:rPr>
          <w:rFonts w:ascii="Times New Roman" w:eastAsia="Times New Roman" w:hAnsi="Times New Roman" w:cs="Times New Roman"/>
          <w:sz w:val="24"/>
          <w:szCs w:val="24"/>
          <w:lang w:val="kk-KZ" w:eastAsia="ru-RU"/>
        </w:rPr>
        <w:t>Тh</w:t>
      </w:r>
      <w:r w:rsidRPr="00931A8A">
        <w:rPr>
          <w:rFonts w:ascii="Times New Roman" w:eastAsia="Times New Roman" w:hAnsi="Times New Roman" w:cs="Times New Roman"/>
          <w:sz w:val="24"/>
          <w:szCs w:val="24"/>
          <w:vertAlign w:val="subscript"/>
          <w:lang w:val="kk-KZ" w:eastAsia="ru-RU"/>
        </w:rPr>
        <w:t>act</w:t>
      </w:r>
      <w:r w:rsidRPr="00931A8A">
        <w:rPr>
          <w:rFonts w:ascii="Times New Roman" w:hAnsi="Times New Roman" w:cs="Times New Roman"/>
          <w:sz w:val="24"/>
          <w:szCs w:val="24"/>
          <w:lang w:val="kk-KZ"/>
        </w:rPr>
        <w:t xml:space="preserve"> </w:t>
      </w:r>
      <w:r w:rsidRPr="00931A8A">
        <w:rPr>
          <w:rFonts w:ascii="Times New Roman" w:eastAsia="Times New Roman" w:hAnsi="Times New Roman" w:cs="Times New Roman"/>
          <w:sz w:val="24"/>
          <w:szCs w:val="24"/>
          <w:lang w:val="kk-KZ" w:eastAsia="ru-RU"/>
        </w:rPr>
        <w:t>-</w:t>
      </w:r>
      <w:r w:rsidR="00163CEE" w:rsidRPr="00931A8A">
        <w:rPr>
          <w:rFonts w:ascii="Times New Roman" w:eastAsia="Times New Roman" w:hAnsi="Times New Roman" w:cs="Times New Roman"/>
          <w:sz w:val="24"/>
          <w:szCs w:val="24"/>
          <w:lang w:val="kk-KZ" w:eastAsia="ru-RU"/>
        </w:rPr>
        <w:t xml:space="preserve">белсендірілген </w:t>
      </w:r>
      <w:r w:rsidRPr="00931A8A">
        <w:rPr>
          <w:rFonts w:ascii="Times New Roman" w:eastAsia="Times New Roman" w:hAnsi="Times New Roman" w:cs="Times New Roman"/>
          <w:sz w:val="24"/>
          <w:szCs w:val="24"/>
          <w:lang w:val="kk-KZ" w:eastAsia="ru-RU"/>
        </w:rPr>
        <w:t>лимфоциттер</w:t>
      </w:r>
      <w:r w:rsidR="00163CEE" w:rsidRPr="00931A8A">
        <w:rPr>
          <w:rFonts w:ascii="Times New Roman" w:eastAsia="Times New Roman" w:hAnsi="Times New Roman" w:cs="Times New Roman"/>
          <w:sz w:val="24"/>
          <w:szCs w:val="24"/>
          <w:lang w:val="kk-KZ" w:eastAsia="ru-RU"/>
        </w:rPr>
        <w:t xml:space="preserve"> мәні</w:t>
      </w:r>
      <w:r w:rsidRPr="00931A8A">
        <w:rPr>
          <w:rFonts w:ascii="Times New Roman" w:hAnsi="Times New Roman" w:cs="Times New Roman"/>
          <w:sz w:val="24"/>
          <w:szCs w:val="24"/>
          <w:lang w:val="kk-KZ"/>
        </w:rPr>
        <w:t xml:space="preserve"> </w:t>
      </w:r>
      <w:r w:rsidR="00163CEE" w:rsidRPr="00931A8A">
        <w:rPr>
          <w:rFonts w:ascii="Times New Roman" w:hAnsi="Times New Roman" w:cs="Times New Roman"/>
          <w:sz w:val="24"/>
          <w:szCs w:val="24"/>
          <w:lang w:val="kk-KZ"/>
        </w:rPr>
        <w:t>(</w:t>
      </w:r>
      <w:r w:rsidRPr="00931A8A">
        <w:rPr>
          <w:rFonts w:ascii="Times New Roman" w:eastAsia="Times New Roman" w:hAnsi="Times New Roman" w:cs="Times New Roman"/>
          <w:sz w:val="24"/>
          <w:szCs w:val="24"/>
          <w:lang w:val="kk-KZ" w:eastAsia="ru-RU"/>
        </w:rPr>
        <w:t>3,5%</w:t>
      </w:r>
      <w:r w:rsidR="00163CEE"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eastAsia="ru-RU"/>
        </w:rPr>
        <w:t xml:space="preserve"> </w:t>
      </w:r>
      <w:r w:rsidRPr="00931A8A">
        <w:rPr>
          <w:rFonts w:ascii="Times New Roman" w:eastAsia="Times New Roman" w:hAnsi="Times New Roman" w:cs="Times New Roman"/>
          <w:sz w:val="24"/>
          <w:szCs w:val="24"/>
          <w:lang w:val="kk-KZ" w:eastAsia="ru-RU"/>
        </w:rPr>
        <w:t xml:space="preserve">C.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FoxP3</w:t>
      </w:r>
      <w:r w:rsidRPr="00931A8A">
        <w:rPr>
          <w:rFonts w:ascii="Times New Roman" w:hAnsi="Times New Roman" w:cs="Times New Roman"/>
          <w:sz w:val="24"/>
          <w:szCs w:val="24"/>
          <w:vertAlign w:val="superscript"/>
          <w:lang w:val="kk-KZ"/>
        </w:rPr>
        <w:t>+</w:t>
      </w:r>
      <w:r w:rsidRPr="00931A8A">
        <w:rPr>
          <w:rFonts w:ascii="Times New Roman" w:eastAsia="Times New Roman" w:hAnsi="Times New Roman" w:cs="Times New Roman"/>
          <w:sz w:val="24"/>
          <w:szCs w:val="24"/>
          <w:lang w:val="kk-KZ" w:eastAsia="ru-RU"/>
        </w:rPr>
        <w:t>Т</w:t>
      </w:r>
      <w:r w:rsidRPr="00931A8A">
        <w:rPr>
          <w:rFonts w:ascii="Times New Roman" w:eastAsia="Times New Roman" w:hAnsi="Times New Roman" w:cs="Times New Roman"/>
          <w:sz w:val="24"/>
          <w:szCs w:val="24"/>
          <w:vertAlign w:val="subscript"/>
          <w:lang w:val="kk-KZ" w:eastAsia="ru-RU"/>
        </w:rPr>
        <w:t>reg</w:t>
      </w:r>
      <w:r w:rsidR="00163CEE" w:rsidRPr="00931A8A">
        <w:rPr>
          <w:rFonts w:ascii="Times New Roman" w:hAnsi="Times New Roman" w:cs="Times New Roman"/>
          <w:sz w:val="24"/>
          <w:szCs w:val="24"/>
          <w:lang w:val="kk-KZ"/>
        </w:rPr>
        <w:t>-реттеуші лимфоциттер мәні</w:t>
      </w:r>
      <w:r w:rsidRPr="00931A8A">
        <w:rPr>
          <w:rFonts w:ascii="Times New Roman" w:hAnsi="Times New Roman" w:cs="Times New Roman"/>
          <w:sz w:val="24"/>
          <w:szCs w:val="24"/>
          <w:lang w:val="kk-KZ"/>
        </w:rPr>
        <w:t xml:space="preserve"> </w:t>
      </w:r>
      <w:r w:rsidR="00163CEE" w:rsidRPr="00931A8A">
        <w:rPr>
          <w:rFonts w:ascii="Times New Roman" w:hAnsi="Times New Roman" w:cs="Times New Roman"/>
          <w:sz w:val="24"/>
          <w:szCs w:val="24"/>
          <w:lang w:val="kk-KZ"/>
        </w:rPr>
        <w:t>(</w:t>
      </w:r>
      <w:r w:rsidRPr="00931A8A">
        <w:rPr>
          <w:rFonts w:ascii="Times New Roman" w:eastAsia="Times New Roman" w:hAnsi="Times New Roman" w:cs="Times New Roman"/>
          <w:sz w:val="24"/>
          <w:szCs w:val="24"/>
          <w:lang w:val="kk-KZ" w:eastAsia="ru-RU"/>
        </w:rPr>
        <w:t>5</w:t>
      </w:r>
      <w:r w:rsidR="00864724" w:rsidRPr="00931A8A">
        <w:rPr>
          <w:rFonts w:ascii="Times New Roman" w:eastAsia="Times New Roman" w:hAnsi="Times New Roman" w:cs="Times New Roman"/>
          <w:sz w:val="24"/>
          <w:szCs w:val="24"/>
          <w:lang w:val="kk-KZ" w:eastAsia="ru-RU"/>
        </w:rPr>
        <w:t>,0</w:t>
      </w:r>
      <w:r w:rsidRPr="00931A8A">
        <w:rPr>
          <w:rFonts w:ascii="Times New Roman" w:eastAsia="Times New Roman" w:hAnsi="Times New Roman" w:cs="Times New Roman"/>
          <w:sz w:val="24"/>
          <w:szCs w:val="24"/>
          <w:lang w:val="kk-KZ" w:eastAsia="ru-RU"/>
        </w:rPr>
        <w:t>%</w:t>
      </w:r>
      <w:r w:rsidR="00163CEE"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w:t>
      </w:r>
    </w:p>
    <w:p w14:paraId="2F878D80" w14:textId="77777777" w:rsidR="004036CE" w:rsidRPr="00931A8A" w:rsidRDefault="004036CE" w:rsidP="00622120">
      <w:pPr>
        <w:spacing w:after="0" w:line="240" w:lineRule="auto"/>
        <w:ind w:firstLine="567"/>
        <w:jc w:val="both"/>
        <w:rPr>
          <w:rStyle w:val="normaltextrun"/>
          <w:rFonts w:ascii="Times New Roman" w:hAnsi="Times New Roman" w:cs="Times New Roman"/>
          <w:sz w:val="28"/>
          <w:szCs w:val="28"/>
          <w:shd w:val="clear" w:color="auto" w:fill="FFFFFF"/>
          <w:lang w:val="kk-KZ"/>
        </w:rPr>
      </w:pPr>
    </w:p>
    <w:p w14:paraId="7E4C278F" w14:textId="683974CA" w:rsidR="004036CE" w:rsidRPr="00931A8A" w:rsidRDefault="004036CE" w:rsidP="00622120">
      <w:pPr>
        <w:spacing w:after="0" w:line="240" w:lineRule="auto"/>
        <w:jc w:val="center"/>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5</w:t>
      </w:r>
      <w:r w:rsidRPr="00931A8A">
        <w:rPr>
          <w:rFonts w:ascii="Times New Roman" w:eastAsia="Times New Roman" w:hAnsi="Times New Roman" w:cs="Times New Roman"/>
          <w:sz w:val="28"/>
          <w:szCs w:val="28"/>
          <w:lang w:val="kk-KZ" w:eastAsia="ru-RU"/>
        </w:rPr>
        <w:t xml:space="preserve"> - </w:t>
      </w:r>
      <w:r w:rsidR="00163CEE"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BIV енгізгеннен кейінгі Т-лимфоциттер</w:t>
      </w:r>
      <w:r w:rsidR="00BC3704" w:rsidRPr="00931A8A">
        <w:rPr>
          <w:rFonts w:ascii="Times New Roman" w:hAnsi="Times New Roman" w:cs="Times New Roman"/>
          <w:sz w:val="28"/>
          <w:szCs w:val="28"/>
          <w:lang w:val="kk-KZ"/>
        </w:rPr>
        <w:t>дің үлесі</w:t>
      </w:r>
    </w:p>
    <w:p w14:paraId="4A96A4C4" w14:textId="77777777" w:rsidR="004036CE" w:rsidRPr="00931A8A" w:rsidRDefault="004036CE" w:rsidP="00622120">
      <w:pPr>
        <w:rPr>
          <w:rFonts w:ascii="Times New Roman" w:hAnsi="Times New Roman" w:cs="Times New Roman"/>
          <w:noProof/>
          <w:sz w:val="28"/>
          <w:szCs w:val="28"/>
          <w:lang w:val="kk-KZ" w:eastAsia="ru-RU"/>
        </w:rPr>
      </w:pPr>
    </w:p>
    <w:p w14:paraId="103BCAF3" w14:textId="77777777" w:rsidR="005D0DE4" w:rsidRPr="00931A8A" w:rsidRDefault="005D0DE4" w:rsidP="00622120">
      <w:pPr>
        <w:rPr>
          <w:rFonts w:ascii="Times New Roman" w:hAnsi="Times New Roman" w:cs="Times New Roman"/>
          <w:noProof/>
          <w:sz w:val="28"/>
          <w:szCs w:val="28"/>
          <w:lang w:eastAsia="ru-RU"/>
        </w:rPr>
      </w:pPr>
      <w:r w:rsidRPr="00931A8A">
        <w:rPr>
          <w:rFonts w:ascii="Times New Roman" w:hAnsi="Times New Roman" w:cs="Times New Roman"/>
          <w:noProof/>
          <w:sz w:val="28"/>
          <w:szCs w:val="28"/>
          <w:lang w:eastAsia="ru-RU"/>
        </w:rPr>
        <w:lastRenderedPageBreak/>
        <w:drawing>
          <wp:inline distT="0" distB="0" distL="0" distR="0" wp14:anchorId="4915D823" wp14:editId="76F3450D">
            <wp:extent cx="6090700" cy="2230755"/>
            <wp:effectExtent l="0" t="0" r="5715" b="0"/>
            <wp:docPr id="1302299100" name="Рисунок 1" descr="Изображение выглядит как диаграмма, линия, График,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9100" name="Рисунок 1" descr="Изображение выглядит как диаграмма, линия, График, План&#10;&#10;Автоматически созданное описани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5349" cy="2243446"/>
                    </a:xfrm>
                    <a:prstGeom prst="rect">
                      <a:avLst/>
                    </a:prstGeom>
                    <a:noFill/>
                    <a:ln>
                      <a:noFill/>
                    </a:ln>
                  </pic:spPr>
                </pic:pic>
              </a:graphicData>
            </a:graphic>
          </wp:inline>
        </w:drawing>
      </w:r>
    </w:p>
    <w:p w14:paraId="1260E46E" w14:textId="41862B74" w:rsidR="0053141C" w:rsidRPr="00931A8A" w:rsidRDefault="005D0DE4"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8"/>
          <w:szCs w:val="28"/>
          <w:lang w:val="kk-KZ" w:eastAsia="ru-RU"/>
        </w:rPr>
        <w:tab/>
      </w:r>
      <w:r w:rsidR="004036CE" w:rsidRPr="00931A8A">
        <w:rPr>
          <w:rFonts w:ascii="Times New Roman" w:hAnsi="Times New Roman" w:cs="Times New Roman"/>
          <w:sz w:val="24"/>
          <w:szCs w:val="24"/>
          <w:lang w:val="kk-KZ"/>
        </w:rPr>
        <w:t>А</w:t>
      </w:r>
      <w:r w:rsidR="004036CE" w:rsidRPr="00931A8A">
        <w:rPr>
          <w:rStyle w:val="normaltextrun"/>
          <w:rFonts w:ascii="Times New Roman" w:hAnsi="Times New Roman" w:cs="Times New Roman"/>
          <w:sz w:val="24"/>
          <w:szCs w:val="24"/>
          <w:shd w:val="clear" w:color="auto" w:fill="FFFFFF"/>
          <w:lang w:val="kk-KZ"/>
        </w:rPr>
        <w:t xml:space="preserve">. </w:t>
      </w:r>
      <w:r w:rsidR="004036CE"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4036CE" w:rsidRPr="00931A8A">
        <w:rPr>
          <w:rFonts w:ascii="Times New Roman" w:hAnsi="Times New Roman" w:cs="Times New Roman"/>
          <w:sz w:val="24"/>
          <w:szCs w:val="24"/>
          <w:lang w:val="kk-KZ"/>
        </w:rPr>
        <w:t xml:space="preserve">мәліметтері, </w:t>
      </w:r>
      <w:r w:rsidR="00163CEE" w:rsidRPr="00931A8A">
        <w:rPr>
          <w:rStyle w:val="normaltextrun"/>
          <w:rFonts w:ascii="Times New Roman" w:hAnsi="Times New Roman" w:cs="Times New Roman"/>
          <w:sz w:val="24"/>
          <w:szCs w:val="24"/>
          <w:shd w:val="clear" w:color="auto" w:fill="FFFFFF"/>
          <w:lang w:val="kk-KZ"/>
        </w:rPr>
        <w:t>Тh</w:t>
      </w:r>
      <w:r w:rsidR="00163CEE" w:rsidRPr="00931A8A">
        <w:rPr>
          <w:rFonts w:ascii="Times New Roman" w:hAnsi="Times New Roman" w:cs="Times New Roman"/>
          <w:sz w:val="24"/>
          <w:szCs w:val="24"/>
          <w:lang w:val="kk-KZ"/>
        </w:rPr>
        <w:t>-хелпер лимфоциттер</w:t>
      </w:r>
      <w:r w:rsidR="005F362A" w:rsidRPr="00931A8A">
        <w:rPr>
          <w:rFonts w:ascii="Times New Roman" w:hAnsi="Times New Roman" w:cs="Times New Roman"/>
          <w:sz w:val="24"/>
          <w:szCs w:val="24"/>
          <w:lang w:val="kk-KZ"/>
        </w:rPr>
        <w:t>дің</w:t>
      </w:r>
      <w:r w:rsidR="00163CEE" w:rsidRPr="00931A8A">
        <w:rPr>
          <w:rFonts w:ascii="Times New Roman" w:hAnsi="Times New Roman" w:cs="Times New Roman"/>
          <w:sz w:val="24"/>
          <w:szCs w:val="24"/>
          <w:lang w:val="kk-KZ"/>
        </w:rPr>
        <w:t xml:space="preserve"> мәні</w:t>
      </w:r>
      <w:r w:rsidR="004036CE" w:rsidRPr="00931A8A">
        <w:rPr>
          <w:rFonts w:ascii="Times New Roman" w:hAnsi="Times New Roman" w:cs="Times New Roman"/>
          <w:sz w:val="24"/>
          <w:szCs w:val="24"/>
          <w:lang w:val="kk-KZ"/>
        </w:rPr>
        <w:t xml:space="preserve"> </w:t>
      </w:r>
      <w:r w:rsidR="00163CEE" w:rsidRPr="00931A8A">
        <w:rPr>
          <w:rFonts w:ascii="Times New Roman" w:hAnsi="Times New Roman" w:cs="Times New Roman"/>
          <w:sz w:val="24"/>
          <w:szCs w:val="24"/>
          <w:lang w:val="kk-KZ"/>
        </w:rPr>
        <w:t>(</w:t>
      </w:r>
      <w:r w:rsidR="004036CE" w:rsidRPr="00931A8A">
        <w:rPr>
          <w:rFonts w:ascii="Times New Roman" w:eastAsia="Times New Roman" w:hAnsi="Times New Roman" w:cs="Times New Roman"/>
          <w:sz w:val="24"/>
          <w:szCs w:val="24"/>
          <w:lang w:val="kk-KZ" w:eastAsia="ru-RU"/>
        </w:rPr>
        <w:t>22</w:t>
      </w:r>
      <w:r w:rsidR="00864724" w:rsidRPr="00931A8A">
        <w:rPr>
          <w:rFonts w:ascii="Times New Roman" w:eastAsia="Times New Roman" w:hAnsi="Times New Roman" w:cs="Times New Roman"/>
          <w:sz w:val="24"/>
          <w:szCs w:val="24"/>
          <w:lang w:val="kk-KZ" w:eastAsia="ru-RU"/>
        </w:rPr>
        <w:t>,0</w:t>
      </w:r>
      <w:r w:rsidR="004036CE" w:rsidRPr="00931A8A">
        <w:rPr>
          <w:rFonts w:ascii="Times New Roman" w:eastAsia="Times New Roman" w:hAnsi="Times New Roman" w:cs="Times New Roman"/>
          <w:sz w:val="24"/>
          <w:szCs w:val="24"/>
          <w:lang w:val="kk-KZ" w:eastAsia="ru-RU"/>
        </w:rPr>
        <w:t>%</w:t>
      </w:r>
      <w:r w:rsidR="00163CEE" w:rsidRPr="00931A8A">
        <w:rPr>
          <w:rFonts w:ascii="Times New Roman" w:eastAsia="Times New Roman" w:hAnsi="Times New Roman" w:cs="Times New Roman"/>
          <w:sz w:val="24"/>
          <w:szCs w:val="24"/>
          <w:lang w:val="kk-KZ" w:eastAsia="ru-RU"/>
        </w:rPr>
        <w:t>)</w:t>
      </w:r>
      <w:r w:rsidR="004036CE" w:rsidRPr="00931A8A">
        <w:rPr>
          <w:rFonts w:ascii="Times New Roman" w:eastAsia="Times New Roman" w:hAnsi="Times New Roman" w:cs="Times New Roman"/>
          <w:sz w:val="24"/>
          <w:szCs w:val="24"/>
          <w:lang w:val="kk-KZ" w:eastAsia="ru-RU"/>
        </w:rPr>
        <w:t xml:space="preserve">. </w:t>
      </w:r>
      <w:r w:rsidR="004036CE" w:rsidRPr="00931A8A">
        <w:rPr>
          <w:rStyle w:val="normaltextrun"/>
          <w:rFonts w:ascii="Times New Roman" w:hAnsi="Times New Roman" w:cs="Times New Roman"/>
          <w:sz w:val="24"/>
          <w:szCs w:val="24"/>
          <w:shd w:val="clear" w:color="auto" w:fill="FFFFFF"/>
          <w:lang w:val="kk-KZ"/>
        </w:rPr>
        <w:t xml:space="preserve">B. </w:t>
      </w:r>
      <w:r w:rsidR="004036CE"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4036CE" w:rsidRPr="00931A8A">
        <w:rPr>
          <w:rFonts w:ascii="Times New Roman" w:hAnsi="Times New Roman" w:cs="Times New Roman"/>
          <w:sz w:val="24"/>
          <w:szCs w:val="24"/>
          <w:lang w:val="kk-KZ"/>
        </w:rPr>
        <w:t xml:space="preserve"> мәліметтері, </w:t>
      </w:r>
      <w:r w:rsidR="00163CEE" w:rsidRPr="00931A8A">
        <w:rPr>
          <w:rFonts w:ascii="Times New Roman" w:hAnsi="Times New Roman" w:cs="Times New Roman"/>
          <w:sz w:val="24"/>
          <w:szCs w:val="24"/>
          <w:lang w:val="kk-KZ"/>
        </w:rPr>
        <w:t>CD4</w:t>
      </w:r>
      <w:r w:rsidR="00163CEE" w:rsidRPr="00931A8A">
        <w:rPr>
          <w:rFonts w:ascii="Times New Roman" w:hAnsi="Times New Roman" w:cs="Times New Roman"/>
          <w:sz w:val="24"/>
          <w:szCs w:val="24"/>
          <w:vertAlign w:val="superscript"/>
          <w:lang w:val="kk-KZ"/>
        </w:rPr>
        <w:t>+</w:t>
      </w:r>
      <w:r w:rsidR="00163CEE" w:rsidRPr="00931A8A">
        <w:rPr>
          <w:rFonts w:ascii="Times New Roman" w:hAnsi="Times New Roman" w:cs="Times New Roman"/>
          <w:sz w:val="24"/>
          <w:szCs w:val="24"/>
          <w:lang w:val="kk-KZ"/>
        </w:rPr>
        <w:t>CD25</w:t>
      </w:r>
      <w:r w:rsidR="00163CEE" w:rsidRPr="00931A8A">
        <w:rPr>
          <w:rFonts w:ascii="Times New Roman" w:hAnsi="Times New Roman" w:cs="Times New Roman"/>
          <w:sz w:val="24"/>
          <w:szCs w:val="24"/>
          <w:vertAlign w:val="superscript"/>
          <w:lang w:val="kk-KZ"/>
        </w:rPr>
        <w:t>+</w:t>
      </w:r>
      <w:r w:rsidR="00163CEE" w:rsidRPr="00931A8A">
        <w:rPr>
          <w:rFonts w:ascii="Times New Roman" w:hAnsi="Times New Roman" w:cs="Times New Roman"/>
          <w:sz w:val="24"/>
          <w:szCs w:val="24"/>
          <w:lang w:val="kk-KZ"/>
        </w:rPr>
        <w:t xml:space="preserve"> </w:t>
      </w:r>
      <w:r w:rsidR="00163CEE" w:rsidRPr="00931A8A">
        <w:rPr>
          <w:rFonts w:ascii="Times New Roman" w:eastAsia="Times New Roman" w:hAnsi="Times New Roman" w:cs="Times New Roman"/>
          <w:sz w:val="24"/>
          <w:szCs w:val="24"/>
          <w:lang w:val="kk-KZ" w:eastAsia="ru-RU"/>
        </w:rPr>
        <w:t>Тh</w:t>
      </w:r>
      <w:r w:rsidR="00163CEE" w:rsidRPr="00931A8A">
        <w:rPr>
          <w:rFonts w:ascii="Times New Roman" w:eastAsia="Times New Roman" w:hAnsi="Times New Roman" w:cs="Times New Roman"/>
          <w:sz w:val="24"/>
          <w:szCs w:val="24"/>
          <w:vertAlign w:val="subscript"/>
          <w:lang w:val="kk-KZ" w:eastAsia="ru-RU"/>
        </w:rPr>
        <w:t>act</w:t>
      </w:r>
      <w:r w:rsidR="00163CEE" w:rsidRPr="00931A8A">
        <w:rPr>
          <w:rFonts w:ascii="Times New Roman" w:eastAsia="Times New Roman" w:hAnsi="Times New Roman" w:cs="Times New Roman"/>
          <w:sz w:val="24"/>
          <w:szCs w:val="24"/>
          <w:lang w:val="kk-KZ" w:eastAsia="ru-RU"/>
        </w:rPr>
        <w:t>-белсендірілген лимфоциттер</w:t>
      </w:r>
      <w:r w:rsidR="005F362A" w:rsidRPr="00931A8A">
        <w:rPr>
          <w:rFonts w:ascii="Times New Roman" w:eastAsia="Times New Roman" w:hAnsi="Times New Roman" w:cs="Times New Roman"/>
          <w:sz w:val="24"/>
          <w:szCs w:val="24"/>
          <w:lang w:val="kk-KZ" w:eastAsia="ru-RU"/>
        </w:rPr>
        <w:t>дің</w:t>
      </w:r>
      <w:r w:rsidR="00163CEE" w:rsidRPr="00931A8A">
        <w:rPr>
          <w:rFonts w:ascii="Times New Roman" w:eastAsia="Times New Roman" w:hAnsi="Times New Roman" w:cs="Times New Roman"/>
          <w:sz w:val="24"/>
          <w:szCs w:val="24"/>
          <w:lang w:val="kk-KZ" w:eastAsia="ru-RU"/>
        </w:rPr>
        <w:t xml:space="preserve"> мәні</w:t>
      </w:r>
      <w:r w:rsidR="00163CEE" w:rsidRPr="00931A8A">
        <w:rPr>
          <w:rFonts w:ascii="Times New Roman" w:hAnsi="Times New Roman" w:cs="Times New Roman"/>
          <w:sz w:val="24"/>
          <w:szCs w:val="24"/>
          <w:lang w:val="kk-KZ"/>
        </w:rPr>
        <w:t xml:space="preserve"> (</w:t>
      </w:r>
      <w:r w:rsidR="004036CE" w:rsidRPr="00931A8A">
        <w:rPr>
          <w:rFonts w:ascii="Times New Roman" w:eastAsia="Times New Roman" w:hAnsi="Times New Roman" w:cs="Times New Roman"/>
          <w:sz w:val="24"/>
          <w:szCs w:val="24"/>
          <w:lang w:val="kk-KZ" w:eastAsia="ru-RU"/>
        </w:rPr>
        <w:t>1,3%</w:t>
      </w:r>
      <w:r w:rsidR="00163CEE" w:rsidRPr="00931A8A">
        <w:rPr>
          <w:rFonts w:ascii="Times New Roman" w:eastAsia="Times New Roman" w:hAnsi="Times New Roman" w:cs="Times New Roman"/>
          <w:sz w:val="24"/>
          <w:szCs w:val="24"/>
          <w:lang w:val="kk-KZ" w:eastAsia="ru-RU"/>
        </w:rPr>
        <w:t>)</w:t>
      </w:r>
      <w:r w:rsidR="004036CE" w:rsidRPr="00931A8A">
        <w:rPr>
          <w:rFonts w:ascii="Times New Roman" w:eastAsia="Times New Roman" w:hAnsi="Times New Roman" w:cs="Times New Roman"/>
          <w:sz w:val="24"/>
          <w:szCs w:val="24"/>
          <w:lang w:val="kk-KZ" w:eastAsia="ru-RU"/>
        </w:rPr>
        <w:t xml:space="preserve">. </w:t>
      </w:r>
    </w:p>
    <w:p w14:paraId="60E5744A" w14:textId="5914E9F9" w:rsidR="004036CE" w:rsidRPr="00931A8A" w:rsidRDefault="004036CE"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 xml:space="preserve">C.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163CEE" w:rsidRPr="00931A8A">
        <w:rPr>
          <w:rFonts w:ascii="Times New Roman" w:hAnsi="Times New Roman" w:cs="Times New Roman"/>
          <w:sz w:val="24"/>
          <w:szCs w:val="24"/>
          <w:lang w:val="kk-KZ"/>
        </w:rPr>
        <w:t>FoxP3</w:t>
      </w:r>
      <w:r w:rsidR="00163CEE" w:rsidRPr="00931A8A">
        <w:rPr>
          <w:rFonts w:ascii="Times New Roman" w:hAnsi="Times New Roman" w:cs="Times New Roman"/>
          <w:sz w:val="24"/>
          <w:szCs w:val="24"/>
          <w:vertAlign w:val="superscript"/>
          <w:lang w:val="kk-KZ"/>
        </w:rPr>
        <w:t>+</w:t>
      </w:r>
      <w:r w:rsidR="00163CEE" w:rsidRPr="00931A8A">
        <w:rPr>
          <w:rFonts w:ascii="Times New Roman" w:eastAsia="Times New Roman" w:hAnsi="Times New Roman" w:cs="Times New Roman"/>
          <w:sz w:val="24"/>
          <w:szCs w:val="24"/>
          <w:lang w:val="kk-KZ" w:eastAsia="ru-RU"/>
        </w:rPr>
        <w:t>Т</w:t>
      </w:r>
      <w:r w:rsidR="00163CEE" w:rsidRPr="00931A8A">
        <w:rPr>
          <w:rFonts w:ascii="Times New Roman" w:eastAsia="Times New Roman" w:hAnsi="Times New Roman" w:cs="Times New Roman"/>
          <w:sz w:val="24"/>
          <w:szCs w:val="24"/>
          <w:vertAlign w:val="subscript"/>
          <w:lang w:val="kk-KZ" w:eastAsia="ru-RU"/>
        </w:rPr>
        <w:t>reg</w:t>
      </w:r>
      <w:r w:rsidR="00163CEE" w:rsidRPr="00931A8A">
        <w:rPr>
          <w:rFonts w:ascii="Times New Roman" w:hAnsi="Times New Roman" w:cs="Times New Roman"/>
          <w:sz w:val="24"/>
          <w:szCs w:val="24"/>
          <w:lang w:val="kk-KZ"/>
        </w:rPr>
        <w:t>-реттеуші лимфоциттер</w:t>
      </w:r>
      <w:r w:rsidR="005F362A" w:rsidRPr="00931A8A">
        <w:rPr>
          <w:rFonts w:ascii="Times New Roman" w:hAnsi="Times New Roman" w:cs="Times New Roman"/>
          <w:sz w:val="24"/>
          <w:szCs w:val="24"/>
          <w:lang w:val="kk-KZ"/>
        </w:rPr>
        <w:t>дің</w:t>
      </w:r>
      <w:r w:rsidR="00163CEE" w:rsidRPr="00931A8A">
        <w:rPr>
          <w:rFonts w:ascii="Times New Roman" w:hAnsi="Times New Roman" w:cs="Times New Roman"/>
          <w:sz w:val="24"/>
          <w:szCs w:val="24"/>
          <w:lang w:val="kk-KZ"/>
        </w:rPr>
        <w:t xml:space="preserve"> мәні (</w:t>
      </w:r>
      <w:r w:rsidRPr="00931A8A">
        <w:rPr>
          <w:rFonts w:ascii="Times New Roman" w:hAnsi="Times New Roman" w:cs="Times New Roman"/>
          <w:sz w:val="24"/>
          <w:szCs w:val="24"/>
          <w:lang w:val="kk-KZ"/>
        </w:rPr>
        <w:t>12,</w:t>
      </w:r>
      <w:r w:rsidRPr="00931A8A">
        <w:rPr>
          <w:rFonts w:ascii="Times New Roman" w:eastAsia="Times New Roman" w:hAnsi="Times New Roman" w:cs="Times New Roman"/>
          <w:sz w:val="24"/>
          <w:szCs w:val="24"/>
          <w:lang w:val="kk-KZ" w:eastAsia="ru-RU"/>
        </w:rPr>
        <w:t>5%</w:t>
      </w:r>
      <w:r w:rsidR="00163CEE" w:rsidRPr="00931A8A">
        <w:rPr>
          <w:rFonts w:ascii="Times New Roman" w:eastAsia="Times New Roman" w:hAnsi="Times New Roman" w:cs="Times New Roman"/>
          <w:sz w:val="24"/>
          <w:szCs w:val="24"/>
          <w:lang w:val="kk-KZ" w:eastAsia="ru-RU"/>
        </w:rPr>
        <w:t>)</w:t>
      </w:r>
      <w:r w:rsidRPr="00931A8A">
        <w:rPr>
          <w:rFonts w:ascii="Times New Roman" w:eastAsia="Times New Roman" w:hAnsi="Times New Roman" w:cs="Times New Roman"/>
          <w:sz w:val="24"/>
          <w:szCs w:val="24"/>
          <w:lang w:val="kk-KZ" w:eastAsia="ru-RU"/>
        </w:rPr>
        <w:t>.</w:t>
      </w:r>
    </w:p>
    <w:p w14:paraId="5DAB1492" w14:textId="77777777" w:rsidR="004036CE" w:rsidRPr="00931A8A" w:rsidRDefault="004036CE" w:rsidP="00622120">
      <w:pPr>
        <w:spacing w:after="0" w:line="240" w:lineRule="auto"/>
        <w:ind w:firstLine="567"/>
        <w:jc w:val="both"/>
        <w:rPr>
          <w:rStyle w:val="normaltextrun"/>
          <w:rFonts w:ascii="Times New Roman" w:hAnsi="Times New Roman" w:cs="Times New Roman"/>
          <w:sz w:val="28"/>
          <w:szCs w:val="28"/>
          <w:shd w:val="clear" w:color="auto" w:fill="FFFFFF"/>
          <w:lang w:val="kk-KZ"/>
        </w:rPr>
      </w:pPr>
    </w:p>
    <w:p w14:paraId="07410F24" w14:textId="2CC34BC0" w:rsidR="004036CE" w:rsidRPr="00931A8A" w:rsidRDefault="004036CE" w:rsidP="00622120">
      <w:pPr>
        <w:spacing w:after="0" w:line="240" w:lineRule="auto"/>
        <w:jc w:val="center"/>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6</w:t>
      </w:r>
      <w:r w:rsidRPr="00931A8A">
        <w:rPr>
          <w:rFonts w:ascii="Times New Roman" w:eastAsia="Times New Roman" w:hAnsi="Times New Roman" w:cs="Times New Roman"/>
          <w:sz w:val="28"/>
          <w:szCs w:val="28"/>
          <w:lang w:val="kk-KZ" w:eastAsia="ru-RU"/>
        </w:rPr>
        <w:t xml:space="preserve"> - </w:t>
      </w:r>
      <w:r w:rsidR="00163CEE"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ТIС енгізгеннен кейінгі Т-лимфоциттердің </w:t>
      </w:r>
      <w:r w:rsidR="00163CEE" w:rsidRPr="00931A8A">
        <w:rPr>
          <w:rFonts w:ascii="Times New Roman" w:hAnsi="Times New Roman" w:cs="Times New Roman"/>
          <w:sz w:val="28"/>
          <w:szCs w:val="28"/>
          <w:lang w:val="kk-KZ"/>
        </w:rPr>
        <w:t>үлесі</w:t>
      </w:r>
    </w:p>
    <w:p w14:paraId="65EE9358" w14:textId="77777777" w:rsidR="004036CE" w:rsidRPr="00931A8A" w:rsidRDefault="004036CE" w:rsidP="00622120">
      <w:pPr>
        <w:tabs>
          <w:tab w:val="left" w:pos="1373"/>
        </w:tabs>
        <w:spacing w:after="0" w:line="240" w:lineRule="auto"/>
        <w:jc w:val="both"/>
        <w:rPr>
          <w:rFonts w:ascii="Times New Roman" w:eastAsia="Times New Roman" w:hAnsi="Times New Roman" w:cs="Times New Roman"/>
          <w:sz w:val="28"/>
          <w:szCs w:val="28"/>
          <w:lang w:val="kk-KZ" w:eastAsia="ru-RU"/>
        </w:rPr>
      </w:pPr>
    </w:p>
    <w:p w14:paraId="0C978AD0" w14:textId="38ADFEB5" w:rsidR="005D0DE4" w:rsidRPr="00931A8A" w:rsidRDefault="005D0DE4" w:rsidP="006C21D2">
      <w:pPr>
        <w:spacing w:after="0" w:line="240" w:lineRule="auto"/>
        <w:ind w:firstLine="567"/>
        <w:jc w:val="both"/>
        <w:rPr>
          <w:rStyle w:val="normaltextrun"/>
          <w:rFonts w:ascii="Times New Roman" w:hAnsi="Times New Roman" w:cs="Times New Roman"/>
          <w:sz w:val="28"/>
          <w:szCs w:val="28"/>
          <w:shd w:val="clear" w:color="auto" w:fill="FFFFFF"/>
          <w:lang w:val="kk-KZ"/>
        </w:rPr>
      </w:pPr>
      <w:r w:rsidRPr="00931A8A">
        <w:rPr>
          <w:rFonts w:ascii="Times New Roman" w:eastAsia="Times New Roman" w:hAnsi="Times New Roman" w:cs="Times New Roman"/>
          <w:sz w:val="28"/>
          <w:szCs w:val="28"/>
          <w:lang w:val="kk-KZ" w:eastAsia="ru-RU"/>
        </w:rPr>
        <w:t xml:space="preserve">Осылайша, </w:t>
      </w:r>
      <w:r w:rsidRPr="00931A8A">
        <w:rPr>
          <w:rFonts w:ascii="Times New Roman" w:hAnsi="Times New Roman" w:cs="Times New Roman"/>
          <w:sz w:val="28"/>
          <w:szCs w:val="28"/>
          <w:lang w:val="kk-KZ"/>
        </w:rPr>
        <w:t xml:space="preserve">SP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 xml:space="preserve">+ </w:t>
      </w:r>
      <w:r w:rsidR="004036CE" w:rsidRPr="00931A8A">
        <w:rPr>
          <w:rStyle w:val="normaltextrun"/>
          <w:rFonts w:ascii="Times New Roman" w:hAnsi="Times New Roman" w:cs="Times New Roman"/>
          <w:sz w:val="28"/>
          <w:szCs w:val="28"/>
          <w:shd w:val="clear" w:color="auto" w:fill="FFFFFF"/>
          <w:lang w:val="kk-KZ"/>
        </w:rPr>
        <w:t>және</w:t>
      </w:r>
      <w:r w:rsidRPr="00931A8A">
        <w:rPr>
          <w:rStyle w:val="normaltextrun"/>
          <w:rFonts w:ascii="Times New Roman" w:hAnsi="Times New Roman" w:cs="Times New Roman"/>
          <w:sz w:val="28"/>
          <w:szCs w:val="28"/>
          <w:shd w:val="clear" w:color="auto" w:fill="FFFFFF"/>
          <w:lang w:val="kk-KZ"/>
        </w:rPr>
        <w:t xml:space="preserve"> 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CD8а</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Fonts w:ascii="Times New Roman" w:eastAsia="Times New Roman" w:hAnsi="Times New Roman" w:cs="Times New Roman"/>
          <w:sz w:val="28"/>
          <w:szCs w:val="28"/>
          <w:lang w:val="kk-KZ" w:eastAsia="ru-RU"/>
        </w:rPr>
        <w:t>тимоциттерге қатысты жасушаларды қалпына келу алгоритмі дәйекті түрде озық болды. Ц</w:t>
      </w:r>
      <w:r w:rsidR="004036CE" w:rsidRPr="00931A8A">
        <w:rPr>
          <w:rFonts w:ascii="Times New Roman" w:eastAsia="Times New Roman" w:hAnsi="Times New Roman" w:cs="Times New Roman"/>
          <w:sz w:val="28"/>
          <w:szCs w:val="28"/>
          <w:lang w:val="kk-KZ" w:eastAsia="ru-RU"/>
        </w:rPr>
        <w:t>Ф</w:t>
      </w:r>
      <w:r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 xml:space="preserve">SP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w:t>
      </w:r>
      <w:r w:rsidR="004036CE"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CD8а</w:t>
      </w:r>
      <w:r w:rsidRPr="00931A8A">
        <w:rPr>
          <w:rStyle w:val="normaltextrun"/>
          <w:rFonts w:ascii="Times New Roman" w:hAnsi="Times New Roman" w:cs="Times New Roman"/>
          <w:sz w:val="28"/>
          <w:szCs w:val="28"/>
          <w:shd w:val="clear" w:color="auto" w:fill="FFFFFF"/>
          <w:vertAlign w:val="superscript"/>
          <w:lang w:val="kk-KZ"/>
        </w:rPr>
        <w:t>+</w:t>
      </w:r>
      <w:r w:rsidRPr="00931A8A">
        <w:rPr>
          <w:rFonts w:ascii="Times New Roman" w:eastAsia="Times New Roman" w:hAnsi="Times New Roman" w:cs="Times New Roman"/>
          <w:sz w:val="28"/>
          <w:szCs w:val="28"/>
          <w:lang w:val="kk-KZ" w:eastAsia="ru-RU"/>
        </w:rPr>
        <w:t>деңгейінің төмендеуіне себеп болды.</w:t>
      </w:r>
      <w:r w:rsidR="003668BA" w:rsidRPr="00931A8A">
        <w:rPr>
          <w:rFonts w:ascii="Times New Roman" w:eastAsia="Times New Roman" w:hAnsi="Times New Roman" w:cs="Times New Roman"/>
          <w:sz w:val="28"/>
          <w:szCs w:val="28"/>
          <w:lang w:val="kk-KZ" w:eastAsia="ru-RU"/>
        </w:rPr>
        <w:t xml:space="preserve"> </w:t>
      </w:r>
      <w:r w:rsidR="004036CE" w:rsidRPr="00931A8A">
        <w:rPr>
          <w:rFonts w:ascii="Times New Roman" w:hAnsi="Times New Roman" w:cs="Times New Roman"/>
          <w:sz w:val="28"/>
          <w:szCs w:val="28"/>
          <w:lang w:val="kk-KZ"/>
        </w:rPr>
        <w:t xml:space="preserve">BIV, TIC </w:t>
      </w:r>
      <w:r w:rsidR="003668BA" w:rsidRPr="00931A8A">
        <w:rPr>
          <w:rFonts w:ascii="Times New Roman" w:hAnsi="Times New Roman" w:cs="Times New Roman"/>
          <w:sz w:val="28"/>
          <w:szCs w:val="28"/>
          <w:lang w:val="kk-KZ"/>
        </w:rPr>
        <w:t xml:space="preserve">қосылысы SP </w:t>
      </w:r>
      <w:r w:rsidR="003668BA" w:rsidRPr="00931A8A">
        <w:rPr>
          <w:rStyle w:val="normaltextrun"/>
          <w:rFonts w:ascii="Times New Roman" w:hAnsi="Times New Roman" w:cs="Times New Roman"/>
          <w:sz w:val="28"/>
          <w:szCs w:val="28"/>
          <w:shd w:val="clear" w:color="auto" w:fill="FFFFFF"/>
          <w:lang w:val="kk-KZ"/>
        </w:rPr>
        <w:t>CD3e</w:t>
      </w:r>
      <w:r w:rsidR="003668BA" w:rsidRPr="00931A8A">
        <w:rPr>
          <w:rStyle w:val="normaltextrun"/>
          <w:rFonts w:ascii="Times New Roman" w:hAnsi="Times New Roman" w:cs="Times New Roman"/>
          <w:sz w:val="28"/>
          <w:szCs w:val="28"/>
          <w:shd w:val="clear" w:color="auto" w:fill="FFFFFF"/>
          <w:vertAlign w:val="superscript"/>
          <w:lang w:val="kk-KZ"/>
        </w:rPr>
        <w:t>+</w:t>
      </w:r>
      <w:r w:rsidR="003668BA" w:rsidRPr="00931A8A">
        <w:rPr>
          <w:rStyle w:val="normaltextrun"/>
          <w:rFonts w:ascii="Times New Roman" w:hAnsi="Times New Roman" w:cs="Times New Roman"/>
          <w:sz w:val="28"/>
          <w:szCs w:val="28"/>
          <w:shd w:val="clear" w:color="auto" w:fill="FFFFFF"/>
          <w:lang w:val="kk-KZ"/>
        </w:rPr>
        <w:t>CD4</w:t>
      </w:r>
      <w:r w:rsidR="003668BA" w:rsidRPr="00931A8A">
        <w:rPr>
          <w:rStyle w:val="normaltextrun"/>
          <w:rFonts w:ascii="Times New Roman" w:hAnsi="Times New Roman" w:cs="Times New Roman"/>
          <w:sz w:val="28"/>
          <w:szCs w:val="28"/>
          <w:shd w:val="clear" w:color="auto" w:fill="FFFFFF"/>
          <w:vertAlign w:val="superscript"/>
          <w:lang w:val="kk-KZ"/>
        </w:rPr>
        <w:t xml:space="preserve">+ </w:t>
      </w:r>
      <w:r w:rsidR="003668BA" w:rsidRPr="00931A8A">
        <w:rPr>
          <w:rStyle w:val="normaltextrun"/>
          <w:rFonts w:ascii="Times New Roman" w:hAnsi="Times New Roman" w:cs="Times New Roman"/>
          <w:sz w:val="28"/>
          <w:szCs w:val="28"/>
          <w:shd w:val="clear" w:color="auto" w:fill="FFFFFF"/>
          <w:lang w:val="kk-KZ"/>
        </w:rPr>
        <w:t>және CD3e</w:t>
      </w:r>
      <w:r w:rsidR="003668BA" w:rsidRPr="00931A8A">
        <w:rPr>
          <w:rStyle w:val="normaltextrun"/>
          <w:rFonts w:ascii="Times New Roman" w:hAnsi="Times New Roman" w:cs="Times New Roman"/>
          <w:sz w:val="28"/>
          <w:szCs w:val="28"/>
          <w:shd w:val="clear" w:color="auto" w:fill="FFFFFF"/>
          <w:vertAlign w:val="superscript"/>
          <w:lang w:val="kk-KZ"/>
        </w:rPr>
        <w:t>+</w:t>
      </w:r>
      <w:r w:rsidR="003668BA" w:rsidRPr="00931A8A">
        <w:rPr>
          <w:rStyle w:val="normaltextrun"/>
          <w:rFonts w:ascii="Times New Roman" w:hAnsi="Times New Roman" w:cs="Times New Roman"/>
          <w:sz w:val="28"/>
          <w:szCs w:val="28"/>
          <w:shd w:val="clear" w:color="auto" w:fill="FFFFFF"/>
          <w:lang w:val="kk-KZ"/>
        </w:rPr>
        <w:t>CD8а</w:t>
      </w:r>
      <w:r w:rsidR="003668BA" w:rsidRPr="00931A8A">
        <w:rPr>
          <w:rStyle w:val="normaltextrun"/>
          <w:rFonts w:ascii="Times New Roman" w:hAnsi="Times New Roman" w:cs="Times New Roman"/>
          <w:sz w:val="28"/>
          <w:szCs w:val="28"/>
          <w:shd w:val="clear" w:color="auto" w:fill="FFFFFF"/>
          <w:vertAlign w:val="superscript"/>
          <w:lang w:val="kk-KZ"/>
        </w:rPr>
        <w:t>+</w:t>
      </w:r>
      <w:r w:rsidR="003668BA" w:rsidRPr="00931A8A">
        <w:rPr>
          <w:rStyle w:val="normaltextrun"/>
          <w:rFonts w:ascii="Times New Roman" w:hAnsi="Times New Roman" w:cs="Times New Roman"/>
          <w:sz w:val="28"/>
          <w:szCs w:val="28"/>
          <w:shd w:val="clear" w:color="auto" w:fill="FFFFFF"/>
          <w:lang w:val="kk-KZ"/>
        </w:rPr>
        <w:t>тимоциттер деңгейін қалпына келтірді, М</w:t>
      </w:r>
      <w:r w:rsidR="004036CE" w:rsidRPr="00931A8A">
        <w:rPr>
          <w:rStyle w:val="normaltextrun"/>
          <w:rFonts w:ascii="Times New Roman" w:hAnsi="Times New Roman" w:cs="Times New Roman"/>
          <w:sz w:val="28"/>
          <w:szCs w:val="28"/>
          <w:shd w:val="clear" w:color="auto" w:fill="FFFFFF"/>
          <w:lang w:val="kk-KZ"/>
        </w:rPr>
        <w:t>U</w:t>
      </w:r>
      <w:r w:rsidR="003668BA" w:rsidRPr="00931A8A">
        <w:rPr>
          <w:rStyle w:val="normaltextrun"/>
          <w:rFonts w:ascii="Times New Roman" w:hAnsi="Times New Roman" w:cs="Times New Roman"/>
          <w:sz w:val="28"/>
          <w:szCs w:val="28"/>
          <w:shd w:val="clear" w:color="auto" w:fill="FFFFFF"/>
          <w:lang w:val="kk-KZ"/>
        </w:rPr>
        <w:t xml:space="preserve"> тобы белсенділігімен тең</w:t>
      </w:r>
      <w:r w:rsidR="004036CE" w:rsidRPr="00931A8A">
        <w:rPr>
          <w:rStyle w:val="normaltextrun"/>
          <w:rFonts w:ascii="Times New Roman" w:hAnsi="Times New Roman" w:cs="Times New Roman"/>
          <w:sz w:val="28"/>
          <w:szCs w:val="28"/>
          <w:shd w:val="clear" w:color="auto" w:fill="FFFFFF"/>
          <w:lang w:val="kk-KZ"/>
        </w:rPr>
        <w:t xml:space="preserve"> болды</w:t>
      </w:r>
      <w:r w:rsidR="003668BA" w:rsidRPr="00931A8A">
        <w:rPr>
          <w:rStyle w:val="normaltextrun"/>
          <w:rFonts w:ascii="Times New Roman" w:hAnsi="Times New Roman" w:cs="Times New Roman"/>
          <w:sz w:val="28"/>
          <w:szCs w:val="28"/>
          <w:shd w:val="clear" w:color="auto" w:fill="FFFFFF"/>
          <w:lang w:val="kk-KZ"/>
        </w:rPr>
        <w:t>. Ал</w:t>
      </w:r>
      <w:r w:rsidR="004036CE" w:rsidRPr="00931A8A">
        <w:rPr>
          <w:rStyle w:val="normaltextrun"/>
          <w:rFonts w:ascii="Times New Roman" w:hAnsi="Times New Roman" w:cs="Times New Roman"/>
          <w:sz w:val="28"/>
          <w:szCs w:val="28"/>
          <w:shd w:val="clear" w:color="auto" w:fill="FFFFFF"/>
          <w:lang w:val="kk-KZ"/>
        </w:rPr>
        <w:t>,</w:t>
      </w:r>
      <w:r w:rsidR="003668BA" w:rsidRPr="00931A8A">
        <w:rPr>
          <w:rStyle w:val="normaltextrun"/>
          <w:rFonts w:ascii="Times New Roman" w:hAnsi="Times New Roman" w:cs="Times New Roman"/>
          <w:sz w:val="28"/>
          <w:szCs w:val="28"/>
          <w:shd w:val="clear" w:color="auto" w:fill="FFFFFF"/>
          <w:lang w:val="kk-KZ"/>
        </w:rPr>
        <w:t xml:space="preserve"> </w:t>
      </w:r>
      <w:r w:rsidR="004036CE" w:rsidRPr="00931A8A">
        <w:rPr>
          <w:rStyle w:val="normaltextrun"/>
          <w:rFonts w:ascii="Times New Roman" w:hAnsi="Times New Roman" w:cs="Times New Roman"/>
          <w:sz w:val="28"/>
          <w:szCs w:val="28"/>
          <w:shd w:val="clear" w:color="auto" w:fill="FFFFFF"/>
          <w:lang w:val="kk-KZ"/>
        </w:rPr>
        <w:t xml:space="preserve">ЦФ </w:t>
      </w:r>
      <w:r w:rsidR="003668BA" w:rsidRPr="00931A8A">
        <w:rPr>
          <w:rFonts w:ascii="Times New Roman" w:hAnsi="Times New Roman" w:cs="Times New Roman"/>
          <w:sz w:val="28"/>
          <w:szCs w:val="28"/>
          <w:lang w:val="kk-KZ"/>
        </w:rPr>
        <w:t>CD4</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CD25</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 xml:space="preserve"> Th</w:t>
      </w:r>
      <w:r w:rsidR="003668BA" w:rsidRPr="00931A8A">
        <w:rPr>
          <w:rFonts w:ascii="Times New Roman" w:hAnsi="Times New Roman" w:cs="Times New Roman"/>
          <w:sz w:val="28"/>
          <w:szCs w:val="28"/>
          <w:vertAlign w:val="subscript"/>
          <w:lang w:val="kk-KZ"/>
        </w:rPr>
        <w:t>act</w:t>
      </w:r>
      <w:r w:rsidR="003668BA" w:rsidRPr="00931A8A">
        <w:rPr>
          <w:rFonts w:ascii="Times New Roman" w:hAnsi="Times New Roman" w:cs="Times New Roman"/>
          <w:sz w:val="28"/>
          <w:szCs w:val="28"/>
          <w:lang w:val="kk-KZ"/>
        </w:rPr>
        <w:t xml:space="preserve"> </w:t>
      </w:r>
      <w:r w:rsidR="003668BA" w:rsidRPr="00931A8A">
        <w:rPr>
          <w:rStyle w:val="normaltextrun"/>
          <w:rFonts w:ascii="Times New Roman" w:hAnsi="Times New Roman" w:cs="Times New Roman"/>
          <w:sz w:val="28"/>
          <w:szCs w:val="28"/>
          <w:shd w:val="clear" w:color="auto" w:fill="FFFFFF"/>
          <w:lang w:val="kk-KZ"/>
        </w:rPr>
        <w:t>жасушаларына қатысты</w:t>
      </w:r>
      <w:r w:rsidR="004B743D" w:rsidRPr="00931A8A">
        <w:rPr>
          <w:rStyle w:val="normaltextrun"/>
          <w:rFonts w:ascii="Times New Roman" w:hAnsi="Times New Roman" w:cs="Times New Roman"/>
          <w:sz w:val="28"/>
          <w:szCs w:val="28"/>
          <w:shd w:val="clear" w:color="auto" w:fill="FFFFFF"/>
          <w:lang w:val="kk-KZ"/>
        </w:rPr>
        <w:t>,</w:t>
      </w:r>
      <w:r w:rsidR="003668BA" w:rsidRPr="00931A8A">
        <w:rPr>
          <w:rStyle w:val="normaltextrun"/>
          <w:rFonts w:ascii="Times New Roman" w:hAnsi="Times New Roman" w:cs="Times New Roman"/>
          <w:sz w:val="28"/>
          <w:szCs w:val="28"/>
          <w:shd w:val="clear" w:color="auto" w:fill="FFFFFF"/>
          <w:lang w:val="kk-KZ"/>
        </w:rPr>
        <w:t xml:space="preserve"> жасуша деңгейі</w:t>
      </w:r>
      <w:r w:rsidR="004036CE" w:rsidRPr="00931A8A">
        <w:rPr>
          <w:rStyle w:val="normaltextrun"/>
          <w:rFonts w:ascii="Times New Roman" w:hAnsi="Times New Roman" w:cs="Times New Roman"/>
          <w:sz w:val="28"/>
          <w:szCs w:val="28"/>
          <w:shd w:val="clear" w:color="auto" w:fill="FFFFFF"/>
          <w:lang w:val="kk-KZ"/>
        </w:rPr>
        <w:t>н</w:t>
      </w:r>
      <w:r w:rsidR="004B743D" w:rsidRPr="00931A8A">
        <w:rPr>
          <w:rStyle w:val="normaltextrun"/>
          <w:rFonts w:ascii="Times New Roman" w:hAnsi="Times New Roman" w:cs="Times New Roman"/>
          <w:sz w:val="28"/>
          <w:szCs w:val="28"/>
          <w:shd w:val="clear" w:color="auto" w:fill="FFFFFF"/>
          <w:lang w:val="kk-KZ"/>
        </w:rPr>
        <w:t>ің</w:t>
      </w:r>
      <w:r w:rsidR="003668BA" w:rsidRPr="00931A8A">
        <w:rPr>
          <w:rStyle w:val="normaltextrun"/>
          <w:rFonts w:ascii="Times New Roman" w:hAnsi="Times New Roman" w:cs="Times New Roman"/>
          <w:sz w:val="28"/>
          <w:szCs w:val="28"/>
          <w:shd w:val="clear" w:color="auto" w:fill="FFFFFF"/>
          <w:lang w:val="kk-KZ"/>
        </w:rPr>
        <w:t xml:space="preserve"> жоғарылауына себеп болды, ал </w:t>
      </w:r>
      <w:r w:rsidR="004B743D" w:rsidRPr="00931A8A">
        <w:rPr>
          <w:rStyle w:val="normaltextrun"/>
          <w:rFonts w:ascii="Times New Roman" w:hAnsi="Times New Roman" w:cs="Times New Roman"/>
          <w:sz w:val="28"/>
          <w:szCs w:val="28"/>
          <w:shd w:val="clear" w:color="auto" w:fill="FFFFFF"/>
          <w:lang w:val="kk-KZ"/>
        </w:rPr>
        <w:t xml:space="preserve">BIV, TIC </w:t>
      </w:r>
      <w:r w:rsidR="003668BA" w:rsidRPr="00931A8A">
        <w:rPr>
          <w:rStyle w:val="normaltextrun"/>
          <w:rFonts w:ascii="Times New Roman" w:hAnsi="Times New Roman" w:cs="Times New Roman"/>
          <w:sz w:val="28"/>
          <w:szCs w:val="28"/>
          <w:shd w:val="clear" w:color="auto" w:fill="FFFFFF"/>
          <w:lang w:val="kk-KZ"/>
        </w:rPr>
        <w:t xml:space="preserve">қосылыстары </w:t>
      </w:r>
      <w:r w:rsidR="003668BA" w:rsidRPr="00931A8A">
        <w:rPr>
          <w:rFonts w:ascii="Times New Roman" w:hAnsi="Times New Roman" w:cs="Times New Roman"/>
          <w:sz w:val="28"/>
          <w:szCs w:val="28"/>
          <w:lang w:val="kk-KZ"/>
        </w:rPr>
        <w:t>CD4</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CD25</w:t>
      </w:r>
      <w:r w:rsidR="003668BA" w:rsidRPr="00931A8A">
        <w:rPr>
          <w:rFonts w:ascii="Times New Roman" w:hAnsi="Times New Roman" w:cs="Times New Roman"/>
          <w:sz w:val="28"/>
          <w:szCs w:val="28"/>
          <w:vertAlign w:val="superscript"/>
          <w:lang w:val="kk-KZ"/>
        </w:rPr>
        <w:t>+</w:t>
      </w:r>
      <w:r w:rsidR="00BC3704" w:rsidRPr="00931A8A">
        <w:rPr>
          <w:rFonts w:ascii="Times New Roman" w:hAnsi="Times New Roman" w:cs="Times New Roman"/>
          <w:sz w:val="28"/>
          <w:szCs w:val="28"/>
          <w:lang w:val="kk-KZ"/>
        </w:rPr>
        <w:t xml:space="preserve"> </w:t>
      </w:r>
      <w:r w:rsidR="003668BA" w:rsidRPr="00931A8A">
        <w:rPr>
          <w:rFonts w:ascii="Times New Roman" w:hAnsi="Times New Roman" w:cs="Times New Roman"/>
          <w:sz w:val="28"/>
          <w:szCs w:val="28"/>
          <w:lang w:val="kk-KZ"/>
        </w:rPr>
        <w:t>Th</w:t>
      </w:r>
      <w:r w:rsidR="003668BA" w:rsidRPr="00931A8A">
        <w:rPr>
          <w:rFonts w:ascii="Times New Roman" w:hAnsi="Times New Roman" w:cs="Times New Roman"/>
          <w:sz w:val="28"/>
          <w:szCs w:val="28"/>
          <w:vertAlign w:val="subscript"/>
          <w:lang w:val="kk-KZ"/>
        </w:rPr>
        <w:t>act</w:t>
      </w:r>
      <w:r w:rsidR="00BC3704" w:rsidRPr="00931A8A">
        <w:rPr>
          <w:rFonts w:ascii="Times New Roman" w:hAnsi="Times New Roman" w:cs="Times New Roman"/>
          <w:sz w:val="28"/>
          <w:szCs w:val="28"/>
          <w:lang w:val="kk-KZ"/>
        </w:rPr>
        <w:t>-</w:t>
      </w:r>
      <w:r w:rsidR="003668BA" w:rsidRPr="00931A8A">
        <w:rPr>
          <w:rStyle w:val="normaltextrun"/>
          <w:rFonts w:ascii="Times New Roman" w:hAnsi="Times New Roman" w:cs="Times New Roman"/>
          <w:sz w:val="28"/>
          <w:szCs w:val="28"/>
          <w:shd w:val="clear" w:color="auto" w:fill="FFFFFF"/>
          <w:lang w:val="kk-KZ"/>
        </w:rPr>
        <w:t xml:space="preserve">жасушаларының деңгейін төмендетіп, </w:t>
      </w:r>
      <w:r w:rsidR="004B743D" w:rsidRPr="00931A8A">
        <w:rPr>
          <w:rStyle w:val="normaltextrun"/>
          <w:rFonts w:ascii="Times New Roman" w:hAnsi="Times New Roman" w:cs="Times New Roman"/>
          <w:sz w:val="28"/>
          <w:szCs w:val="28"/>
          <w:shd w:val="clear" w:color="auto" w:fill="FFFFFF"/>
          <w:lang w:val="kk-KZ"/>
        </w:rPr>
        <w:t xml:space="preserve">UT </w:t>
      </w:r>
      <w:r w:rsidR="003668BA" w:rsidRPr="00931A8A">
        <w:rPr>
          <w:rStyle w:val="normaltextrun"/>
          <w:rFonts w:ascii="Times New Roman" w:hAnsi="Times New Roman" w:cs="Times New Roman"/>
          <w:sz w:val="28"/>
          <w:szCs w:val="28"/>
          <w:shd w:val="clear" w:color="auto" w:fill="FFFFFF"/>
          <w:lang w:val="kk-KZ"/>
        </w:rPr>
        <w:t>жануарлар деңгейіне дейін жеткізіп, қалпына келтірді.</w:t>
      </w:r>
      <w:r w:rsidR="00BC3704" w:rsidRPr="00931A8A">
        <w:rPr>
          <w:rStyle w:val="normaltextrun"/>
          <w:rFonts w:ascii="Times New Roman" w:hAnsi="Times New Roman" w:cs="Times New Roman"/>
          <w:sz w:val="28"/>
          <w:szCs w:val="28"/>
          <w:shd w:val="clear" w:color="auto" w:fill="FFFFFF"/>
          <w:lang w:val="kk-KZ"/>
        </w:rPr>
        <w:t xml:space="preserve"> </w:t>
      </w:r>
      <w:r w:rsidR="004B743D" w:rsidRPr="00931A8A">
        <w:rPr>
          <w:rStyle w:val="normaltextrun"/>
          <w:rFonts w:ascii="Times New Roman" w:hAnsi="Times New Roman" w:cs="Times New Roman"/>
          <w:sz w:val="28"/>
          <w:szCs w:val="28"/>
          <w:shd w:val="clear" w:color="auto" w:fill="FFFFFF"/>
          <w:lang w:val="kk-KZ"/>
        </w:rPr>
        <w:t xml:space="preserve">TIC </w:t>
      </w:r>
      <w:r w:rsidR="003668BA" w:rsidRPr="00931A8A">
        <w:rPr>
          <w:rStyle w:val="normaltextrun"/>
          <w:rFonts w:ascii="Times New Roman" w:hAnsi="Times New Roman" w:cs="Times New Roman"/>
          <w:sz w:val="28"/>
          <w:szCs w:val="28"/>
          <w:shd w:val="clear" w:color="auto" w:fill="FFFFFF"/>
          <w:lang w:val="kk-KZ"/>
        </w:rPr>
        <w:t>қосылыс</w:t>
      </w:r>
      <w:r w:rsidR="004B743D" w:rsidRPr="00931A8A">
        <w:rPr>
          <w:rStyle w:val="normaltextrun"/>
          <w:rFonts w:ascii="Times New Roman" w:hAnsi="Times New Roman" w:cs="Times New Roman"/>
          <w:sz w:val="28"/>
          <w:szCs w:val="28"/>
          <w:shd w:val="clear" w:color="auto" w:fill="FFFFFF"/>
          <w:lang w:val="kk-KZ"/>
        </w:rPr>
        <w:t>ы</w:t>
      </w:r>
      <w:r w:rsidR="003668BA" w:rsidRPr="00931A8A">
        <w:rPr>
          <w:rStyle w:val="normaltextrun"/>
          <w:rFonts w:ascii="Times New Roman" w:hAnsi="Times New Roman" w:cs="Times New Roman"/>
          <w:sz w:val="28"/>
          <w:szCs w:val="28"/>
          <w:shd w:val="clear" w:color="auto" w:fill="FFFFFF"/>
          <w:lang w:val="kk-KZ"/>
        </w:rPr>
        <w:t xml:space="preserve"> </w:t>
      </w:r>
      <w:r w:rsidR="003668BA" w:rsidRPr="00931A8A">
        <w:rPr>
          <w:rFonts w:ascii="Times New Roman" w:hAnsi="Times New Roman" w:cs="Times New Roman"/>
          <w:sz w:val="28"/>
          <w:szCs w:val="28"/>
          <w:lang w:val="kk-KZ"/>
        </w:rPr>
        <w:t>CD4</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CD25</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 xml:space="preserve"> Th</w:t>
      </w:r>
      <w:r w:rsidR="003668BA" w:rsidRPr="00931A8A">
        <w:rPr>
          <w:rFonts w:ascii="Times New Roman" w:hAnsi="Times New Roman" w:cs="Times New Roman"/>
          <w:sz w:val="28"/>
          <w:szCs w:val="28"/>
          <w:vertAlign w:val="subscript"/>
          <w:lang w:val="kk-KZ"/>
        </w:rPr>
        <w:t>act</w:t>
      </w:r>
      <w:r w:rsidR="00BC3704" w:rsidRPr="00931A8A">
        <w:rPr>
          <w:rStyle w:val="jlqj4b"/>
          <w:rFonts w:ascii="Times New Roman" w:hAnsi="Times New Roman" w:cs="Times New Roman"/>
          <w:sz w:val="28"/>
          <w:szCs w:val="28"/>
          <w:shd w:val="clear" w:color="auto" w:fill="FFFFFF"/>
          <w:lang w:val="kk-KZ"/>
        </w:rPr>
        <w:t>-</w:t>
      </w:r>
      <w:r w:rsidR="003668BA" w:rsidRPr="00931A8A">
        <w:rPr>
          <w:rStyle w:val="normaltextrun"/>
          <w:rFonts w:ascii="Times New Roman" w:hAnsi="Times New Roman" w:cs="Times New Roman"/>
          <w:sz w:val="28"/>
          <w:szCs w:val="28"/>
          <w:shd w:val="clear" w:color="auto" w:fill="FFFFFF"/>
          <w:lang w:val="kk-KZ"/>
        </w:rPr>
        <w:t xml:space="preserve">жасушаларының деңгейін төмендетіп, қалпына келтірді және </w:t>
      </w:r>
      <w:r w:rsidR="003668BA" w:rsidRPr="00931A8A">
        <w:rPr>
          <w:rFonts w:ascii="Times New Roman" w:hAnsi="Times New Roman" w:cs="Times New Roman"/>
          <w:sz w:val="28"/>
          <w:szCs w:val="28"/>
          <w:lang w:val="kk-KZ"/>
        </w:rPr>
        <w:t>FoxP3</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CD4</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CD25</w:t>
      </w:r>
      <w:r w:rsidR="003668BA" w:rsidRPr="00931A8A">
        <w:rPr>
          <w:rFonts w:ascii="Times New Roman" w:hAnsi="Times New Roman" w:cs="Times New Roman"/>
          <w:sz w:val="28"/>
          <w:szCs w:val="28"/>
          <w:vertAlign w:val="superscript"/>
          <w:lang w:val="kk-KZ"/>
        </w:rPr>
        <w:t>+</w:t>
      </w:r>
      <w:r w:rsidR="00BC3704" w:rsidRPr="00931A8A">
        <w:rPr>
          <w:rFonts w:ascii="Times New Roman" w:hAnsi="Times New Roman" w:cs="Times New Roman"/>
          <w:sz w:val="28"/>
          <w:szCs w:val="28"/>
          <w:vertAlign w:val="superscript"/>
          <w:lang w:val="kk-KZ"/>
        </w:rPr>
        <w:t xml:space="preserve"> </w:t>
      </w:r>
      <w:r w:rsidR="003668BA" w:rsidRPr="00931A8A">
        <w:rPr>
          <w:rFonts w:ascii="Times New Roman" w:hAnsi="Times New Roman" w:cs="Times New Roman"/>
          <w:sz w:val="28"/>
          <w:szCs w:val="28"/>
          <w:lang w:val="kk-KZ"/>
        </w:rPr>
        <w:t>Т</w:t>
      </w:r>
      <w:r w:rsidR="003668BA" w:rsidRPr="00931A8A">
        <w:rPr>
          <w:rFonts w:ascii="Times New Roman" w:hAnsi="Times New Roman" w:cs="Times New Roman"/>
          <w:sz w:val="28"/>
          <w:szCs w:val="28"/>
          <w:vertAlign w:val="subscript"/>
          <w:lang w:val="kk-KZ"/>
        </w:rPr>
        <w:t>reg</w:t>
      </w:r>
      <w:r w:rsidR="00BC3704" w:rsidRPr="00931A8A">
        <w:rPr>
          <w:rFonts w:ascii="Times New Roman" w:hAnsi="Times New Roman" w:cs="Times New Roman"/>
          <w:sz w:val="28"/>
          <w:szCs w:val="28"/>
          <w:lang w:val="kk-KZ"/>
        </w:rPr>
        <w:t>-</w:t>
      </w:r>
      <w:r w:rsidR="003668BA" w:rsidRPr="00931A8A">
        <w:rPr>
          <w:rStyle w:val="normaltextrun"/>
          <w:rFonts w:ascii="Times New Roman" w:hAnsi="Times New Roman" w:cs="Times New Roman"/>
          <w:sz w:val="28"/>
          <w:szCs w:val="28"/>
          <w:shd w:val="clear" w:color="auto" w:fill="FFFFFF"/>
          <w:lang w:val="kk-KZ"/>
        </w:rPr>
        <w:t xml:space="preserve">жасушаларының деңгейін </w:t>
      </w:r>
      <w:r w:rsidR="004B743D" w:rsidRPr="00931A8A">
        <w:rPr>
          <w:rStyle w:val="normaltextrun"/>
          <w:rFonts w:ascii="Times New Roman" w:hAnsi="Times New Roman" w:cs="Times New Roman"/>
          <w:sz w:val="28"/>
          <w:szCs w:val="28"/>
          <w:shd w:val="clear" w:color="auto" w:fill="FFFFFF"/>
          <w:lang w:val="kk-KZ"/>
        </w:rPr>
        <w:t xml:space="preserve">UT </w:t>
      </w:r>
      <w:r w:rsidR="003668BA" w:rsidRPr="00931A8A">
        <w:rPr>
          <w:rStyle w:val="normaltextrun"/>
          <w:rFonts w:ascii="Times New Roman" w:hAnsi="Times New Roman" w:cs="Times New Roman"/>
          <w:sz w:val="28"/>
          <w:szCs w:val="28"/>
          <w:shd w:val="clear" w:color="auto" w:fill="FFFFFF"/>
          <w:lang w:val="kk-KZ"/>
        </w:rPr>
        <w:t xml:space="preserve">жануарлар деңгейіне дейін көтерді және қалпына келтірді. </w:t>
      </w:r>
      <w:r w:rsidR="004B743D" w:rsidRPr="00931A8A">
        <w:rPr>
          <w:rFonts w:ascii="Times New Roman" w:hAnsi="Times New Roman" w:cs="Times New Roman"/>
          <w:sz w:val="28"/>
          <w:szCs w:val="28"/>
          <w:lang w:val="kk-KZ"/>
        </w:rPr>
        <w:t xml:space="preserve">BIV </w:t>
      </w:r>
      <w:r w:rsidR="003668BA" w:rsidRPr="00931A8A">
        <w:rPr>
          <w:rStyle w:val="normaltextrun"/>
          <w:rFonts w:ascii="Times New Roman" w:hAnsi="Times New Roman" w:cs="Times New Roman"/>
          <w:sz w:val="28"/>
          <w:szCs w:val="28"/>
          <w:shd w:val="clear" w:color="auto" w:fill="FFFFFF"/>
          <w:lang w:val="kk-KZ"/>
        </w:rPr>
        <w:t xml:space="preserve">қосылысы </w:t>
      </w:r>
      <w:r w:rsidR="003668BA" w:rsidRPr="00931A8A">
        <w:rPr>
          <w:rFonts w:ascii="Times New Roman" w:hAnsi="Times New Roman" w:cs="Times New Roman"/>
          <w:sz w:val="28"/>
          <w:szCs w:val="28"/>
          <w:lang w:val="kk-KZ"/>
        </w:rPr>
        <w:t>CD4</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CD25</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 xml:space="preserve"> Th</w:t>
      </w:r>
      <w:r w:rsidR="003668BA" w:rsidRPr="00931A8A">
        <w:rPr>
          <w:rFonts w:ascii="Times New Roman" w:hAnsi="Times New Roman" w:cs="Times New Roman"/>
          <w:sz w:val="28"/>
          <w:szCs w:val="28"/>
          <w:vertAlign w:val="subscript"/>
          <w:lang w:val="kk-KZ"/>
        </w:rPr>
        <w:t>act</w:t>
      </w:r>
      <w:r w:rsidR="003668BA" w:rsidRPr="00931A8A">
        <w:rPr>
          <w:rFonts w:ascii="Times New Roman" w:hAnsi="Times New Roman" w:cs="Times New Roman"/>
          <w:sz w:val="28"/>
          <w:szCs w:val="28"/>
          <w:lang w:val="kk-KZ"/>
        </w:rPr>
        <w:t xml:space="preserve"> </w:t>
      </w:r>
      <w:r w:rsidR="003668BA" w:rsidRPr="00931A8A">
        <w:rPr>
          <w:rStyle w:val="normaltextrun"/>
          <w:rFonts w:ascii="Times New Roman" w:hAnsi="Times New Roman" w:cs="Times New Roman"/>
          <w:sz w:val="28"/>
          <w:szCs w:val="28"/>
          <w:shd w:val="clear" w:color="auto" w:fill="FFFFFF"/>
          <w:lang w:val="kk-KZ"/>
        </w:rPr>
        <w:t xml:space="preserve">жасушаларын </w:t>
      </w:r>
      <w:r w:rsidR="004B743D" w:rsidRPr="00931A8A">
        <w:rPr>
          <w:rStyle w:val="normaltextrun"/>
          <w:rFonts w:ascii="Times New Roman" w:hAnsi="Times New Roman" w:cs="Times New Roman"/>
          <w:sz w:val="28"/>
          <w:szCs w:val="28"/>
          <w:shd w:val="clear" w:color="auto" w:fill="FFFFFF"/>
          <w:lang w:val="kk-KZ"/>
        </w:rPr>
        <w:t xml:space="preserve">UT </w:t>
      </w:r>
      <w:r w:rsidR="003668BA" w:rsidRPr="00931A8A">
        <w:rPr>
          <w:rStyle w:val="normaltextrun"/>
          <w:rFonts w:ascii="Times New Roman" w:hAnsi="Times New Roman" w:cs="Times New Roman"/>
          <w:sz w:val="28"/>
          <w:szCs w:val="28"/>
          <w:shd w:val="clear" w:color="auto" w:fill="FFFFFF"/>
          <w:lang w:val="kk-KZ"/>
        </w:rPr>
        <w:t xml:space="preserve">жануарлар деңгейіне дейін қалпына келтірді, бірақ </w:t>
      </w:r>
      <w:r w:rsidR="003668BA" w:rsidRPr="00931A8A">
        <w:rPr>
          <w:rFonts w:ascii="Times New Roman" w:hAnsi="Times New Roman" w:cs="Times New Roman"/>
          <w:sz w:val="28"/>
          <w:szCs w:val="28"/>
          <w:lang w:val="kk-KZ"/>
        </w:rPr>
        <w:t>FoxP3</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CD4</w:t>
      </w:r>
      <w:r w:rsidR="003668BA" w:rsidRPr="00931A8A">
        <w:rPr>
          <w:rFonts w:ascii="Times New Roman" w:hAnsi="Times New Roman" w:cs="Times New Roman"/>
          <w:sz w:val="28"/>
          <w:szCs w:val="28"/>
          <w:vertAlign w:val="superscript"/>
          <w:lang w:val="kk-KZ"/>
        </w:rPr>
        <w:t>+</w:t>
      </w:r>
      <w:r w:rsidR="003668BA" w:rsidRPr="00931A8A">
        <w:rPr>
          <w:rFonts w:ascii="Times New Roman" w:hAnsi="Times New Roman" w:cs="Times New Roman"/>
          <w:sz w:val="28"/>
          <w:szCs w:val="28"/>
          <w:lang w:val="kk-KZ"/>
        </w:rPr>
        <w:t>CD25</w:t>
      </w:r>
      <w:r w:rsidR="003668BA" w:rsidRPr="00931A8A">
        <w:rPr>
          <w:rFonts w:ascii="Times New Roman" w:hAnsi="Times New Roman" w:cs="Times New Roman"/>
          <w:sz w:val="28"/>
          <w:szCs w:val="28"/>
          <w:vertAlign w:val="superscript"/>
          <w:lang w:val="kk-KZ"/>
        </w:rPr>
        <w:t>+</w:t>
      </w:r>
      <w:r w:rsidR="00BC3704" w:rsidRPr="00931A8A">
        <w:rPr>
          <w:rFonts w:ascii="Times New Roman" w:hAnsi="Times New Roman" w:cs="Times New Roman"/>
          <w:sz w:val="28"/>
          <w:szCs w:val="28"/>
          <w:vertAlign w:val="superscript"/>
          <w:lang w:val="kk-KZ"/>
        </w:rPr>
        <w:t xml:space="preserve"> </w:t>
      </w:r>
      <w:r w:rsidR="003668BA" w:rsidRPr="00931A8A">
        <w:rPr>
          <w:rFonts w:ascii="Times New Roman" w:hAnsi="Times New Roman" w:cs="Times New Roman"/>
          <w:sz w:val="28"/>
          <w:szCs w:val="28"/>
          <w:lang w:val="kk-KZ"/>
        </w:rPr>
        <w:t>Т</w:t>
      </w:r>
      <w:r w:rsidR="003668BA" w:rsidRPr="00931A8A">
        <w:rPr>
          <w:rFonts w:ascii="Times New Roman" w:hAnsi="Times New Roman" w:cs="Times New Roman"/>
          <w:sz w:val="28"/>
          <w:szCs w:val="28"/>
          <w:vertAlign w:val="subscript"/>
          <w:lang w:val="kk-KZ"/>
        </w:rPr>
        <w:t>reg</w:t>
      </w:r>
      <w:r w:rsidR="00BC3704" w:rsidRPr="00931A8A">
        <w:rPr>
          <w:rFonts w:ascii="Times New Roman" w:hAnsi="Times New Roman" w:cs="Times New Roman"/>
          <w:sz w:val="28"/>
          <w:szCs w:val="28"/>
          <w:lang w:val="kk-KZ"/>
        </w:rPr>
        <w:t>-</w:t>
      </w:r>
      <w:r w:rsidR="003668BA" w:rsidRPr="00931A8A">
        <w:rPr>
          <w:rStyle w:val="normaltextrun"/>
          <w:rFonts w:ascii="Times New Roman" w:hAnsi="Times New Roman" w:cs="Times New Roman"/>
          <w:sz w:val="28"/>
          <w:szCs w:val="28"/>
          <w:shd w:val="clear" w:color="auto" w:fill="FFFFFF"/>
          <w:lang w:val="kk-KZ"/>
        </w:rPr>
        <w:t xml:space="preserve">жасушалары </w:t>
      </w:r>
      <w:r w:rsidR="004B743D" w:rsidRPr="00931A8A">
        <w:rPr>
          <w:rStyle w:val="normaltextrun"/>
          <w:rFonts w:ascii="Times New Roman" w:hAnsi="Times New Roman" w:cs="Times New Roman"/>
          <w:sz w:val="28"/>
          <w:szCs w:val="28"/>
          <w:shd w:val="clear" w:color="auto" w:fill="FFFFFF"/>
          <w:lang w:val="kk-KZ"/>
        </w:rPr>
        <w:t xml:space="preserve">UT </w:t>
      </w:r>
      <w:r w:rsidR="003668BA" w:rsidRPr="00931A8A">
        <w:rPr>
          <w:rStyle w:val="normaltextrun"/>
          <w:rFonts w:ascii="Times New Roman" w:hAnsi="Times New Roman" w:cs="Times New Roman"/>
          <w:sz w:val="28"/>
          <w:szCs w:val="28"/>
          <w:shd w:val="clear" w:color="auto" w:fill="FFFFFF"/>
          <w:lang w:val="kk-KZ"/>
        </w:rPr>
        <w:t xml:space="preserve">топ мәндеріне жетпей, орташа қалпына келтірді. </w:t>
      </w:r>
    </w:p>
    <w:p w14:paraId="2CB4F9FF" w14:textId="533DE0AC" w:rsidR="003668BA" w:rsidRPr="00931A8A" w:rsidRDefault="003668BA" w:rsidP="00622120">
      <w:pPr>
        <w:tabs>
          <w:tab w:val="left" w:pos="567"/>
        </w:tabs>
        <w:spacing w:after="0" w:line="240" w:lineRule="auto"/>
        <w:jc w:val="both"/>
        <w:rPr>
          <w:rStyle w:val="normaltextrun"/>
          <w:rFonts w:ascii="Times New Roman" w:hAnsi="Times New Roman" w:cs="Times New Roman"/>
          <w:sz w:val="28"/>
          <w:szCs w:val="28"/>
          <w:shd w:val="clear" w:color="auto" w:fill="FFFFFF"/>
          <w:lang w:val="kk-KZ"/>
        </w:rPr>
      </w:pPr>
      <w:r w:rsidRPr="00931A8A">
        <w:rPr>
          <w:rStyle w:val="normaltextrun"/>
          <w:rFonts w:ascii="Times New Roman" w:hAnsi="Times New Roman" w:cs="Times New Roman"/>
          <w:sz w:val="28"/>
          <w:szCs w:val="28"/>
          <w:shd w:val="clear" w:color="auto" w:fill="FFFFFF"/>
          <w:lang w:val="kk-KZ"/>
        </w:rPr>
        <w:tab/>
        <w:t>Бірақ</w:t>
      </w:r>
      <w:r w:rsidR="004B743D" w:rsidRPr="00931A8A">
        <w:rPr>
          <w:rStyle w:val="normaltextrun"/>
          <w:rFonts w:ascii="Times New Roman" w:hAnsi="Times New Roman" w:cs="Times New Roman"/>
          <w:sz w:val="28"/>
          <w:szCs w:val="28"/>
          <w:shd w:val="clear" w:color="auto" w:fill="FFFFFF"/>
          <w:lang w:val="kk-KZ"/>
        </w:rPr>
        <w:t>,</w:t>
      </w:r>
      <w:r w:rsidRPr="00931A8A">
        <w:rPr>
          <w:rStyle w:val="normaltextrun"/>
          <w:rFonts w:ascii="Times New Roman" w:hAnsi="Times New Roman" w:cs="Times New Roman"/>
          <w:sz w:val="28"/>
          <w:szCs w:val="28"/>
          <w:shd w:val="clear" w:color="auto" w:fill="FFFFFF"/>
          <w:lang w:val="kk-KZ"/>
        </w:rPr>
        <w:t xml:space="preserve"> </w:t>
      </w:r>
      <w:r w:rsidR="004B743D" w:rsidRPr="00931A8A">
        <w:rPr>
          <w:rStyle w:val="normaltextrun"/>
          <w:rFonts w:ascii="Times New Roman" w:hAnsi="Times New Roman" w:cs="Times New Roman"/>
          <w:sz w:val="28"/>
          <w:szCs w:val="28"/>
          <w:shd w:val="clear" w:color="auto" w:fill="FFFFFF"/>
          <w:lang w:val="kk-KZ"/>
        </w:rPr>
        <w:t xml:space="preserve">MU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00BC3704" w:rsidRPr="00931A8A">
        <w:rPr>
          <w:rFonts w:ascii="Times New Roman" w:hAnsi="Times New Roman" w:cs="Times New Roman"/>
          <w:sz w:val="28"/>
          <w:szCs w:val="28"/>
          <w:lang w:val="kk-KZ"/>
        </w:rPr>
        <w:t>-</w:t>
      </w:r>
      <w:r w:rsidRPr="00931A8A">
        <w:rPr>
          <w:rStyle w:val="normaltextrun"/>
          <w:rFonts w:ascii="Times New Roman" w:hAnsi="Times New Roman" w:cs="Times New Roman"/>
          <w:sz w:val="28"/>
          <w:szCs w:val="28"/>
          <w:shd w:val="clear" w:color="auto" w:fill="FFFFFF"/>
          <w:lang w:val="kk-KZ"/>
        </w:rPr>
        <w:t xml:space="preserve">жасушаларының деңгейін төмендетпей, одан </w:t>
      </w:r>
      <w:r w:rsidR="004B743D" w:rsidRPr="00931A8A">
        <w:rPr>
          <w:rStyle w:val="normaltextrun"/>
          <w:rFonts w:ascii="Times New Roman" w:hAnsi="Times New Roman" w:cs="Times New Roman"/>
          <w:sz w:val="28"/>
          <w:szCs w:val="28"/>
          <w:shd w:val="clear" w:color="auto" w:fill="FFFFFF"/>
          <w:lang w:val="kk-KZ"/>
        </w:rPr>
        <w:t>әрі</w:t>
      </w:r>
      <w:r w:rsidRPr="00931A8A">
        <w:rPr>
          <w:rStyle w:val="normaltextrun"/>
          <w:rFonts w:ascii="Times New Roman" w:hAnsi="Times New Roman" w:cs="Times New Roman"/>
          <w:sz w:val="28"/>
          <w:szCs w:val="28"/>
          <w:shd w:val="clear" w:color="auto" w:fill="FFFFFF"/>
          <w:lang w:val="kk-KZ"/>
        </w:rPr>
        <w:t xml:space="preserve"> жоғарылатты. </w:t>
      </w:r>
      <w:r w:rsidR="004B743D" w:rsidRPr="00931A8A">
        <w:rPr>
          <w:rStyle w:val="normaltextrun"/>
          <w:rFonts w:ascii="Times New Roman" w:hAnsi="Times New Roman" w:cs="Times New Roman"/>
          <w:sz w:val="28"/>
          <w:szCs w:val="28"/>
          <w:shd w:val="clear" w:color="auto" w:fill="FFFFFF"/>
          <w:lang w:val="kk-KZ"/>
        </w:rPr>
        <w:t xml:space="preserve">MU </w:t>
      </w:r>
      <w:r w:rsidR="00310AE0" w:rsidRPr="00931A8A">
        <w:rPr>
          <w:rFonts w:ascii="Times New Roman" w:hAnsi="Times New Roman" w:cs="Times New Roman"/>
          <w:sz w:val="28"/>
          <w:szCs w:val="28"/>
          <w:lang w:val="kk-KZ"/>
        </w:rPr>
        <w:t>CD4</w:t>
      </w:r>
      <w:r w:rsidR="00310AE0" w:rsidRPr="00931A8A">
        <w:rPr>
          <w:rFonts w:ascii="Times New Roman" w:hAnsi="Times New Roman" w:cs="Times New Roman"/>
          <w:sz w:val="28"/>
          <w:szCs w:val="28"/>
          <w:vertAlign w:val="superscript"/>
          <w:lang w:val="kk-KZ"/>
        </w:rPr>
        <w:t>+</w:t>
      </w:r>
      <w:r w:rsidR="00310AE0" w:rsidRPr="00931A8A">
        <w:rPr>
          <w:rFonts w:ascii="Times New Roman" w:hAnsi="Times New Roman" w:cs="Times New Roman"/>
          <w:sz w:val="28"/>
          <w:szCs w:val="28"/>
          <w:lang w:val="kk-KZ"/>
        </w:rPr>
        <w:t>CD25</w:t>
      </w:r>
      <w:r w:rsidR="00310AE0" w:rsidRPr="00931A8A">
        <w:rPr>
          <w:rFonts w:ascii="Times New Roman" w:hAnsi="Times New Roman" w:cs="Times New Roman"/>
          <w:sz w:val="28"/>
          <w:szCs w:val="28"/>
          <w:vertAlign w:val="superscript"/>
          <w:lang w:val="kk-KZ"/>
        </w:rPr>
        <w:t>+</w:t>
      </w:r>
      <w:r w:rsidR="00310AE0" w:rsidRPr="00931A8A">
        <w:rPr>
          <w:rFonts w:ascii="Times New Roman" w:hAnsi="Times New Roman" w:cs="Times New Roman"/>
          <w:sz w:val="28"/>
          <w:szCs w:val="28"/>
          <w:lang w:val="kk-KZ"/>
        </w:rPr>
        <w:t xml:space="preserve"> Th</w:t>
      </w:r>
      <w:r w:rsidR="00310AE0" w:rsidRPr="00931A8A">
        <w:rPr>
          <w:rFonts w:ascii="Times New Roman" w:hAnsi="Times New Roman" w:cs="Times New Roman"/>
          <w:sz w:val="28"/>
          <w:szCs w:val="28"/>
          <w:vertAlign w:val="subscript"/>
          <w:lang w:val="kk-KZ"/>
        </w:rPr>
        <w:t>act</w:t>
      </w:r>
      <w:r w:rsidR="00BC3704" w:rsidRPr="00931A8A">
        <w:rPr>
          <w:rFonts w:ascii="Times New Roman" w:hAnsi="Times New Roman" w:cs="Times New Roman"/>
          <w:sz w:val="28"/>
          <w:szCs w:val="28"/>
          <w:lang w:val="kk-KZ"/>
        </w:rPr>
        <w:t>-</w:t>
      </w:r>
      <w:r w:rsidR="00310AE0" w:rsidRPr="00931A8A">
        <w:rPr>
          <w:rStyle w:val="normaltextrun"/>
          <w:rFonts w:ascii="Times New Roman" w:hAnsi="Times New Roman" w:cs="Times New Roman"/>
          <w:sz w:val="28"/>
          <w:szCs w:val="28"/>
          <w:shd w:val="clear" w:color="auto" w:fill="FFFFFF"/>
          <w:lang w:val="kk-KZ"/>
        </w:rPr>
        <w:t>жасушалары</w:t>
      </w:r>
      <w:r w:rsidR="004B743D" w:rsidRPr="00931A8A">
        <w:rPr>
          <w:rStyle w:val="normaltextrun"/>
          <w:rFonts w:ascii="Times New Roman" w:hAnsi="Times New Roman" w:cs="Times New Roman"/>
          <w:sz w:val="28"/>
          <w:szCs w:val="28"/>
          <w:shd w:val="clear" w:color="auto" w:fill="FFFFFF"/>
          <w:lang w:val="kk-KZ"/>
        </w:rPr>
        <w:t xml:space="preserve"> UT топ деңгейінен 3,18 есе асыптүсе,</w:t>
      </w:r>
      <w:r w:rsidR="00BB20D4" w:rsidRPr="00931A8A">
        <w:rPr>
          <w:rStyle w:val="normaltextrun"/>
          <w:rFonts w:ascii="Times New Roman" w:hAnsi="Times New Roman" w:cs="Times New Roman"/>
          <w:sz w:val="28"/>
          <w:szCs w:val="28"/>
          <w:shd w:val="clear" w:color="auto" w:fill="FFFFFF"/>
          <w:lang w:val="kk-KZ"/>
        </w:rPr>
        <w:t xml:space="preserve"> </w:t>
      </w:r>
      <w:r w:rsidR="00310AE0" w:rsidRPr="00931A8A">
        <w:rPr>
          <w:rStyle w:val="normaltextrun"/>
          <w:rFonts w:ascii="Times New Roman" w:hAnsi="Times New Roman" w:cs="Times New Roman"/>
          <w:sz w:val="28"/>
          <w:szCs w:val="28"/>
          <w:shd w:val="clear" w:color="auto" w:fill="FFFFFF"/>
          <w:lang w:val="kk-KZ"/>
        </w:rPr>
        <w:t>шамадан тыс жоғарылауын тудырды</w:t>
      </w:r>
      <w:r w:rsidR="004B743D" w:rsidRPr="00931A8A">
        <w:rPr>
          <w:rStyle w:val="normaltextrun"/>
          <w:rFonts w:ascii="Times New Roman" w:hAnsi="Times New Roman" w:cs="Times New Roman"/>
          <w:sz w:val="28"/>
          <w:szCs w:val="28"/>
          <w:shd w:val="clear" w:color="auto" w:fill="FFFFFF"/>
          <w:lang w:val="kk-KZ"/>
        </w:rPr>
        <w:t xml:space="preserve">, </w:t>
      </w:r>
      <w:r w:rsidR="00310AE0" w:rsidRPr="00931A8A">
        <w:rPr>
          <w:rStyle w:val="normaltextrun"/>
          <w:rFonts w:ascii="Times New Roman" w:hAnsi="Times New Roman" w:cs="Times New Roman"/>
          <w:sz w:val="28"/>
          <w:szCs w:val="28"/>
          <w:shd w:val="clear" w:color="auto" w:fill="FFFFFF"/>
          <w:lang w:val="kk-KZ"/>
        </w:rPr>
        <w:t xml:space="preserve">бірақ бұл гейтте </w:t>
      </w:r>
      <w:r w:rsidR="00310AE0" w:rsidRPr="00931A8A">
        <w:rPr>
          <w:rFonts w:ascii="Times New Roman" w:hAnsi="Times New Roman" w:cs="Times New Roman"/>
          <w:sz w:val="28"/>
          <w:szCs w:val="28"/>
          <w:lang w:val="kk-KZ"/>
        </w:rPr>
        <w:t>FoxP3</w:t>
      </w:r>
      <w:r w:rsidR="00310AE0" w:rsidRPr="00931A8A">
        <w:rPr>
          <w:rFonts w:ascii="Times New Roman" w:hAnsi="Times New Roman" w:cs="Times New Roman"/>
          <w:sz w:val="28"/>
          <w:szCs w:val="28"/>
          <w:vertAlign w:val="superscript"/>
          <w:lang w:val="kk-KZ"/>
        </w:rPr>
        <w:t>+</w:t>
      </w:r>
      <w:r w:rsidR="00310AE0" w:rsidRPr="00931A8A">
        <w:rPr>
          <w:rFonts w:ascii="Times New Roman" w:hAnsi="Times New Roman" w:cs="Times New Roman"/>
          <w:sz w:val="28"/>
          <w:szCs w:val="28"/>
          <w:lang w:val="kk-KZ"/>
        </w:rPr>
        <w:t>CD4</w:t>
      </w:r>
      <w:r w:rsidR="00310AE0" w:rsidRPr="00931A8A">
        <w:rPr>
          <w:rFonts w:ascii="Times New Roman" w:hAnsi="Times New Roman" w:cs="Times New Roman"/>
          <w:sz w:val="28"/>
          <w:szCs w:val="28"/>
          <w:vertAlign w:val="superscript"/>
          <w:lang w:val="kk-KZ"/>
        </w:rPr>
        <w:t>+</w:t>
      </w:r>
      <w:r w:rsidR="00310AE0" w:rsidRPr="00931A8A">
        <w:rPr>
          <w:rFonts w:ascii="Times New Roman" w:hAnsi="Times New Roman" w:cs="Times New Roman"/>
          <w:sz w:val="28"/>
          <w:szCs w:val="28"/>
          <w:lang w:val="kk-KZ"/>
        </w:rPr>
        <w:t>CD25</w:t>
      </w:r>
      <w:r w:rsidR="00310AE0" w:rsidRPr="00931A8A">
        <w:rPr>
          <w:rFonts w:ascii="Times New Roman" w:hAnsi="Times New Roman" w:cs="Times New Roman"/>
          <w:sz w:val="28"/>
          <w:szCs w:val="28"/>
          <w:vertAlign w:val="superscript"/>
          <w:lang w:val="kk-KZ"/>
        </w:rPr>
        <w:t>+</w:t>
      </w:r>
      <w:r w:rsidR="00BC3704" w:rsidRPr="00931A8A">
        <w:rPr>
          <w:rFonts w:ascii="Times New Roman" w:hAnsi="Times New Roman" w:cs="Times New Roman"/>
          <w:sz w:val="28"/>
          <w:szCs w:val="28"/>
          <w:vertAlign w:val="superscript"/>
          <w:lang w:val="kk-KZ"/>
        </w:rPr>
        <w:t xml:space="preserve"> </w:t>
      </w:r>
      <w:r w:rsidR="00310AE0" w:rsidRPr="00931A8A">
        <w:rPr>
          <w:rFonts w:ascii="Times New Roman" w:hAnsi="Times New Roman" w:cs="Times New Roman"/>
          <w:sz w:val="28"/>
          <w:szCs w:val="28"/>
          <w:lang w:val="kk-KZ"/>
        </w:rPr>
        <w:t>Т</w:t>
      </w:r>
      <w:r w:rsidR="00310AE0" w:rsidRPr="00931A8A">
        <w:rPr>
          <w:rFonts w:ascii="Times New Roman" w:hAnsi="Times New Roman" w:cs="Times New Roman"/>
          <w:sz w:val="28"/>
          <w:szCs w:val="28"/>
          <w:vertAlign w:val="subscript"/>
          <w:lang w:val="kk-KZ"/>
        </w:rPr>
        <w:t>reg</w:t>
      </w:r>
      <w:r w:rsidR="00BC3704" w:rsidRPr="00931A8A">
        <w:rPr>
          <w:rFonts w:ascii="Times New Roman" w:hAnsi="Times New Roman" w:cs="Times New Roman"/>
          <w:sz w:val="28"/>
          <w:szCs w:val="28"/>
          <w:lang w:val="kk-KZ"/>
        </w:rPr>
        <w:t>-</w:t>
      </w:r>
      <w:r w:rsidR="00310AE0" w:rsidRPr="00931A8A">
        <w:rPr>
          <w:rStyle w:val="normaltextrun"/>
          <w:rFonts w:ascii="Times New Roman" w:hAnsi="Times New Roman" w:cs="Times New Roman"/>
          <w:sz w:val="28"/>
          <w:szCs w:val="28"/>
          <w:shd w:val="clear" w:color="auto" w:fill="FFFFFF"/>
          <w:lang w:val="kk-KZ"/>
        </w:rPr>
        <w:t xml:space="preserve">жасушаларының деңгейі өте төмен болды, ол </w:t>
      </w:r>
      <w:r w:rsidR="004B743D" w:rsidRPr="00931A8A">
        <w:rPr>
          <w:rStyle w:val="normaltextrun"/>
          <w:rFonts w:ascii="Times New Roman" w:hAnsi="Times New Roman" w:cs="Times New Roman"/>
          <w:sz w:val="28"/>
          <w:szCs w:val="28"/>
          <w:shd w:val="clear" w:color="auto" w:fill="FFFFFF"/>
          <w:lang w:val="kk-KZ"/>
        </w:rPr>
        <w:t>UT</w:t>
      </w:r>
      <w:r w:rsidR="00310AE0" w:rsidRPr="00931A8A">
        <w:rPr>
          <w:rStyle w:val="normaltextrun"/>
          <w:rFonts w:ascii="Times New Roman" w:hAnsi="Times New Roman" w:cs="Times New Roman"/>
          <w:sz w:val="28"/>
          <w:szCs w:val="28"/>
          <w:shd w:val="clear" w:color="auto" w:fill="FFFFFF"/>
          <w:lang w:val="kk-KZ"/>
        </w:rPr>
        <w:t xml:space="preserve">, </w:t>
      </w:r>
      <w:r w:rsidR="004B743D" w:rsidRPr="00931A8A">
        <w:rPr>
          <w:rStyle w:val="normaltextrun"/>
          <w:rFonts w:ascii="Times New Roman" w:hAnsi="Times New Roman" w:cs="Times New Roman"/>
          <w:sz w:val="28"/>
          <w:szCs w:val="28"/>
          <w:shd w:val="clear" w:color="auto" w:fill="FFFFFF"/>
          <w:lang w:val="kk-KZ"/>
        </w:rPr>
        <w:t>TIC</w:t>
      </w:r>
      <w:r w:rsidR="00310AE0" w:rsidRPr="00931A8A">
        <w:rPr>
          <w:rStyle w:val="normaltextrun"/>
          <w:rFonts w:ascii="Times New Roman" w:hAnsi="Times New Roman" w:cs="Times New Roman"/>
          <w:sz w:val="28"/>
          <w:szCs w:val="28"/>
          <w:shd w:val="clear" w:color="auto" w:fill="FFFFFF"/>
          <w:lang w:val="kk-KZ"/>
        </w:rPr>
        <w:t xml:space="preserve">, BIV </w:t>
      </w:r>
      <w:r w:rsidR="004B743D" w:rsidRPr="00931A8A">
        <w:rPr>
          <w:rStyle w:val="normaltextrun"/>
          <w:rFonts w:ascii="Times New Roman" w:hAnsi="Times New Roman" w:cs="Times New Roman"/>
          <w:sz w:val="28"/>
          <w:szCs w:val="28"/>
          <w:shd w:val="clear" w:color="auto" w:fill="FFFFFF"/>
          <w:lang w:val="kk-KZ"/>
        </w:rPr>
        <w:t xml:space="preserve">топтары </w:t>
      </w:r>
      <w:r w:rsidR="00310AE0" w:rsidRPr="00931A8A">
        <w:rPr>
          <w:rStyle w:val="normaltextrun"/>
          <w:rFonts w:ascii="Times New Roman" w:hAnsi="Times New Roman" w:cs="Times New Roman"/>
          <w:sz w:val="28"/>
          <w:szCs w:val="28"/>
          <w:shd w:val="clear" w:color="auto" w:fill="FFFFFF"/>
          <w:lang w:val="kk-KZ"/>
        </w:rPr>
        <w:t xml:space="preserve">деңгейінен </w:t>
      </w:r>
      <w:r w:rsidR="004B743D" w:rsidRPr="00931A8A">
        <w:rPr>
          <w:rStyle w:val="normaltextrun"/>
          <w:rFonts w:ascii="Times New Roman" w:hAnsi="Times New Roman" w:cs="Times New Roman"/>
          <w:sz w:val="28"/>
          <w:szCs w:val="28"/>
          <w:shd w:val="clear" w:color="auto" w:fill="FFFFFF"/>
          <w:lang w:val="kk-KZ"/>
        </w:rPr>
        <w:t xml:space="preserve">сәйкесінше </w:t>
      </w:r>
      <w:r w:rsidR="00310AE0" w:rsidRPr="00931A8A">
        <w:rPr>
          <w:rStyle w:val="normaltextrun"/>
          <w:rFonts w:ascii="Times New Roman" w:hAnsi="Times New Roman" w:cs="Times New Roman"/>
          <w:sz w:val="28"/>
          <w:szCs w:val="28"/>
          <w:shd w:val="clear" w:color="auto" w:fill="FFFFFF"/>
          <w:lang w:val="kk-KZ"/>
        </w:rPr>
        <w:t xml:space="preserve">3,12; 3,04; 1,86 есе төмен болды. </w:t>
      </w:r>
    </w:p>
    <w:p w14:paraId="35E77A76" w14:textId="77777777" w:rsidR="002B2783" w:rsidRPr="00931A8A" w:rsidRDefault="002B2783" w:rsidP="00622120">
      <w:pPr>
        <w:tabs>
          <w:tab w:val="left" w:pos="1373"/>
        </w:tabs>
        <w:spacing w:after="0" w:line="240" w:lineRule="auto"/>
        <w:jc w:val="both"/>
        <w:rPr>
          <w:rFonts w:ascii="Times New Roman" w:eastAsia="Times New Roman" w:hAnsi="Times New Roman" w:cs="Times New Roman"/>
          <w:sz w:val="28"/>
          <w:szCs w:val="28"/>
          <w:lang w:val="kk-KZ" w:eastAsia="ru-RU"/>
        </w:rPr>
      </w:pPr>
    </w:p>
    <w:p w14:paraId="0C51DE02" w14:textId="073BAAF8" w:rsidR="00676B35" w:rsidRPr="00931A8A" w:rsidRDefault="00621339" w:rsidP="00622120">
      <w:pPr>
        <w:pStyle w:val="2"/>
        <w:spacing w:before="0" w:line="240" w:lineRule="auto"/>
        <w:ind w:firstLine="567"/>
        <w:jc w:val="both"/>
        <w:rPr>
          <w:rFonts w:ascii="Times New Roman" w:hAnsi="Times New Roman" w:cs="Times New Roman"/>
          <w:color w:val="auto"/>
          <w:sz w:val="28"/>
          <w:szCs w:val="28"/>
          <w:lang w:val="kk-KZ"/>
        </w:rPr>
      </w:pPr>
      <w:bookmarkStart w:id="315" w:name="_Toc164528941"/>
      <w:bookmarkStart w:id="316" w:name="_Toc164536742"/>
      <w:bookmarkStart w:id="317" w:name="_Toc165843276"/>
      <w:bookmarkStart w:id="318" w:name="_Hlk164537584"/>
      <w:r w:rsidRPr="00931A8A">
        <w:rPr>
          <w:rFonts w:ascii="Times New Roman" w:hAnsi="Times New Roman" w:cs="Times New Roman"/>
          <w:color w:val="auto"/>
          <w:sz w:val="28"/>
          <w:szCs w:val="28"/>
          <w:lang w:val="kk-KZ"/>
        </w:rPr>
        <w:t xml:space="preserve">3.4.3 Циклофосфамидпен ықпалдандырылған депрессия кезінде гомеостатикалық спленоцитарлы </w:t>
      </w:r>
      <w:r w:rsidR="00753073">
        <w:rPr>
          <w:rFonts w:ascii="Times New Roman" w:hAnsi="Times New Roman" w:cs="Times New Roman"/>
          <w:color w:val="auto"/>
          <w:sz w:val="28"/>
          <w:szCs w:val="28"/>
          <w:lang w:val="kk-KZ"/>
        </w:rPr>
        <w:t>Т-лимфопоэз</w:t>
      </w:r>
      <w:r w:rsidRPr="00931A8A">
        <w:rPr>
          <w:rFonts w:ascii="Times New Roman" w:hAnsi="Times New Roman" w:cs="Times New Roman"/>
          <w:color w:val="auto"/>
          <w:sz w:val="28"/>
          <w:szCs w:val="28"/>
          <w:lang w:val="kk-KZ"/>
        </w:rPr>
        <w:t xml:space="preserve"> және жаңа синтезделген BIV, TIC қосылыстарымен қайта қалпына келу белсенділігі</w:t>
      </w:r>
      <w:bookmarkEnd w:id="315"/>
      <w:bookmarkEnd w:id="316"/>
      <w:bookmarkEnd w:id="317"/>
      <w:r w:rsidRPr="00931A8A">
        <w:rPr>
          <w:rFonts w:ascii="Times New Roman" w:hAnsi="Times New Roman" w:cs="Times New Roman"/>
          <w:color w:val="auto"/>
          <w:sz w:val="28"/>
          <w:szCs w:val="28"/>
          <w:lang w:val="kk-KZ"/>
        </w:rPr>
        <w:t xml:space="preserve"> </w:t>
      </w:r>
      <w:bookmarkEnd w:id="318"/>
    </w:p>
    <w:p w14:paraId="3BBE9DBC" w14:textId="1AAFFA29" w:rsidR="009F4336" w:rsidRPr="00931A8A" w:rsidRDefault="00691A1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eastAsia="ru-RU"/>
        </w:rPr>
        <w:t>С</w:t>
      </w:r>
      <w:r w:rsidR="009F4336" w:rsidRPr="00931A8A">
        <w:rPr>
          <w:rFonts w:ascii="Times New Roman" w:hAnsi="Times New Roman" w:cs="Times New Roman"/>
          <w:sz w:val="28"/>
          <w:szCs w:val="28"/>
          <w:lang w:val="kk-KZ" w:eastAsia="ru-RU"/>
        </w:rPr>
        <w:t xml:space="preserve">пленоциттер арасынан Т-лимфоциттердің, </w:t>
      </w:r>
      <w:r w:rsidR="009F4336" w:rsidRPr="00931A8A">
        <w:rPr>
          <w:rFonts w:ascii="Times New Roman" w:hAnsi="Times New Roman" w:cs="Times New Roman"/>
          <w:sz w:val="28"/>
          <w:szCs w:val="28"/>
          <w:lang w:val="kk-KZ"/>
        </w:rPr>
        <w:t>(CD3e</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CD19</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 Т-хелперді (Тh) (</w:t>
      </w:r>
      <w:r w:rsidR="009F4336" w:rsidRPr="00931A8A">
        <w:rPr>
          <w:rStyle w:val="normaltextrun"/>
          <w:rFonts w:ascii="Times New Roman" w:hAnsi="Times New Roman" w:cs="Times New Roman"/>
          <w:sz w:val="28"/>
          <w:szCs w:val="28"/>
          <w:shd w:val="clear" w:color="auto" w:fill="FFFFFF"/>
          <w:lang w:val="kk-KZ"/>
        </w:rPr>
        <w:t>CD43</w:t>
      </w:r>
      <w:r w:rsidR="009F4336" w:rsidRPr="00931A8A">
        <w:rPr>
          <w:rStyle w:val="normaltextrun"/>
          <w:rFonts w:ascii="Times New Roman" w:hAnsi="Times New Roman" w:cs="Times New Roman"/>
          <w:sz w:val="28"/>
          <w:szCs w:val="28"/>
          <w:shd w:val="clear" w:color="auto" w:fill="FFFFFF"/>
          <w:vertAlign w:val="superscript"/>
          <w:lang w:val="kk-KZ"/>
        </w:rPr>
        <w:t>+</w:t>
      </w:r>
      <w:r w:rsidR="009F4336" w:rsidRPr="00931A8A">
        <w:rPr>
          <w:rStyle w:val="normaltextrun"/>
          <w:rFonts w:ascii="Times New Roman" w:hAnsi="Times New Roman" w:cs="Times New Roman"/>
          <w:sz w:val="28"/>
          <w:szCs w:val="28"/>
          <w:shd w:val="clear" w:color="auto" w:fill="FFFFFF"/>
          <w:lang w:val="kk-KZ"/>
        </w:rPr>
        <w:t xml:space="preserve"> CD3e</w:t>
      </w:r>
      <w:r w:rsidR="009F4336" w:rsidRPr="00931A8A">
        <w:rPr>
          <w:rStyle w:val="normaltextrun"/>
          <w:rFonts w:ascii="Times New Roman" w:hAnsi="Times New Roman" w:cs="Times New Roman"/>
          <w:sz w:val="28"/>
          <w:szCs w:val="28"/>
          <w:shd w:val="clear" w:color="auto" w:fill="FFFFFF"/>
          <w:vertAlign w:val="superscript"/>
          <w:lang w:val="kk-KZ"/>
        </w:rPr>
        <w:t>+</w:t>
      </w:r>
      <w:r w:rsidR="009F4336" w:rsidRPr="00931A8A">
        <w:rPr>
          <w:rStyle w:val="normaltextrun"/>
          <w:rFonts w:ascii="Times New Roman" w:hAnsi="Times New Roman" w:cs="Times New Roman"/>
          <w:sz w:val="28"/>
          <w:szCs w:val="28"/>
          <w:shd w:val="clear" w:color="auto" w:fill="FFFFFF"/>
          <w:lang w:val="kk-KZ"/>
        </w:rPr>
        <w:t>CD4</w:t>
      </w:r>
      <w:r w:rsidR="009F4336" w:rsidRPr="00931A8A">
        <w:rPr>
          <w:rStyle w:val="normaltextrun"/>
          <w:rFonts w:ascii="Times New Roman" w:hAnsi="Times New Roman" w:cs="Times New Roman"/>
          <w:sz w:val="28"/>
          <w:szCs w:val="28"/>
          <w:shd w:val="clear" w:color="auto" w:fill="FFFFFF"/>
          <w:vertAlign w:val="superscript"/>
          <w:lang w:val="kk-KZ"/>
        </w:rPr>
        <w:t>+</w:t>
      </w:r>
      <w:r w:rsidR="009F4336" w:rsidRPr="00931A8A">
        <w:rPr>
          <w:rFonts w:ascii="Times New Roman" w:hAnsi="Times New Roman" w:cs="Times New Roman"/>
          <w:sz w:val="28"/>
          <w:szCs w:val="28"/>
          <w:lang w:val="kk-KZ"/>
        </w:rPr>
        <w:t>),</w:t>
      </w:r>
      <w:r w:rsidR="00D8359D" w:rsidRPr="00931A8A">
        <w:rPr>
          <w:rFonts w:ascii="Times New Roman" w:hAnsi="Times New Roman" w:cs="Times New Roman"/>
          <w:sz w:val="28"/>
          <w:szCs w:val="28"/>
          <w:lang w:val="kk-KZ"/>
        </w:rPr>
        <w:t xml:space="preserve"> </w:t>
      </w:r>
      <w:r w:rsidR="009F4336" w:rsidRPr="00931A8A">
        <w:rPr>
          <w:rFonts w:ascii="Times New Roman" w:hAnsi="Times New Roman" w:cs="Times New Roman"/>
          <w:sz w:val="28"/>
          <w:szCs w:val="28"/>
          <w:lang w:val="kk-KZ"/>
        </w:rPr>
        <w:t>цитотоксикалық Т-лимфоцит</w:t>
      </w:r>
      <w:r w:rsidR="00216B88" w:rsidRPr="00931A8A">
        <w:rPr>
          <w:rFonts w:ascii="Times New Roman" w:hAnsi="Times New Roman" w:cs="Times New Roman"/>
          <w:sz w:val="28"/>
          <w:szCs w:val="28"/>
          <w:lang w:val="kk-KZ"/>
        </w:rPr>
        <w:t>терді</w:t>
      </w:r>
      <w:r w:rsidR="009F4336" w:rsidRPr="00931A8A">
        <w:rPr>
          <w:rFonts w:ascii="Times New Roman" w:hAnsi="Times New Roman" w:cs="Times New Roman"/>
          <w:sz w:val="28"/>
          <w:szCs w:val="28"/>
          <w:lang w:val="kk-KZ"/>
        </w:rPr>
        <w:t xml:space="preserve"> (CTL)</w:t>
      </w:r>
      <w:r w:rsidR="000B1B52" w:rsidRPr="00931A8A">
        <w:rPr>
          <w:rFonts w:ascii="Times New Roman" w:hAnsi="Times New Roman" w:cs="Times New Roman"/>
          <w:sz w:val="28"/>
          <w:szCs w:val="28"/>
          <w:lang w:val="kk-KZ"/>
        </w:rPr>
        <w:t>,</w:t>
      </w:r>
      <w:r w:rsidR="009F4336" w:rsidRPr="00931A8A">
        <w:rPr>
          <w:rFonts w:ascii="Times New Roman" w:hAnsi="Times New Roman" w:cs="Times New Roman"/>
          <w:sz w:val="28"/>
          <w:szCs w:val="28"/>
          <w:lang w:val="kk-KZ"/>
        </w:rPr>
        <w:t xml:space="preserve"> (</w:t>
      </w:r>
      <w:r w:rsidR="009F4336" w:rsidRPr="00931A8A">
        <w:rPr>
          <w:rStyle w:val="normaltextrun"/>
          <w:rFonts w:ascii="Times New Roman" w:hAnsi="Times New Roman" w:cs="Times New Roman"/>
          <w:sz w:val="28"/>
          <w:szCs w:val="28"/>
          <w:lang w:val="kk-KZ"/>
        </w:rPr>
        <w:t>CD43</w:t>
      </w:r>
      <w:r w:rsidR="009F4336" w:rsidRPr="00931A8A">
        <w:rPr>
          <w:rStyle w:val="normaltextrun"/>
          <w:rFonts w:ascii="Times New Roman" w:hAnsi="Times New Roman" w:cs="Times New Roman"/>
          <w:sz w:val="28"/>
          <w:szCs w:val="28"/>
          <w:vertAlign w:val="superscript"/>
          <w:lang w:val="kk-KZ"/>
        </w:rPr>
        <w:t xml:space="preserve">+ </w:t>
      </w:r>
      <w:r w:rsidR="009F4336" w:rsidRPr="00931A8A">
        <w:rPr>
          <w:rStyle w:val="normaltextrun"/>
          <w:rFonts w:ascii="Times New Roman" w:hAnsi="Times New Roman" w:cs="Times New Roman"/>
          <w:sz w:val="28"/>
          <w:szCs w:val="28"/>
          <w:shd w:val="clear" w:color="auto" w:fill="FFFFFF"/>
          <w:lang w:val="kk-KZ"/>
        </w:rPr>
        <w:lastRenderedPageBreak/>
        <w:t>CD3e</w:t>
      </w:r>
      <w:r w:rsidR="009F4336" w:rsidRPr="00931A8A">
        <w:rPr>
          <w:rStyle w:val="normaltextrun"/>
          <w:rFonts w:ascii="Times New Roman" w:hAnsi="Times New Roman" w:cs="Times New Roman"/>
          <w:sz w:val="28"/>
          <w:szCs w:val="28"/>
          <w:shd w:val="clear" w:color="auto" w:fill="FFFFFF"/>
          <w:vertAlign w:val="superscript"/>
          <w:lang w:val="kk-KZ"/>
        </w:rPr>
        <w:t>+</w:t>
      </w:r>
      <w:r w:rsidR="009F4336" w:rsidRPr="00931A8A">
        <w:rPr>
          <w:rStyle w:val="normaltextrun"/>
          <w:rFonts w:ascii="Times New Roman" w:hAnsi="Times New Roman" w:cs="Times New Roman"/>
          <w:sz w:val="28"/>
          <w:szCs w:val="28"/>
          <w:shd w:val="clear" w:color="auto" w:fill="FFFFFF"/>
          <w:lang w:val="kk-KZ"/>
        </w:rPr>
        <w:t>CD8a</w:t>
      </w:r>
      <w:r w:rsidR="009F4336" w:rsidRPr="00931A8A">
        <w:rPr>
          <w:rStyle w:val="normaltextrun"/>
          <w:rFonts w:ascii="Times New Roman" w:hAnsi="Times New Roman" w:cs="Times New Roman"/>
          <w:sz w:val="28"/>
          <w:szCs w:val="28"/>
          <w:shd w:val="clear" w:color="auto" w:fill="FFFFFF"/>
          <w:vertAlign w:val="superscript"/>
          <w:lang w:val="kk-KZ"/>
        </w:rPr>
        <w:t>+</w:t>
      </w:r>
      <w:r w:rsidR="009F4336" w:rsidRPr="00931A8A">
        <w:rPr>
          <w:rFonts w:ascii="Times New Roman" w:hAnsi="Times New Roman" w:cs="Times New Roman"/>
          <w:sz w:val="28"/>
          <w:szCs w:val="28"/>
          <w:lang w:val="kk-KZ"/>
        </w:rPr>
        <w:t>), белсендірілген клондаушы Т-хелперді (Тh</w:t>
      </w:r>
      <w:r w:rsidR="009F4336" w:rsidRPr="00931A8A">
        <w:rPr>
          <w:rFonts w:ascii="Times New Roman" w:hAnsi="Times New Roman" w:cs="Times New Roman"/>
          <w:sz w:val="28"/>
          <w:szCs w:val="28"/>
          <w:vertAlign w:val="subscript"/>
          <w:lang w:val="kk-KZ"/>
        </w:rPr>
        <w:t>act</w:t>
      </w:r>
      <w:r w:rsidR="009F4336" w:rsidRPr="00931A8A">
        <w:rPr>
          <w:rFonts w:ascii="Times New Roman" w:hAnsi="Times New Roman" w:cs="Times New Roman"/>
          <w:sz w:val="28"/>
          <w:szCs w:val="28"/>
          <w:lang w:val="kk-KZ"/>
        </w:rPr>
        <w:t>) (CD4</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CD25</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 Т-реттеушіні (Т</w:t>
      </w:r>
      <w:r w:rsidR="009F4336" w:rsidRPr="00931A8A">
        <w:rPr>
          <w:rFonts w:ascii="Times New Roman" w:hAnsi="Times New Roman" w:cs="Times New Roman"/>
          <w:sz w:val="28"/>
          <w:szCs w:val="28"/>
          <w:vertAlign w:val="subscript"/>
          <w:lang w:val="kk-KZ"/>
        </w:rPr>
        <w:t>reg</w:t>
      </w:r>
      <w:r w:rsidR="009F4336" w:rsidRPr="00931A8A">
        <w:rPr>
          <w:rFonts w:ascii="Times New Roman" w:hAnsi="Times New Roman" w:cs="Times New Roman"/>
          <w:sz w:val="28"/>
          <w:szCs w:val="28"/>
          <w:lang w:val="kk-KZ"/>
        </w:rPr>
        <w:t>) (CD4</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CD25</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FoxP3</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 Т-</w:t>
      </w:r>
      <w:r w:rsidR="005B50CB" w:rsidRPr="00931A8A">
        <w:rPr>
          <w:rFonts w:ascii="Times New Roman" w:hAnsi="Times New Roman" w:cs="Times New Roman"/>
          <w:sz w:val="28"/>
          <w:szCs w:val="28"/>
          <w:lang w:val="kk-KZ"/>
        </w:rPr>
        <w:t>жад</w:t>
      </w:r>
      <w:r w:rsidR="00DB1CA7" w:rsidRPr="00931A8A">
        <w:rPr>
          <w:rFonts w:ascii="Times New Roman" w:hAnsi="Times New Roman" w:cs="Times New Roman"/>
          <w:sz w:val="28"/>
          <w:szCs w:val="28"/>
          <w:lang w:val="kk-KZ"/>
        </w:rPr>
        <w:t xml:space="preserve">ты </w:t>
      </w:r>
      <w:r w:rsidR="009F4336" w:rsidRPr="00931A8A">
        <w:rPr>
          <w:rFonts w:ascii="Times New Roman" w:hAnsi="Times New Roman" w:cs="Times New Roman"/>
          <w:sz w:val="28"/>
          <w:szCs w:val="28"/>
          <w:lang w:val="kk-KZ"/>
        </w:rPr>
        <w:t>(T</w:t>
      </w:r>
      <w:r w:rsidR="009F4336" w:rsidRPr="00931A8A">
        <w:rPr>
          <w:rFonts w:ascii="Times New Roman" w:hAnsi="Times New Roman" w:cs="Times New Roman"/>
          <w:sz w:val="28"/>
          <w:szCs w:val="28"/>
          <w:vertAlign w:val="subscript"/>
          <w:lang w:val="kk-KZ"/>
        </w:rPr>
        <w:t>mem</w:t>
      </w:r>
      <w:r w:rsidR="009F4336" w:rsidRPr="00931A8A">
        <w:rPr>
          <w:rFonts w:ascii="Times New Roman" w:hAnsi="Times New Roman" w:cs="Times New Roman"/>
          <w:sz w:val="28"/>
          <w:szCs w:val="28"/>
          <w:lang w:val="kk-KZ"/>
        </w:rPr>
        <w:t>)</w:t>
      </w:r>
      <w:r w:rsidR="000B1B52" w:rsidRPr="00931A8A">
        <w:rPr>
          <w:rFonts w:ascii="Times New Roman" w:hAnsi="Times New Roman" w:cs="Times New Roman"/>
          <w:sz w:val="28"/>
          <w:szCs w:val="28"/>
          <w:lang w:val="kk-KZ"/>
        </w:rPr>
        <w:t xml:space="preserve">, </w:t>
      </w:r>
      <w:r w:rsidR="009F4336" w:rsidRPr="00931A8A">
        <w:rPr>
          <w:rFonts w:ascii="Times New Roman" w:hAnsi="Times New Roman" w:cs="Times New Roman"/>
          <w:sz w:val="28"/>
          <w:szCs w:val="28"/>
          <w:lang w:val="kk-KZ"/>
        </w:rPr>
        <w:t>(орталық және эффекторлы)</w:t>
      </w:r>
      <w:r w:rsidR="000B1B52" w:rsidRPr="00931A8A">
        <w:rPr>
          <w:rFonts w:ascii="Times New Roman" w:hAnsi="Times New Roman" w:cs="Times New Roman"/>
          <w:sz w:val="28"/>
          <w:szCs w:val="28"/>
          <w:lang w:val="kk-KZ"/>
        </w:rPr>
        <w:t>,</w:t>
      </w:r>
      <w:r w:rsidR="009F4336" w:rsidRPr="00931A8A">
        <w:rPr>
          <w:rFonts w:ascii="Times New Roman" w:hAnsi="Times New Roman" w:cs="Times New Roman"/>
          <w:sz w:val="28"/>
          <w:szCs w:val="28"/>
          <w:lang w:val="kk-KZ"/>
        </w:rPr>
        <w:t xml:space="preserve"> (CD28</w:t>
      </w:r>
      <w:r w:rsidR="009F4336" w:rsidRPr="00931A8A">
        <w:rPr>
          <w:rFonts w:ascii="Times New Roman" w:hAnsi="Times New Roman" w:cs="Times New Roman"/>
          <w:sz w:val="28"/>
          <w:szCs w:val="28"/>
          <w:vertAlign w:val="superscript"/>
          <w:lang w:val="kk-KZ"/>
        </w:rPr>
        <w:t>+</w:t>
      </w:r>
      <w:r w:rsidR="009F4336" w:rsidRPr="00931A8A">
        <w:rPr>
          <w:rFonts w:ascii="Times New Roman" w:hAnsi="Times New Roman" w:cs="Times New Roman"/>
          <w:sz w:val="28"/>
          <w:szCs w:val="28"/>
          <w:lang w:val="kk-KZ"/>
        </w:rPr>
        <w:t>CD44</w:t>
      </w:r>
      <w:r w:rsidR="009F4336" w:rsidRPr="00931A8A">
        <w:rPr>
          <w:rFonts w:ascii="Times New Roman" w:hAnsi="Times New Roman" w:cs="Times New Roman"/>
          <w:sz w:val="28"/>
          <w:szCs w:val="28"/>
          <w:vertAlign w:val="superscript"/>
          <w:lang w:val="kk-KZ"/>
        </w:rPr>
        <w:t>+</w:t>
      </w:r>
      <w:r w:rsidR="009F4336" w:rsidRPr="00931A8A">
        <w:rPr>
          <w:rStyle w:val="normaltextrun"/>
          <w:rFonts w:ascii="Times New Roman" w:hAnsi="Times New Roman" w:cs="Times New Roman"/>
          <w:sz w:val="28"/>
          <w:szCs w:val="28"/>
          <w:shd w:val="clear" w:color="auto" w:fill="FFFFFF"/>
          <w:lang w:val="kk-KZ"/>
        </w:rPr>
        <w:t xml:space="preserve"> CD8a</w:t>
      </w:r>
      <w:r w:rsidR="009F4336" w:rsidRPr="00931A8A">
        <w:rPr>
          <w:rStyle w:val="normaltextrun"/>
          <w:rFonts w:ascii="Times New Roman" w:hAnsi="Times New Roman" w:cs="Times New Roman"/>
          <w:sz w:val="28"/>
          <w:szCs w:val="28"/>
          <w:shd w:val="clear" w:color="auto" w:fill="FFFFFF"/>
          <w:vertAlign w:val="superscript"/>
          <w:lang w:val="kk-KZ"/>
        </w:rPr>
        <w:t>+</w:t>
      </w:r>
      <w:r w:rsidR="009F433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eastAsia="ru-RU"/>
        </w:rPr>
        <w:t>үлесін</w:t>
      </w:r>
      <w:r w:rsidRPr="00931A8A">
        <w:rPr>
          <w:rFonts w:ascii="Times New Roman" w:hAnsi="Times New Roman" w:cs="Times New Roman"/>
          <w:sz w:val="28"/>
          <w:szCs w:val="28"/>
          <w:lang w:val="kk-KZ"/>
        </w:rPr>
        <w:t xml:space="preserve"> </w:t>
      </w:r>
      <w:r w:rsidR="009F4336" w:rsidRPr="00931A8A">
        <w:rPr>
          <w:rFonts w:ascii="Times New Roman" w:hAnsi="Times New Roman" w:cs="Times New Roman"/>
          <w:sz w:val="28"/>
          <w:szCs w:val="28"/>
          <w:lang w:val="kk-KZ"/>
        </w:rPr>
        <w:t>бағаладық</w:t>
      </w:r>
      <w:r w:rsidR="00B721A6" w:rsidRPr="00931A8A">
        <w:rPr>
          <w:rFonts w:ascii="Times New Roman" w:hAnsi="Times New Roman" w:cs="Times New Roman"/>
          <w:sz w:val="28"/>
          <w:szCs w:val="28"/>
          <w:lang w:val="kk-KZ"/>
        </w:rPr>
        <w:t xml:space="preserve"> (кесте </w:t>
      </w:r>
      <w:r w:rsidR="009E1C3C" w:rsidRPr="00931A8A">
        <w:rPr>
          <w:rFonts w:ascii="Times New Roman" w:hAnsi="Times New Roman" w:cs="Times New Roman"/>
          <w:sz w:val="28"/>
          <w:szCs w:val="28"/>
          <w:lang w:val="kk-KZ"/>
        </w:rPr>
        <w:t>21</w:t>
      </w:r>
      <w:r w:rsidR="00B721A6" w:rsidRPr="00931A8A">
        <w:rPr>
          <w:rFonts w:ascii="Times New Roman" w:hAnsi="Times New Roman" w:cs="Times New Roman"/>
          <w:sz w:val="28"/>
          <w:szCs w:val="28"/>
          <w:lang w:val="kk-KZ"/>
        </w:rPr>
        <w:t>).</w:t>
      </w:r>
      <w:r w:rsidR="00B721A6" w:rsidRPr="00931A8A">
        <w:rPr>
          <w:rFonts w:ascii="Times New Roman" w:hAnsi="Times New Roman" w:cs="Times New Roman"/>
          <w:b/>
          <w:bCs/>
          <w:sz w:val="28"/>
          <w:szCs w:val="28"/>
          <w:lang w:val="kk-KZ"/>
        </w:rPr>
        <w:t xml:space="preserve"> </w:t>
      </w:r>
    </w:p>
    <w:p w14:paraId="1AB6192E" w14:textId="655D1493" w:rsidR="00691A15" w:rsidRPr="00931A8A" w:rsidRDefault="00D83DA7" w:rsidP="005C125A">
      <w:pPr>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Ц</w:t>
      </w:r>
      <w:r w:rsidR="00691A15" w:rsidRPr="00931A8A">
        <w:rPr>
          <w:rFonts w:ascii="Times New Roman" w:hAnsi="Times New Roman" w:cs="Times New Roman"/>
          <w:sz w:val="28"/>
          <w:szCs w:val="28"/>
          <w:lang w:val="kk-KZ" w:eastAsia="ru-RU"/>
        </w:rPr>
        <w:t>Ф</w:t>
      </w:r>
      <w:r w:rsidRPr="00931A8A">
        <w:rPr>
          <w:rFonts w:ascii="Times New Roman" w:hAnsi="Times New Roman" w:cs="Times New Roman"/>
          <w:sz w:val="28"/>
          <w:szCs w:val="28"/>
          <w:lang w:val="kk-KZ" w:eastAsia="ru-RU"/>
        </w:rPr>
        <w:t xml:space="preserve"> </w:t>
      </w:r>
      <w:r w:rsidR="00691A15" w:rsidRPr="00931A8A">
        <w:rPr>
          <w:rFonts w:ascii="Times New Roman" w:hAnsi="Times New Roman" w:cs="Times New Roman"/>
          <w:sz w:val="28"/>
          <w:szCs w:val="28"/>
          <w:lang w:val="kk-KZ" w:eastAsia="ru-RU"/>
        </w:rPr>
        <w:t xml:space="preserve">көкбауырдағы Т-лимфоцит жасушаларының субпопуляциясы деңгейін, </w:t>
      </w:r>
      <w:r w:rsidRPr="00931A8A">
        <w:rPr>
          <w:rFonts w:ascii="Times New Roman" w:hAnsi="Times New Roman" w:cs="Times New Roman"/>
          <w:sz w:val="28"/>
          <w:szCs w:val="28"/>
          <w:lang w:val="kk-KZ" w:eastAsia="ru-RU"/>
        </w:rPr>
        <w:t xml:space="preserve">тимус пен сүйек кемігіне қарағанда айқын төмендеуін тудырмады. </w:t>
      </w:r>
      <w:r w:rsidR="00691A15"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Ц</w:t>
      </w:r>
      <w:r w:rsidR="00691A15" w:rsidRPr="00931A8A">
        <w:rPr>
          <w:rFonts w:ascii="Times New Roman" w:hAnsi="Times New Roman" w:cs="Times New Roman"/>
          <w:sz w:val="28"/>
          <w:szCs w:val="28"/>
          <w:lang w:val="kk-KZ" w:eastAsia="ru-RU"/>
        </w:rPr>
        <w:t>Ф</w:t>
      </w:r>
      <w:r w:rsidRPr="00931A8A">
        <w:rPr>
          <w:rFonts w:ascii="Times New Roman" w:hAnsi="Times New Roman" w:cs="Times New Roman"/>
          <w:sz w:val="28"/>
          <w:szCs w:val="28"/>
          <w:lang w:val="kk-KZ" w:eastAsia="ru-RU"/>
        </w:rPr>
        <w:t xml:space="preserve"> сүйек кемігі мен тимустың белсенді бөліне</w:t>
      </w:r>
      <w:r w:rsidR="00F069AE" w:rsidRPr="00931A8A">
        <w:rPr>
          <w:rFonts w:ascii="Times New Roman" w:hAnsi="Times New Roman" w:cs="Times New Roman"/>
          <w:sz w:val="28"/>
          <w:szCs w:val="28"/>
          <w:lang w:val="kk-KZ" w:eastAsia="ru-RU"/>
        </w:rPr>
        <w:t>тін</w:t>
      </w:r>
      <w:r w:rsidRPr="00931A8A">
        <w:rPr>
          <w:rFonts w:ascii="Times New Roman" w:hAnsi="Times New Roman" w:cs="Times New Roman"/>
          <w:sz w:val="28"/>
          <w:szCs w:val="28"/>
          <w:lang w:val="kk-KZ" w:eastAsia="ru-RU"/>
        </w:rPr>
        <w:t xml:space="preserve"> митоздық </w:t>
      </w:r>
      <w:r w:rsidR="009A15AC"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жасушаларының күрт төмендеуіне әкелді.</w:t>
      </w:r>
      <w:r w:rsidR="009A15AC" w:rsidRPr="00931A8A">
        <w:rPr>
          <w:rFonts w:ascii="Times New Roman" w:hAnsi="Times New Roman" w:cs="Times New Roman"/>
          <w:sz w:val="28"/>
          <w:szCs w:val="28"/>
          <w:lang w:val="kk-KZ" w:eastAsia="ru-RU"/>
        </w:rPr>
        <w:t xml:space="preserve"> </w:t>
      </w:r>
    </w:p>
    <w:p w14:paraId="56F0B20E" w14:textId="6D916F8B" w:rsidR="00661216" w:rsidRPr="00931A8A" w:rsidRDefault="009A15AC" w:rsidP="00622120">
      <w:pPr>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Көкбауырда CD3e</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CD19</w:t>
      </w:r>
      <w:r w:rsidRPr="00931A8A">
        <w:rPr>
          <w:rFonts w:ascii="Times New Roman" w:hAnsi="Times New Roman" w:cs="Times New Roman"/>
          <w:sz w:val="28"/>
          <w:szCs w:val="28"/>
          <w:vertAlign w:val="superscript"/>
          <w:lang w:val="kk-KZ" w:eastAsia="ru-RU"/>
        </w:rPr>
        <w:t>-</w:t>
      </w:r>
      <w:r w:rsidR="00DB1CA7"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T-лимфоциттер деңгейі 1,31 есе, </w:t>
      </w:r>
      <w:r w:rsidR="002A73AC" w:rsidRPr="00931A8A">
        <w:rPr>
          <w:rFonts w:ascii="Times New Roman" w:hAnsi="Times New Roman" w:cs="Times New Roman"/>
          <w:sz w:val="28"/>
          <w:szCs w:val="28"/>
          <w:lang w:val="kk-KZ" w:eastAsia="ru-RU"/>
        </w:rPr>
        <w:t>(43,06±1,84)</w:t>
      </w:r>
      <w:r w:rsidR="00DB1CA7" w:rsidRPr="00931A8A">
        <w:rPr>
          <w:rFonts w:ascii="Times New Roman" w:hAnsi="Times New Roman" w:cs="Times New Roman"/>
          <w:sz w:val="28"/>
          <w:szCs w:val="28"/>
          <w:lang w:val="kk-KZ" w:eastAsia="ru-RU"/>
        </w:rPr>
        <w:t xml:space="preserve"> </w:t>
      </w:r>
      <w:r w:rsidR="002A73AC" w:rsidRPr="00931A8A">
        <w:rPr>
          <w:rFonts w:ascii="Times New Roman" w:hAnsi="Times New Roman" w:cs="Times New Roman"/>
          <w:sz w:val="28"/>
          <w:szCs w:val="28"/>
          <w:lang w:val="kk-KZ" w:eastAsia="ru-RU"/>
        </w:rPr>
        <w:t xml:space="preserve">%-дан </w:t>
      </w:r>
      <w:r w:rsidRPr="00931A8A">
        <w:rPr>
          <w:rFonts w:ascii="Times New Roman" w:hAnsi="Times New Roman" w:cs="Times New Roman"/>
          <w:sz w:val="28"/>
          <w:szCs w:val="28"/>
          <w:lang w:val="kk-KZ" w:eastAsia="ru-RU"/>
        </w:rPr>
        <w:t>(32,71±0,84)</w:t>
      </w:r>
      <w:r w:rsidR="00DB1CA7" w:rsidRPr="00931A8A">
        <w:rPr>
          <w:rFonts w:ascii="Times New Roman" w:hAnsi="Times New Roman" w:cs="Times New Roman"/>
          <w:sz w:val="28"/>
          <w:szCs w:val="28"/>
          <w:lang w:val="kk-KZ" w:eastAsia="ru-RU"/>
        </w:rPr>
        <w:t xml:space="preserve"> </w:t>
      </w:r>
      <w:r w:rsidR="002A73AC" w:rsidRPr="00931A8A">
        <w:rPr>
          <w:rFonts w:ascii="Times New Roman" w:hAnsi="Times New Roman" w:cs="Times New Roman"/>
          <w:sz w:val="28"/>
          <w:szCs w:val="28"/>
          <w:lang w:val="kk-KZ" w:eastAsia="ru-RU"/>
        </w:rPr>
        <w:t>%-ға</w:t>
      </w:r>
      <w:r w:rsidR="00661216" w:rsidRPr="00931A8A">
        <w:rPr>
          <w:rFonts w:ascii="Times New Roman" w:hAnsi="Times New Roman" w:cs="Times New Roman"/>
          <w:sz w:val="28"/>
          <w:szCs w:val="28"/>
          <w:lang w:val="kk-KZ" w:eastAsia="ru-RU"/>
        </w:rPr>
        <w:t xml:space="preserve">, </w:t>
      </w:r>
      <w:r w:rsidR="002A73AC" w:rsidRPr="00931A8A">
        <w:rPr>
          <w:rFonts w:ascii="Times New Roman" w:hAnsi="Times New Roman" w:cs="Times New Roman"/>
          <w:sz w:val="28"/>
          <w:szCs w:val="28"/>
          <w:lang w:val="kk-KZ" w:eastAsia="ru-RU"/>
        </w:rPr>
        <w:t xml:space="preserve"> </w:t>
      </w:r>
      <w:r w:rsidR="00661216" w:rsidRPr="00931A8A">
        <w:rPr>
          <w:rFonts w:ascii="Times New Roman" w:hAnsi="Times New Roman" w:cs="Times New Roman"/>
          <w:sz w:val="28"/>
          <w:szCs w:val="28"/>
          <w:lang w:val="kk-KZ" w:eastAsia="ru-RU"/>
        </w:rPr>
        <w:t xml:space="preserve">24,03% </w:t>
      </w:r>
      <w:r w:rsidR="002A73AC" w:rsidRPr="00931A8A">
        <w:rPr>
          <w:rFonts w:ascii="Times New Roman" w:hAnsi="Times New Roman" w:cs="Times New Roman"/>
          <w:sz w:val="28"/>
          <w:szCs w:val="28"/>
          <w:lang w:val="kk-KZ" w:eastAsia="ru-RU"/>
        </w:rPr>
        <w:t>дейін</w:t>
      </w:r>
      <w:r w:rsidR="00691A15" w:rsidRPr="00931A8A">
        <w:rPr>
          <w:rFonts w:ascii="Times New Roman" w:hAnsi="Times New Roman" w:cs="Times New Roman"/>
          <w:sz w:val="28"/>
          <w:szCs w:val="28"/>
          <w:lang w:val="kk-KZ" w:eastAsia="ru-RU"/>
        </w:rPr>
        <w:t xml:space="preserve"> </w:t>
      </w:r>
      <w:r w:rsidR="001C3AAB" w:rsidRPr="00931A8A">
        <w:rPr>
          <w:rFonts w:ascii="Times New Roman" w:hAnsi="Times New Roman" w:cs="Times New Roman"/>
          <w:sz w:val="28"/>
          <w:szCs w:val="28"/>
          <w:lang w:val="kk-KZ"/>
        </w:rPr>
        <w:t xml:space="preserve">(P=0,000001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1C3AAB" w:rsidRPr="00931A8A">
        <w:rPr>
          <w:rFonts w:ascii="Times New Roman" w:hAnsi="Times New Roman" w:cs="Times New Roman"/>
          <w:sz w:val="28"/>
          <w:szCs w:val="28"/>
          <w:lang w:val="kk-KZ"/>
        </w:rPr>
        <w:t xml:space="preserve">535612,5&gt;18,51) </w:t>
      </w:r>
      <w:r w:rsidRPr="00931A8A">
        <w:rPr>
          <w:rFonts w:ascii="Times New Roman" w:hAnsi="Times New Roman" w:cs="Times New Roman"/>
          <w:sz w:val="28"/>
          <w:szCs w:val="28"/>
          <w:lang w:val="kk-KZ" w:eastAsia="ru-RU"/>
        </w:rPr>
        <w:t>төмендеуі байқалды</w:t>
      </w:r>
      <w:r w:rsidR="00661216" w:rsidRPr="00931A8A">
        <w:rPr>
          <w:rFonts w:ascii="Times New Roman" w:hAnsi="Times New Roman" w:cs="Times New Roman"/>
          <w:sz w:val="28"/>
          <w:szCs w:val="28"/>
          <w:lang w:val="kk-KZ" w:eastAsia="ru-RU"/>
        </w:rPr>
        <w:t xml:space="preserve"> TIC </w:t>
      </w:r>
      <w:r w:rsidRPr="00931A8A">
        <w:rPr>
          <w:rFonts w:ascii="Times New Roman" w:hAnsi="Times New Roman" w:cs="Times New Roman"/>
          <w:sz w:val="28"/>
          <w:szCs w:val="28"/>
          <w:lang w:val="kk-KZ" w:eastAsia="ru-RU"/>
        </w:rPr>
        <w:t>қосылысы Т-лимфоциттердің жалпы деңгейін тиімдірек қалпына келтірді</w:t>
      </w:r>
      <w:r w:rsidR="009E1C3C" w:rsidRPr="00931A8A">
        <w:rPr>
          <w:rFonts w:ascii="Times New Roman" w:hAnsi="Times New Roman" w:cs="Times New Roman"/>
          <w:sz w:val="28"/>
          <w:szCs w:val="28"/>
          <w:lang w:val="kk-KZ" w:eastAsia="ru-RU"/>
        </w:rPr>
        <w:t xml:space="preserve"> </w:t>
      </w:r>
      <w:r w:rsidR="009E1C3C" w:rsidRPr="00931A8A">
        <w:rPr>
          <w:rFonts w:ascii="Times New Roman" w:hAnsi="Times New Roman" w:cs="Times New Roman"/>
          <w:sz w:val="28"/>
          <w:szCs w:val="28"/>
          <w:lang w:val="kk-KZ"/>
        </w:rPr>
        <w:t>(сурет 1</w:t>
      </w:r>
      <w:r w:rsidR="00BC38CF" w:rsidRPr="00931A8A">
        <w:rPr>
          <w:rFonts w:ascii="Times New Roman" w:hAnsi="Times New Roman" w:cs="Times New Roman"/>
          <w:sz w:val="28"/>
          <w:szCs w:val="28"/>
          <w:lang w:val="kk-KZ"/>
        </w:rPr>
        <w:t>7</w:t>
      </w:r>
      <w:r w:rsidR="009E1C3C" w:rsidRPr="00931A8A">
        <w:rPr>
          <w:rFonts w:ascii="Times New Roman" w:hAnsi="Times New Roman" w:cs="Times New Roman"/>
          <w:sz w:val="28"/>
          <w:szCs w:val="28"/>
          <w:lang w:val="kk-KZ"/>
        </w:rPr>
        <w:t>).</w:t>
      </w:r>
      <w:r w:rsidR="000B1B52" w:rsidRPr="00931A8A">
        <w:rPr>
          <w:rFonts w:ascii="Times New Roman" w:hAnsi="Times New Roman" w:cs="Times New Roman"/>
          <w:sz w:val="28"/>
          <w:szCs w:val="28"/>
          <w:lang w:val="kk-KZ" w:eastAsia="ru-RU"/>
        </w:rPr>
        <w:t xml:space="preserve"> </w:t>
      </w:r>
    </w:p>
    <w:p w14:paraId="6AEBB3B3" w14:textId="36A83066" w:rsidR="009F4336" w:rsidRPr="00931A8A" w:rsidRDefault="00661216" w:rsidP="00DB1CA7">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eastAsia="ru-RU"/>
        </w:rPr>
        <w:t xml:space="preserve">TIC </w:t>
      </w:r>
      <w:r w:rsidR="009A15AC" w:rsidRPr="00931A8A">
        <w:rPr>
          <w:rFonts w:ascii="Times New Roman" w:hAnsi="Times New Roman" w:cs="Times New Roman"/>
          <w:sz w:val="28"/>
          <w:szCs w:val="28"/>
          <w:lang w:val="kk-KZ" w:eastAsia="ru-RU"/>
        </w:rPr>
        <w:t>қосылысы</w:t>
      </w:r>
      <w:r w:rsidR="00216B88" w:rsidRPr="00931A8A">
        <w:rPr>
          <w:rFonts w:ascii="Times New Roman" w:hAnsi="Times New Roman" w:cs="Times New Roman"/>
          <w:sz w:val="28"/>
          <w:szCs w:val="28"/>
          <w:lang w:val="kk-KZ" w:eastAsia="ru-RU"/>
        </w:rPr>
        <w:t>мен</w:t>
      </w:r>
      <w:r w:rsidRPr="00931A8A">
        <w:rPr>
          <w:rFonts w:ascii="Times New Roman" w:hAnsi="Times New Roman" w:cs="Times New Roman"/>
          <w:sz w:val="28"/>
          <w:szCs w:val="28"/>
          <w:lang w:val="kk-KZ" w:eastAsia="ru-RU"/>
        </w:rPr>
        <w:t xml:space="preserve"> ынталандырылу</w:t>
      </w:r>
      <w:r w:rsidR="00216B88" w:rsidRPr="00931A8A">
        <w:rPr>
          <w:rFonts w:ascii="Times New Roman" w:hAnsi="Times New Roman" w:cs="Times New Roman"/>
          <w:sz w:val="28"/>
          <w:szCs w:val="28"/>
          <w:lang w:val="kk-KZ" w:eastAsia="ru-RU"/>
        </w:rPr>
        <w:t xml:space="preserve"> кезінде</w:t>
      </w:r>
      <w:r w:rsidR="000B1B52" w:rsidRPr="00931A8A">
        <w:rPr>
          <w:rFonts w:ascii="Times New Roman" w:hAnsi="Times New Roman" w:cs="Times New Roman"/>
          <w:sz w:val="28"/>
          <w:szCs w:val="28"/>
          <w:lang w:val="kk-KZ" w:eastAsia="ru-RU"/>
        </w:rPr>
        <w:t xml:space="preserve"> </w:t>
      </w:r>
      <w:r w:rsidR="00837B54" w:rsidRPr="00931A8A">
        <w:rPr>
          <w:rFonts w:ascii="Times New Roman" w:hAnsi="Times New Roman" w:cs="Times New Roman"/>
          <w:sz w:val="28"/>
          <w:szCs w:val="28"/>
          <w:lang w:val="kk-KZ"/>
        </w:rPr>
        <w:t>Т-лимфоциттері</w:t>
      </w:r>
      <w:r w:rsidR="00216B88" w:rsidRPr="00931A8A">
        <w:rPr>
          <w:rFonts w:ascii="Times New Roman" w:hAnsi="Times New Roman" w:cs="Times New Roman"/>
          <w:sz w:val="28"/>
          <w:szCs w:val="28"/>
          <w:lang w:val="kk-KZ"/>
        </w:rPr>
        <w:t>ні</w:t>
      </w:r>
      <w:r w:rsidR="00837B54" w:rsidRPr="00931A8A">
        <w:rPr>
          <w:rFonts w:ascii="Times New Roman" w:hAnsi="Times New Roman" w:cs="Times New Roman"/>
          <w:sz w:val="28"/>
          <w:szCs w:val="28"/>
          <w:lang w:val="kk-KZ"/>
        </w:rPr>
        <w:t xml:space="preserve">ң </w:t>
      </w:r>
      <w:r w:rsidR="00216B88" w:rsidRPr="00931A8A">
        <w:rPr>
          <w:rFonts w:ascii="Times New Roman" w:hAnsi="Times New Roman" w:cs="Times New Roman"/>
          <w:sz w:val="28"/>
          <w:szCs w:val="28"/>
          <w:lang w:val="kk-KZ"/>
        </w:rPr>
        <w:t>CD3e</w:t>
      </w:r>
      <w:r w:rsidR="00216B88" w:rsidRPr="00931A8A">
        <w:rPr>
          <w:rFonts w:ascii="Times New Roman" w:hAnsi="Times New Roman" w:cs="Times New Roman"/>
          <w:sz w:val="28"/>
          <w:szCs w:val="28"/>
          <w:vertAlign w:val="superscript"/>
          <w:lang w:val="kk-KZ"/>
        </w:rPr>
        <w:t>+</w:t>
      </w:r>
      <w:r w:rsidR="00216B88" w:rsidRPr="00931A8A">
        <w:rPr>
          <w:rFonts w:ascii="Times New Roman" w:hAnsi="Times New Roman" w:cs="Times New Roman"/>
          <w:sz w:val="28"/>
          <w:szCs w:val="28"/>
          <w:lang w:val="kk-KZ"/>
        </w:rPr>
        <w:t>CD19</w:t>
      </w:r>
      <w:r w:rsidR="00216B88" w:rsidRPr="00931A8A">
        <w:rPr>
          <w:rFonts w:ascii="Times New Roman" w:hAnsi="Times New Roman" w:cs="Times New Roman"/>
          <w:sz w:val="28"/>
          <w:szCs w:val="28"/>
          <w:vertAlign w:val="superscript"/>
          <w:lang w:val="kk-KZ"/>
        </w:rPr>
        <w:t xml:space="preserve">- </w:t>
      </w:r>
      <w:r w:rsidR="00837B54" w:rsidRPr="00931A8A">
        <w:rPr>
          <w:rFonts w:ascii="Times New Roman" w:hAnsi="Times New Roman" w:cs="Times New Roman"/>
          <w:sz w:val="28"/>
          <w:szCs w:val="28"/>
          <w:lang w:val="kk-KZ"/>
        </w:rPr>
        <w:t>деңгейі</w:t>
      </w:r>
      <w:r w:rsidR="00282FAC" w:rsidRPr="00931A8A">
        <w:rPr>
          <w:rFonts w:ascii="Times New Roman" w:hAnsi="Times New Roman" w:cs="Times New Roman"/>
          <w:sz w:val="28"/>
          <w:szCs w:val="28"/>
          <w:lang w:val="kk-KZ"/>
        </w:rPr>
        <w:t xml:space="preserve"> </w:t>
      </w:r>
      <w:r w:rsidR="00837B54" w:rsidRPr="00931A8A">
        <w:rPr>
          <w:rFonts w:ascii="Times New Roman" w:hAnsi="Times New Roman" w:cs="Times New Roman"/>
          <w:sz w:val="28"/>
          <w:szCs w:val="28"/>
          <w:lang w:val="kk-KZ"/>
        </w:rPr>
        <w:t>(</w:t>
      </w:r>
      <w:r w:rsidR="00837B54" w:rsidRPr="00931A8A">
        <w:rPr>
          <w:rFonts w:ascii="Times New Roman" w:eastAsia="Times New Roman" w:hAnsi="Times New Roman" w:cs="Times New Roman"/>
          <w:sz w:val="28"/>
          <w:szCs w:val="28"/>
          <w:lang w:val="kk-KZ" w:eastAsia="ru-RU"/>
        </w:rPr>
        <w:t>52,91±0,95)</w:t>
      </w:r>
      <w:r w:rsidR="00DB1CA7" w:rsidRPr="00931A8A">
        <w:rPr>
          <w:rFonts w:ascii="Times New Roman" w:eastAsia="Times New Roman" w:hAnsi="Times New Roman" w:cs="Times New Roman"/>
          <w:sz w:val="28"/>
          <w:szCs w:val="28"/>
          <w:lang w:val="kk-KZ" w:eastAsia="ru-RU"/>
        </w:rPr>
        <w:t xml:space="preserve"> </w:t>
      </w:r>
      <w:r w:rsidR="00837B54" w:rsidRPr="00931A8A">
        <w:rPr>
          <w:rFonts w:ascii="Times New Roman" w:eastAsia="Times New Roman" w:hAnsi="Times New Roman" w:cs="Times New Roman"/>
          <w:sz w:val="28"/>
          <w:szCs w:val="28"/>
          <w:lang w:val="kk-KZ" w:eastAsia="ru-RU"/>
        </w:rPr>
        <w:t>%</w:t>
      </w:r>
      <w:r w:rsidR="00837B54" w:rsidRPr="00931A8A">
        <w:rPr>
          <w:rFonts w:ascii="Times New Roman" w:hAnsi="Times New Roman" w:cs="Times New Roman"/>
          <w:sz w:val="28"/>
          <w:szCs w:val="28"/>
          <w:lang w:val="kk-KZ"/>
        </w:rPr>
        <w:t xml:space="preserve"> 1,61 есе</w:t>
      </w:r>
      <w:r w:rsidRPr="00931A8A">
        <w:rPr>
          <w:rFonts w:ascii="Times New Roman" w:hAnsi="Times New Roman" w:cs="Times New Roman"/>
          <w:sz w:val="28"/>
          <w:szCs w:val="28"/>
          <w:lang w:val="kk-KZ"/>
        </w:rPr>
        <w:t xml:space="preserve"> </w:t>
      </w:r>
      <w:r w:rsidR="001C3AAB" w:rsidRPr="00931A8A">
        <w:rPr>
          <w:rFonts w:ascii="Times New Roman" w:hAnsi="Times New Roman" w:cs="Times New Roman"/>
          <w:sz w:val="28"/>
          <w:szCs w:val="28"/>
          <w:lang w:val="kk-KZ"/>
        </w:rPr>
        <w:t xml:space="preserve">(P=0,0000004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1C3AAB" w:rsidRPr="00931A8A">
        <w:rPr>
          <w:rFonts w:ascii="Times New Roman" w:hAnsi="Times New Roman" w:cs="Times New Roman"/>
          <w:sz w:val="28"/>
          <w:szCs w:val="28"/>
          <w:lang w:val="kk-KZ"/>
        </w:rPr>
        <w:t>2040200&gt;18,51)</w:t>
      </w:r>
      <w:r w:rsidR="001C3AAB" w:rsidRPr="00931A8A">
        <w:rPr>
          <w:rFonts w:ascii="Times New Roman" w:eastAsia="Times New Roman" w:hAnsi="Times New Roman" w:cs="Times New Roman"/>
          <w:sz w:val="28"/>
          <w:szCs w:val="28"/>
          <w:lang w:val="kk-KZ" w:eastAsia="ru-RU"/>
        </w:rPr>
        <w:t xml:space="preserve"> </w:t>
      </w:r>
      <w:r w:rsidR="00837B54" w:rsidRPr="00931A8A">
        <w:rPr>
          <w:rFonts w:ascii="Times New Roman" w:hAnsi="Times New Roman" w:cs="Times New Roman"/>
          <w:sz w:val="28"/>
          <w:szCs w:val="28"/>
          <w:lang w:val="kk-KZ"/>
        </w:rPr>
        <w:t>арт</w:t>
      </w:r>
      <w:r w:rsidR="00216B88" w:rsidRPr="00931A8A">
        <w:rPr>
          <w:rFonts w:ascii="Times New Roman" w:hAnsi="Times New Roman" w:cs="Times New Roman"/>
          <w:sz w:val="28"/>
          <w:szCs w:val="28"/>
          <w:lang w:val="kk-KZ"/>
        </w:rPr>
        <w:t>ып</w:t>
      </w:r>
      <w:r w:rsidR="00837B54"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BIV</w:t>
      </w:r>
      <w:r w:rsidR="00837B54" w:rsidRPr="00931A8A">
        <w:rPr>
          <w:rFonts w:ascii="Times New Roman" w:eastAsia="Times New Roman" w:hAnsi="Times New Roman" w:cs="Times New Roman"/>
          <w:sz w:val="28"/>
          <w:szCs w:val="28"/>
          <w:lang w:val="kk-KZ" w:eastAsia="ru-RU"/>
        </w:rPr>
        <w:t xml:space="preserve"> тобын</w:t>
      </w:r>
      <w:r w:rsidR="007B1D9F" w:rsidRPr="00931A8A">
        <w:rPr>
          <w:rFonts w:ascii="Times New Roman" w:eastAsia="Times New Roman" w:hAnsi="Times New Roman" w:cs="Times New Roman"/>
          <w:sz w:val="28"/>
          <w:szCs w:val="28"/>
          <w:lang w:val="kk-KZ" w:eastAsia="ru-RU"/>
        </w:rPr>
        <w:t>ан</w:t>
      </w:r>
      <w:r w:rsidR="00837B54" w:rsidRPr="00931A8A">
        <w:rPr>
          <w:rFonts w:ascii="Times New Roman" w:eastAsia="Times New Roman" w:hAnsi="Times New Roman" w:cs="Times New Roman"/>
          <w:sz w:val="28"/>
          <w:szCs w:val="28"/>
          <w:lang w:val="kk-KZ" w:eastAsia="ru-RU"/>
        </w:rPr>
        <w:t xml:space="preserve"> (41,55±0,91)</w:t>
      </w:r>
      <w:r w:rsidR="00DB1CA7" w:rsidRPr="00931A8A">
        <w:rPr>
          <w:rFonts w:ascii="Times New Roman" w:eastAsia="Times New Roman" w:hAnsi="Times New Roman" w:cs="Times New Roman"/>
          <w:sz w:val="28"/>
          <w:szCs w:val="28"/>
          <w:lang w:val="kk-KZ" w:eastAsia="ru-RU"/>
        </w:rPr>
        <w:t xml:space="preserve"> </w:t>
      </w:r>
      <w:r w:rsidR="00837B54" w:rsidRPr="00931A8A">
        <w:rPr>
          <w:rFonts w:ascii="Times New Roman" w:eastAsia="Times New Roman" w:hAnsi="Times New Roman" w:cs="Times New Roman"/>
          <w:sz w:val="28"/>
          <w:szCs w:val="28"/>
          <w:lang w:val="kk-KZ" w:eastAsia="ru-RU"/>
        </w:rPr>
        <w:t xml:space="preserve">% 1,27 есе </w:t>
      </w:r>
      <w:r w:rsidRPr="00931A8A">
        <w:rPr>
          <w:rFonts w:ascii="Times New Roman" w:hAnsi="Times New Roman" w:cs="Times New Roman"/>
          <w:sz w:val="28"/>
          <w:szCs w:val="28"/>
          <w:lang w:val="kk-KZ"/>
        </w:rPr>
        <w:t xml:space="preserve">(P=0,000001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645248&gt;18,51)</w:t>
      </w:r>
      <w:r w:rsidR="00837B54" w:rsidRPr="00931A8A">
        <w:rPr>
          <w:rFonts w:ascii="Times New Roman" w:eastAsia="Times New Roman" w:hAnsi="Times New Roman" w:cs="Times New Roman"/>
          <w:sz w:val="28"/>
          <w:szCs w:val="28"/>
          <w:lang w:val="kk-KZ" w:eastAsia="ru-RU"/>
        </w:rPr>
        <w:t>,</w:t>
      </w:r>
      <w:r w:rsidR="008627BB" w:rsidRPr="00931A8A">
        <w:rPr>
          <w:rFonts w:ascii="Times New Roman" w:eastAsia="Times New Roman" w:hAnsi="Times New Roman" w:cs="Times New Roman"/>
          <w:sz w:val="28"/>
          <w:szCs w:val="28"/>
          <w:lang w:val="kk-KZ" w:eastAsia="ru-RU"/>
        </w:rPr>
        <w:t xml:space="preserve"> </w:t>
      </w:r>
      <w:r w:rsidR="007B1D9F" w:rsidRPr="00931A8A">
        <w:rPr>
          <w:rFonts w:ascii="Times New Roman" w:eastAsia="Times New Roman" w:hAnsi="Times New Roman" w:cs="Times New Roman"/>
          <w:sz w:val="28"/>
          <w:szCs w:val="28"/>
          <w:lang w:val="kk-KZ" w:eastAsia="ru-RU"/>
        </w:rPr>
        <w:t>М</w:t>
      </w:r>
      <w:r w:rsidRPr="00931A8A">
        <w:rPr>
          <w:rFonts w:ascii="Times New Roman" w:eastAsia="Times New Roman" w:hAnsi="Times New Roman" w:cs="Times New Roman"/>
          <w:sz w:val="28"/>
          <w:szCs w:val="28"/>
          <w:lang w:val="kk-KZ" w:eastAsia="ru-RU"/>
        </w:rPr>
        <w:t>U</w:t>
      </w:r>
      <w:r w:rsidR="007B1D9F" w:rsidRPr="00931A8A">
        <w:rPr>
          <w:rFonts w:ascii="Times New Roman" w:eastAsia="Times New Roman" w:hAnsi="Times New Roman" w:cs="Times New Roman"/>
          <w:sz w:val="28"/>
          <w:szCs w:val="28"/>
          <w:lang w:val="kk-KZ" w:eastAsia="ru-RU"/>
        </w:rPr>
        <w:t xml:space="preserve"> (36,2±2,05)</w:t>
      </w:r>
      <w:r w:rsidR="00DB1CA7" w:rsidRPr="00931A8A">
        <w:rPr>
          <w:rFonts w:ascii="Times New Roman" w:eastAsia="Times New Roman" w:hAnsi="Times New Roman" w:cs="Times New Roman"/>
          <w:sz w:val="28"/>
          <w:szCs w:val="28"/>
          <w:lang w:val="kk-KZ" w:eastAsia="ru-RU"/>
        </w:rPr>
        <w:t xml:space="preserve"> </w:t>
      </w:r>
      <w:r w:rsidR="007B1D9F" w:rsidRPr="00931A8A">
        <w:rPr>
          <w:rFonts w:ascii="Times New Roman" w:eastAsia="Times New Roman" w:hAnsi="Times New Roman" w:cs="Times New Roman"/>
          <w:sz w:val="28"/>
          <w:szCs w:val="28"/>
          <w:lang w:val="kk-KZ" w:eastAsia="ru-RU"/>
        </w:rPr>
        <w:t xml:space="preserve">% 1,46 есе </w:t>
      </w:r>
      <w:r w:rsidRPr="00931A8A">
        <w:rPr>
          <w:rFonts w:ascii="Times New Roman" w:hAnsi="Times New Roman" w:cs="Times New Roman"/>
          <w:sz w:val="28"/>
          <w:szCs w:val="28"/>
          <w:lang w:val="kk-KZ"/>
        </w:rPr>
        <w:t xml:space="preserve">(P=0,00003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27645,95&gt;18,51),</w:t>
      </w:r>
      <w:r w:rsidR="00DB1C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тіпті UT </w:t>
      </w:r>
      <w:r w:rsidR="007B1D9F" w:rsidRPr="00931A8A">
        <w:rPr>
          <w:rFonts w:ascii="Times New Roman" w:hAnsi="Times New Roman" w:cs="Times New Roman"/>
          <w:sz w:val="28"/>
          <w:szCs w:val="28"/>
          <w:lang w:val="kk-KZ"/>
        </w:rPr>
        <w:t xml:space="preserve">тобынан 1,22 есе </w:t>
      </w:r>
      <w:r w:rsidRPr="00931A8A">
        <w:rPr>
          <w:rFonts w:ascii="Times New Roman" w:hAnsi="Times New Roman" w:cs="Times New Roman"/>
          <w:sz w:val="28"/>
          <w:szCs w:val="28"/>
          <w:lang w:val="kk-KZ"/>
        </w:rPr>
        <w:t xml:space="preserve">(P=0,000002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485112,5&gt;18,51) </w:t>
      </w:r>
      <w:r w:rsidR="007B1D9F" w:rsidRPr="00931A8A">
        <w:rPr>
          <w:rFonts w:ascii="Times New Roman" w:hAnsi="Times New Roman" w:cs="Times New Roman"/>
          <w:sz w:val="28"/>
          <w:szCs w:val="28"/>
          <w:lang w:val="kk-KZ"/>
        </w:rPr>
        <w:t xml:space="preserve">жоғары болды. </w:t>
      </w:r>
    </w:p>
    <w:p w14:paraId="6F59DA74" w14:textId="413AF421" w:rsidR="00661216" w:rsidRPr="00931A8A" w:rsidRDefault="00661216" w:rsidP="00DB1CA7">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тобының қайта қалпына келуі біркелкі жүрді және UT тобы деңгейіне жетті</w:t>
      </w:r>
      <w:r w:rsidR="009E1C3C" w:rsidRPr="00931A8A">
        <w:rPr>
          <w:rFonts w:ascii="Times New Roman" w:hAnsi="Times New Roman" w:cs="Times New Roman"/>
          <w:sz w:val="28"/>
          <w:szCs w:val="28"/>
          <w:lang w:val="kk-KZ"/>
        </w:rPr>
        <w:t xml:space="preserve"> (сурет 1</w:t>
      </w:r>
      <w:r w:rsidR="00BC38CF" w:rsidRPr="00931A8A">
        <w:rPr>
          <w:rFonts w:ascii="Times New Roman" w:hAnsi="Times New Roman" w:cs="Times New Roman"/>
          <w:sz w:val="28"/>
          <w:szCs w:val="28"/>
          <w:lang w:val="kk-KZ"/>
        </w:rPr>
        <w:t>8</w:t>
      </w:r>
      <w:r w:rsidR="009E1C3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p>
    <w:p w14:paraId="651E7ADE" w14:textId="77777777" w:rsidR="00661216" w:rsidRPr="00931A8A" w:rsidRDefault="00661216" w:rsidP="00622120">
      <w:pPr>
        <w:spacing w:after="0" w:line="240" w:lineRule="auto"/>
        <w:ind w:firstLine="567"/>
        <w:jc w:val="both"/>
        <w:rPr>
          <w:rFonts w:ascii="Times New Roman" w:hAnsi="Times New Roman" w:cs="Times New Roman"/>
          <w:sz w:val="28"/>
          <w:szCs w:val="28"/>
          <w:lang w:val="kk-KZ"/>
        </w:rPr>
      </w:pPr>
    </w:p>
    <w:p w14:paraId="5D5C71AF" w14:textId="77777777" w:rsidR="00661216" w:rsidRPr="00931A8A" w:rsidRDefault="00661216"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Кесте </w:t>
      </w:r>
      <w:r w:rsidR="009E1C3C" w:rsidRPr="00931A8A">
        <w:rPr>
          <w:rFonts w:ascii="Times New Roman" w:hAnsi="Times New Roman" w:cs="Times New Roman"/>
          <w:sz w:val="28"/>
          <w:szCs w:val="28"/>
          <w:lang w:val="kk-KZ"/>
        </w:rPr>
        <w:t>21</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w:t>
      </w:r>
      <w:r w:rsidRPr="00931A8A">
        <w:rPr>
          <w:rFonts w:ascii="Times New Roman" w:hAnsi="Times New Roman" w:cs="Times New Roman"/>
          <w:sz w:val="28"/>
          <w:szCs w:val="28"/>
          <w:lang w:val="kk-KZ"/>
        </w:rPr>
        <w:t xml:space="preserve"> Көкбауырдағы Т-жасушалардың көрсеткіштері</w:t>
      </w:r>
    </w:p>
    <w:tbl>
      <w:tblPr>
        <w:tblpPr w:leftFromText="180" w:rightFromText="180" w:vertAnchor="text" w:horzAnchor="margin" w:tblpXSpec="center" w:tblpY="22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gridCol w:w="567"/>
        <w:gridCol w:w="1559"/>
        <w:gridCol w:w="1276"/>
        <w:gridCol w:w="1559"/>
        <w:gridCol w:w="1564"/>
        <w:gridCol w:w="1555"/>
        <w:gridCol w:w="1417"/>
      </w:tblGrid>
      <w:tr w:rsidR="00931A8A" w:rsidRPr="00931A8A" w14:paraId="66E6133A" w14:textId="77777777" w:rsidTr="00AC0D4A">
        <w:trPr>
          <w:trHeight w:val="383"/>
        </w:trPr>
        <w:tc>
          <w:tcPr>
            <w:tcW w:w="9776" w:type="dxa"/>
            <w:gridSpan w:val="8"/>
          </w:tcPr>
          <w:p w14:paraId="28A9194A" w14:textId="6FBE926A" w:rsidR="00C15557" w:rsidRPr="00931A8A" w:rsidRDefault="00C15557" w:rsidP="005C125A">
            <w:pPr>
              <w:spacing w:after="0" w:line="240" w:lineRule="auto"/>
              <w:jc w:val="center"/>
              <w:rPr>
                <w:rFonts w:ascii="Times New Roman" w:eastAsiaTheme="minorEastAsia" w:hAnsi="Times New Roman" w:cs="Times New Roman"/>
                <w:sz w:val="24"/>
                <w:szCs w:val="24"/>
                <w:lang w:eastAsia="ru-RU"/>
              </w:rPr>
            </w:pPr>
            <w:r w:rsidRPr="00931A8A">
              <w:rPr>
                <w:rFonts w:ascii="Times New Roman" w:eastAsiaTheme="minorEastAsia" w:hAnsi="Times New Roman" w:cs="Times New Roman"/>
                <w:sz w:val="24"/>
                <w:szCs w:val="24"/>
                <w:lang w:val="kk-KZ" w:eastAsia="ru-RU"/>
              </w:rPr>
              <w:t xml:space="preserve">Көкбауыр </w:t>
            </w:r>
            <w:r w:rsidRPr="00931A8A">
              <w:rPr>
                <w:rFonts w:ascii="Times New Roman" w:eastAsia="Times New Roman" w:hAnsi="Times New Roman" w:cs="Times New Roman"/>
                <w:sz w:val="24"/>
                <w:szCs w:val="24"/>
                <w:lang w:val="en-US" w:eastAsia="ru-RU"/>
              </w:rPr>
              <w:t>M</w:t>
            </w: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SD</w:t>
            </w:r>
            <w:r w:rsidRPr="00931A8A">
              <w:rPr>
                <w:rFonts w:ascii="Times New Roman" w:eastAsia="Times New Roman" w:hAnsi="Times New Roman" w:cs="Times New Roman"/>
                <w:sz w:val="24"/>
                <w:szCs w:val="24"/>
                <w:lang w:eastAsia="ru-RU"/>
              </w:rPr>
              <w:t>, %</w:t>
            </w:r>
          </w:p>
          <w:p w14:paraId="7A3BE5A6" w14:textId="77777777" w:rsidR="00C15557" w:rsidRPr="00931A8A" w:rsidRDefault="00C15557" w:rsidP="00622120">
            <w:pPr>
              <w:spacing w:after="0" w:line="240" w:lineRule="auto"/>
              <w:jc w:val="center"/>
              <w:rPr>
                <w:rFonts w:ascii="Times New Roman" w:eastAsiaTheme="minorEastAsia" w:hAnsi="Times New Roman" w:cs="Times New Roman"/>
                <w:sz w:val="20"/>
                <w:szCs w:val="20"/>
                <w:lang w:eastAsia="ru-RU"/>
              </w:rPr>
            </w:pP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n</w:t>
            </w:r>
            <w:r w:rsidRPr="00931A8A">
              <w:rPr>
                <w:rFonts w:ascii="Times New Roman" w:eastAsia="Times New Roman" w:hAnsi="Times New Roman" w:cs="Times New Roman"/>
                <w:sz w:val="24"/>
                <w:szCs w:val="24"/>
                <w:lang w:eastAsia="ru-RU"/>
              </w:rPr>
              <w:t>=6)</w:t>
            </w:r>
          </w:p>
        </w:tc>
      </w:tr>
      <w:tr w:rsidR="00931A8A" w:rsidRPr="007A1298" w14:paraId="18A34C23" w14:textId="77777777" w:rsidTr="00D8359D">
        <w:tblPrEx>
          <w:tblLook w:val="04A0" w:firstRow="1" w:lastRow="0" w:firstColumn="1" w:lastColumn="0" w:noHBand="0" w:noVBand="1"/>
        </w:tblPrEx>
        <w:trPr>
          <w:trHeight w:val="638"/>
        </w:trPr>
        <w:tc>
          <w:tcPr>
            <w:tcW w:w="279" w:type="dxa"/>
            <w:tcBorders>
              <w:top w:val="single" w:sz="4" w:space="0" w:color="auto"/>
              <w:left w:val="single" w:sz="4" w:space="0" w:color="auto"/>
              <w:bottom w:val="single" w:sz="4" w:space="0" w:color="auto"/>
              <w:right w:val="single" w:sz="4" w:space="0" w:color="auto"/>
            </w:tcBorders>
          </w:tcPr>
          <w:p w14:paraId="237C9713" w14:textId="77777777" w:rsidR="00661216" w:rsidRPr="00931A8A" w:rsidRDefault="00661216" w:rsidP="00D8359D">
            <w:pPr>
              <w:spacing w:after="0" w:line="240" w:lineRule="auto"/>
              <w:rPr>
                <w:rFonts w:ascii="Times New Roman" w:eastAsiaTheme="minorEastAsia" w:hAnsi="Times New Roman" w:cs="Times New Roman"/>
                <w:sz w:val="20"/>
                <w:szCs w:val="20"/>
                <w:lang w:eastAsia="ru-RU"/>
              </w:rPr>
            </w:pPr>
            <w:r w:rsidRPr="00931A8A">
              <w:rPr>
                <w:rFonts w:ascii="Times New Roman" w:eastAsiaTheme="minorEastAsia" w:hAnsi="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14:paraId="7DBC892B" w14:textId="4A14BF3D" w:rsidR="00661216" w:rsidRPr="00931A8A" w:rsidRDefault="001B2AEE" w:rsidP="00622120">
            <w:pPr>
              <w:spacing w:after="0" w:line="240" w:lineRule="auto"/>
              <w:rPr>
                <w:rFonts w:ascii="Times New Roman" w:eastAsiaTheme="minorEastAsia" w:hAnsi="Times New Roman" w:cs="Times New Roman"/>
                <w:sz w:val="20"/>
                <w:szCs w:val="20"/>
                <w:lang w:eastAsia="ru-RU"/>
              </w:rPr>
            </w:pPr>
            <w:proofErr w:type="spellStart"/>
            <w:r w:rsidRPr="00931A8A">
              <w:rPr>
                <w:rFonts w:ascii="Times New Roman" w:eastAsiaTheme="minorEastAsia" w:hAnsi="Times New Roman" w:cs="Times New Roman"/>
                <w:sz w:val="20"/>
                <w:szCs w:val="20"/>
                <w:lang w:eastAsia="ru-RU"/>
              </w:rPr>
              <w:t>Топтар</w:t>
            </w:r>
            <w:proofErr w:type="spellEnd"/>
          </w:p>
        </w:tc>
        <w:tc>
          <w:tcPr>
            <w:tcW w:w="1559" w:type="dxa"/>
            <w:tcBorders>
              <w:top w:val="single" w:sz="4" w:space="0" w:color="auto"/>
              <w:left w:val="single" w:sz="4" w:space="0" w:color="auto"/>
              <w:bottom w:val="single" w:sz="4" w:space="0" w:color="auto"/>
              <w:right w:val="single" w:sz="4" w:space="0" w:color="auto"/>
            </w:tcBorders>
            <w:vAlign w:val="bottom"/>
            <w:hideMark/>
          </w:tcPr>
          <w:p w14:paraId="44E72B96" w14:textId="77777777" w:rsidR="00661216" w:rsidRPr="00931A8A" w:rsidRDefault="00661216" w:rsidP="00622120">
            <w:pPr>
              <w:spacing w:after="0" w:line="240" w:lineRule="auto"/>
              <w:jc w:val="center"/>
              <w:rPr>
                <w:rFonts w:ascii="Times New Roman" w:hAnsi="Times New Roman" w:cs="Times New Roman"/>
                <w:bCs/>
                <w:sz w:val="20"/>
                <w:szCs w:val="20"/>
              </w:rPr>
            </w:pPr>
            <w:r w:rsidRPr="00931A8A">
              <w:rPr>
                <w:rFonts w:ascii="Times New Roman" w:hAnsi="Times New Roman" w:cs="Times New Roman"/>
                <w:bCs/>
                <w:sz w:val="20"/>
                <w:szCs w:val="20"/>
              </w:rPr>
              <w:t>CD3</w:t>
            </w:r>
            <w:r w:rsidRPr="00931A8A">
              <w:rPr>
                <w:rFonts w:ascii="Times New Roman" w:hAnsi="Times New Roman" w:cs="Times New Roman"/>
                <w:bCs/>
                <w:sz w:val="20"/>
                <w:szCs w:val="20"/>
                <w:lang w:val="en-US"/>
              </w:rPr>
              <w:t>e</w:t>
            </w:r>
            <w:r w:rsidRPr="00931A8A">
              <w:rPr>
                <w:rFonts w:ascii="Times New Roman" w:hAnsi="Times New Roman" w:cs="Times New Roman"/>
                <w:bCs/>
                <w:sz w:val="20"/>
                <w:szCs w:val="20"/>
                <w:vertAlign w:val="superscript"/>
              </w:rPr>
              <w:t>+</w:t>
            </w:r>
            <w:r w:rsidRPr="00931A8A">
              <w:rPr>
                <w:rFonts w:ascii="Times New Roman" w:hAnsi="Times New Roman" w:cs="Times New Roman"/>
                <w:bCs/>
                <w:sz w:val="20"/>
                <w:szCs w:val="20"/>
              </w:rPr>
              <w:t>CD19</w:t>
            </w:r>
            <w:r w:rsidRPr="00931A8A">
              <w:rPr>
                <w:rFonts w:ascii="Times New Roman" w:hAnsi="Times New Roman" w:cs="Times New Roman"/>
                <w:bCs/>
                <w:sz w:val="20"/>
                <w:szCs w:val="20"/>
                <w:vertAlign w:val="superscript"/>
              </w:rPr>
              <w:t>-</w:t>
            </w:r>
            <w:r w:rsidR="00CD775B" w:rsidRPr="00931A8A">
              <w:rPr>
                <w:rFonts w:ascii="Times New Roman" w:hAnsi="Times New Roman" w:cs="Times New Roman"/>
                <w:bCs/>
                <w:sz w:val="20"/>
                <w:szCs w:val="20"/>
                <w:lang w:val="kk-KZ"/>
              </w:rPr>
              <w:t xml:space="preserve"> жалпы Т-лимфоциттер</w:t>
            </w:r>
          </w:p>
          <w:p w14:paraId="737FE1CC" w14:textId="77777777" w:rsidR="00661216" w:rsidRPr="00931A8A" w:rsidRDefault="00661216" w:rsidP="00622120">
            <w:pPr>
              <w:spacing w:after="0" w:line="240" w:lineRule="auto"/>
              <w:jc w:val="center"/>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0C0633D1" w14:textId="77777777" w:rsidR="00661216" w:rsidRPr="00931A8A" w:rsidRDefault="00661216" w:rsidP="00622120">
            <w:pPr>
              <w:spacing w:after="0" w:line="240" w:lineRule="auto"/>
              <w:jc w:val="center"/>
              <w:rPr>
                <w:rStyle w:val="normaltextrun"/>
                <w:rFonts w:ascii="Times New Roman" w:hAnsi="Times New Roman" w:cs="Times New Roman"/>
                <w:bCs/>
                <w:sz w:val="20"/>
                <w:szCs w:val="20"/>
                <w:shd w:val="clear" w:color="auto" w:fill="FFFFFF"/>
                <w:vertAlign w:val="superscript"/>
              </w:rPr>
            </w:pP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43</w:t>
            </w:r>
            <w:r w:rsidRPr="00931A8A">
              <w:rPr>
                <w:rStyle w:val="normaltextrun"/>
                <w:rFonts w:ascii="Times New Roman" w:hAnsi="Times New Roman" w:cs="Times New Roman"/>
                <w:bCs/>
                <w:sz w:val="20"/>
                <w:szCs w:val="20"/>
                <w:shd w:val="clear" w:color="auto" w:fill="FFFFFF"/>
                <w:vertAlign w:val="superscript"/>
              </w:rPr>
              <w:t>+</w:t>
            </w:r>
            <w:r w:rsidRPr="00931A8A">
              <w:rPr>
                <w:rStyle w:val="normaltextrun"/>
                <w:rFonts w:ascii="Times New Roman" w:hAnsi="Times New Roman" w:cs="Times New Roman"/>
                <w:bCs/>
                <w:sz w:val="20"/>
                <w:szCs w:val="20"/>
                <w:shd w:val="clear" w:color="auto" w:fill="FFFFFF"/>
              </w:rPr>
              <w:t xml:space="preserve"> </w:t>
            </w: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3</w:t>
            </w:r>
            <w:r w:rsidRPr="00931A8A">
              <w:rPr>
                <w:rStyle w:val="normaltextrun"/>
                <w:rFonts w:ascii="Times New Roman" w:hAnsi="Times New Roman" w:cs="Times New Roman"/>
                <w:bCs/>
                <w:sz w:val="20"/>
                <w:szCs w:val="20"/>
                <w:shd w:val="clear" w:color="auto" w:fill="FFFFFF"/>
                <w:lang w:val="en-US"/>
              </w:rPr>
              <w:t>e</w:t>
            </w:r>
            <w:r w:rsidRPr="00931A8A">
              <w:rPr>
                <w:rStyle w:val="normaltextrun"/>
                <w:rFonts w:ascii="Times New Roman" w:hAnsi="Times New Roman" w:cs="Times New Roman"/>
                <w:bCs/>
                <w:sz w:val="20"/>
                <w:szCs w:val="20"/>
                <w:shd w:val="clear" w:color="auto" w:fill="FFFFFF"/>
                <w:vertAlign w:val="superscript"/>
              </w:rPr>
              <w:t>+</w:t>
            </w:r>
            <w:r w:rsidRPr="00931A8A">
              <w:rPr>
                <w:rStyle w:val="normaltextrun"/>
                <w:rFonts w:ascii="Times New Roman" w:hAnsi="Times New Roman" w:cs="Times New Roman"/>
                <w:bCs/>
                <w:sz w:val="20"/>
                <w:szCs w:val="20"/>
                <w:shd w:val="clear" w:color="auto" w:fill="FFFFFF"/>
                <w:lang w:val="en-US"/>
              </w:rPr>
              <w:t>CD</w:t>
            </w:r>
            <w:r w:rsidRPr="00931A8A">
              <w:rPr>
                <w:rStyle w:val="normaltextrun"/>
                <w:rFonts w:ascii="Times New Roman" w:hAnsi="Times New Roman" w:cs="Times New Roman"/>
                <w:bCs/>
                <w:sz w:val="20"/>
                <w:szCs w:val="20"/>
                <w:shd w:val="clear" w:color="auto" w:fill="FFFFFF"/>
              </w:rPr>
              <w:t>4</w:t>
            </w:r>
            <w:r w:rsidRPr="00931A8A">
              <w:rPr>
                <w:rStyle w:val="normaltextrun"/>
                <w:rFonts w:ascii="Times New Roman" w:hAnsi="Times New Roman" w:cs="Times New Roman"/>
                <w:bCs/>
                <w:sz w:val="20"/>
                <w:szCs w:val="20"/>
                <w:shd w:val="clear" w:color="auto" w:fill="FFFFFF"/>
                <w:vertAlign w:val="superscript"/>
              </w:rPr>
              <w:t>+</w:t>
            </w:r>
          </w:p>
          <w:p w14:paraId="64FE9132" w14:textId="77777777" w:rsidR="00661216" w:rsidRPr="00931A8A" w:rsidRDefault="00661216" w:rsidP="00622120">
            <w:pPr>
              <w:spacing w:after="0" w:line="240" w:lineRule="auto"/>
              <w:jc w:val="center"/>
              <w:rPr>
                <w:sz w:val="20"/>
                <w:szCs w:val="20"/>
                <w:lang w:val="kk-KZ"/>
              </w:rPr>
            </w:pPr>
            <w:r w:rsidRPr="00931A8A">
              <w:rPr>
                <w:rFonts w:ascii="Times New Roman" w:hAnsi="Times New Roman" w:cs="Times New Roman"/>
                <w:sz w:val="20"/>
                <w:szCs w:val="20"/>
              </w:rPr>
              <w:t>Т-хелпер</w:t>
            </w:r>
            <w:r w:rsidR="00CD775B" w:rsidRPr="00931A8A">
              <w:rPr>
                <w:rFonts w:ascii="Times New Roman" w:hAnsi="Times New Roman" w:cs="Times New Roman"/>
                <w:sz w:val="20"/>
                <w:szCs w:val="20"/>
                <w:lang w:val="kk-KZ"/>
              </w:rPr>
              <w:t>лер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51514D1" w14:textId="77777777" w:rsidR="00661216" w:rsidRPr="00931A8A" w:rsidRDefault="00661216" w:rsidP="00622120">
            <w:pPr>
              <w:spacing w:after="0" w:line="240" w:lineRule="auto"/>
              <w:jc w:val="center"/>
              <w:rPr>
                <w:rStyle w:val="normaltextrun"/>
                <w:rFonts w:ascii="Times New Roman" w:hAnsi="Times New Roman" w:cs="Times New Roman"/>
                <w:bCs/>
                <w:sz w:val="20"/>
                <w:szCs w:val="20"/>
                <w:shd w:val="clear" w:color="auto" w:fill="FFFFFF"/>
                <w:vertAlign w:val="superscript"/>
                <w:lang w:val="en-US"/>
              </w:rPr>
            </w:pPr>
            <w:r w:rsidRPr="00931A8A">
              <w:rPr>
                <w:rStyle w:val="normaltextrun"/>
                <w:rFonts w:ascii="Times New Roman" w:hAnsi="Times New Roman" w:cs="Times New Roman"/>
                <w:bCs/>
                <w:sz w:val="20"/>
                <w:szCs w:val="20"/>
                <w:lang w:val="en-US"/>
              </w:rPr>
              <w:t>CD43</w:t>
            </w:r>
            <w:r w:rsidRPr="00931A8A">
              <w:rPr>
                <w:rStyle w:val="normaltextrun"/>
                <w:rFonts w:ascii="Times New Roman" w:hAnsi="Times New Roman" w:cs="Times New Roman"/>
                <w:bCs/>
                <w:sz w:val="20"/>
                <w:szCs w:val="20"/>
                <w:vertAlign w:val="superscript"/>
                <w:lang w:val="en-US"/>
              </w:rPr>
              <w:t xml:space="preserve">+ </w:t>
            </w:r>
            <w:r w:rsidRPr="00931A8A">
              <w:rPr>
                <w:rStyle w:val="normaltextrun"/>
                <w:rFonts w:ascii="Times New Roman" w:hAnsi="Times New Roman" w:cs="Times New Roman"/>
                <w:bCs/>
                <w:sz w:val="20"/>
                <w:szCs w:val="20"/>
                <w:shd w:val="clear" w:color="auto" w:fill="FFFFFF"/>
                <w:lang w:val="en-US"/>
              </w:rPr>
              <w:t>CD3e</w:t>
            </w:r>
            <w:r w:rsidRPr="00931A8A">
              <w:rPr>
                <w:rStyle w:val="normaltextrun"/>
                <w:rFonts w:ascii="Times New Roman" w:hAnsi="Times New Roman" w:cs="Times New Roman"/>
                <w:bCs/>
                <w:sz w:val="20"/>
                <w:szCs w:val="20"/>
                <w:shd w:val="clear" w:color="auto" w:fill="FFFFFF"/>
                <w:vertAlign w:val="superscript"/>
                <w:lang w:val="en-US"/>
              </w:rPr>
              <w:t>+</w:t>
            </w:r>
            <w:r w:rsidRPr="00931A8A">
              <w:rPr>
                <w:rStyle w:val="normaltextrun"/>
                <w:rFonts w:ascii="Times New Roman" w:hAnsi="Times New Roman" w:cs="Times New Roman"/>
                <w:bCs/>
                <w:sz w:val="20"/>
                <w:szCs w:val="20"/>
                <w:shd w:val="clear" w:color="auto" w:fill="FFFFFF"/>
                <w:lang w:val="en-US"/>
              </w:rPr>
              <w:t>CD8a</w:t>
            </w:r>
            <w:r w:rsidRPr="00931A8A">
              <w:rPr>
                <w:rStyle w:val="normaltextrun"/>
                <w:rFonts w:ascii="Times New Roman" w:hAnsi="Times New Roman" w:cs="Times New Roman"/>
                <w:bCs/>
                <w:sz w:val="20"/>
                <w:szCs w:val="20"/>
                <w:shd w:val="clear" w:color="auto" w:fill="FFFFFF"/>
                <w:vertAlign w:val="superscript"/>
                <w:lang w:val="en-US"/>
              </w:rPr>
              <w:t>+</w:t>
            </w:r>
          </w:p>
          <w:p w14:paraId="64CC4DBF" w14:textId="77777777" w:rsidR="00661216" w:rsidRPr="00931A8A" w:rsidRDefault="00661216" w:rsidP="00622120">
            <w:pPr>
              <w:spacing w:after="0" w:line="240" w:lineRule="auto"/>
              <w:jc w:val="center"/>
              <w:rPr>
                <w:rFonts w:ascii="Times New Roman" w:hAnsi="Times New Roman" w:cs="Times New Roman"/>
                <w:bCs/>
                <w:sz w:val="20"/>
                <w:szCs w:val="20"/>
                <w:lang w:val="kk-KZ"/>
              </w:rPr>
            </w:pPr>
            <w:r w:rsidRPr="00931A8A">
              <w:rPr>
                <w:rStyle w:val="normaltextrun"/>
                <w:rFonts w:ascii="Times New Roman" w:hAnsi="Times New Roman" w:cs="Times New Roman"/>
                <w:sz w:val="20"/>
                <w:szCs w:val="20"/>
                <w:shd w:val="clear" w:color="auto" w:fill="FFFFFF"/>
              </w:rPr>
              <w:t>ЦТЛ</w:t>
            </w:r>
          </w:p>
        </w:tc>
        <w:tc>
          <w:tcPr>
            <w:tcW w:w="1564" w:type="dxa"/>
            <w:tcBorders>
              <w:top w:val="single" w:sz="4" w:space="0" w:color="auto"/>
              <w:left w:val="single" w:sz="4" w:space="0" w:color="auto"/>
              <w:bottom w:val="single" w:sz="4" w:space="0" w:color="auto"/>
              <w:right w:val="single" w:sz="4" w:space="0" w:color="auto"/>
            </w:tcBorders>
            <w:vAlign w:val="bottom"/>
          </w:tcPr>
          <w:p w14:paraId="0CCF7E98" w14:textId="77777777" w:rsidR="00661216" w:rsidRPr="00931A8A" w:rsidRDefault="00661216" w:rsidP="00622120">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bCs/>
                <w:sz w:val="20"/>
                <w:szCs w:val="20"/>
                <w:lang w:val="kk-KZ"/>
              </w:rPr>
              <w:t>CD4</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CD25</w:t>
            </w:r>
            <w:r w:rsidRPr="00931A8A">
              <w:rPr>
                <w:rFonts w:ascii="Times New Roman" w:hAnsi="Times New Roman" w:cs="Times New Roman"/>
                <w:bCs/>
                <w:sz w:val="20"/>
                <w:szCs w:val="20"/>
                <w:vertAlign w:val="superscript"/>
                <w:lang w:val="kk-KZ"/>
              </w:rPr>
              <w:t>+</w:t>
            </w:r>
          </w:p>
          <w:p w14:paraId="0F383768" w14:textId="3EB77192" w:rsidR="00661216" w:rsidRPr="00931A8A" w:rsidRDefault="00CD775B" w:rsidP="00622120">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sz w:val="20"/>
                <w:szCs w:val="20"/>
                <w:lang w:val="kk-KZ"/>
              </w:rPr>
              <w:t>Тh</w:t>
            </w:r>
            <w:r w:rsidRPr="00931A8A">
              <w:rPr>
                <w:rFonts w:ascii="Times New Roman" w:hAnsi="Times New Roman" w:cs="Times New Roman"/>
                <w:sz w:val="20"/>
                <w:szCs w:val="20"/>
                <w:vertAlign w:val="subscript"/>
                <w:lang w:val="kk-KZ"/>
              </w:rPr>
              <w:t>act</w:t>
            </w:r>
            <w:r w:rsidR="00DB1CA7" w:rsidRPr="00931A8A">
              <w:rPr>
                <w:rFonts w:ascii="Times New Roman" w:hAnsi="Times New Roman" w:cs="Times New Roman"/>
                <w:sz w:val="20"/>
                <w:szCs w:val="20"/>
                <w:vertAlign w:val="subscript"/>
                <w:lang w:val="kk-KZ"/>
              </w:rPr>
              <w:t>-</w:t>
            </w:r>
            <w:r w:rsidRPr="00931A8A">
              <w:rPr>
                <w:rFonts w:ascii="Times New Roman" w:hAnsi="Times New Roman" w:cs="Times New Roman"/>
                <w:sz w:val="20"/>
                <w:szCs w:val="20"/>
                <w:lang w:val="kk-KZ"/>
              </w:rPr>
              <w:t xml:space="preserve">белсендірілген </w:t>
            </w:r>
            <w:r w:rsidR="00661216" w:rsidRPr="00931A8A">
              <w:rPr>
                <w:rFonts w:ascii="Times New Roman" w:hAnsi="Times New Roman" w:cs="Times New Roman"/>
                <w:sz w:val="20"/>
                <w:szCs w:val="20"/>
                <w:lang w:val="kk-KZ"/>
              </w:rPr>
              <w:t>Т-хелпер</w:t>
            </w:r>
            <w:r w:rsidRPr="00931A8A">
              <w:rPr>
                <w:rFonts w:ascii="Times New Roman" w:hAnsi="Times New Roman" w:cs="Times New Roman"/>
                <w:sz w:val="20"/>
                <w:szCs w:val="20"/>
                <w:lang w:val="kk-KZ"/>
              </w:rPr>
              <w:t>лер</w:t>
            </w:r>
          </w:p>
        </w:tc>
        <w:tc>
          <w:tcPr>
            <w:tcW w:w="1555" w:type="dxa"/>
            <w:tcBorders>
              <w:top w:val="single" w:sz="4" w:space="0" w:color="auto"/>
              <w:left w:val="single" w:sz="4" w:space="0" w:color="auto"/>
              <w:bottom w:val="single" w:sz="4" w:space="0" w:color="auto"/>
              <w:right w:val="single" w:sz="4" w:space="0" w:color="auto"/>
            </w:tcBorders>
            <w:vAlign w:val="bottom"/>
          </w:tcPr>
          <w:p w14:paraId="7AB24E5E" w14:textId="77777777" w:rsidR="00661216" w:rsidRPr="00931A8A" w:rsidRDefault="00661216" w:rsidP="00622120">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bCs/>
                <w:sz w:val="20"/>
                <w:szCs w:val="20"/>
                <w:lang w:val="kk-KZ"/>
              </w:rPr>
              <w:t>CD4</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CD25</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FoxP3</w:t>
            </w:r>
            <w:r w:rsidRPr="00931A8A">
              <w:rPr>
                <w:rFonts w:ascii="Times New Roman" w:hAnsi="Times New Roman" w:cs="Times New Roman"/>
                <w:bCs/>
                <w:sz w:val="20"/>
                <w:szCs w:val="20"/>
                <w:vertAlign w:val="superscript"/>
                <w:lang w:val="kk-KZ"/>
              </w:rPr>
              <w:t>+</w:t>
            </w:r>
          </w:p>
          <w:p w14:paraId="25757831" w14:textId="165128F2" w:rsidR="00661216" w:rsidRPr="00931A8A" w:rsidRDefault="00661216" w:rsidP="00622120">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sz w:val="20"/>
                <w:szCs w:val="20"/>
                <w:lang w:val="kk-KZ"/>
              </w:rPr>
              <w:t>Т-</w:t>
            </w:r>
            <w:r w:rsidR="00CD775B" w:rsidRPr="00931A8A">
              <w:rPr>
                <w:rFonts w:ascii="Times New Roman" w:hAnsi="Times New Roman" w:cs="Times New Roman"/>
                <w:sz w:val="20"/>
                <w:szCs w:val="20"/>
                <w:lang w:val="kk-KZ"/>
              </w:rPr>
              <w:t xml:space="preserve">рететуші </w:t>
            </w:r>
            <w:r w:rsidR="00B40392" w:rsidRPr="00931A8A">
              <w:rPr>
                <w:rFonts w:ascii="Times New Roman" w:hAnsi="Times New Roman" w:cs="Times New Roman"/>
                <w:sz w:val="20"/>
                <w:szCs w:val="20"/>
                <w:lang w:val="kk-KZ"/>
              </w:rPr>
              <w:t>лимфоциттер</w:t>
            </w:r>
          </w:p>
        </w:tc>
        <w:tc>
          <w:tcPr>
            <w:tcW w:w="1417" w:type="dxa"/>
            <w:tcBorders>
              <w:top w:val="single" w:sz="4" w:space="0" w:color="auto"/>
              <w:left w:val="single" w:sz="4" w:space="0" w:color="auto"/>
              <w:bottom w:val="single" w:sz="4" w:space="0" w:color="auto"/>
              <w:right w:val="single" w:sz="4" w:space="0" w:color="auto"/>
            </w:tcBorders>
            <w:vAlign w:val="bottom"/>
          </w:tcPr>
          <w:p w14:paraId="2690B603" w14:textId="77777777" w:rsidR="00661216" w:rsidRPr="00931A8A" w:rsidRDefault="00661216" w:rsidP="00622120">
            <w:pPr>
              <w:spacing w:after="0" w:line="240" w:lineRule="auto"/>
              <w:jc w:val="center"/>
              <w:rPr>
                <w:rFonts w:ascii="Times New Roman" w:hAnsi="Times New Roman" w:cs="Times New Roman"/>
                <w:bCs/>
                <w:sz w:val="20"/>
                <w:szCs w:val="20"/>
                <w:lang w:val="kk-KZ"/>
              </w:rPr>
            </w:pPr>
            <w:r w:rsidRPr="00931A8A">
              <w:rPr>
                <w:rFonts w:ascii="Times New Roman" w:hAnsi="Times New Roman" w:cs="Times New Roman"/>
                <w:bCs/>
                <w:sz w:val="20"/>
                <w:szCs w:val="20"/>
                <w:lang w:val="kk-KZ"/>
              </w:rPr>
              <w:t>CD28</w:t>
            </w:r>
            <w:r w:rsidRPr="00931A8A">
              <w:rPr>
                <w:rFonts w:ascii="Times New Roman" w:hAnsi="Times New Roman" w:cs="Times New Roman"/>
                <w:bCs/>
                <w:sz w:val="20"/>
                <w:szCs w:val="20"/>
                <w:vertAlign w:val="superscript"/>
                <w:lang w:val="kk-KZ"/>
              </w:rPr>
              <w:t>+</w:t>
            </w:r>
            <w:r w:rsidRPr="00931A8A">
              <w:rPr>
                <w:rFonts w:ascii="Times New Roman" w:hAnsi="Times New Roman" w:cs="Times New Roman"/>
                <w:bCs/>
                <w:sz w:val="20"/>
                <w:szCs w:val="20"/>
                <w:lang w:val="kk-KZ"/>
              </w:rPr>
              <w:t>CD44</w:t>
            </w:r>
            <w:r w:rsidRPr="00931A8A">
              <w:rPr>
                <w:rFonts w:ascii="Times New Roman" w:hAnsi="Times New Roman" w:cs="Times New Roman"/>
                <w:bCs/>
                <w:sz w:val="20"/>
                <w:szCs w:val="20"/>
                <w:vertAlign w:val="superscript"/>
                <w:lang w:val="kk-KZ"/>
              </w:rPr>
              <w:t>+</w:t>
            </w:r>
            <w:r w:rsidRPr="00931A8A">
              <w:rPr>
                <w:rStyle w:val="normaltextrun"/>
                <w:rFonts w:ascii="Times New Roman" w:hAnsi="Times New Roman" w:cs="Times New Roman"/>
                <w:bCs/>
                <w:sz w:val="20"/>
                <w:szCs w:val="20"/>
                <w:shd w:val="clear" w:color="auto" w:fill="FFFFFF"/>
                <w:vertAlign w:val="superscript"/>
                <w:lang w:val="kk-KZ"/>
              </w:rPr>
              <w:t xml:space="preserve"> </w:t>
            </w:r>
            <w:r w:rsidRPr="00931A8A">
              <w:rPr>
                <w:rStyle w:val="normaltextrun"/>
                <w:rFonts w:ascii="Times New Roman" w:hAnsi="Times New Roman" w:cs="Times New Roman"/>
                <w:bCs/>
                <w:sz w:val="20"/>
                <w:szCs w:val="20"/>
                <w:shd w:val="clear" w:color="auto" w:fill="FFFFFF"/>
                <w:lang w:val="kk-KZ"/>
              </w:rPr>
              <w:t>CD8a</w:t>
            </w:r>
            <w:r w:rsidRPr="00931A8A">
              <w:rPr>
                <w:rStyle w:val="normaltextrun"/>
                <w:rFonts w:ascii="Times New Roman" w:hAnsi="Times New Roman" w:cs="Times New Roman"/>
                <w:bCs/>
                <w:sz w:val="20"/>
                <w:szCs w:val="20"/>
                <w:shd w:val="clear" w:color="auto" w:fill="FFFFFF"/>
                <w:vertAlign w:val="superscript"/>
                <w:lang w:val="kk-KZ"/>
              </w:rPr>
              <w:t>+</w:t>
            </w:r>
            <w:r w:rsidR="00CD775B" w:rsidRPr="00931A8A">
              <w:rPr>
                <w:rFonts w:ascii="Times New Roman" w:hAnsi="Times New Roman" w:cs="Times New Roman"/>
                <w:sz w:val="20"/>
                <w:szCs w:val="20"/>
                <w:lang w:val="kk-KZ"/>
              </w:rPr>
              <w:t xml:space="preserve"> T</w:t>
            </w:r>
            <w:r w:rsidR="00CD775B" w:rsidRPr="00931A8A">
              <w:rPr>
                <w:rFonts w:ascii="Times New Roman" w:hAnsi="Times New Roman" w:cs="Times New Roman"/>
                <w:sz w:val="20"/>
                <w:szCs w:val="20"/>
                <w:vertAlign w:val="subscript"/>
                <w:lang w:val="kk-KZ"/>
              </w:rPr>
              <w:t>mem</w:t>
            </w:r>
            <w:r w:rsidR="00CD775B" w:rsidRPr="00931A8A">
              <w:rPr>
                <w:rFonts w:ascii="Times New Roman" w:hAnsi="Times New Roman" w:cs="Times New Roman"/>
                <w:sz w:val="20"/>
                <w:szCs w:val="20"/>
                <w:lang w:val="kk-KZ"/>
              </w:rPr>
              <w:t xml:space="preserve"> </w:t>
            </w:r>
            <w:r w:rsidRPr="00931A8A">
              <w:rPr>
                <w:rFonts w:ascii="Times New Roman" w:hAnsi="Times New Roman" w:cs="Times New Roman"/>
                <w:sz w:val="20"/>
                <w:szCs w:val="20"/>
                <w:lang w:val="kk-KZ"/>
              </w:rPr>
              <w:t>-</w:t>
            </w:r>
            <w:r w:rsidR="00CD775B" w:rsidRPr="00931A8A">
              <w:rPr>
                <w:rFonts w:ascii="Times New Roman" w:hAnsi="Times New Roman" w:cs="Times New Roman"/>
                <w:sz w:val="20"/>
                <w:szCs w:val="20"/>
                <w:lang w:val="kk-KZ"/>
              </w:rPr>
              <w:t>жад лимфоциттер</w:t>
            </w:r>
          </w:p>
        </w:tc>
      </w:tr>
      <w:tr w:rsidR="00931A8A" w:rsidRPr="00931A8A" w14:paraId="7791A36F" w14:textId="77777777" w:rsidTr="00D8359D">
        <w:tblPrEx>
          <w:tblLook w:val="04A0" w:firstRow="1" w:lastRow="0" w:firstColumn="1" w:lastColumn="0" w:noHBand="0" w:noVBand="1"/>
        </w:tblPrEx>
        <w:trPr>
          <w:trHeight w:val="188"/>
        </w:trPr>
        <w:tc>
          <w:tcPr>
            <w:tcW w:w="279" w:type="dxa"/>
            <w:tcBorders>
              <w:top w:val="single" w:sz="4" w:space="0" w:color="auto"/>
              <w:left w:val="single" w:sz="4" w:space="0" w:color="auto"/>
              <w:bottom w:val="single" w:sz="4" w:space="0" w:color="auto"/>
              <w:right w:val="single" w:sz="4" w:space="0" w:color="auto"/>
            </w:tcBorders>
          </w:tcPr>
          <w:p w14:paraId="4BAC9349" w14:textId="77777777" w:rsidR="00661216" w:rsidRPr="00931A8A" w:rsidRDefault="00661216" w:rsidP="00622120">
            <w:pPr>
              <w:spacing w:after="0" w:line="240" w:lineRule="auto"/>
              <w:ind w:right="11"/>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14:paraId="369B36AE"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UT</w:t>
            </w:r>
          </w:p>
        </w:tc>
        <w:tc>
          <w:tcPr>
            <w:tcW w:w="1559" w:type="dxa"/>
            <w:tcBorders>
              <w:top w:val="single" w:sz="4" w:space="0" w:color="auto"/>
              <w:left w:val="single" w:sz="4" w:space="0" w:color="auto"/>
              <w:bottom w:val="single" w:sz="4" w:space="0" w:color="auto"/>
              <w:right w:val="single" w:sz="4" w:space="0" w:color="auto"/>
            </w:tcBorders>
            <w:hideMark/>
          </w:tcPr>
          <w:p w14:paraId="7B8D7EE9"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43,06±1,84</w:t>
            </w:r>
          </w:p>
        </w:tc>
        <w:tc>
          <w:tcPr>
            <w:tcW w:w="1276" w:type="dxa"/>
            <w:tcBorders>
              <w:top w:val="single" w:sz="4" w:space="0" w:color="auto"/>
              <w:left w:val="single" w:sz="4" w:space="0" w:color="auto"/>
              <w:bottom w:val="single" w:sz="4" w:space="0" w:color="auto"/>
              <w:right w:val="single" w:sz="4" w:space="0" w:color="auto"/>
            </w:tcBorders>
            <w:hideMark/>
          </w:tcPr>
          <w:p w14:paraId="7E4A9858"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25,21±0,52</w:t>
            </w:r>
          </w:p>
        </w:tc>
        <w:tc>
          <w:tcPr>
            <w:tcW w:w="1559" w:type="dxa"/>
            <w:tcBorders>
              <w:top w:val="single" w:sz="4" w:space="0" w:color="auto"/>
              <w:left w:val="single" w:sz="4" w:space="0" w:color="auto"/>
              <w:bottom w:val="single" w:sz="4" w:space="0" w:color="auto"/>
              <w:right w:val="single" w:sz="4" w:space="0" w:color="auto"/>
            </w:tcBorders>
            <w:hideMark/>
          </w:tcPr>
          <w:p w14:paraId="0EC350CC"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18,71±1,15</w:t>
            </w:r>
          </w:p>
        </w:tc>
        <w:tc>
          <w:tcPr>
            <w:tcW w:w="1564" w:type="dxa"/>
            <w:tcBorders>
              <w:top w:val="single" w:sz="4" w:space="0" w:color="auto"/>
              <w:left w:val="single" w:sz="4" w:space="0" w:color="auto"/>
              <w:bottom w:val="single" w:sz="4" w:space="0" w:color="auto"/>
              <w:right w:val="single" w:sz="4" w:space="0" w:color="auto"/>
            </w:tcBorders>
          </w:tcPr>
          <w:p w14:paraId="75FF5A14"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8,26±0,31</w:t>
            </w:r>
          </w:p>
        </w:tc>
        <w:tc>
          <w:tcPr>
            <w:tcW w:w="1555" w:type="dxa"/>
            <w:tcBorders>
              <w:top w:val="single" w:sz="4" w:space="0" w:color="auto"/>
              <w:left w:val="single" w:sz="4" w:space="0" w:color="auto"/>
              <w:bottom w:val="single" w:sz="4" w:space="0" w:color="auto"/>
              <w:right w:val="single" w:sz="4" w:space="0" w:color="auto"/>
            </w:tcBorders>
          </w:tcPr>
          <w:p w14:paraId="602FA567"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41,76±2,17</w:t>
            </w:r>
          </w:p>
        </w:tc>
        <w:tc>
          <w:tcPr>
            <w:tcW w:w="1417" w:type="dxa"/>
            <w:tcBorders>
              <w:top w:val="single" w:sz="4" w:space="0" w:color="auto"/>
              <w:left w:val="single" w:sz="4" w:space="0" w:color="auto"/>
              <w:bottom w:val="single" w:sz="4" w:space="0" w:color="auto"/>
              <w:right w:val="single" w:sz="4" w:space="0" w:color="auto"/>
            </w:tcBorders>
          </w:tcPr>
          <w:p w14:paraId="1EE94F3D"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8,75±1,15</w:t>
            </w:r>
          </w:p>
        </w:tc>
      </w:tr>
      <w:tr w:rsidR="00931A8A" w:rsidRPr="00931A8A" w14:paraId="5D01DC8C" w14:textId="77777777" w:rsidTr="00D8359D">
        <w:tblPrEx>
          <w:tblLook w:val="04A0" w:firstRow="1" w:lastRow="0" w:firstColumn="1" w:lastColumn="0" w:noHBand="0" w:noVBand="1"/>
        </w:tblPrEx>
        <w:trPr>
          <w:trHeight w:val="270"/>
        </w:trPr>
        <w:tc>
          <w:tcPr>
            <w:tcW w:w="279" w:type="dxa"/>
            <w:tcBorders>
              <w:top w:val="single" w:sz="4" w:space="0" w:color="auto"/>
              <w:left w:val="single" w:sz="4" w:space="0" w:color="auto"/>
              <w:bottom w:val="single" w:sz="4" w:space="0" w:color="auto"/>
              <w:right w:val="single" w:sz="4" w:space="0" w:color="auto"/>
            </w:tcBorders>
          </w:tcPr>
          <w:p w14:paraId="2937D615" w14:textId="77777777" w:rsidR="00661216" w:rsidRPr="00931A8A" w:rsidRDefault="00661216" w:rsidP="00622120">
            <w:pPr>
              <w:spacing w:after="0" w:line="240" w:lineRule="auto"/>
              <w:ind w:right="33"/>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14:paraId="5E1CA7BD"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PL</w:t>
            </w:r>
          </w:p>
        </w:tc>
        <w:tc>
          <w:tcPr>
            <w:tcW w:w="1559" w:type="dxa"/>
            <w:tcBorders>
              <w:top w:val="single" w:sz="4" w:space="0" w:color="auto"/>
              <w:left w:val="single" w:sz="4" w:space="0" w:color="auto"/>
              <w:bottom w:val="single" w:sz="4" w:space="0" w:color="auto"/>
              <w:right w:val="single" w:sz="4" w:space="0" w:color="auto"/>
            </w:tcBorders>
            <w:hideMark/>
          </w:tcPr>
          <w:p w14:paraId="0C5BDBC6"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32,71±0,84</w:t>
            </w:r>
          </w:p>
        </w:tc>
        <w:tc>
          <w:tcPr>
            <w:tcW w:w="1276" w:type="dxa"/>
            <w:tcBorders>
              <w:top w:val="single" w:sz="4" w:space="0" w:color="auto"/>
              <w:left w:val="single" w:sz="4" w:space="0" w:color="auto"/>
              <w:bottom w:val="single" w:sz="4" w:space="0" w:color="auto"/>
              <w:right w:val="single" w:sz="4" w:space="0" w:color="auto"/>
            </w:tcBorders>
            <w:hideMark/>
          </w:tcPr>
          <w:p w14:paraId="3B0AF3CD" w14:textId="04209331"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25,25±0,54</w:t>
            </w:r>
          </w:p>
        </w:tc>
        <w:tc>
          <w:tcPr>
            <w:tcW w:w="1559" w:type="dxa"/>
            <w:tcBorders>
              <w:top w:val="single" w:sz="4" w:space="0" w:color="auto"/>
              <w:left w:val="single" w:sz="4" w:space="0" w:color="auto"/>
              <w:bottom w:val="single" w:sz="4" w:space="0" w:color="auto"/>
              <w:right w:val="single" w:sz="4" w:space="0" w:color="auto"/>
            </w:tcBorders>
            <w:hideMark/>
          </w:tcPr>
          <w:p w14:paraId="2E37D425"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24,86±3,75</w:t>
            </w:r>
          </w:p>
        </w:tc>
        <w:tc>
          <w:tcPr>
            <w:tcW w:w="1564" w:type="dxa"/>
            <w:tcBorders>
              <w:top w:val="single" w:sz="4" w:space="0" w:color="auto"/>
              <w:left w:val="single" w:sz="4" w:space="0" w:color="auto"/>
              <w:bottom w:val="single" w:sz="4" w:space="0" w:color="auto"/>
              <w:right w:val="single" w:sz="4" w:space="0" w:color="auto"/>
            </w:tcBorders>
          </w:tcPr>
          <w:p w14:paraId="2ED24CA9"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6,05±0,25</w:t>
            </w:r>
          </w:p>
        </w:tc>
        <w:tc>
          <w:tcPr>
            <w:tcW w:w="1555" w:type="dxa"/>
            <w:tcBorders>
              <w:top w:val="single" w:sz="4" w:space="0" w:color="auto"/>
              <w:left w:val="single" w:sz="4" w:space="0" w:color="auto"/>
              <w:bottom w:val="single" w:sz="4" w:space="0" w:color="auto"/>
              <w:right w:val="single" w:sz="4" w:space="0" w:color="auto"/>
            </w:tcBorders>
          </w:tcPr>
          <w:p w14:paraId="54D3B23B"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21,68±0,98</w:t>
            </w:r>
          </w:p>
        </w:tc>
        <w:tc>
          <w:tcPr>
            <w:tcW w:w="1417" w:type="dxa"/>
            <w:tcBorders>
              <w:top w:val="single" w:sz="4" w:space="0" w:color="auto"/>
              <w:left w:val="single" w:sz="4" w:space="0" w:color="auto"/>
              <w:bottom w:val="single" w:sz="4" w:space="0" w:color="auto"/>
              <w:right w:val="single" w:sz="4" w:space="0" w:color="auto"/>
            </w:tcBorders>
          </w:tcPr>
          <w:p w14:paraId="58695C2C" w14:textId="77777777" w:rsidR="00661216" w:rsidRPr="00931A8A" w:rsidRDefault="00661216" w:rsidP="00622120">
            <w:pPr>
              <w:spacing w:after="0" w:line="240" w:lineRule="auto"/>
              <w:jc w:val="center"/>
              <w:rPr>
                <w:rFonts w:ascii="Times New Roman" w:hAnsi="Times New Roman" w:cs="Times New Roman"/>
                <w:sz w:val="20"/>
                <w:szCs w:val="20"/>
                <w:lang w:val="en-US"/>
              </w:rPr>
            </w:pPr>
            <w:r w:rsidRPr="00931A8A">
              <w:rPr>
                <w:rFonts w:ascii="Times New Roman" w:eastAsia="Times New Roman" w:hAnsi="Times New Roman" w:cs="Times New Roman"/>
                <w:sz w:val="20"/>
                <w:szCs w:val="20"/>
                <w:lang w:eastAsia="ru-RU"/>
              </w:rPr>
              <w:t>6,3±0,77</w:t>
            </w:r>
          </w:p>
        </w:tc>
      </w:tr>
      <w:tr w:rsidR="00931A8A" w:rsidRPr="00931A8A" w14:paraId="3378387E" w14:textId="77777777" w:rsidTr="00D8359D">
        <w:tblPrEx>
          <w:tblLook w:val="04A0" w:firstRow="1" w:lastRow="0" w:firstColumn="1" w:lastColumn="0" w:noHBand="0" w:noVBand="1"/>
        </w:tblPrEx>
        <w:trPr>
          <w:trHeight w:val="270"/>
        </w:trPr>
        <w:tc>
          <w:tcPr>
            <w:tcW w:w="279" w:type="dxa"/>
            <w:tcBorders>
              <w:top w:val="single" w:sz="4" w:space="0" w:color="auto"/>
              <w:left w:val="single" w:sz="4" w:space="0" w:color="auto"/>
              <w:bottom w:val="single" w:sz="4" w:space="0" w:color="auto"/>
              <w:right w:val="single" w:sz="4" w:space="0" w:color="auto"/>
            </w:tcBorders>
          </w:tcPr>
          <w:p w14:paraId="2B76DB86"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14:paraId="09D07667"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BIV</w:t>
            </w:r>
          </w:p>
        </w:tc>
        <w:tc>
          <w:tcPr>
            <w:tcW w:w="1559" w:type="dxa"/>
            <w:tcBorders>
              <w:top w:val="single" w:sz="4" w:space="0" w:color="auto"/>
              <w:left w:val="single" w:sz="4" w:space="0" w:color="auto"/>
              <w:bottom w:val="single" w:sz="4" w:space="0" w:color="auto"/>
              <w:right w:val="single" w:sz="4" w:space="0" w:color="auto"/>
            </w:tcBorders>
            <w:hideMark/>
          </w:tcPr>
          <w:p w14:paraId="1D5B1547"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41,55±0,91</w:t>
            </w:r>
          </w:p>
        </w:tc>
        <w:tc>
          <w:tcPr>
            <w:tcW w:w="1276" w:type="dxa"/>
            <w:tcBorders>
              <w:top w:val="single" w:sz="4" w:space="0" w:color="auto"/>
              <w:left w:val="single" w:sz="4" w:space="0" w:color="auto"/>
              <w:bottom w:val="single" w:sz="4" w:space="0" w:color="auto"/>
              <w:right w:val="single" w:sz="4" w:space="0" w:color="auto"/>
            </w:tcBorders>
            <w:hideMark/>
          </w:tcPr>
          <w:p w14:paraId="4A4BFFB0"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25,85±0,47</w:t>
            </w:r>
          </w:p>
        </w:tc>
        <w:tc>
          <w:tcPr>
            <w:tcW w:w="1559" w:type="dxa"/>
            <w:tcBorders>
              <w:top w:val="single" w:sz="4" w:space="0" w:color="auto"/>
              <w:left w:val="single" w:sz="4" w:space="0" w:color="auto"/>
              <w:bottom w:val="single" w:sz="4" w:space="0" w:color="auto"/>
              <w:right w:val="single" w:sz="4" w:space="0" w:color="auto"/>
            </w:tcBorders>
            <w:hideMark/>
          </w:tcPr>
          <w:p w14:paraId="609CD3EF"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18,55±0,72</w:t>
            </w:r>
          </w:p>
        </w:tc>
        <w:tc>
          <w:tcPr>
            <w:tcW w:w="1564" w:type="dxa"/>
            <w:tcBorders>
              <w:top w:val="single" w:sz="4" w:space="0" w:color="auto"/>
              <w:left w:val="single" w:sz="4" w:space="0" w:color="auto"/>
              <w:bottom w:val="single" w:sz="4" w:space="0" w:color="auto"/>
              <w:right w:val="single" w:sz="4" w:space="0" w:color="auto"/>
            </w:tcBorders>
          </w:tcPr>
          <w:p w14:paraId="7B7B5F39"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7,2±0,48</w:t>
            </w:r>
          </w:p>
        </w:tc>
        <w:tc>
          <w:tcPr>
            <w:tcW w:w="1555" w:type="dxa"/>
            <w:tcBorders>
              <w:top w:val="single" w:sz="4" w:space="0" w:color="auto"/>
              <w:left w:val="single" w:sz="4" w:space="0" w:color="auto"/>
              <w:bottom w:val="single" w:sz="4" w:space="0" w:color="auto"/>
              <w:right w:val="single" w:sz="4" w:space="0" w:color="auto"/>
            </w:tcBorders>
          </w:tcPr>
          <w:p w14:paraId="47010106"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43,52±1,52</w:t>
            </w:r>
          </w:p>
        </w:tc>
        <w:tc>
          <w:tcPr>
            <w:tcW w:w="1417" w:type="dxa"/>
            <w:tcBorders>
              <w:top w:val="single" w:sz="4" w:space="0" w:color="auto"/>
              <w:left w:val="single" w:sz="4" w:space="0" w:color="auto"/>
              <w:bottom w:val="single" w:sz="4" w:space="0" w:color="auto"/>
              <w:right w:val="single" w:sz="4" w:space="0" w:color="auto"/>
            </w:tcBorders>
          </w:tcPr>
          <w:p w14:paraId="0C910BA4"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8,31±0,39</w:t>
            </w:r>
          </w:p>
        </w:tc>
      </w:tr>
      <w:tr w:rsidR="00931A8A" w:rsidRPr="00931A8A" w14:paraId="4229A1DB" w14:textId="77777777" w:rsidTr="00D8359D">
        <w:tblPrEx>
          <w:tblLook w:val="04A0" w:firstRow="1" w:lastRow="0" w:firstColumn="1" w:lastColumn="0" w:noHBand="0" w:noVBand="1"/>
        </w:tblPrEx>
        <w:trPr>
          <w:trHeight w:val="270"/>
        </w:trPr>
        <w:tc>
          <w:tcPr>
            <w:tcW w:w="279" w:type="dxa"/>
            <w:tcBorders>
              <w:top w:val="single" w:sz="4" w:space="0" w:color="auto"/>
              <w:left w:val="single" w:sz="4" w:space="0" w:color="auto"/>
              <w:bottom w:val="single" w:sz="4" w:space="0" w:color="auto"/>
              <w:right w:val="single" w:sz="4" w:space="0" w:color="auto"/>
            </w:tcBorders>
          </w:tcPr>
          <w:p w14:paraId="261C102B"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14:paraId="1DA505A9"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TIC</w:t>
            </w:r>
          </w:p>
        </w:tc>
        <w:tc>
          <w:tcPr>
            <w:tcW w:w="1559" w:type="dxa"/>
            <w:tcBorders>
              <w:top w:val="single" w:sz="4" w:space="0" w:color="auto"/>
              <w:left w:val="single" w:sz="4" w:space="0" w:color="auto"/>
              <w:bottom w:val="single" w:sz="4" w:space="0" w:color="auto"/>
              <w:right w:val="single" w:sz="4" w:space="0" w:color="auto"/>
            </w:tcBorders>
            <w:hideMark/>
          </w:tcPr>
          <w:p w14:paraId="5ED6D52C"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52,91±0,95</w:t>
            </w:r>
          </w:p>
        </w:tc>
        <w:tc>
          <w:tcPr>
            <w:tcW w:w="1276" w:type="dxa"/>
            <w:tcBorders>
              <w:top w:val="single" w:sz="4" w:space="0" w:color="auto"/>
              <w:left w:val="single" w:sz="4" w:space="0" w:color="auto"/>
              <w:bottom w:val="single" w:sz="4" w:space="0" w:color="auto"/>
              <w:right w:val="single" w:sz="4" w:space="0" w:color="auto"/>
            </w:tcBorders>
            <w:hideMark/>
          </w:tcPr>
          <w:p w14:paraId="72BCDC56"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30,46±1,48</w:t>
            </w:r>
          </w:p>
          <w:p w14:paraId="525DC9E6" w14:textId="77777777" w:rsidR="00661216" w:rsidRPr="00931A8A" w:rsidRDefault="00661216" w:rsidP="00622120">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731763BA"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38,13±0,64</w:t>
            </w:r>
          </w:p>
          <w:p w14:paraId="6359DB57" w14:textId="77777777" w:rsidR="00661216" w:rsidRPr="00931A8A" w:rsidRDefault="00661216" w:rsidP="00622120">
            <w:pPr>
              <w:spacing w:after="0" w:line="240" w:lineRule="auto"/>
              <w:jc w:val="center"/>
              <w:rPr>
                <w:rFonts w:ascii="Times New Roman" w:hAnsi="Times New Roman" w:cs="Times New Roman"/>
                <w:sz w:val="20"/>
                <w:szCs w:val="20"/>
              </w:rPr>
            </w:pPr>
          </w:p>
        </w:tc>
        <w:tc>
          <w:tcPr>
            <w:tcW w:w="1564" w:type="dxa"/>
            <w:tcBorders>
              <w:top w:val="single" w:sz="4" w:space="0" w:color="auto"/>
              <w:left w:val="single" w:sz="4" w:space="0" w:color="auto"/>
              <w:bottom w:val="single" w:sz="4" w:space="0" w:color="auto"/>
              <w:right w:val="single" w:sz="4" w:space="0" w:color="auto"/>
            </w:tcBorders>
          </w:tcPr>
          <w:p w14:paraId="094093B7"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8,38±0,7</w:t>
            </w:r>
          </w:p>
        </w:tc>
        <w:tc>
          <w:tcPr>
            <w:tcW w:w="1555" w:type="dxa"/>
            <w:tcBorders>
              <w:top w:val="single" w:sz="4" w:space="0" w:color="auto"/>
              <w:left w:val="single" w:sz="4" w:space="0" w:color="auto"/>
              <w:bottom w:val="single" w:sz="4" w:space="0" w:color="auto"/>
              <w:right w:val="single" w:sz="4" w:space="0" w:color="auto"/>
            </w:tcBorders>
          </w:tcPr>
          <w:p w14:paraId="0D6F97AB"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25,66±1,37</w:t>
            </w:r>
          </w:p>
        </w:tc>
        <w:tc>
          <w:tcPr>
            <w:tcW w:w="1417" w:type="dxa"/>
            <w:tcBorders>
              <w:top w:val="single" w:sz="4" w:space="0" w:color="auto"/>
              <w:left w:val="single" w:sz="4" w:space="0" w:color="auto"/>
              <w:bottom w:val="single" w:sz="4" w:space="0" w:color="auto"/>
              <w:right w:val="single" w:sz="4" w:space="0" w:color="auto"/>
            </w:tcBorders>
          </w:tcPr>
          <w:p w14:paraId="0D1A39D7"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17,6±0,0</w:t>
            </w:r>
          </w:p>
        </w:tc>
      </w:tr>
      <w:tr w:rsidR="00931A8A" w:rsidRPr="00931A8A" w14:paraId="75169D4A" w14:textId="77777777" w:rsidTr="00D8359D">
        <w:tblPrEx>
          <w:tblLook w:val="04A0" w:firstRow="1" w:lastRow="0" w:firstColumn="1" w:lastColumn="0" w:noHBand="0" w:noVBand="1"/>
        </w:tblPrEx>
        <w:trPr>
          <w:trHeight w:val="270"/>
        </w:trPr>
        <w:tc>
          <w:tcPr>
            <w:tcW w:w="279" w:type="dxa"/>
            <w:tcBorders>
              <w:top w:val="single" w:sz="4" w:space="0" w:color="auto"/>
              <w:left w:val="single" w:sz="4" w:space="0" w:color="auto"/>
              <w:bottom w:val="single" w:sz="4" w:space="0" w:color="auto"/>
              <w:right w:val="single" w:sz="4" w:space="0" w:color="auto"/>
            </w:tcBorders>
          </w:tcPr>
          <w:p w14:paraId="5233239A"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14:paraId="0EE9AB02" w14:textId="77777777" w:rsidR="00661216" w:rsidRPr="00931A8A" w:rsidRDefault="00661216" w:rsidP="00622120">
            <w:pPr>
              <w:spacing w:after="0" w:line="240" w:lineRule="auto"/>
              <w:jc w:val="center"/>
              <w:rPr>
                <w:rFonts w:ascii="Times New Roman" w:eastAsia="Times New Roman" w:hAnsi="Times New Roman" w:cs="Times New Roman"/>
                <w:sz w:val="20"/>
                <w:szCs w:val="20"/>
                <w:lang w:eastAsia="ru-RU"/>
              </w:rPr>
            </w:pPr>
            <w:r w:rsidRPr="00931A8A">
              <w:rPr>
                <w:rFonts w:ascii="Times New Roman" w:eastAsia="Times New Roman" w:hAnsi="Times New Roman" w:cs="Times New Roman"/>
                <w:sz w:val="20"/>
                <w:szCs w:val="20"/>
                <w:lang w:val="en-US" w:eastAsia="ru-RU"/>
              </w:rPr>
              <w:t>MU</w:t>
            </w:r>
          </w:p>
        </w:tc>
        <w:tc>
          <w:tcPr>
            <w:tcW w:w="1559" w:type="dxa"/>
            <w:tcBorders>
              <w:top w:val="single" w:sz="4" w:space="0" w:color="auto"/>
              <w:left w:val="single" w:sz="4" w:space="0" w:color="auto"/>
              <w:bottom w:val="single" w:sz="4" w:space="0" w:color="auto"/>
              <w:right w:val="single" w:sz="4" w:space="0" w:color="auto"/>
            </w:tcBorders>
            <w:hideMark/>
          </w:tcPr>
          <w:p w14:paraId="355219F5"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36,2±2,05</w:t>
            </w:r>
          </w:p>
        </w:tc>
        <w:tc>
          <w:tcPr>
            <w:tcW w:w="1276" w:type="dxa"/>
            <w:tcBorders>
              <w:top w:val="single" w:sz="4" w:space="0" w:color="auto"/>
              <w:left w:val="single" w:sz="4" w:space="0" w:color="auto"/>
              <w:bottom w:val="single" w:sz="4" w:space="0" w:color="auto"/>
              <w:right w:val="single" w:sz="4" w:space="0" w:color="auto"/>
            </w:tcBorders>
            <w:hideMark/>
          </w:tcPr>
          <w:p w14:paraId="29BAA89E"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 xml:space="preserve"> 26,66±1,11</w:t>
            </w:r>
          </w:p>
        </w:tc>
        <w:tc>
          <w:tcPr>
            <w:tcW w:w="1559" w:type="dxa"/>
            <w:tcBorders>
              <w:top w:val="single" w:sz="4" w:space="0" w:color="auto"/>
              <w:left w:val="single" w:sz="4" w:space="0" w:color="auto"/>
              <w:bottom w:val="single" w:sz="4" w:space="0" w:color="auto"/>
              <w:right w:val="single" w:sz="4" w:space="0" w:color="auto"/>
            </w:tcBorders>
            <w:hideMark/>
          </w:tcPr>
          <w:p w14:paraId="78E37C5A"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 xml:space="preserve"> 28,07±1,09</w:t>
            </w:r>
          </w:p>
        </w:tc>
        <w:tc>
          <w:tcPr>
            <w:tcW w:w="1564" w:type="dxa"/>
            <w:tcBorders>
              <w:top w:val="single" w:sz="4" w:space="0" w:color="auto"/>
              <w:left w:val="single" w:sz="4" w:space="0" w:color="auto"/>
              <w:bottom w:val="single" w:sz="4" w:space="0" w:color="auto"/>
              <w:right w:val="single" w:sz="4" w:space="0" w:color="auto"/>
            </w:tcBorders>
          </w:tcPr>
          <w:p w14:paraId="4A26896C"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7,46±0,54</w:t>
            </w:r>
          </w:p>
        </w:tc>
        <w:tc>
          <w:tcPr>
            <w:tcW w:w="1555" w:type="dxa"/>
            <w:tcBorders>
              <w:top w:val="single" w:sz="4" w:space="0" w:color="auto"/>
              <w:left w:val="single" w:sz="4" w:space="0" w:color="auto"/>
              <w:bottom w:val="single" w:sz="4" w:space="0" w:color="auto"/>
              <w:right w:val="single" w:sz="4" w:space="0" w:color="auto"/>
            </w:tcBorders>
          </w:tcPr>
          <w:p w14:paraId="4372D079"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23,98±0,30</w:t>
            </w:r>
          </w:p>
        </w:tc>
        <w:tc>
          <w:tcPr>
            <w:tcW w:w="1417" w:type="dxa"/>
            <w:tcBorders>
              <w:top w:val="single" w:sz="4" w:space="0" w:color="auto"/>
              <w:left w:val="single" w:sz="4" w:space="0" w:color="auto"/>
              <w:bottom w:val="single" w:sz="4" w:space="0" w:color="auto"/>
              <w:right w:val="single" w:sz="4" w:space="0" w:color="auto"/>
            </w:tcBorders>
          </w:tcPr>
          <w:p w14:paraId="26B47C70" w14:textId="77777777" w:rsidR="00661216" w:rsidRPr="00931A8A" w:rsidRDefault="00661216" w:rsidP="00622120">
            <w:pPr>
              <w:spacing w:after="0" w:line="240" w:lineRule="auto"/>
              <w:jc w:val="center"/>
              <w:rPr>
                <w:rFonts w:ascii="Times New Roman" w:hAnsi="Times New Roman" w:cs="Times New Roman"/>
                <w:sz w:val="20"/>
                <w:szCs w:val="20"/>
              </w:rPr>
            </w:pPr>
            <w:r w:rsidRPr="00931A8A">
              <w:rPr>
                <w:rFonts w:ascii="Times New Roman" w:eastAsia="Times New Roman" w:hAnsi="Times New Roman" w:cs="Times New Roman"/>
                <w:sz w:val="20"/>
                <w:szCs w:val="20"/>
                <w:lang w:eastAsia="ru-RU"/>
              </w:rPr>
              <w:t>2,03±0,31</w:t>
            </w:r>
          </w:p>
        </w:tc>
      </w:tr>
      <w:tr w:rsidR="00931A8A" w:rsidRPr="00931A8A" w14:paraId="571C9A06" w14:textId="77777777" w:rsidTr="00D8359D">
        <w:tblPrEx>
          <w:tblLook w:val="04A0" w:firstRow="1" w:lastRow="0" w:firstColumn="1" w:lastColumn="0" w:noHBand="0" w:noVBand="1"/>
        </w:tblPrEx>
        <w:trPr>
          <w:trHeight w:val="1170"/>
        </w:trPr>
        <w:tc>
          <w:tcPr>
            <w:tcW w:w="846" w:type="dxa"/>
            <w:gridSpan w:val="2"/>
            <w:tcBorders>
              <w:top w:val="single" w:sz="4" w:space="0" w:color="auto"/>
              <w:left w:val="single" w:sz="4" w:space="0" w:color="auto"/>
              <w:bottom w:val="single" w:sz="4" w:space="0" w:color="auto"/>
              <w:right w:val="single" w:sz="4" w:space="0" w:color="auto"/>
            </w:tcBorders>
          </w:tcPr>
          <w:p w14:paraId="49F31D04" w14:textId="77777777" w:rsidR="003719FC" w:rsidRPr="00931A8A" w:rsidRDefault="003719FC" w:rsidP="003719FC">
            <w:pPr>
              <w:spacing w:after="0" w:line="240" w:lineRule="auto"/>
              <w:ind w:right="-250"/>
              <w:jc w:val="center"/>
              <w:rPr>
                <w:rFonts w:ascii="Times New Roman" w:hAnsi="Times New Roman" w:cs="Times New Roman"/>
                <w:bCs/>
                <w:sz w:val="19"/>
                <w:szCs w:val="19"/>
                <w:lang w:val="en-US"/>
              </w:rPr>
            </w:pPr>
            <w:r w:rsidRPr="00931A8A">
              <w:rPr>
                <w:rFonts w:ascii="Times New Roman" w:hAnsi="Times New Roman" w:cs="Times New Roman"/>
                <w:bCs/>
                <w:sz w:val="19"/>
                <w:szCs w:val="19"/>
                <w:lang w:val="en-US"/>
              </w:rPr>
              <w:t>P</w:t>
            </w:r>
          </w:p>
          <w:p w14:paraId="0EAD0DAE" w14:textId="77777777" w:rsidR="003719FC" w:rsidRPr="00931A8A" w:rsidRDefault="003719FC" w:rsidP="003719FC">
            <w:pPr>
              <w:spacing w:after="0" w:line="240" w:lineRule="auto"/>
              <w:ind w:right="-250"/>
              <w:jc w:val="center"/>
              <w:rPr>
                <w:rFonts w:ascii="Times New Roman" w:eastAsia="Times New Roman" w:hAnsi="Times New Roman" w:cs="Times New Roman"/>
                <w:sz w:val="19"/>
                <w:szCs w:val="19"/>
                <w:lang w:val="en-US" w:eastAsia="ru-RU"/>
              </w:rPr>
            </w:pPr>
          </w:p>
        </w:tc>
        <w:tc>
          <w:tcPr>
            <w:tcW w:w="1559" w:type="dxa"/>
            <w:tcBorders>
              <w:top w:val="single" w:sz="4" w:space="0" w:color="auto"/>
              <w:left w:val="single" w:sz="4" w:space="0" w:color="auto"/>
              <w:bottom w:val="single" w:sz="4" w:space="0" w:color="auto"/>
              <w:right w:val="single" w:sz="4" w:space="0" w:color="auto"/>
            </w:tcBorders>
          </w:tcPr>
          <w:p w14:paraId="1FF27CEB" w14:textId="2AA81FCC"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1–2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r w:rsidRPr="00931A8A">
              <w:rPr>
                <w:rFonts w:ascii="Times New Roman" w:hAnsi="Times New Roman" w:cs="Times New Roman"/>
                <w:sz w:val="19"/>
                <w:szCs w:val="19"/>
              </w:rPr>
              <w:t xml:space="preserve">0,000001 </w:t>
            </w:r>
          </w:p>
          <w:p w14:paraId="698B2E9F" w14:textId="0ED892B4" w:rsidR="003719FC" w:rsidRPr="00931A8A" w:rsidRDefault="003719FC" w:rsidP="00DA67C1">
            <w:pPr>
              <w:spacing w:after="0" w:line="240" w:lineRule="auto"/>
              <w:rPr>
                <w:rFonts w:ascii="Times New Roman" w:hAnsi="Times New Roman" w:cs="Times New Roman"/>
                <w:sz w:val="19"/>
                <w:szCs w:val="19"/>
                <w:highlight w:val="green"/>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1–4 </w:t>
            </w:r>
            <w:r w:rsidRPr="00931A8A">
              <w:rPr>
                <w:rFonts w:ascii="Times New Roman" w:hAnsi="Times New Roman" w:cs="Times New Roman"/>
                <w:sz w:val="19"/>
                <w:szCs w:val="19"/>
              </w:rPr>
              <w:t xml:space="preserve">=0,000002     </w:t>
            </w:r>
          </w:p>
          <w:p w14:paraId="34AEF965" w14:textId="2580C2B5"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2–3 </w:t>
            </w:r>
            <w:r w:rsidRPr="00931A8A">
              <w:rPr>
                <w:rFonts w:ascii="Times New Roman" w:hAnsi="Times New Roman" w:cs="Times New Roman"/>
                <w:sz w:val="19"/>
                <w:szCs w:val="19"/>
              </w:rPr>
              <w:t xml:space="preserve">=0,0000004  </w:t>
            </w:r>
          </w:p>
          <w:p w14:paraId="37A2701C" w14:textId="57BA5FE3"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3–4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r w:rsidRPr="00931A8A">
              <w:rPr>
                <w:rFonts w:ascii="Times New Roman" w:hAnsi="Times New Roman" w:cs="Times New Roman"/>
                <w:sz w:val="19"/>
                <w:szCs w:val="19"/>
              </w:rPr>
              <w:t xml:space="preserve">0,000001 </w:t>
            </w:r>
          </w:p>
          <w:p w14:paraId="6DB3A288" w14:textId="3A01D83E"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3–5 </w:t>
            </w:r>
            <w:r w:rsidRPr="00931A8A">
              <w:rPr>
                <w:rFonts w:ascii="Times New Roman" w:hAnsi="Times New Roman" w:cs="Times New Roman"/>
                <w:sz w:val="19"/>
                <w:szCs w:val="19"/>
              </w:rPr>
              <w:t xml:space="preserve">=0,00003 </w:t>
            </w:r>
          </w:p>
          <w:p w14:paraId="0979BF8F" w14:textId="77777777" w:rsidR="003719FC" w:rsidRPr="00931A8A" w:rsidRDefault="003719FC" w:rsidP="00DA67C1">
            <w:pPr>
              <w:spacing w:after="0" w:line="240" w:lineRule="auto"/>
              <w:rPr>
                <w:rFonts w:ascii="Times New Roman" w:eastAsia="Times New Roman" w:hAnsi="Times New Roman" w:cs="Times New Roman"/>
                <w:sz w:val="19"/>
                <w:szCs w:val="19"/>
                <w:lang w:eastAsia="ru-RU"/>
              </w:rPr>
            </w:pPr>
          </w:p>
        </w:tc>
        <w:tc>
          <w:tcPr>
            <w:tcW w:w="1276" w:type="dxa"/>
            <w:tcBorders>
              <w:top w:val="single" w:sz="4" w:space="0" w:color="auto"/>
              <w:left w:val="single" w:sz="4" w:space="0" w:color="auto"/>
              <w:bottom w:val="single" w:sz="4" w:space="0" w:color="auto"/>
              <w:right w:val="single" w:sz="4" w:space="0" w:color="auto"/>
            </w:tcBorders>
          </w:tcPr>
          <w:p w14:paraId="07B6E0D5" w14:textId="73D193BE"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1–2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proofErr w:type="spellStart"/>
            <w:r w:rsidRPr="00931A8A">
              <w:rPr>
                <w:rFonts w:ascii="Times New Roman" w:hAnsi="Times New Roman" w:cs="Times New Roman"/>
                <w:sz w:val="19"/>
                <w:szCs w:val="19"/>
              </w:rPr>
              <w:t>ш.а</w:t>
            </w:r>
            <w:proofErr w:type="spellEnd"/>
            <w:r w:rsidRPr="00931A8A">
              <w:rPr>
                <w:rFonts w:ascii="Times New Roman" w:hAnsi="Times New Roman" w:cs="Times New Roman"/>
                <w:sz w:val="19"/>
                <w:szCs w:val="19"/>
              </w:rPr>
              <w:t>.</w:t>
            </w:r>
          </w:p>
          <w:p w14:paraId="0DDC0B5F" w14:textId="4A1DDC54"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1–3 </w:t>
            </w:r>
            <w:r w:rsidRPr="00931A8A">
              <w:rPr>
                <w:rFonts w:ascii="Times New Roman" w:hAnsi="Times New Roman" w:cs="Times New Roman"/>
                <w:sz w:val="19"/>
                <w:szCs w:val="19"/>
              </w:rPr>
              <w:t xml:space="preserve">= </w:t>
            </w:r>
            <w:proofErr w:type="spellStart"/>
            <w:r w:rsidRPr="00931A8A">
              <w:rPr>
                <w:rFonts w:ascii="Times New Roman" w:hAnsi="Times New Roman" w:cs="Times New Roman"/>
                <w:sz w:val="19"/>
                <w:szCs w:val="19"/>
              </w:rPr>
              <w:t>ш.а</w:t>
            </w:r>
            <w:proofErr w:type="spellEnd"/>
            <w:r w:rsidRPr="00931A8A">
              <w:rPr>
                <w:rFonts w:ascii="Times New Roman" w:hAnsi="Times New Roman" w:cs="Times New Roman"/>
                <w:sz w:val="19"/>
                <w:szCs w:val="19"/>
              </w:rPr>
              <w:t>.</w:t>
            </w:r>
          </w:p>
          <w:p w14:paraId="1EB67A76" w14:textId="769A698A"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2–4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r w:rsidRPr="00931A8A">
              <w:rPr>
                <w:rFonts w:ascii="Times New Roman" w:hAnsi="Times New Roman" w:cs="Times New Roman"/>
                <w:sz w:val="19"/>
                <w:szCs w:val="19"/>
              </w:rPr>
              <w:t xml:space="preserve">0,0000007 </w:t>
            </w:r>
          </w:p>
          <w:p w14:paraId="12644EC4" w14:textId="77777777" w:rsidR="003719FC" w:rsidRPr="00931A8A" w:rsidRDefault="003719FC" w:rsidP="00DA67C1">
            <w:pPr>
              <w:spacing w:after="0" w:line="240" w:lineRule="auto"/>
              <w:rPr>
                <w:rFonts w:ascii="Times New Roman" w:eastAsia="Times New Roman" w:hAnsi="Times New Roman" w:cs="Times New Roman"/>
                <w:sz w:val="19"/>
                <w:szCs w:val="19"/>
                <w:lang w:eastAsia="ru-RU"/>
              </w:rPr>
            </w:pPr>
          </w:p>
        </w:tc>
        <w:tc>
          <w:tcPr>
            <w:tcW w:w="1559" w:type="dxa"/>
            <w:tcBorders>
              <w:top w:val="single" w:sz="4" w:space="0" w:color="auto"/>
              <w:left w:val="single" w:sz="4" w:space="0" w:color="auto"/>
              <w:bottom w:val="single" w:sz="4" w:space="0" w:color="auto"/>
              <w:right w:val="single" w:sz="4" w:space="0" w:color="auto"/>
            </w:tcBorders>
          </w:tcPr>
          <w:p w14:paraId="2D2E629C" w14:textId="1CCFC9F9"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1–2 </w:t>
            </w:r>
            <w:r w:rsidRPr="00931A8A">
              <w:rPr>
                <w:rFonts w:ascii="Times New Roman" w:hAnsi="Times New Roman" w:cs="Times New Roman"/>
                <w:sz w:val="19"/>
                <w:szCs w:val="19"/>
              </w:rPr>
              <w:t>= 0,000005</w:t>
            </w:r>
          </w:p>
          <w:p w14:paraId="6ECF0FC4" w14:textId="6A840C3A"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1–4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r w:rsidRPr="00931A8A">
              <w:rPr>
                <w:rFonts w:ascii="Times New Roman" w:hAnsi="Times New Roman" w:cs="Times New Roman"/>
                <w:sz w:val="19"/>
                <w:szCs w:val="19"/>
              </w:rPr>
              <w:t xml:space="preserve">0,0000005 </w:t>
            </w:r>
          </w:p>
          <w:p w14:paraId="309A52C9" w14:textId="66D604CE"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2–3 </w:t>
            </w:r>
            <w:r w:rsidRPr="00931A8A">
              <w:rPr>
                <w:rFonts w:ascii="Times New Roman" w:hAnsi="Times New Roman" w:cs="Times New Roman"/>
                <w:sz w:val="19"/>
                <w:szCs w:val="19"/>
              </w:rPr>
              <w:t xml:space="preserve">= 0,000005 </w:t>
            </w:r>
          </w:p>
          <w:p w14:paraId="6789D75B" w14:textId="3B8336B7"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2–4 </w:t>
            </w:r>
            <w:r w:rsidRPr="00931A8A">
              <w:rPr>
                <w:rFonts w:ascii="Times New Roman" w:hAnsi="Times New Roman" w:cs="Times New Roman"/>
                <w:sz w:val="19"/>
                <w:szCs w:val="19"/>
              </w:rPr>
              <w:t xml:space="preserve">=0,000001 </w:t>
            </w:r>
          </w:p>
          <w:p w14:paraId="5E21D693" w14:textId="33D6E931"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3–4 </w:t>
            </w:r>
            <w:r w:rsidRPr="00931A8A">
              <w:rPr>
                <w:rFonts w:ascii="Times New Roman" w:hAnsi="Times New Roman" w:cs="Times New Roman"/>
                <w:sz w:val="19"/>
                <w:szCs w:val="19"/>
              </w:rPr>
              <w:t>= 0,0000005</w:t>
            </w:r>
          </w:p>
          <w:p w14:paraId="321B7AAC" w14:textId="56BCC70E" w:rsidR="003719FC" w:rsidRPr="00931A8A" w:rsidRDefault="003719FC" w:rsidP="00DA67C1">
            <w:pPr>
              <w:spacing w:after="0" w:line="240" w:lineRule="auto"/>
              <w:rPr>
                <w:rFonts w:ascii="Times New Roman" w:eastAsia="Times New Roman" w:hAnsi="Times New Roman" w:cs="Times New Roman"/>
                <w:sz w:val="19"/>
                <w:szCs w:val="19"/>
                <w:lang w:eastAsia="ru-RU"/>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4–5 </w:t>
            </w:r>
            <w:r w:rsidRPr="00931A8A">
              <w:rPr>
                <w:rFonts w:ascii="Times New Roman" w:hAnsi="Times New Roman" w:cs="Times New Roman"/>
                <w:sz w:val="19"/>
                <w:szCs w:val="19"/>
              </w:rPr>
              <w:t>= 0,000001</w:t>
            </w:r>
          </w:p>
        </w:tc>
        <w:tc>
          <w:tcPr>
            <w:tcW w:w="1564" w:type="dxa"/>
            <w:tcBorders>
              <w:top w:val="single" w:sz="4" w:space="0" w:color="auto"/>
              <w:left w:val="single" w:sz="4" w:space="0" w:color="auto"/>
              <w:bottom w:val="single" w:sz="4" w:space="0" w:color="auto"/>
              <w:right w:val="single" w:sz="4" w:space="0" w:color="auto"/>
            </w:tcBorders>
          </w:tcPr>
          <w:p w14:paraId="633DD4BA" w14:textId="232D3E27"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1–2 </w:t>
            </w:r>
            <w:r w:rsidRPr="00931A8A">
              <w:rPr>
                <w:rFonts w:ascii="Times New Roman" w:hAnsi="Times New Roman" w:cs="Times New Roman"/>
                <w:sz w:val="19"/>
                <w:szCs w:val="19"/>
              </w:rPr>
              <w:t xml:space="preserve">= 0,006 </w:t>
            </w:r>
          </w:p>
          <w:p w14:paraId="6D8FBB09" w14:textId="19B61E62"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1–3 </w:t>
            </w:r>
            <w:r w:rsidRPr="00931A8A">
              <w:rPr>
                <w:rFonts w:ascii="Times New Roman" w:hAnsi="Times New Roman" w:cs="Times New Roman"/>
                <w:sz w:val="19"/>
                <w:szCs w:val="19"/>
              </w:rPr>
              <w:t xml:space="preserve">= </w:t>
            </w:r>
            <w:proofErr w:type="spellStart"/>
            <w:r w:rsidRPr="00931A8A">
              <w:rPr>
                <w:rFonts w:ascii="Times New Roman" w:hAnsi="Times New Roman" w:cs="Times New Roman"/>
                <w:sz w:val="19"/>
                <w:szCs w:val="19"/>
              </w:rPr>
              <w:t>ш.а</w:t>
            </w:r>
            <w:proofErr w:type="spellEnd"/>
            <w:r w:rsidRPr="00931A8A">
              <w:rPr>
                <w:rFonts w:ascii="Times New Roman" w:hAnsi="Times New Roman" w:cs="Times New Roman"/>
                <w:sz w:val="19"/>
                <w:szCs w:val="19"/>
              </w:rPr>
              <w:t>.</w:t>
            </w:r>
          </w:p>
          <w:p w14:paraId="5616BEE8" w14:textId="7AB862A0"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1–4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proofErr w:type="spellStart"/>
            <w:r w:rsidRPr="00931A8A">
              <w:rPr>
                <w:rFonts w:ascii="Times New Roman" w:hAnsi="Times New Roman" w:cs="Times New Roman"/>
                <w:sz w:val="19"/>
                <w:szCs w:val="19"/>
              </w:rPr>
              <w:t>ш.а</w:t>
            </w:r>
            <w:proofErr w:type="spellEnd"/>
            <w:r w:rsidRPr="00931A8A">
              <w:rPr>
                <w:rFonts w:ascii="Times New Roman" w:hAnsi="Times New Roman" w:cs="Times New Roman"/>
                <w:sz w:val="19"/>
                <w:szCs w:val="19"/>
              </w:rPr>
              <w:t>.</w:t>
            </w:r>
          </w:p>
          <w:p w14:paraId="335D0F21" w14:textId="0EAC89D7"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3–5 </w:t>
            </w:r>
            <w:r w:rsidRPr="00931A8A">
              <w:rPr>
                <w:rFonts w:ascii="Times New Roman" w:hAnsi="Times New Roman" w:cs="Times New Roman"/>
                <w:sz w:val="19"/>
                <w:szCs w:val="19"/>
              </w:rPr>
              <w:t>=</w:t>
            </w:r>
            <w:r w:rsidRPr="00931A8A">
              <w:rPr>
                <w:rFonts w:ascii="Times New Roman" w:hAnsi="Times New Roman" w:cs="Times New Roman"/>
                <w:sz w:val="19"/>
                <w:szCs w:val="19"/>
                <w:vertAlign w:val="subscript"/>
              </w:rPr>
              <w:t xml:space="preserve"> </w:t>
            </w:r>
            <w:proofErr w:type="spellStart"/>
            <w:r w:rsidRPr="00931A8A">
              <w:rPr>
                <w:rFonts w:ascii="Times New Roman" w:hAnsi="Times New Roman" w:cs="Times New Roman"/>
                <w:sz w:val="19"/>
                <w:szCs w:val="19"/>
              </w:rPr>
              <w:t>ш.а</w:t>
            </w:r>
            <w:proofErr w:type="spellEnd"/>
            <w:r w:rsidRPr="00931A8A">
              <w:rPr>
                <w:rFonts w:ascii="Times New Roman" w:hAnsi="Times New Roman" w:cs="Times New Roman"/>
                <w:sz w:val="19"/>
                <w:szCs w:val="19"/>
              </w:rPr>
              <w:t>.</w:t>
            </w:r>
          </w:p>
          <w:p w14:paraId="141A3AB6" w14:textId="77777777" w:rsidR="003719FC" w:rsidRPr="00931A8A" w:rsidRDefault="003719FC" w:rsidP="00DA67C1">
            <w:pPr>
              <w:spacing w:after="0" w:line="240" w:lineRule="auto"/>
              <w:rPr>
                <w:rFonts w:ascii="Times New Roman" w:hAnsi="Times New Roman" w:cs="Times New Roman"/>
                <w:sz w:val="19"/>
                <w:szCs w:val="19"/>
              </w:rPr>
            </w:pPr>
          </w:p>
          <w:p w14:paraId="4D4B03CD" w14:textId="4DACF3A2" w:rsidR="003719FC" w:rsidRPr="00931A8A" w:rsidRDefault="003719FC" w:rsidP="00DA67C1">
            <w:pPr>
              <w:spacing w:after="0" w:line="240" w:lineRule="auto"/>
              <w:rPr>
                <w:rFonts w:ascii="Times New Roman" w:eastAsia="Times New Roman" w:hAnsi="Times New Roman" w:cs="Times New Roman"/>
                <w:sz w:val="19"/>
                <w:szCs w:val="19"/>
                <w:lang w:val="kk-KZ" w:eastAsia="ru-RU"/>
              </w:rPr>
            </w:pPr>
            <w:r w:rsidRPr="00931A8A">
              <w:rPr>
                <w:rFonts w:ascii="Times New Roman" w:eastAsia="Times New Roman" w:hAnsi="Times New Roman" w:cs="Times New Roman"/>
                <w:sz w:val="19"/>
                <w:szCs w:val="19"/>
                <w:lang w:val="kk-KZ" w:eastAsia="ru-RU"/>
              </w:rPr>
              <w:t xml:space="preserve"> </w:t>
            </w:r>
          </w:p>
        </w:tc>
        <w:tc>
          <w:tcPr>
            <w:tcW w:w="1555" w:type="dxa"/>
            <w:tcBorders>
              <w:top w:val="single" w:sz="4" w:space="0" w:color="auto"/>
              <w:left w:val="single" w:sz="4" w:space="0" w:color="auto"/>
              <w:bottom w:val="single" w:sz="4" w:space="0" w:color="auto"/>
              <w:right w:val="single" w:sz="4" w:space="0" w:color="auto"/>
            </w:tcBorders>
          </w:tcPr>
          <w:p w14:paraId="51DDA557" w14:textId="0C30BE5F"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1–2 </w:t>
            </w:r>
            <w:r w:rsidRPr="00931A8A">
              <w:rPr>
                <w:rFonts w:ascii="Times New Roman" w:hAnsi="Times New Roman" w:cs="Times New Roman"/>
                <w:sz w:val="19"/>
                <w:szCs w:val="19"/>
              </w:rPr>
              <w:t xml:space="preserve">= 0,0000004 </w:t>
            </w:r>
          </w:p>
          <w:p w14:paraId="3F1CDA97" w14:textId="4503FE01" w:rsidR="003719FC" w:rsidRPr="00931A8A" w:rsidRDefault="003719FC" w:rsidP="00DA67C1">
            <w:pPr>
              <w:spacing w:after="0" w:line="240" w:lineRule="auto"/>
              <w:rPr>
                <w:rFonts w:ascii="Times New Roman" w:eastAsia="Times New Roman" w:hAnsi="Times New Roman" w:cs="Times New Roman"/>
                <w:sz w:val="19"/>
                <w:szCs w:val="19"/>
                <w:lang w:eastAsia="ru-RU"/>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2–3 </w:t>
            </w:r>
            <w:r w:rsidRPr="00931A8A">
              <w:rPr>
                <w:rFonts w:ascii="Times New Roman" w:hAnsi="Times New Roman" w:cs="Times New Roman"/>
                <w:sz w:val="19"/>
                <w:szCs w:val="19"/>
              </w:rPr>
              <w:t xml:space="preserve">=0,0000004 </w:t>
            </w:r>
          </w:p>
        </w:tc>
        <w:tc>
          <w:tcPr>
            <w:tcW w:w="1417" w:type="dxa"/>
            <w:tcBorders>
              <w:top w:val="single" w:sz="4" w:space="0" w:color="auto"/>
              <w:left w:val="single" w:sz="4" w:space="0" w:color="auto"/>
              <w:bottom w:val="single" w:sz="4" w:space="0" w:color="auto"/>
              <w:right w:val="single" w:sz="4" w:space="0" w:color="auto"/>
            </w:tcBorders>
          </w:tcPr>
          <w:p w14:paraId="50FAA07B" w14:textId="45344EBE"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1–2 </w:t>
            </w:r>
            <w:r w:rsidRPr="00931A8A">
              <w:rPr>
                <w:rFonts w:ascii="Times New Roman" w:hAnsi="Times New Roman" w:cs="Times New Roman"/>
                <w:sz w:val="19"/>
                <w:szCs w:val="19"/>
              </w:rPr>
              <w:t>= 0,00003</w:t>
            </w:r>
          </w:p>
          <w:p w14:paraId="39EB6F6B" w14:textId="02BDBBD3" w:rsidR="003719FC" w:rsidRPr="00931A8A" w:rsidRDefault="003719FC" w:rsidP="00DA67C1">
            <w:pPr>
              <w:spacing w:after="0" w:line="240" w:lineRule="auto"/>
              <w:rPr>
                <w:rFonts w:ascii="Times New Roman" w:hAnsi="Times New Roman" w:cs="Times New Roman"/>
                <w:sz w:val="19"/>
                <w:szCs w:val="19"/>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2–4 </w:t>
            </w:r>
            <w:r w:rsidRPr="00931A8A">
              <w:rPr>
                <w:rFonts w:ascii="Times New Roman" w:hAnsi="Times New Roman" w:cs="Times New Roman"/>
                <w:sz w:val="19"/>
                <w:szCs w:val="19"/>
              </w:rPr>
              <w:t xml:space="preserve">=0,00007    </w:t>
            </w:r>
          </w:p>
          <w:p w14:paraId="181E2275" w14:textId="43DB373D" w:rsidR="003719FC" w:rsidRPr="00931A8A" w:rsidRDefault="003719FC" w:rsidP="00DA67C1">
            <w:pPr>
              <w:spacing w:after="0" w:line="240" w:lineRule="auto"/>
              <w:rPr>
                <w:rFonts w:ascii="Times New Roman" w:eastAsia="Times New Roman" w:hAnsi="Times New Roman" w:cs="Times New Roman"/>
                <w:sz w:val="19"/>
                <w:szCs w:val="19"/>
                <w:lang w:eastAsia="ru-RU"/>
              </w:rPr>
            </w:pPr>
            <w:r w:rsidRPr="00931A8A">
              <w:rPr>
                <w:rFonts w:ascii="Times New Roman" w:hAnsi="Times New Roman" w:cs="Times New Roman"/>
                <w:sz w:val="19"/>
                <w:szCs w:val="19"/>
              </w:rPr>
              <w:t>Р</w:t>
            </w:r>
            <w:r w:rsidR="00CE6E91" w:rsidRPr="00931A8A">
              <w:rPr>
                <w:rFonts w:ascii="Times New Roman" w:hAnsi="Times New Roman" w:cs="Times New Roman"/>
                <w:sz w:val="19"/>
                <w:szCs w:val="19"/>
                <w:lang w:val="kk-KZ"/>
              </w:rPr>
              <w:t xml:space="preserve"> </w:t>
            </w:r>
            <w:r w:rsidRPr="00931A8A">
              <w:rPr>
                <w:rFonts w:ascii="Times New Roman" w:hAnsi="Times New Roman" w:cs="Times New Roman"/>
                <w:sz w:val="19"/>
                <w:szCs w:val="19"/>
                <w:vertAlign w:val="subscript"/>
              </w:rPr>
              <w:t xml:space="preserve">4–5 </w:t>
            </w:r>
            <w:r w:rsidRPr="00931A8A">
              <w:rPr>
                <w:rFonts w:ascii="Times New Roman" w:hAnsi="Times New Roman" w:cs="Times New Roman"/>
                <w:sz w:val="19"/>
                <w:szCs w:val="19"/>
              </w:rPr>
              <w:t>= 0,00004</w:t>
            </w:r>
            <w:r w:rsidRPr="00931A8A">
              <w:rPr>
                <w:rFonts w:ascii="Times New Roman" w:hAnsi="Times New Roman" w:cs="Times New Roman"/>
                <w:sz w:val="19"/>
                <w:szCs w:val="19"/>
                <w:vertAlign w:val="subscript"/>
              </w:rPr>
              <w:t xml:space="preserve"> </w:t>
            </w:r>
            <w:r w:rsidRPr="00931A8A">
              <w:rPr>
                <w:rFonts w:ascii="Times New Roman" w:hAnsi="Times New Roman" w:cs="Times New Roman"/>
                <w:sz w:val="19"/>
                <w:szCs w:val="19"/>
              </w:rPr>
              <w:t xml:space="preserve">   </w:t>
            </w:r>
          </w:p>
        </w:tc>
      </w:tr>
      <w:tr w:rsidR="00931A8A" w:rsidRPr="00931A8A" w14:paraId="661FF40B" w14:textId="77777777" w:rsidTr="00DA67C1">
        <w:tblPrEx>
          <w:tblLook w:val="04A0" w:firstRow="1" w:lastRow="0" w:firstColumn="1" w:lastColumn="0" w:noHBand="0" w:noVBand="1"/>
        </w:tblPrEx>
        <w:trPr>
          <w:trHeight w:val="388"/>
        </w:trPr>
        <w:tc>
          <w:tcPr>
            <w:tcW w:w="9776" w:type="dxa"/>
            <w:gridSpan w:val="8"/>
            <w:tcBorders>
              <w:top w:val="single" w:sz="4" w:space="0" w:color="auto"/>
              <w:left w:val="single" w:sz="4" w:space="0" w:color="auto"/>
              <w:bottom w:val="single" w:sz="4" w:space="0" w:color="auto"/>
              <w:right w:val="single" w:sz="4" w:space="0" w:color="auto"/>
            </w:tcBorders>
          </w:tcPr>
          <w:p w14:paraId="7F4DC8DE" w14:textId="77777777" w:rsidR="00661216" w:rsidRPr="00931A8A" w:rsidRDefault="00117D2D" w:rsidP="00622120">
            <w:pPr>
              <w:spacing w:after="0" w:line="240" w:lineRule="auto"/>
              <w:rPr>
                <w:rFonts w:ascii="Times New Roman" w:hAnsi="Times New Roman" w:cs="Times New Roman"/>
                <w:sz w:val="24"/>
                <w:szCs w:val="24"/>
              </w:rPr>
            </w:pPr>
            <w:r w:rsidRPr="00931A8A">
              <w:rPr>
                <w:rFonts w:ascii="Times New Roman" w:hAnsi="Times New Roman" w:cs="Times New Roman"/>
                <w:iCs/>
                <w:sz w:val="24"/>
                <w:szCs w:val="24"/>
                <w:lang w:val="kk-KZ"/>
              </w:rPr>
              <w:t>Ескерту-кестеде қысқартулар қолданылған: ш.а.- айырмашылық деңгейі шамалы</w:t>
            </w:r>
          </w:p>
        </w:tc>
      </w:tr>
    </w:tbl>
    <w:p w14:paraId="72E22C86" w14:textId="77777777" w:rsidR="00661216" w:rsidRPr="00931A8A" w:rsidRDefault="00661216" w:rsidP="00622120">
      <w:pPr>
        <w:spacing w:after="0" w:line="240" w:lineRule="auto"/>
        <w:ind w:firstLine="567"/>
        <w:jc w:val="both"/>
        <w:rPr>
          <w:rFonts w:ascii="Times New Roman" w:hAnsi="Times New Roman" w:cs="Times New Roman"/>
          <w:sz w:val="28"/>
          <w:szCs w:val="28"/>
        </w:rPr>
      </w:pPr>
    </w:p>
    <w:p w14:paraId="69D30B69" w14:textId="77777777" w:rsidR="00282FAC" w:rsidRPr="00931A8A" w:rsidRDefault="00282FAC" w:rsidP="00622120">
      <w:pPr>
        <w:spacing w:after="0" w:line="240" w:lineRule="auto"/>
        <w:jc w:val="both"/>
        <w:rPr>
          <w:rFonts w:ascii="Times New Roman" w:eastAsia="Times New Roman" w:hAnsi="Times New Roman" w:cs="Times New Roman"/>
          <w:sz w:val="28"/>
          <w:szCs w:val="28"/>
          <w:lang w:val="kk-KZ" w:eastAsia="ru-RU"/>
        </w:rPr>
      </w:pPr>
      <w:r w:rsidRPr="00931A8A">
        <w:rPr>
          <w:noProof/>
          <w:lang w:eastAsia="ru-RU"/>
        </w:rPr>
        <w:lastRenderedPageBreak/>
        <w:drawing>
          <wp:inline distT="0" distB="0" distL="0" distR="0" wp14:anchorId="4CFFD0F2" wp14:editId="68DEF641">
            <wp:extent cx="6073775" cy="3943847"/>
            <wp:effectExtent l="0" t="0" r="3175" b="0"/>
            <wp:docPr id="20" name="Рисунок 32" descr="Изображение выглядит как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35017" name="Рисунок 32" descr="Изображение выглядит как диаграмма, План&#10;&#10;Автоматически созданное описани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60622" cy="4000239"/>
                    </a:xfrm>
                    <a:prstGeom prst="rect">
                      <a:avLst/>
                    </a:prstGeom>
                    <a:noFill/>
                    <a:ln>
                      <a:noFill/>
                    </a:ln>
                  </pic:spPr>
                </pic:pic>
              </a:graphicData>
            </a:graphic>
          </wp:inline>
        </w:drawing>
      </w:r>
    </w:p>
    <w:p w14:paraId="6069A95D" w14:textId="77777777" w:rsidR="00B721A6" w:rsidRPr="00931A8A" w:rsidRDefault="00B721A6" w:rsidP="00622120">
      <w:pPr>
        <w:spacing w:after="0" w:line="240" w:lineRule="auto"/>
        <w:jc w:val="center"/>
        <w:rPr>
          <w:rFonts w:ascii="Times New Roman" w:hAnsi="Times New Roman" w:cs="Times New Roman"/>
          <w:sz w:val="24"/>
          <w:szCs w:val="24"/>
          <w:lang w:val="kk-KZ"/>
        </w:rPr>
      </w:pPr>
    </w:p>
    <w:p w14:paraId="203BFC3D" w14:textId="77777777" w:rsidR="00D8359D" w:rsidRPr="00931A8A" w:rsidRDefault="00723672"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CD775B"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репрезентативті</w:t>
      </w:r>
      <w:r w:rsidR="00DB1CA7" w:rsidRPr="00931A8A">
        <w:rPr>
          <w:rFonts w:ascii="Times New Roman" w:hAnsi="Times New Roman" w:cs="Times New Roman"/>
          <w:sz w:val="24"/>
          <w:szCs w:val="24"/>
          <w:lang w:val="kk-KZ"/>
        </w:rPr>
        <w:t xml:space="preserve"> </w:t>
      </w:r>
      <w:r w:rsidR="00CD775B" w:rsidRPr="00931A8A">
        <w:rPr>
          <w:rFonts w:ascii="Times New Roman" w:hAnsi="Times New Roman" w:cs="Times New Roman"/>
          <w:sz w:val="24"/>
          <w:szCs w:val="24"/>
          <w:lang w:val="kk-KZ"/>
        </w:rPr>
        <w:t>мәліметтері,</w:t>
      </w:r>
      <w:r w:rsidR="0053141C" w:rsidRPr="00931A8A">
        <w:rPr>
          <w:rFonts w:ascii="Times New Roman" w:hAnsi="Times New Roman" w:cs="Times New Roman"/>
          <w:sz w:val="24"/>
          <w:szCs w:val="24"/>
          <w:lang w:val="kk-KZ"/>
        </w:rPr>
        <w:t xml:space="preserve"> </w:t>
      </w:r>
      <w:r w:rsidR="00685C53" w:rsidRPr="00931A8A">
        <w:rPr>
          <w:rFonts w:ascii="Times New Roman" w:hAnsi="Times New Roman" w:cs="Times New Roman"/>
          <w:sz w:val="24"/>
          <w:szCs w:val="24"/>
          <w:lang w:val="kk-KZ"/>
        </w:rPr>
        <w:t>TIC</w:t>
      </w:r>
      <w:r w:rsidR="00163CEE" w:rsidRPr="00931A8A">
        <w:rPr>
          <w:rFonts w:ascii="Times New Roman" w:hAnsi="Times New Roman" w:cs="Times New Roman"/>
          <w:sz w:val="24"/>
          <w:szCs w:val="24"/>
          <w:lang w:val="kk-KZ"/>
        </w:rPr>
        <w:t xml:space="preserve"> тобындағы Т-лимфоциттер </w:t>
      </w:r>
      <w:r w:rsidR="00685C53" w:rsidRPr="00931A8A">
        <w:rPr>
          <w:rFonts w:ascii="Times New Roman" w:eastAsia="Times New Roman" w:hAnsi="Times New Roman" w:cs="Times New Roman"/>
          <w:sz w:val="24"/>
          <w:szCs w:val="24"/>
          <w:lang w:val="kk-KZ" w:eastAsia="ru-RU"/>
        </w:rPr>
        <w:t>CD3е –</w:t>
      </w:r>
      <w:r w:rsidR="00CD775B" w:rsidRPr="00931A8A">
        <w:rPr>
          <w:rFonts w:ascii="Times New Roman" w:hAnsi="Times New Roman" w:cs="Times New Roman"/>
          <w:sz w:val="24"/>
          <w:szCs w:val="24"/>
          <w:lang w:val="kk-KZ"/>
        </w:rPr>
        <w:t>59</w:t>
      </w:r>
      <w:r w:rsidR="00864724" w:rsidRPr="00931A8A">
        <w:rPr>
          <w:rFonts w:ascii="Times New Roman" w:hAnsi="Times New Roman" w:cs="Times New Roman"/>
          <w:sz w:val="24"/>
          <w:szCs w:val="24"/>
          <w:lang w:val="kk-KZ"/>
        </w:rPr>
        <w:t>,0</w:t>
      </w:r>
      <w:r w:rsidR="00CD775B" w:rsidRPr="00931A8A">
        <w:rPr>
          <w:rFonts w:ascii="Times New Roman" w:hAnsi="Times New Roman" w:cs="Times New Roman"/>
          <w:sz w:val="24"/>
          <w:szCs w:val="24"/>
          <w:lang w:val="kk-KZ"/>
        </w:rPr>
        <w:t xml:space="preserve">%, </w:t>
      </w:r>
      <w:r w:rsidR="00685C53" w:rsidRPr="00931A8A">
        <w:rPr>
          <w:rFonts w:ascii="Times New Roman" w:eastAsia="Times New Roman" w:hAnsi="Times New Roman" w:cs="Times New Roman"/>
          <w:sz w:val="24"/>
          <w:szCs w:val="24"/>
          <w:lang w:val="kk-KZ" w:eastAsia="ru-RU"/>
        </w:rPr>
        <w:t>CD19–</w:t>
      </w:r>
      <w:r w:rsidR="00CD775B" w:rsidRPr="00931A8A">
        <w:rPr>
          <w:rFonts w:ascii="Times New Roman" w:eastAsia="Times New Roman" w:hAnsi="Times New Roman" w:cs="Times New Roman"/>
          <w:sz w:val="24"/>
          <w:szCs w:val="24"/>
          <w:lang w:val="kk-KZ" w:eastAsia="ru-RU"/>
        </w:rPr>
        <w:t>2,38%,</w:t>
      </w:r>
      <w:r w:rsidR="00685C53" w:rsidRPr="00931A8A">
        <w:rPr>
          <w:rFonts w:ascii="Times New Roman" w:eastAsia="Times New Roman" w:hAnsi="Times New Roman" w:cs="Times New Roman"/>
          <w:sz w:val="24"/>
          <w:szCs w:val="24"/>
          <w:lang w:val="kk-KZ" w:eastAsia="ru-RU"/>
        </w:rPr>
        <w:t xml:space="preserve"> CD3CD4</w:t>
      </w:r>
      <w:r w:rsidR="00CD775B" w:rsidRPr="00931A8A">
        <w:rPr>
          <w:rFonts w:ascii="Times New Roman" w:eastAsia="Times New Roman" w:hAnsi="Times New Roman" w:cs="Times New Roman"/>
          <w:sz w:val="24"/>
          <w:szCs w:val="24"/>
          <w:lang w:val="kk-KZ" w:eastAsia="ru-RU"/>
        </w:rPr>
        <w:t>-</w:t>
      </w:r>
      <w:r w:rsidR="00CD775B" w:rsidRPr="00931A8A">
        <w:rPr>
          <w:rFonts w:ascii="Times New Roman" w:hAnsi="Times New Roman" w:cs="Times New Roman"/>
          <w:sz w:val="24"/>
          <w:szCs w:val="24"/>
          <w:lang w:val="kk-KZ"/>
        </w:rPr>
        <w:t>34</w:t>
      </w:r>
      <w:r w:rsidR="00864724" w:rsidRPr="00931A8A">
        <w:rPr>
          <w:rFonts w:ascii="Times New Roman" w:hAnsi="Times New Roman" w:cs="Times New Roman"/>
          <w:sz w:val="24"/>
          <w:szCs w:val="24"/>
          <w:lang w:val="kk-KZ"/>
        </w:rPr>
        <w:t>,0</w:t>
      </w:r>
      <w:r w:rsidR="00CD775B" w:rsidRPr="00931A8A">
        <w:rPr>
          <w:rFonts w:ascii="Times New Roman" w:hAnsi="Times New Roman" w:cs="Times New Roman"/>
          <w:sz w:val="24"/>
          <w:szCs w:val="24"/>
          <w:lang w:val="kk-KZ"/>
        </w:rPr>
        <w:t>%</w:t>
      </w:r>
      <w:r w:rsidR="00CD775B" w:rsidRPr="00931A8A">
        <w:rPr>
          <w:rFonts w:ascii="Times New Roman" w:eastAsia="Times New Roman" w:hAnsi="Times New Roman" w:cs="Times New Roman"/>
          <w:sz w:val="24"/>
          <w:szCs w:val="24"/>
          <w:lang w:val="kk-KZ" w:eastAsia="ru-RU"/>
        </w:rPr>
        <w:t xml:space="preserve">, </w:t>
      </w:r>
      <w:r w:rsidR="00685C53" w:rsidRPr="00931A8A">
        <w:rPr>
          <w:rFonts w:ascii="Times New Roman" w:eastAsia="Times New Roman" w:hAnsi="Times New Roman" w:cs="Times New Roman"/>
          <w:sz w:val="24"/>
          <w:szCs w:val="24"/>
          <w:lang w:val="kk-KZ" w:eastAsia="ru-RU"/>
        </w:rPr>
        <w:t>CD3CD8</w:t>
      </w:r>
      <w:r w:rsidR="00CD775B" w:rsidRPr="00931A8A">
        <w:rPr>
          <w:rFonts w:ascii="Times New Roman" w:eastAsia="Times New Roman" w:hAnsi="Times New Roman" w:cs="Times New Roman"/>
          <w:sz w:val="24"/>
          <w:szCs w:val="24"/>
          <w:lang w:val="kk-KZ" w:eastAsia="ru-RU"/>
        </w:rPr>
        <w:t>-</w:t>
      </w:r>
      <w:r w:rsidR="00CD775B" w:rsidRPr="00931A8A">
        <w:rPr>
          <w:rFonts w:ascii="Times New Roman" w:hAnsi="Times New Roman" w:cs="Times New Roman"/>
          <w:sz w:val="24"/>
          <w:szCs w:val="24"/>
          <w:lang w:val="kk-KZ"/>
        </w:rPr>
        <w:t>36</w:t>
      </w:r>
      <w:r w:rsidR="00864724" w:rsidRPr="00931A8A">
        <w:rPr>
          <w:rFonts w:ascii="Times New Roman" w:hAnsi="Times New Roman" w:cs="Times New Roman"/>
          <w:sz w:val="24"/>
          <w:szCs w:val="24"/>
          <w:lang w:val="kk-KZ"/>
        </w:rPr>
        <w:t>,0</w:t>
      </w:r>
      <w:r w:rsidR="00CD775B" w:rsidRPr="00931A8A">
        <w:rPr>
          <w:rFonts w:ascii="Times New Roman" w:hAnsi="Times New Roman" w:cs="Times New Roman"/>
          <w:sz w:val="24"/>
          <w:szCs w:val="24"/>
          <w:lang w:val="kk-KZ"/>
        </w:rPr>
        <w:t>%</w:t>
      </w:r>
      <w:r w:rsidR="00CD775B" w:rsidRPr="00931A8A">
        <w:rPr>
          <w:rFonts w:ascii="Times New Roman" w:eastAsia="Times New Roman" w:hAnsi="Times New Roman" w:cs="Times New Roman"/>
          <w:sz w:val="24"/>
          <w:szCs w:val="24"/>
          <w:lang w:val="kk-KZ" w:eastAsia="ru-RU"/>
        </w:rPr>
        <w:t>.</w:t>
      </w:r>
      <w:r w:rsidR="00CD775B" w:rsidRPr="00931A8A">
        <w:rPr>
          <w:rStyle w:val="normaltextrun"/>
          <w:rFonts w:ascii="Times New Roman" w:hAnsi="Times New Roman" w:cs="Times New Roman"/>
          <w:sz w:val="24"/>
          <w:szCs w:val="24"/>
          <w:shd w:val="clear" w:color="auto" w:fill="FFFFFF"/>
          <w:lang w:val="kk-KZ"/>
        </w:rPr>
        <w:t xml:space="preserve"> </w:t>
      </w:r>
      <w:r w:rsidR="00CD775B"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CD775B" w:rsidRPr="00931A8A">
        <w:rPr>
          <w:rFonts w:ascii="Times New Roman" w:hAnsi="Times New Roman" w:cs="Times New Roman"/>
          <w:sz w:val="24"/>
          <w:szCs w:val="24"/>
          <w:lang w:val="kk-KZ"/>
        </w:rPr>
        <w:t xml:space="preserve">мәліметтері, </w:t>
      </w:r>
      <w:r w:rsidR="00685C53" w:rsidRPr="00931A8A">
        <w:rPr>
          <w:rFonts w:ascii="Times New Roman" w:hAnsi="Times New Roman" w:cs="Times New Roman"/>
          <w:sz w:val="24"/>
          <w:szCs w:val="24"/>
          <w:lang w:val="kk-KZ"/>
        </w:rPr>
        <w:t xml:space="preserve">жалпы </w:t>
      </w:r>
      <w:r w:rsidR="00CD775B" w:rsidRPr="00931A8A">
        <w:rPr>
          <w:rFonts w:ascii="Times New Roman" w:eastAsia="Times New Roman" w:hAnsi="Times New Roman" w:cs="Times New Roman"/>
          <w:sz w:val="24"/>
          <w:szCs w:val="24"/>
          <w:lang w:val="kk-KZ" w:eastAsia="ru-RU"/>
        </w:rPr>
        <w:t>T-лимфоциттер</w:t>
      </w:r>
      <w:r w:rsidR="005F362A" w:rsidRPr="00931A8A">
        <w:rPr>
          <w:rFonts w:ascii="Times New Roman" w:eastAsia="Times New Roman" w:hAnsi="Times New Roman" w:cs="Times New Roman"/>
          <w:sz w:val="24"/>
          <w:szCs w:val="24"/>
          <w:lang w:val="kk-KZ" w:eastAsia="ru-RU"/>
        </w:rPr>
        <w:t>дің</w:t>
      </w:r>
      <w:r w:rsidR="00CD775B" w:rsidRPr="00931A8A">
        <w:rPr>
          <w:rFonts w:ascii="Times New Roman" w:eastAsia="Times New Roman" w:hAnsi="Times New Roman" w:cs="Times New Roman"/>
          <w:sz w:val="24"/>
          <w:szCs w:val="24"/>
          <w:lang w:val="kk-KZ" w:eastAsia="ru-RU"/>
        </w:rPr>
        <w:t xml:space="preserve"> </w:t>
      </w:r>
      <w:r w:rsidR="00685C53" w:rsidRPr="00931A8A">
        <w:rPr>
          <w:rFonts w:ascii="Times New Roman" w:eastAsia="Times New Roman" w:hAnsi="Times New Roman" w:cs="Times New Roman"/>
          <w:sz w:val="24"/>
          <w:szCs w:val="24"/>
          <w:lang w:val="kk-KZ" w:eastAsia="ru-RU"/>
        </w:rPr>
        <w:t>мәні</w:t>
      </w:r>
      <w:r w:rsidR="00685C53" w:rsidRPr="00931A8A">
        <w:rPr>
          <w:rFonts w:ascii="Times New Roman" w:hAnsi="Times New Roman" w:cs="Times New Roman"/>
          <w:sz w:val="24"/>
          <w:szCs w:val="24"/>
          <w:lang w:val="kk-KZ"/>
        </w:rPr>
        <w:t xml:space="preserve"> (</w:t>
      </w:r>
      <w:r w:rsidR="00CD775B" w:rsidRPr="00931A8A">
        <w:rPr>
          <w:rFonts w:ascii="Times New Roman" w:hAnsi="Times New Roman" w:cs="Times New Roman"/>
          <w:sz w:val="24"/>
          <w:szCs w:val="24"/>
          <w:lang w:val="kk-KZ"/>
        </w:rPr>
        <w:t>59</w:t>
      </w:r>
      <w:r w:rsidR="00864724" w:rsidRPr="00931A8A">
        <w:rPr>
          <w:rFonts w:ascii="Times New Roman" w:hAnsi="Times New Roman" w:cs="Times New Roman"/>
          <w:sz w:val="24"/>
          <w:szCs w:val="24"/>
          <w:lang w:val="kk-KZ"/>
        </w:rPr>
        <w:t>,0</w:t>
      </w:r>
      <w:r w:rsidR="00CD775B" w:rsidRPr="00931A8A">
        <w:rPr>
          <w:rFonts w:ascii="Times New Roman" w:hAnsi="Times New Roman" w:cs="Times New Roman"/>
          <w:sz w:val="24"/>
          <w:szCs w:val="24"/>
          <w:lang w:val="kk-KZ"/>
        </w:rPr>
        <w:t>%</w:t>
      </w:r>
      <w:r w:rsidR="00685C53" w:rsidRPr="00931A8A">
        <w:rPr>
          <w:rFonts w:ascii="Times New Roman" w:hAnsi="Times New Roman" w:cs="Times New Roman"/>
          <w:sz w:val="24"/>
          <w:szCs w:val="24"/>
          <w:lang w:val="kk-KZ"/>
        </w:rPr>
        <w:t>)</w:t>
      </w:r>
      <w:r w:rsidR="00CD775B" w:rsidRPr="00931A8A">
        <w:rPr>
          <w:rFonts w:ascii="Times New Roman" w:hAnsi="Times New Roman" w:cs="Times New Roman"/>
          <w:sz w:val="24"/>
          <w:szCs w:val="24"/>
          <w:lang w:val="kk-KZ"/>
        </w:rPr>
        <w:t>.</w:t>
      </w:r>
      <w:r w:rsidR="00827A7E" w:rsidRPr="00931A8A">
        <w:rPr>
          <w:rFonts w:ascii="Times New Roman" w:hAnsi="Times New Roman" w:cs="Times New Roman"/>
          <w:sz w:val="24"/>
          <w:szCs w:val="24"/>
          <w:lang w:val="kk-KZ"/>
        </w:rPr>
        <w:t xml:space="preserve"> </w:t>
      </w:r>
    </w:p>
    <w:p w14:paraId="3A8D14FF" w14:textId="5B247226" w:rsidR="00CD775B" w:rsidRPr="00931A8A" w:rsidRDefault="00CD775B"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D. Цитофлуориметриялық талдаудың </w:t>
      </w:r>
      <w:r w:rsidR="001F07BA" w:rsidRPr="00931A8A">
        <w:rPr>
          <w:rFonts w:ascii="Times New Roman" w:hAnsi="Times New Roman" w:cs="Times New Roman"/>
          <w:sz w:val="24"/>
          <w:szCs w:val="24"/>
          <w:lang w:val="kk-KZ"/>
        </w:rPr>
        <w:t>репрезентативті</w:t>
      </w:r>
      <w:r w:rsidR="00685C53"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мәліметтері, T</w:t>
      </w:r>
      <w:r w:rsidR="00685C53" w:rsidRPr="00931A8A">
        <w:rPr>
          <w:rFonts w:ascii="Times New Roman" w:hAnsi="Times New Roman" w:cs="Times New Roman"/>
          <w:sz w:val="24"/>
          <w:szCs w:val="24"/>
          <w:lang w:val="kk-KZ"/>
        </w:rPr>
        <w:t>h</w:t>
      </w:r>
      <w:r w:rsidRPr="00931A8A">
        <w:rPr>
          <w:rFonts w:ascii="Times New Roman" w:hAnsi="Times New Roman" w:cs="Times New Roman"/>
          <w:sz w:val="24"/>
          <w:szCs w:val="24"/>
          <w:lang w:val="kk-KZ"/>
        </w:rPr>
        <w:t>-</w:t>
      </w:r>
      <w:r w:rsidR="00685C53" w:rsidRPr="00931A8A">
        <w:rPr>
          <w:rFonts w:ascii="Times New Roman" w:hAnsi="Times New Roman" w:cs="Times New Roman"/>
          <w:sz w:val="24"/>
          <w:szCs w:val="24"/>
          <w:lang w:val="kk-KZ"/>
        </w:rPr>
        <w:t>хелпер лимфоциттер</w:t>
      </w:r>
      <w:r w:rsidR="005F362A" w:rsidRPr="00931A8A">
        <w:rPr>
          <w:rFonts w:ascii="Times New Roman" w:hAnsi="Times New Roman" w:cs="Times New Roman"/>
          <w:sz w:val="24"/>
          <w:szCs w:val="24"/>
          <w:lang w:val="kk-KZ"/>
        </w:rPr>
        <w:t>дің</w:t>
      </w:r>
      <w:r w:rsidR="00685C53" w:rsidRPr="00931A8A">
        <w:rPr>
          <w:rFonts w:ascii="Times New Roman" w:hAnsi="Times New Roman" w:cs="Times New Roman"/>
          <w:sz w:val="24"/>
          <w:szCs w:val="24"/>
          <w:lang w:val="kk-KZ"/>
        </w:rPr>
        <w:t xml:space="preserve"> мәні (</w:t>
      </w:r>
      <w:r w:rsidRPr="00931A8A">
        <w:rPr>
          <w:rFonts w:ascii="Times New Roman" w:hAnsi="Times New Roman" w:cs="Times New Roman"/>
          <w:sz w:val="24"/>
          <w:szCs w:val="24"/>
          <w:lang w:val="kk-KZ"/>
        </w:rPr>
        <w:t>34</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85C53"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w:t>
      </w:r>
      <w:r w:rsidR="00685C53" w:rsidRPr="00931A8A">
        <w:rPr>
          <w:rFonts w:ascii="Times New Roman" w:hAnsi="Times New Roman" w:cs="Times New Roman"/>
          <w:sz w:val="24"/>
          <w:szCs w:val="24"/>
          <w:lang w:val="kk-KZ"/>
        </w:rPr>
        <w:t xml:space="preserve">Е.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 мәліметтері, CTL–</w:t>
      </w:r>
      <w:r w:rsidR="00685C53" w:rsidRPr="00931A8A">
        <w:rPr>
          <w:rFonts w:ascii="Times New Roman" w:hAnsi="Times New Roman" w:cs="Times New Roman"/>
          <w:sz w:val="24"/>
          <w:szCs w:val="24"/>
          <w:lang w:val="kk-KZ"/>
        </w:rPr>
        <w:t>цитотоксикалық Т-лимфоциттер</w:t>
      </w:r>
      <w:r w:rsidR="005F362A" w:rsidRPr="00931A8A">
        <w:rPr>
          <w:rFonts w:ascii="Times New Roman" w:hAnsi="Times New Roman" w:cs="Times New Roman"/>
          <w:sz w:val="24"/>
          <w:szCs w:val="24"/>
          <w:lang w:val="kk-KZ"/>
        </w:rPr>
        <w:t>дің</w:t>
      </w:r>
      <w:r w:rsidR="00685C53" w:rsidRPr="00931A8A">
        <w:rPr>
          <w:rFonts w:ascii="Times New Roman" w:hAnsi="Times New Roman" w:cs="Times New Roman"/>
          <w:sz w:val="24"/>
          <w:szCs w:val="24"/>
          <w:lang w:val="kk-KZ"/>
        </w:rPr>
        <w:t xml:space="preserve"> мәні</w:t>
      </w:r>
      <w:r w:rsidRPr="00931A8A">
        <w:rPr>
          <w:rFonts w:ascii="Times New Roman" w:hAnsi="Times New Roman" w:cs="Times New Roman"/>
          <w:sz w:val="24"/>
          <w:szCs w:val="24"/>
          <w:lang w:val="kk-KZ"/>
        </w:rPr>
        <w:t xml:space="preserve"> </w:t>
      </w:r>
      <w:r w:rsidR="00685C53"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36</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85C53"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516B3BAC" w14:textId="77777777" w:rsidR="00CD775B" w:rsidRPr="00931A8A" w:rsidRDefault="00CD775B" w:rsidP="00622120">
      <w:pPr>
        <w:spacing w:after="0" w:line="240" w:lineRule="auto"/>
        <w:jc w:val="center"/>
        <w:rPr>
          <w:rFonts w:ascii="Times New Roman" w:hAnsi="Times New Roman" w:cs="Times New Roman"/>
          <w:sz w:val="28"/>
          <w:szCs w:val="28"/>
          <w:lang w:val="kk-KZ"/>
        </w:rPr>
      </w:pPr>
    </w:p>
    <w:p w14:paraId="19DD28CD" w14:textId="33ADC888" w:rsidR="00CD775B" w:rsidRPr="00931A8A" w:rsidRDefault="00CD775B"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7</w:t>
      </w:r>
      <w:r w:rsidRPr="00931A8A">
        <w:rPr>
          <w:rFonts w:ascii="Times New Roman" w:eastAsia="Times New Roman" w:hAnsi="Times New Roman" w:cs="Times New Roman"/>
          <w:sz w:val="28"/>
          <w:szCs w:val="28"/>
          <w:lang w:val="kk-KZ" w:eastAsia="ru-RU"/>
        </w:rPr>
        <w:t xml:space="preserve"> – </w:t>
      </w:r>
      <w:r w:rsidR="00163CEE"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TIC енгізгеннен кейінгі көкбауырдағы жалпы Т-</w:t>
      </w:r>
      <w:r w:rsidRPr="00931A8A">
        <w:rPr>
          <w:rFonts w:ascii="Times New Roman" w:eastAsia="Times New Roman" w:hAnsi="Times New Roman" w:cs="Times New Roman"/>
          <w:sz w:val="28"/>
          <w:szCs w:val="28"/>
          <w:lang w:val="kk-KZ" w:eastAsia="ru-RU"/>
        </w:rPr>
        <w:t xml:space="preserve">лимфоциттер субпопуляциясының </w:t>
      </w:r>
      <w:r w:rsidR="00163CEE" w:rsidRPr="00931A8A">
        <w:rPr>
          <w:rFonts w:ascii="Times New Roman" w:eastAsia="Times New Roman" w:hAnsi="Times New Roman" w:cs="Times New Roman"/>
          <w:sz w:val="28"/>
          <w:szCs w:val="28"/>
          <w:lang w:val="kk-KZ" w:eastAsia="ru-RU"/>
        </w:rPr>
        <w:t>үлесі</w:t>
      </w:r>
    </w:p>
    <w:p w14:paraId="547308DA" w14:textId="77777777" w:rsidR="00CD775B" w:rsidRPr="00931A8A" w:rsidRDefault="00CD775B" w:rsidP="00622120">
      <w:pPr>
        <w:spacing w:after="0" w:line="240" w:lineRule="auto"/>
        <w:jc w:val="both"/>
        <w:rPr>
          <w:noProof/>
          <w:lang w:val="kk-KZ" w:eastAsia="ru-RU"/>
        </w:rPr>
      </w:pPr>
    </w:p>
    <w:p w14:paraId="5C277EDE" w14:textId="77777777" w:rsidR="00CD775B" w:rsidRPr="00931A8A" w:rsidRDefault="00CD775B" w:rsidP="00622120">
      <w:pPr>
        <w:spacing w:after="0" w:line="240" w:lineRule="auto"/>
        <w:jc w:val="both"/>
        <w:rPr>
          <w:noProof/>
          <w:lang w:val="kk-KZ" w:eastAsia="ru-RU"/>
        </w:rPr>
      </w:pPr>
    </w:p>
    <w:p w14:paraId="723AE529" w14:textId="77777777" w:rsidR="00CD775B" w:rsidRPr="00931A8A" w:rsidRDefault="00CD775B" w:rsidP="00622120">
      <w:pPr>
        <w:spacing w:after="0" w:line="240" w:lineRule="auto"/>
        <w:jc w:val="both"/>
        <w:rPr>
          <w:noProof/>
          <w:lang w:val="kk-KZ" w:eastAsia="ru-RU"/>
        </w:rPr>
      </w:pPr>
    </w:p>
    <w:p w14:paraId="58763FEB" w14:textId="77777777" w:rsidR="007B1D9F" w:rsidRPr="00931A8A" w:rsidRDefault="00282FAC" w:rsidP="00622120">
      <w:pPr>
        <w:spacing w:after="0" w:line="240" w:lineRule="auto"/>
        <w:jc w:val="both"/>
        <w:rPr>
          <w:rFonts w:ascii="Times New Roman" w:hAnsi="Times New Roman" w:cs="Times New Roman"/>
          <w:sz w:val="28"/>
          <w:szCs w:val="28"/>
          <w:lang w:val="kk-KZ" w:eastAsia="ru-RU"/>
        </w:rPr>
      </w:pPr>
      <w:r w:rsidRPr="00931A8A">
        <w:rPr>
          <w:noProof/>
          <w:lang w:eastAsia="ru-RU"/>
        </w:rPr>
        <w:lastRenderedPageBreak/>
        <w:drawing>
          <wp:inline distT="0" distB="0" distL="0" distR="0" wp14:anchorId="4688E47E" wp14:editId="7594CF3B">
            <wp:extent cx="6073887" cy="3990340"/>
            <wp:effectExtent l="0" t="0" r="3175" b="0"/>
            <wp:docPr id="29" name="Рисунок 33" descr="Изображение выглядит как диаграмма, карта, План, оригам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3823" name="Рисунок 33" descr="Изображение выглядит как диаграмма, карта, План, оригами&#10;&#10;Автоматически созданное описание"/>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5909" cy="4017947"/>
                    </a:xfrm>
                    <a:prstGeom prst="rect">
                      <a:avLst/>
                    </a:prstGeom>
                    <a:noFill/>
                    <a:ln>
                      <a:noFill/>
                    </a:ln>
                  </pic:spPr>
                </pic:pic>
              </a:graphicData>
            </a:graphic>
          </wp:inline>
        </w:drawing>
      </w:r>
    </w:p>
    <w:p w14:paraId="4B7EF51C" w14:textId="77777777" w:rsidR="009E1C3C" w:rsidRPr="00931A8A" w:rsidRDefault="009E1C3C" w:rsidP="00622120">
      <w:pPr>
        <w:spacing w:after="0" w:line="240" w:lineRule="auto"/>
        <w:jc w:val="center"/>
        <w:rPr>
          <w:rFonts w:ascii="Times New Roman" w:hAnsi="Times New Roman" w:cs="Times New Roman"/>
          <w:sz w:val="24"/>
          <w:szCs w:val="24"/>
          <w:lang w:val="kk-KZ"/>
        </w:rPr>
      </w:pPr>
    </w:p>
    <w:p w14:paraId="3B4EAD77" w14:textId="4DEDD1D7" w:rsidR="00827A7E" w:rsidRPr="00931A8A" w:rsidRDefault="00723672" w:rsidP="00DB1CA7">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CD775B" w:rsidRPr="00931A8A">
        <w:rPr>
          <w:rFonts w:ascii="Times New Roman" w:hAnsi="Times New Roman" w:cs="Times New Roman"/>
          <w:sz w:val="24"/>
          <w:szCs w:val="24"/>
          <w:lang w:val="kk-KZ"/>
        </w:rPr>
        <w:t>В. Цитофлуориметриялық</w:t>
      </w:r>
      <w:r w:rsidR="00DB1CA7" w:rsidRPr="00931A8A">
        <w:rPr>
          <w:rFonts w:ascii="Times New Roman" w:hAnsi="Times New Roman" w:cs="Times New Roman"/>
          <w:sz w:val="24"/>
          <w:szCs w:val="24"/>
          <w:lang w:val="kk-KZ"/>
        </w:rPr>
        <w:t xml:space="preserve"> </w:t>
      </w:r>
      <w:r w:rsidR="00CD775B" w:rsidRPr="00931A8A">
        <w:rPr>
          <w:rFonts w:ascii="Times New Roman" w:hAnsi="Times New Roman" w:cs="Times New Roman"/>
          <w:sz w:val="24"/>
          <w:szCs w:val="24"/>
          <w:lang w:val="kk-KZ"/>
        </w:rPr>
        <w:t xml:space="preserve">талдаудың </w:t>
      </w:r>
      <w:r w:rsidR="001F07BA" w:rsidRPr="00931A8A">
        <w:rPr>
          <w:rFonts w:ascii="Times New Roman" w:hAnsi="Times New Roman" w:cs="Times New Roman"/>
          <w:sz w:val="24"/>
          <w:szCs w:val="24"/>
          <w:lang w:val="kk-KZ"/>
        </w:rPr>
        <w:t xml:space="preserve">репрезентативті </w:t>
      </w:r>
      <w:r w:rsidR="00CD775B" w:rsidRPr="00931A8A">
        <w:rPr>
          <w:rFonts w:ascii="Times New Roman" w:hAnsi="Times New Roman" w:cs="Times New Roman"/>
          <w:sz w:val="24"/>
          <w:szCs w:val="24"/>
          <w:lang w:val="kk-KZ"/>
        </w:rPr>
        <w:t xml:space="preserve">мәліметтері, </w:t>
      </w:r>
      <w:r w:rsidR="00DB1CA7" w:rsidRPr="00931A8A">
        <w:rPr>
          <w:rFonts w:ascii="Times New Roman" w:hAnsi="Times New Roman" w:cs="Times New Roman"/>
          <w:sz w:val="24"/>
          <w:szCs w:val="24"/>
          <w:lang w:val="kk-KZ"/>
        </w:rPr>
        <w:t xml:space="preserve"> </w:t>
      </w:r>
      <w:r w:rsidR="00685C53" w:rsidRPr="00931A8A">
        <w:rPr>
          <w:rFonts w:ascii="Times New Roman" w:hAnsi="Times New Roman" w:cs="Times New Roman"/>
          <w:sz w:val="24"/>
          <w:szCs w:val="24"/>
          <w:lang w:val="kk-KZ"/>
        </w:rPr>
        <w:t xml:space="preserve">BIV тобындағы Т-лимфоциттер </w:t>
      </w:r>
      <w:r w:rsidR="00685C53" w:rsidRPr="00931A8A">
        <w:rPr>
          <w:rFonts w:ascii="Times New Roman" w:eastAsia="Times New Roman" w:hAnsi="Times New Roman" w:cs="Times New Roman"/>
          <w:sz w:val="24"/>
          <w:szCs w:val="24"/>
          <w:lang w:val="kk-KZ" w:eastAsia="ru-RU"/>
        </w:rPr>
        <w:t>CD3е –</w:t>
      </w:r>
      <w:r w:rsidR="00685C53" w:rsidRPr="00931A8A">
        <w:rPr>
          <w:rFonts w:ascii="Times New Roman" w:hAnsi="Times New Roman" w:cs="Times New Roman"/>
          <w:sz w:val="24"/>
          <w:szCs w:val="24"/>
          <w:lang w:val="kk-KZ"/>
        </w:rPr>
        <w:t xml:space="preserve">48,0%, </w:t>
      </w:r>
      <w:r w:rsidR="00685C53" w:rsidRPr="00931A8A">
        <w:rPr>
          <w:rFonts w:ascii="Times New Roman" w:eastAsia="Times New Roman" w:hAnsi="Times New Roman" w:cs="Times New Roman"/>
          <w:sz w:val="24"/>
          <w:szCs w:val="24"/>
          <w:lang w:val="kk-KZ" w:eastAsia="ru-RU"/>
        </w:rPr>
        <w:t>CD19–2,38%, CD3CD4-</w:t>
      </w:r>
      <w:r w:rsidR="00685C53" w:rsidRPr="00931A8A">
        <w:rPr>
          <w:rFonts w:ascii="Times New Roman" w:hAnsi="Times New Roman" w:cs="Times New Roman"/>
          <w:sz w:val="24"/>
          <w:szCs w:val="24"/>
          <w:lang w:val="kk-KZ"/>
        </w:rPr>
        <w:t>19</w:t>
      </w:r>
      <w:r w:rsidR="00864724" w:rsidRPr="00931A8A">
        <w:rPr>
          <w:rFonts w:ascii="Times New Roman" w:hAnsi="Times New Roman" w:cs="Times New Roman"/>
          <w:sz w:val="24"/>
          <w:szCs w:val="24"/>
          <w:lang w:val="kk-KZ"/>
        </w:rPr>
        <w:t>,0</w:t>
      </w:r>
      <w:r w:rsidR="00685C53" w:rsidRPr="00931A8A">
        <w:rPr>
          <w:rFonts w:ascii="Times New Roman" w:hAnsi="Times New Roman" w:cs="Times New Roman"/>
          <w:sz w:val="24"/>
          <w:szCs w:val="24"/>
          <w:lang w:val="kk-KZ"/>
        </w:rPr>
        <w:t>%</w:t>
      </w:r>
      <w:r w:rsidR="00685C53" w:rsidRPr="00931A8A">
        <w:rPr>
          <w:rFonts w:ascii="Times New Roman" w:eastAsia="Times New Roman" w:hAnsi="Times New Roman" w:cs="Times New Roman"/>
          <w:sz w:val="24"/>
          <w:szCs w:val="24"/>
          <w:lang w:val="kk-KZ" w:eastAsia="ru-RU"/>
        </w:rPr>
        <w:t>, CD3CD8-</w:t>
      </w:r>
      <w:r w:rsidR="00685C53" w:rsidRPr="00931A8A">
        <w:rPr>
          <w:rFonts w:ascii="Times New Roman" w:hAnsi="Times New Roman" w:cs="Times New Roman"/>
          <w:sz w:val="24"/>
          <w:szCs w:val="24"/>
          <w:lang w:val="kk-KZ"/>
        </w:rPr>
        <w:t>16</w:t>
      </w:r>
      <w:r w:rsidR="00864724" w:rsidRPr="00931A8A">
        <w:rPr>
          <w:rFonts w:ascii="Times New Roman" w:hAnsi="Times New Roman" w:cs="Times New Roman"/>
          <w:sz w:val="24"/>
          <w:szCs w:val="24"/>
          <w:lang w:val="kk-KZ"/>
        </w:rPr>
        <w:t>,0</w:t>
      </w:r>
      <w:r w:rsidR="00685C53"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 xml:space="preserve">. С. Цитофлуориметриялық талдаудың репрезентативті   мәліметтері, жалпы </w:t>
      </w:r>
      <w:r w:rsidR="005F362A" w:rsidRPr="00931A8A">
        <w:rPr>
          <w:rFonts w:ascii="Times New Roman" w:eastAsia="Times New Roman" w:hAnsi="Times New Roman" w:cs="Times New Roman"/>
          <w:sz w:val="24"/>
          <w:szCs w:val="24"/>
          <w:lang w:val="kk-KZ" w:eastAsia="ru-RU"/>
        </w:rPr>
        <w:t>T-лимфоциттердің мәні</w:t>
      </w:r>
      <w:r w:rsidR="005F362A" w:rsidRPr="00931A8A">
        <w:rPr>
          <w:rFonts w:ascii="Times New Roman" w:hAnsi="Times New Roman" w:cs="Times New Roman"/>
          <w:sz w:val="24"/>
          <w:szCs w:val="24"/>
          <w:lang w:val="kk-KZ"/>
        </w:rPr>
        <w:t xml:space="preserve"> (48,0%). </w:t>
      </w:r>
    </w:p>
    <w:p w14:paraId="44651FF6" w14:textId="2FC88979" w:rsidR="005F362A" w:rsidRPr="00931A8A" w:rsidRDefault="005F362A" w:rsidP="00DB1CA7">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D. Цитофлуориметриялық талдаудың репрезентативті мәліметтері, Th-хелпер лимфоциттердің мәні (19,0%). Е. Цитофлуориметриялық талдаудың репрезентативті   мәліметтері, CTL–цитотоксикалық Т-лимфоциттердің мәні (16,0%).</w:t>
      </w:r>
    </w:p>
    <w:p w14:paraId="7687F316" w14:textId="77777777" w:rsidR="00CD775B" w:rsidRPr="00931A8A" w:rsidRDefault="00CD775B" w:rsidP="00622120">
      <w:pPr>
        <w:spacing w:after="0" w:line="240" w:lineRule="auto"/>
        <w:jc w:val="center"/>
        <w:rPr>
          <w:rFonts w:ascii="Times New Roman" w:hAnsi="Times New Roman" w:cs="Times New Roman"/>
          <w:sz w:val="28"/>
          <w:szCs w:val="28"/>
          <w:lang w:val="kk-KZ" w:eastAsia="ru-RU"/>
        </w:rPr>
      </w:pPr>
    </w:p>
    <w:p w14:paraId="58858136" w14:textId="7DEAAF36" w:rsidR="00CD775B" w:rsidRPr="00931A8A" w:rsidRDefault="00CD775B"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Сурет </w:t>
      </w:r>
      <w:r w:rsidR="001C3AAB" w:rsidRPr="00931A8A">
        <w:rPr>
          <w:rFonts w:ascii="Times New Roman" w:eastAsia="Times New Roman" w:hAnsi="Times New Roman" w:cs="Times New Roman"/>
          <w:sz w:val="28"/>
          <w:szCs w:val="28"/>
          <w:lang w:val="kk-KZ" w:eastAsia="ru-RU"/>
        </w:rPr>
        <w:t>1</w:t>
      </w:r>
      <w:r w:rsidR="00BC38CF" w:rsidRPr="00931A8A">
        <w:rPr>
          <w:rFonts w:ascii="Times New Roman" w:eastAsia="Times New Roman" w:hAnsi="Times New Roman" w:cs="Times New Roman"/>
          <w:sz w:val="28"/>
          <w:szCs w:val="28"/>
          <w:lang w:val="kk-KZ" w:eastAsia="ru-RU"/>
        </w:rPr>
        <w:t>8</w:t>
      </w:r>
      <w:r w:rsidRPr="00931A8A">
        <w:rPr>
          <w:rFonts w:ascii="Times New Roman" w:eastAsia="Times New Roman" w:hAnsi="Times New Roman" w:cs="Times New Roman"/>
          <w:sz w:val="28"/>
          <w:szCs w:val="28"/>
          <w:lang w:val="kk-KZ" w:eastAsia="ru-RU"/>
        </w:rPr>
        <w:t xml:space="preserve"> –</w:t>
      </w:r>
      <w:r w:rsidR="00685C53" w:rsidRPr="00931A8A">
        <w:rPr>
          <w:rFonts w:ascii="Times New Roman" w:hAnsi="Times New Roman" w:cs="Times New Roman"/>
          <w:sz w:val="28"/>
          <w:szCs w:val="28"/>
          <w:lang w:val="kk-KZ"/>
        </w:rPr>
        <w:t xml:space="preserve"> Тышқандардың әртүрлі тобына</w:t>
      </w:r>
      <w:r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BIV енгізгеннен кейінгі көкбауырдағы жалпы Т-</w:t>
      </w:r>
      <w:r w:rsidRPr="00931A8A">
        <w:rPr>
          <w:rFonts w:ascii="Times New Roman" w:eastAsia="Times New Roman" w:hAnsi="Times New Roman" w:cs="Times New Roman"/>
          <w:sz w:val="28"/>
          <w:szCs w:val="28"/>
          <w:lang w:val="kk-KZ" w:eastAsia="ru-RU"/>
        </w:rPr>
        <w:t>лимфоциттер, Т-</w:t>
      </w:r>
      <w:r w:rsidR="00DC7B81" w:rsidRPr="00931A8A">
        <w:rPr>
          <w:rFonts w:ascii="Times New Roman" w:eastAsia="Times New Roman" w:hAnsi="Times New Roman" w:cs="Times New Roman"/>
          <w:sz w:val="28"/>
          <w:szCs w:val="28"/>
          <w:lang w:val="kk-KZ" w:eastAsia="ru-RU"/>
        </w:rPr>
        <w:t xml:space="preserve"> лимфоциттер </w:t>
      </w:r>
      <w:r w:rsidRPr="00931A8A">
        <w:rPr>
          <w:rFonts w:ascii="Times New Roman" w:eastAsia="Times New Roman" w:hAnsi="Times New Roman" w:cs="Times New Roman"/>
          <w:sz w:val="28"/>
          <w:szCs w:val="28"/>
          <w:lang w:val="kk-KZ" w:eastAsia="ru-RU"/>
        </w:rPr>
        <w:t xml:space="preserve">субпопуляциясының </w:t>
      </w:r>
      <w:r w:rsidR="00685C53" w:rsidRPr="00931A8A">
        <w:rPr>
          <w:rFonts w:ascii="Times New Roman" w:eastAsia="Times New Roman" w:hAnsi="Times New Roman" w:cs="Times New Roman"/>
          <w:sz w:val="28"/>
          <w:szCs w:val="28"/>
          <w:lang w:val="kk-KZ" w:eastAsia="ru-RU"/>
        </w:rPr>
        <w:t>үлесі</w:t>
      </w:r>
    </w:p>
    <w:p w14:paraId="14BAD5F4" w14:textId="77777777" w:rsidR="00CD775B" w:rsidRPr="00931A8A" w:rsidRDefault="00CD775B" w:rsidP="00622120">
      <w:pPr>
        <w:spacing w:after="0" w:line="240" w:lineRule="auto"/>
        <w:jc w:val="both"/>
        <w:rPr>
          <w:rFonts w:ascii="Times New Roman" w:hAnsi="Times New Roman" w:cs="Times New Roman"/>
          <w:sz w:val="28"/>
          <w:szCs w:val="28"/>
          <w:lang w:val="kk-KZ" w:eastAsia="ru-RU"/>
        </w:rPr>
      </w:pPr>
    </w:p>
    <w:p w14:paraId="5EAEA33E" w14:textId="4C02FA12" w:rsidR="00DC7B81" w:rsidRPr="00931A8A" w:rsidRDefault="00282FAC" w:rsidP="006C21D2">
      <w:pPr>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Ц</w:t>
      </w:r>
      <w:r w:rsidR="00DC7B81" w:rsidRPr="00931A8A">
        <w:rPr>
          <w:rFonts w:ascii="Times New Roman" w:hAnsi="Times New Roman" w:cs="Times New Roman"/>
          <w:sz w:val="28"/>
          <w:szCs w:val="28"/>
          <w:lang w:val="kk-KZ" w:eastAsia="ru-RU"/>
        </w:rPr>
        <w:t>Ф</w:t>
      </w:r>
      <w:r w:rsidRPr="00931A8A">
        <w:rPr>
          <w:rFonts w:ascii="Times New Roman" w:hAnsi="Times New Roman" w:cs="Times New Roman"/>
          <w:sz w:val="28"/>
          <w:szCs w:val="28"/>
          <w:lang w:val="kk-KZ" w:eastAsia="ru-RU"/>
        </w:rPr>
        <w:t xml:space="preserve"> интоксикация CD43</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CD3e</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CD4</w:t>
      </w:r>
      <w:r w:rsidRPr="00931A8A">
        <w:rPr>
          <w:rFonts w:ascii="Times New Roman" w:hAnsi="Times New Roman" w:cs="Times New Roman"/>
          <w:sz w:val="28"/>
          <w:szCs w:val="28"/>
          <w:vertAlign w:val="superscript"/>
          <w:lang w:val="kk-KZ" w:eastAsia="ru-RU"/>
        </w:rPr>
        <w:t>+</w:t>
      </w:r>
      <w:r w:rsidR="00DC7B81" w:rsidRPr="00931A8A">
        <w:rPr>
          <w:rFonts w:ascii="Times New Roman" w:hAnsi="Times New Roman" w:cs="Times New Roman"/>
          <w:sz w:val="28"/>
          <w:szCs w:val="28"/>
          <w:vertAlign w:val="superscript"/>
          <w:lang w:val="kk-KZ" w:eastAsia="ru-RU"/>
        </w:rPr>
        <w:t xml:space="preserve"> </w:t>
      </w:r>
      <w:r w:rsidRPr="00931A8A">
        <w:rPr>
          <w:rFonts w:ascii="Times New Roman" w:hAnsi="Times New Roman" w:cs="Times New Roman"/>
          <w:sz w:val="28"/>
          <w:szCs w:val="28"/>
          <w:lang w:val="kk-KZ" w:eastAsia="ru-RU"/>
        </w:rPr>
        <w:t>Th-лимфоциттер деңгейін</w:t>
      </w:r>
      <w:r w:rsidR="00EC38B1"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өзгер</w:t>
      </w:r>
      <w:r w:rsidR="00216B88" w:rsidRPr="00931A8A">
        <w:rPr>
          <w:rFonts w:ascii="Times New Roman" w:hAnsi="Times New Roman" w:cs="Times New Roman"/>
          <w:sz w:val="28"/>
          <w:szCs w:val="28"/>
          <w:lang w:val="kk-KZ" w:eastAsia="ru-RU"/>
        </w:rPr>
        <w:t>тпеді</w:t>
      </w:r>
      <w:r w:rsidRPr="00931A8A">
        <w:rPr>
          <w:rFonts w:ascii="Times New Roman" w:hAnsi="Times New Roman" w:cs="Times New Roman"/>
          <w:b/>
          <w:bCs/>
          <w:sz w:val="28"/>
          <w:szCs w:val="28"/>
          <w:lang w:val="kk-KZ" w:eastAsia="ru-RU"/>
        </w:rPr>
        <w:t>.</w:t>
      </w:r>
      <w:r w:rsidRPr="00931A8A">
        <w:rPr>
          <w:rFonts w:ascii="Times New Roman" w:hAnsi="Times New Roman" w:cs="Times New Roman"/>
          <w:sz w:val="28"/>
          <w:szCs w:val="28"/>
          <w:lang w:val="kk-KZ" w:eastAsia="ru-RU"/>
        </w:rPr>
        <w:t xml:space="preserve"> </w:t>
      </w:r>
      <w:r w:rsidR="00DC7B81" w:rsidRPr="00931A8A">
        <w:rPr>
          <w:rFonts w:ascii="Times New Roman" w:hAnsi="Times New Roman" w:cs="Times New Roman"/>
          <w:sz w:val="28"/>
          <w:szCs w:val="28"/>
          <w:lang w:val="kk-KZ" w:eastAsia="ru-RU"/>
        </w:rPr>
        <w:t>PL</w:t>
      </w:r>
      <w:r w:rsidRPr="00931A8A">
        <w:rPr>
          <w:rFonts w:ascii="Times New Roman" w:hAnsi="Times New Roman" w:cs="Times New Roman"/>
          <w:sz w:val="28"/>
          <w:szCs w:val="28"/>
          <w:lang w:val="kk-KZ" w:eastAsia="ru-RU"/>
        </w:rPr>
        <w:t xml:space="preserve"> тобында </w:t>
      </w:r>
      <w:r w:rsidR="00DC7B81" w:rsidRPr="00931A8A">
        <w:rPr>
          <w:rStyle w:val="normaltextrun"/>
          <w:rFonts w:ascii="Times New Roman" w:hAnsi="Times New Roman" w:cs="Times New Roman"/>
          <w:sz w:val="28"/>
          <w:szCs w:val="28"/>
          <w:shd w:val="clear" w:color="auto" w:fill="FFFFFF"/>
          <w:lang w:val="kk-KZ"/>
        </w:rPr>
        <w:t>CD43</w:t>
      </w:r>
      <w:r w:rsidR="00DC7B81" w:rsidRPr="00931A8A">
        <w:rPr>
          <w:rStyle w:val="normaltextrun"/>
          <w:rFonts w:ascii="Times New Roman" w:hAnsi="Times New Roman" w:cs="Times New Roman"/>
          <w:sz w:val="28"/>
          <w:szCs w:val="28"/>
          <w:shd w:val="clear" w:color="auto" w:fill="FFFFFF"/>
          <w:vertAlign w:val="superscript"/>
          <w:lang w:val="kk-KZ"/>
        </w:rPr>
        <w:t>+</w:t>
      </w:r>
      <w:r w:rsidR="00DC7B81" w:rsidRPr="00931A8A">
        <w:rPr>
          <w:rStyle w:val="normaltextrun"/>
          <w:rFonts w:ascii="Times New Roman" w:hAnsi="Times New Roman" w:cs="Times New Roman"/>
          <w:sz w:val="28"/>
          <w:szCs w:val="28"/>
          <w:shd w:val="clear" w:color="auto" w:fill="FFFFFF"/>
          <w:lang w:val="kk-KZ"/>
        </w:rPr>
        <w:t xml:space="preserve"> CD3e</w:t>
      </w:r>
      <w:r w:rsidR="00DC7B81" w:rsidRPr="00931A8A">
        <w:rPr>
          <w:rStyle w:val="normaltextrun"/>
          <w:rFonts w:ascii="Times New Roman" w:hAnsi="Times New Roman" w:cs="Times New Roman"/>
          <w:sz w:val="28"/>
          <w:szCs w:val="28"/>
          <w:shd w:val="clear" w:color="auto" w:fill="FFFFFF"/>
          <w:vertAlign w:val="superscript"/>
          <w:lang w:val="kk-KZ"/>
        </w:rPr>
        <w:t>+</w:t>
      </w:r>
      <w:r w:rsidR="00DC7B81" w:rsidRPr="00931A8A">
        <w:rPr>
          <w:rStyle w:val="normaltextrun"/>
          <w:rFonts w:ascii="Times New Roman" w:hAnsi="Times New Roman" w:cs="Times New Roman"/>
          <w:sz w:val="28"/>
          <w:szCs w:val="28"/>
          <w:shd w:val="clear" w:color="auto" w:fill="FFFFFF"/>
          <w:lang w:val="kk-KZ"/>
        </w:rPr>
        <w:t>CD4</w:t>
      </w:r>
      <w:r w:rsidR="00DC7B81" w:rsidRPr="00931A8A">
        <w:rPr>
          <w:rStyle w:val="normaltextrun"/>
          <w:rFonts w:ascii="Times New Roman" w:hAnsi="Times New Roman" w:cs="Times New Roman"/>
          <w:sz w:val="28"/>
          <w:szCs w:val="28"/>
          <w:shd w:val="clear" w:color="auto" w:fill="FFFFFF"/>
          <w:vertAlign w:val="superscript"/>
          <w:lang w:val="kk-KZ"/>
        </w:rPr>
        <w:t>+</w:t>
      </w:r>
      <w:r w:rsidR="00DC7B81" w:rsidRPr="00931A8A">
        <w:rPr>
          <w:rStyle w:val="normaltextrun"/>
          <w:rFonts w:ascii="Times New Roman" w:hAnsi="Times New Roman" w:cs="Times New Roman"/>
          <w:sz w:val="28"/>
          <w:szCs w:val="28"/>
          <w:shd w:val="clear" w:color="auto" w:fill="FFFFFF"/>
          <w:lang w:val="kk-KZ"/>
        </w:rPr>
        <w:t xml:space="preserve"> Тh-хелпер</w:t>
      </w:r>
      <w:r w:rsidR="00DC7B81"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лимфоциттердің деңгейі </w:t>
      </w:r>
      <w:r w:rsidR="00DC7B81" w:rsidRPr="00931A8A">
        <w:rPr>
          <w:rFonts w:ascii="Times New Roman" w:hAnsi="Times New Roman" w:cs="Times New Roman"/>
          <w:sz w:val="28"/>
          <w:szCs w:val="28"/>
          <w:lang w:val="kk-KZ" w:eastAsia="ru-RU"/>
        </w:rPr>
        <w:t xml:space="preserve">UT </w:t>
      </w:r>
      <w:r w:rsidRPr="00931A8A">
        <w:rPr>
          <w:rFonts w:ascii="Times New Roman" w:hAnsi="Times New Roman" w:cs="Times New Roman"/>
          <w:sz w:val="28"/>
          <w:szCs w:val="28"/>
          <w:lang w:val="kk-KZ" w:eastAsia="ru-RU"/>
        </w:rPr>
        <w:t>жануарлар деңгейінде қалды (25,21±0,52)</w:t>
      </w:r>
      <w:r w:rsidR="00DB1CA7"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 </w:t>
      </w:r>
    </w:p>
    <w:p w14:paraId="6CB964CD" w14:textId="4A9BAFFB" w:rsidR="00DC7B81" w:rsidRPr="00931A8A" w:rsidRDefault="00DC7B81" w:rsidP="006C21D2">
      <w:pPr>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 xml:space="preserve">TIC </w:t>
      </w:r>
      <w:r w:rsidR="00282FAC" w:rsidRPr="00931A8A">
        <w:rPr>
          <w:rFonts w:ascii="Times New Roman" w:hAnsi="Times New Roman" w:cs="Times New Roman"/>
          <w:sz w:val="28"/>
          <w:szCs w:val="28"/>
          <w:lang w:val="kk-KZ" w:eastAsia="ru-RU"/>
        </w:rPr>
        <w:t xml:space="preserve">қосылысы </w:t>
      </w:r>
      <w:r w:rsidRPr="00931A8A">
        <w:rPr>
          <w:rStyle w:val="normaltextrun"/>
          <w:rFonts w:ascii="Times New Roman" w:hAnsi="Times New Roman" w:cs="Times New Roman"/>
          <w:sz w:val="28"/>
          <w:szCs w:val="28"/>
          <w:shd w:val="clear" w:color="auto" w:fill="FFFFFF"/>
          <w:lang w:val="kk-KZ"/>
        </w:rPr>
        <w:t>CD43</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w:t>
      </w:r>
      <w:r w:rsidR="00282FAC" w:rsidRPr="00931A8A">
        <w:rPr>
          <w:rFonts w:ascii="Times New Roman" w:hAnsi="Times New Roman" w:cs="Times New Roman"/>
          <w:sz w:val="28"/>
          <w:szCs w:val="28"/>
          <w:lang w:val="kk-KZ" w:eastAsia="ru-RU"/>
        </w:rPr>
        <w:t>Th-хелпер деңгейін</w:t>
      </w:r>
      <w:r w:rsidR="00235B97"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PL </w:t>
      </w:r>
      <w:r w:rsidR="00282FAC" w:rsidRPr="00931A8A">
        <w:rPr>
          <w:rFonts w:ascii="Times New Roman" w:hAnsi="Times New Roman" w:cs="Times New Roman"/>
          <w:sz w:val="28"/>
          <w:szCs w:val="28"/>
          <w:lang w:val="kk-KZ" w:eastAsia="ru-RU"/>
        </w:rPr>
        <w:t>тобындағы бастапқы деңгей</w:t>
      </w:r>
      <w:r w:rsidR="00235B97" w:rsidRPr="00931A8A">
        <w:rPr>
          <w:rFonts w:ascii="Times New Roman" w:hAnsi="Times New Roman" w:cs="Times New Roman"/>
          <w:sz w:val="28"/>
          <w:szCs w:val="28"/>
          <w:lang w:val="kk-KZ" w:eastAsia="ru-RU"/>
        </w:rPr>
        <w:t>імен салыстырғанда</w:t>
      </w:r>
      <w:r w:rsidR="00282FAC" w:rsidRPr="00931A8A">
        <w:rPr>
          <w:rFonts w:ascii="Times New Roman" w:hAnsi="Times New Roman" w:cs="Times New Roman"/>
          <w:sz w:val="28"/>
          <w:szCs w:val="28"/>
          <w:lang w:val="kk-KZ" w:eastAsia="ru-RU"/>
        </w:rPr>
        <w:t xml:space="preserve"> </w:t>
      </w:r>
      <w:r w:rsidR="00235B97" w:rsidRPr="00931A8A">
        <w:rPr>
          <w:rFonts w:ascii="Times New Roman" w:hAnsi="Times New Roman" w:cs="Times New Roman"/>
          <w:sz w:val="28"/>
          <w:szCs w:val="28"/>
          <w:lang w:val="kk-KZ" w:eastAsia="ru-RU"/>
        </w:rPr>
        <w:t xml:space="preserve">аздап </w:t>
      </w:r>
      <w:r w:rsidR="00282FAC" w:rsidRPr="00931A8A">
        <w:rPr>
          <w:rFonts w:ascii="Times New Roman" w:hAnsi="Times New Roman" w:cs="Times New Roman"/>
          <w:sz w:val="28"/>
          <w:szCs w:val="28"/>
          <w:lang w:val="kk-KZ" w:eastAsia="ru-RU"/>
        </w:rPr>
        <w:t>(25,25±0,54)</w:t>
      </w:r>
      <w:r w:rsidR="00DB1CA7" w:rsidRPr="00931A8A">
        <w:rPr>
          <w:rFonts w:ascii="Times New Roman" w:hAnsi="Times New Roman" w:cs="Times New Roman"/>
          <w:sz w:val="28"/>
          <w:szCs w:val="28"/>
          <w:lang w:val="kk-KZ" w:eastAsia="ru-RU"/>
        </w:rPr>
        <w:t xml:space="preserve"> </w:t>
      </w:r>
      <w:r w:rsidR="00282FAC" w:rsidRPr="00931A8A">
        <w:rPr>
          <w:rFonts w:ascii="Times New Roman" w:hAnsi="Times New Roman" w:cs="Times New Roman"/>
          <w:sz w:val="28"/>
          <w:szCs w:val="28"/>
          <w:lang w:val="kk-KZ" w:eastAsia="ru-RU"/>
        </w:rPr>
        <w:t>%-дан (30,46±1,48)</w:t>
      </w:r>
      <w:r w:rsidR="00DB1CA7" w:rsidRPr="00931A8A">
        <w:rPr>
          <w:rFonts w:ascii="Times New Roman" w:hAnsi="Times New Roman" w:cs="Times New Roman"/>
          <w:sz w:val="28"/>
          <w:szCs w:val="28"/>
          <w:lang w:val="kk-KZ" w:eastAsia="ru-RU"/>
        </w:rPr>
        <w:t xml:space="preserve"> </w:t>
      </w:r>
      <w:r w:rsidR="00282FAC" w:rsidRPr="00931A8A">
        <w:rPr>
          <w:rFonts w:ascii="Times New Roman" w:hAnsi="Times New Roman" w:cs="Times New Roman"/>
          <w:sz w:val="28"/>
          <w:szCs w:val="28"/>
          <w:lang w:val="kk-KZ" w:eastAsia="ru-RU"/>
        </w:rPr>
        <w:t xml:space="preserve">%-ға дейін 1,2 есеге </w:t>
      </w:r>
      <w:r w:rsidRPr="00931A8A">
        <w:rPr>
          <w:rFonts w:ascii="Times New Roman" w:hAnsi="Times New Roman" w:cs="Times New Roman"/>
          <w:sz w:val="28"/>
          <w:szCs w:val="28"/>
          <w:lang w:val="kk-KZ"/>
        </w:rPr>
        <w:t xml:space="preserve">(P=0,0000007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135720,5&gt;18,51) </w:t>
      </w:r>
      <w:r w:rsidR="00235B97" w:rsidRPr="00931A8A">
        <w:rPr>
          <w:rFonts w:ascii="Times New Roman" w:hAnsi="Times New Roman" w:cs="Times New Roman"/>
          <w:sz w:val="28"/>
          <w:szCs w:val="28"/>
          <w:lang w:val="kk-KZ" w:eastAsia="ru-RU"/>
        </w:rPr>
        <w:t>арттырды.</w:t>
      </w:r>
      <w:r w:rsidR="00282FAC" w:rsidRPr="00931A8A">
        <w:rPr>
          <w:rFonts w:ascii="Times New Roman" w:hAnsi="Times New Roman" w:cs="Times New Roman"/>
          <w:sz w:val="28"/>
          <w:szCs w:val="28"/>
          <w:lang w:val="kk-KZ" w:eastAsia="ru-RU"/>
        </w:rPr>
        <w:t xml:space="preserve"> </w:t>
      </w:r>
    </w:p>
    <w:p w14:paraId="1F5D002A" w14:textId="5B27ECBC" w:rsidR="00282FAC" w:rsidRPr="00931A8A" w:rsidRDefault="00DC7B81" w:rsidP="006C21D2">
      <w:pPr>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 xml:space="preserve">BIV </w:t>
      </w:r>
      <w:r w:rsidR="00282FAC" w:rsidRPr="00931A8A">
        <w:rPr>
          <w:rFonts w:ascii="Times New Roman" w:hAnsi="Times New Roman" w:cs="Times New Roman"/>
          <w:sz w:val="28"/>
          <w:szCs w:val="28"/>
          <w:lang w:val="kk-KZ" w:eastAsia="ru-RU"/>
        </w:rPr>
        <w:t xml:space="preserve">тобындағы </w:t>
      </w:r>
      <w:r w:rsidRPr="00931A8A">
        <w:rPr>
          <w:rStyle w:val="normaltextrun"/>
          <w:rFonts w:ascii="Times New Roman" w:hAnsi="Times New Roman" w:cs="Times New Roman"/>
          <w:sz w:val="28"/>
          <w:szCs w:val="28"/>
          <w:shd w:val="clear" w:color="auto" w:fill="FFFFFF"/>
          <w:lang w:val="kk-KZ"/>
        </w:rPr>
        <w:t>CD43</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w:t>
      </w:r>
      <w:r w:rsidR="00282FAC" w:rsidRPr="00931A8A">
        <w:rPr>
          <w:rFonts w:ascii="Times New Roman" w:hAnsi="Times New Roman" w:cs="Times New Roman"/>
          <w:sz w:val="28"/>
          <w:szCs w:val="28"/>
          <w:lang w:val="kk-KZ" w:eastAsia="ru-RU"/>
        </w:rPr>
        <w:t>Th-хелпер деңгейі (25,85±0,47)</w:t>
      </w:r>
      <w:r w:rsidR="00DB1CA7" w:rsidRPr="00931A8A">
        <w:rPr>
          <w:rFonts w:ascii="Times New Roman" w:hAnsi="Times New Roman" w:cs="Times New Roman"/>
          <w:sz w:val="28"/>
          <w:szCs w:val="28"/>
          <w:lang w:val="kk-KZ" w:eastAsia="ru-RU"/>
        </w:rPr>
        <w:t xml:space="preserve"> </w:t>
      </w:r>
      <w:r w:rsidR="00282FAC" w:rsidRPr="00931A8A">
        <w:rPr>
          <w:rFonts w:ascii="Times New Roman" w:hAnsi="Times New Roman" w:cs="Times New Roman"/>
          <w:sz w:val="28"/>
          <w:szCs w:val="28"/>
          <w:lang w:val="kk-KZ" w:eastAsia="ru-RU"/>
        </w:rPr>
        <w:t xml:space="preserve">% өзгерген жоқ және </w:t>
      </w:r>
      <w:r w:rsidRPr="00931A8A">
        <w:rPr>
          <w:rFonts w:ascii="Times New Roman" w:hAnsi="Times New Roman" w:cs="Times New Roman"/>
          <w:sz w:val="28"/>
          <w:szCs w:val="28"/>
          <w:lang w:val="kk-KZ" w:eastAsia="ru-RU"/>
        </w:rPr>
        <w:t>PL, MU (26,66±1,11)</w:t>
      </w:r>
      <w:r w:rsidR="00DB1CA7"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 UT </w:t>
      </w:r>
      <w:r w:rsidR="00282FAC" w:rsidRPr="00931A8A">
        <w:rPr>
          <w:rFonts w:ascii="Times New Roman" w:hAnsi="Times New Roman" w:cs="Times New Roman"/>
          <w:sz w:val="28"/>
          <w:szCs w:val="28"/>
          <w:lang w:val="kk-KZ" w:eastAsia="ru-RU"/>
        </w:rPr>
        <w:t>тобындағы жасушалар деңгейімен бірдей болды</w:t>
      </w:r>
      <w:r w:rsidR="00EC38B1" w:rsidRPr="00931A8A">
        <w:rPr>
          <w:rFonts w:ascii="Times New Roman" w:hAnsi="Times New Roman" w:cs="Times New Roman"/>
          <w:sz w:val="28"/>
          <w:szCs w:val="28"/>
          <w:lang w:val="kk-KZ" w:eastAsia="ru-RU"/>
        </w:rPr>
        <w:t xml:space="preserve"> (сурет 1</w:t>
      </w:r>
      <w:r w:rsidR="00BC38CF" w:rsidRPr="00931A8A">
        <w:rPr>
          <w:rFonts w:ascii="Times New Roman" w:hAnsi="Times New Roman" w:cs="Times New Roman"/>
          <w:sz w:val="28"/>
          <w:szCs w:val="28"/>
          <w:lang w:val="kk-KZ" w:eastAsia="ru-RU"/>
        </w:rPr>
        <w:t>9</w:t>
      </w:r>
      <w:r w:rsidR="00EC38B1" w:rsidRPr="00931A8A">
        <w:rPr>
          <w:rFonts w:ascii="Times New Roman" w:hAnsi="Times New Roman" w:cs="Times New Roman"/>
          <w:sz w:val="28"/>
          <w:szCs w:val="28"/>
          <w:lang w:val="kk-KZ" w:eastAsia="ru-RU"/>
        </w:rPr>
        <w:t>)</w:t>
      </w:r>
      <w:r w:rsidR="00282FAC" w:rsidRPr="00931A8A">
        <w:rPr>
          <w:rFonts w:ascii="Times New Roman" w:hAnsi="Times New Roman" w:cs="Times New Roman"/>
          <w:sz w:val="28"/>
          <w:szCs w:val="28"/>
          <w:lang w:val="kk-KZ" w:eastAsia="ru-RU"/>
        </w:rPr>
        <w:t>.</w:t>
      </w:r>
      <w:r w:rsidR="00DB1CA7" w:rsidRPr="00931A8A">
        <w:rPr>
          <w:rFonts w:ascii="Times New Roman" w:hAnsi="Times New Roman" w:cs="Times New Roman"/>
          <w:sz w:val="28"/>
          <w:szCs w:val="28"/>
          <w:lang w:val="kk-KZ" w:eastAsia="ru-RU"/>
        </w:rPr>
        <w:t xml:space="preserve"> </w:t>
      </w:r>
    </w:p>
    <w:p w14:paraId="4DDC101E" w14:textId="77777777" w:rsidR="00282FAC" w:rsidRPr="00931A8A" w:rsidRDefault="00282FAC" w:rsidP="00622120">
      <w:pPr>
        <w:rPr>
          <w:noProof/>
        </w:rPr>
      </w:pPr>
      <w:r w:rsidRPr="00931A8A">
        <w:rPr>
          <w:noProof/>
          <w:lang w:eastAsia="ru-RU"/>
        </w:rPr>
        <w:lastRenderedPageBreak/>
        <w:drawing>
          <wp:inline distT="0" distB="0" distL="0" distR="0" wp14:anchorId="3B6432E1" wp14:editId="430414FE">
            <wp:extent cx="6106102" cy="2560320"/>
            <wp:effectExtent l="0" t="0" r="9525" b="0"/>
            <wp:docPr id="716511208" name="Рисунок 8"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11208" name="Рисунок 8"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3793" cy="2580317"/>
                    </a:xfrm>
                    <a:prstGeom prst="rect">
                      <a:avLst/>
                    </a:prstGeom>
                    <a:noFill/>
                    <a:ln>
                      <a:noFill/>
                    </a:ln>
                  </pic:spPr>
                </pic:pic>
              </a:graphicData>
            </a:graphic>
          </wp:inline>
        </w:drawing>
      </w:r>
    </w:p>
    <w:p w14:paraId="1B8B852A" w14:textId="77777777" w:rsidR="00344484" w:rsidRPr="00931A8A" w:rsidRDefault="00282FAC"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8"/>
          <w:szCs w:val="28"/>
          <w:lang w:val="kk-KZ" w:eastAsia="ru-RU"/>
        </w:rPr>
        <w:tab/>
      </w:r>
      <w:r w:rsidR="00723672"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p>
    <w:p w14:paraId="0CB4511F" w14:textId="645530E1" w:rsidR="00DC7B81" w:rsidRPr="00931A8A" w:rsidRDefault="00DC7B81"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В.</w:t>
      </w:r>
      <w:r w:rsidR="00DB1CA7"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BIV</w:t>
      </w:r>
      <w:r w:rsidR="005F362A" w:rsidRPr="00931A8A">
        <w:rPr>
          <w:rFonts w:ascii="Times New Roman" w:hAnsi="Times New Roman" w:cs="Times New Roman"/>
          <w:sz w:val="24"/>
          <w:szCs w:val="24"/>
          <w:lang w:val="kk-KZ"/>
        </w:rPr>
        <w:t xml:space="preserve"> тобындағы Т-хелпер лимфоциттердің мәні (</w:t>
      </w:r>
      <w:r w:rsidRPr="00931A8A">
        <w:rPr>
          <w:rFonts w:ascii="Times New Roman" w:hAnsi="Times New Roman" w:cs="Times New Roman"/>
          <w:sz w:val="24"/>
          <w:szCs w:val="24"/>
          <w:lang w:val="kk-KZ"/>
        </w:rPr>
        <w:t>19</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5F362A" w:rsidRPr="00931A8A">
        <w:rPr>
          <w:rFonts w:ascii="Times New Roman" w:hAnsi="Times New Roman" w:cs="Times New Roman"/>
          <w:sz w:val="24"/>
          <w:szCs w:val="24"/>
          <w:lang w:val="kk-KZ"/>
        </w:rPr>
        <w:t>TIC</w:t>
      </w:r>
      <w:r w:rsidR="005F362A" w:rsidRPr="00931A8A">
        <w:rPr>
          <w:rStyle w:val="normaltextrun"/>
          <w:rFonts w:ascii="Times New Roman" w:hAnsi="Times New Roman" w:cs="Times New Roman"/>
          <w:sz w:val="24"/>
          <w:szCs w:val="24"/>
          <w:shd w:val="clear" w:color="auto" w:fill="FFFFFF"/>
          <w:lang w:val="kk-KZ"/>
        </w:rPr>
        <w:t xml:space="preserve"> </w:t>
      </w:r>
      <w:r w:rsidR="005F362A" w:rsidRPr="00931A8A">
        <w:rPr>
          <w:rFonts w:ascii="Times New Roman" w:hAnsi="Times New Roman" w:cs="Times New Roman"/>
          <w:sz w:val="24"/>
          <w:szCs w:val="24"/>
          <w:lang w:val="kk-KZ"/>
        </w:rPr>
        <w:t>тобындағы Т-хелпер лимфоциттердің мәні</w:t>
      </w:r>
      <w:r w:rsidR="00DB1CA7" w:rsidRPr="00931A8A">
        <w:rPr>
          <w:rFonts w:ascii="Times New Roman" w:hAnsi="Times New Roman" w:cs="Times New Roman"/>
          <w:sz w:val="24"/>
          <w:szCs w:val="24"/>
          <w:lang w:val="kk-KZ"/>
        </w:rPr>
        <w:t xml:space="preserve"> </w:t>
      </w:r>
      <w:r w:rsidR="005F362A"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34</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7C98C44F" w14:textId="77777777" w:rsidR="00685C53" w:rsidRPr="00931A8A" w:rsidRDefault="00685C53" w:rsidP="00622120">
      <w:pPr>
        <w:spacing w:after="0" w:line="240" w:lineRule="auto"/>
        <w:jc w:val="center"/>
        <w:rPr>
          <w:rFonts w:ascii="Times New Roman" w:hAnsi="Times New Roman" w:cs="Times New Roman"/>
          <w:sz w:val="24"/>
          <w:szCs w:val="24"/>
          <w:lang w:val="kk-KZ"/>
        </w:rPr>
      </w:pPr>
    </w:p>
    <w:p w14:paraId="0BB017CB" w14:textId="300423CB" w:rsidR="00DC7B81" w:rsidRPr="00931A8A" w:rsidRDefault="00DC7B81"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1</w:t>
      </w:r>
      <w:r w:rsidR="00BC38CF" w:rsidRPr="00931A8A">
        <w:rPr>
          <w:rFonts w:ascii="Times New Roman" w:eastAsia="Times New Roman" w:hAnsi="Times New Roman" w:cs="Times New Roman"/>
          <w:sz w:val="28"/>
          <w:szCs w:val="28"/>
          <w:lang w:val="kk-KZ" w:eastAsia="ru-RU"/>
        </w:rPr>
        <w:t>9</w:t>
      </w:r>
      <w:r w:rsidRPr="00931A8A">
        <w:rPr>
          <w:rFonts w:ascii="Times New Roman" w:eastAsia="Times New Roman" w:hAnsi="Times New Roman" w:cs="Times New Roman"/>
          <w:sz w:val="28"/>
          <w:szCs w:val="28"/>
          <w:lang w:val="kk-KZ" w:eastAsia="ru-RU"/>
        </w:rPr>
        <w:t xml:space="preserve"> – </w:t>
      </w:r>
      <w:r w:rsidR="00685C53"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BIV </w:t>
      </w:r>
      <w:r w:rsidR="00057673" w:rsidRPr="00931A8A">
        <w:rPr>
          <w:rFonts w:ascii="Times New Roman" w:hAnsi="Times New Roman" w:cs="Times New Roman"/>
          <w:sz w:val="28"/>
          <w:szCs w:val="28"/>
          <w:lang w:val="kk-KZ"/>
        </w:rPr>
        <w:t xml:space="preserve">және TIC </w:t>
      </w:r>
      <w:r w:rsidRPr="00931A8A">
        <w:rPr>
          <w:rFonts w:ascii="Times New Roman" w:hAnsi="Times New Roman" w:cs="Times New Roman"/>
          <w:sz w:val="28"/>
          <w:szCs w:val="28"/>
          <w:lang w:val="kk-KZ"/>
        </w:rPr>
        <w:t xml:space="preserve">енгізгеннен кейінгі көкбауырдағы </w:t>
      </w:r>
      <w:r w:rsidR="00057673" w:rsidRPr="00931A8A">
        <w:rPr>
          <w:rFonts w:ascii="Times New Roman" w:eastAsia="Times New Roman" w:hAnsi="Times New Roman" w:cs="Times New Roman"/>
          <w:sz w:val="28"/>
          <w:szCs w:val="28"/>
          <w:lang w:val="kk-KZ" w:eastAsia="ru-RU"/>
        </w:rPr>
        <w:t>Тh-лимфоциттердің</w:t>
      </w:r>
      <w:r w:rsidRPr="00931A8A">
        <w:rPr>
          <w:rFonts w:ascii="Times New Roman" w:eastAsia="Times New Roman" w:hAnsi="Times New Roman" w:cs="Times New Roman"/>
          <w:sz w:val="28"/>
          <w:szCs w:val="28"/>
          <w:lang w:val="kk-KZ" w:eastAsia="ru-RU"/>
        </w:rPr>
        <w:t xml:space="preserve"> </w:t>
      </w:r>
      <w:r w:rsidR="00685C53" w:rsidRPr="00931A8A">
        <w:rPr>
          <w:rFonts w:ascii="Times New Roman" w:eastAsia="Times New Roman" w:hAnsi="Times New Roman" w:cs="Times New Roman"/>
          <w:sz w:val="28"/>
          <w:szCs w:val="28"/>
          <w:lang w:val="kk-KZ" w:eastAsia="ru-RU"/>
        </w:rPr>
        <w:t>үлесі</w:t>
      </w:r>
    </w:p>
    <w:p w14:paraId="7D8D7B6B" w14:textId="77777777" w:rsidR="00DC7B81" w:rsidRPr="00931A8A" w:rsidRDefault="00DC7B81" w:rsidP="00622120">
      <w:pPr>
        <w:tabs>
          <w:tab w:val="left" w:pos="1149"/>
        </w:tabs>
        <w:spacing w:after="0" w:line="240" w:lineRule="auto"/>
        <w:jc w:val="both"/>
        <w:rPr>
          <w:rFonts w:ascii="Times New Roman" w:hAnsi="Times New Roman" w:cs="Times New Roman"/>
          <w:sz w:val="28"/>
          <w:szCs w:val="28"/>
          <w:lang w:val="kk-KZ" w:eastAsia="ru-RU"/>
        </w:rPr>
      </w:pPr>
    </w:p>
    <w:p w14:paraId="37C4AC4F" w14:textId="51729155" w:rsidR="00057673" w:rsidRPr="00931A8A" w:rsidRDefault="00282FAC"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eastAsia="ru-RU"/>
        </w:rPr>
        <w:t>Ц</w:t>
      </w:r>
      <w:r w:rsidR="00057673" w:rsidRPr="00931A8A">
        <w:rPr>
          <w:rFonts w:ascii="Times New Roman" w:hAnsi="Times New Roman" w:cs="Times New Roman"/>
          <w:sz w:val="28"/>
          <w:szCs w:val="28"/>
          <w:lang w:val="kk-KZ" w:eastAsia="ru-RU"/>
        </w:rPr>
        <w:t>Ф</w:t>
      </w:r>
      <w:r w:rsidRPr="00931A8A">
        <w:rPr>
          <w:rFonts w:ascii="Times New Roman" w:hAnsi="Times New Roman" w:cs="Times New Roman"/>
          <w:sz w:val="28"/>
          <w:szCs w:val="28"/>
          <w:lang w:val="kk-KZ" w:eastAsia="ru-RU"/>
        </w:rPr>
        <w:t xml:space="preserve"> интоксикация CD43</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 xml:space="preserve"> CD3e</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CD8a</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 xml:space="preserve"> CTL жасушаларының деңгейінің жоғарыла</w:t>
      </w:r>
      <w:r w:rsidR="00235B97" w:rsidRPr="00931A8A">
        <w:rPr>
          <w:rFonts w:ascii="Times New Roman" w:hAnsi="Times New Roman" w:cs="Times New Roman"/>
          <w:sz w:val="28"/>
          <w:szCs w:val="28"/>
          <w:lang w:val="kk-KZ" w:eastAsia="ru-RU"/>
        </w:rPr>
        <w:t>тты</w:t>
      </w:r>
      <w:r w:rsidRPr="00931A8A">
        <w:rPr>
          <w:rFonts w:ascii="Times New Roman" w:hAnsi="Times New Roman" w:cs="Times New Roman"/>
          <w:b/>
          <w:bCs/>
          <w:sz w:val="28"/>
          <w:szCs w:val="28"/>
          <w:lang w:val="kk-KZ" w:eastAsia="ru-RU"/>
        </w:rPr>
        <w:t>.</w:t>
      </w:r>
      <w:r w:rsidR="00DB1CA7" w:rsidRPr="00931A8A">
        <w:rPr>
          <w:rFonts w:ascii="Times New Roman" w:hAnsi="Times New Roman" w:cs="Times New Roman"/>
          <w:sz w:val="28"/>
          <w:szCs w:val="28"/>
          <w:lang w:val="kk-KZ" w:eastAsia="ru-RU"/>
        </w:rPr>
        <w:t xml:space="preserve"> </w:t>
      </w:r>
      <w:r w:rsidR="00057673" w:rsidRPr="00931A8A">
        <w:rPr>
          <w:rFonts w:ascii="Times New Roman" w:hAnsi="Times New Roman" w:cs="Times New Roman"/>
          <w:sz w:val="28"/>
          <w:szCs w:val="28"/>
          <w:lang w:val="kk-KZ" w:eastAsia="ru-RU"/>
        </w:rPr>
        <w:t>PL</w:t>
      </w:r>
      <w:r w:rsidRPr="00931A8A">
        <w:rPr>
          <w:rFonts w:ascii="Times New Roman" w:hAnsi="Times New Roman" w:cs="Times New Roman"/>
          <w:sz w:val="28"/>
          <w:szCs w:val="28"/>
          <w:lang w:val="kk-KZ" w:eastAsia="ru-RU"/>
        </w:rPr>
        <w:t xml:space="preserve"> тобындағы CD43</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CD3e</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CD8a</w:t>
      </w:r>
      <w:r w:rsidRPr="00931A8A">
        <w:rPr>
          <w:rFonts w:ascii="Times New Roman" w:hAnsi="Times New Roman" w:cs="Times New Roman"/>
          <w:sz w:val="28"/>
          <w:szCs w:val="28"/>
          <w:vertAlign w:val="superscript"/>
          <w:lang w:val="kk-KZ" w:eastAsia="ru-RU"/>
        </w:rPr>
        <w:t>+</w:t>
      </w:r>
      <w:r w:rsidRPr="00931A8A">
        <w:rPr>
          <w:rFonts w:ascii="Times New Roman" w:hAnsi="Times New Roman" w:cs="Times New Roman"/>
          <w:sz w:val="28"/>
          <w:szCs w:val="28"/>
          <w:lang w:val="kk-KZ" w:eastAsia="ru-RU"/>
        </w:rPr>
        <w:t xml:space="preserve"> CTL деңгейі </w:t>
      </w:r>
      <w:r w:rsidR="00057673" w:rsidRPr="00931A8A">
        <w:rPr>
          <w:rFonts w:ascii="Times New Roman" w:hAnsi="Times New Roman" w:cs="Times New Roman"/>
          <w:sz w:val="28"/>
          <w:szCs w:val="28"/>
          <w:lang w:val="kk-KZ" w:eastAsia="ru-RU"/>
        </w:rPr>
        <w:t xml:space="preserve">UT </w:t>
      </w:r>
      <w:r w:rsidRPr="00931A8A">
        <w:rPr>
          <w:rFonts w:ascii="Times New Roman" w:hAnsi="Times New Roman" w:cs="Times New Roman"/>
          <w:sz w:val="28"/>
          <w:szCs w:val="28"/>
          <w:lang w:val="kk-KZ" w:eastAsia="ru-RU"/>
        </w:rPr>
        <w:t xml:space="preserve">жануарлардың </w:t>
      </w:r>
      <w:r w:rsidR="00EA3EED" w:rsidRPr="00931A8A">
        <w:rPr>
          <w:rFonts w:ascii="Times New Roman" w:hAnsi="Times New Roman" w:cs="Times New Roman"/>
          <w:sz w:val="28"/>
          <w:szCs w:val="28"/>
          <w:lang w:val="kk-KZ" w:eastAsia="ru-RU"/>
        </w:rPr>
        <w:t xml:space="preserve">деңгейінен </w:t>
      </w:r>
      <w:r w:rsidR="00EA3EED" w:rsidRPr="00931A8A">
        <w:rPr>
          <w:rStyle w:val="normaltextrun"/>
          <w:rFonts w:ascii="Times New Roman" w:hAnsi="Times New Roman" w:cs="Times New Roman"/>
          <w:sz w:val="28"/>
          <w:szCs w:val="28"/>
          <w:shd w:val="clear" w:color="auto" w:fill="FFFFFF"/>
          <w:lang w:val="kk-KZ"/>
        </w:rPr>
        <w:t>(</w:t>
      </w:r>
      <w:r w:rsidR="00EA3EED" w:rsidRPr="00931A8A">
        <w:rPr>
          <w:rFonts w:ascii="Times New Roman" w:eastAsia="Times New Roman" w:hAnsi="Times New Roman" w:cs="Times New Roman"/>
          <w:sz w:val="28"/>
          <w:szCs w:val="28"/>
          <w:lang w:val="kk-KZ" w:eastAsia="ru-RU"/>
        </w:rPr>
        <w:t>18,71±1,15)</w:t>
      </w:r>
      <w:r w:rsidR="00DB1CA7" w:rsidRPr="00931A8A">
        <w:rPr>
          <w:rFonts w:ascii="Times New Roman" w:eastAsia="Times New Roman" w:hAnsi="Times New Roman" w:cs="Times New Roman"/>
          <w:sz w:val="28"/>
          <w:szCs w:val="28"/>
          <w:lang w:val="kk-KZ" w:eastAsia="ru-RU"/>
        </w:rPr>
        <w:t xml:space="preserve"> </w:t>
      </w:r>
      <w:r w:rsidR="00EA3EED" w:rsidRPr="00931A8A">
        <w:rPr>
          <w:rFonts w:ascii="Times New Roman" w:eastAsia="Times New Roman" w:hAnsi="Times New Roman" w:cs="Times New Roman"/>
          <w:sz w:val="28"/>
          <w:szCs w:val="28"/>
          <w:lang w:val="kk-KZ" w:eastAsia="ru-RU"/>
        </w:rPr>
        <w:t xml:space="preserve">%-дан </w:t>
      </w:r>
      <w:r w:rsidR="00EA3EED" w:rsidRPr="00931A8A">
        <w:rPr>
          <w:rStyle w:val="normaltextrun"/>
          <w:rFonts w:ascii="Times New Roman" w:hAnsi="Times New Roman" w:cs="Times New Roman"/>
          <w:sz w:val="28"/>
          <w:szCs w:val="28"/>
          <w:shd w:val="clear" w:color="auto" w:fill="FFFFFF"/>
          <w:lang w:val="kk-KZ"/>
        </w:rPr>
        <w:t>(24,86</w:t>
      </w:r>
      <w:r w:rsidR="00EA3EED" w:rsidRPr="00931A8A">
        <w:rPr>
          <w:rFonts w:ascii="Times New Roman" w:eastAsia="Times New Roman" w:hAnsi="Times New Roman" w:cs="Times New Roman"/>
          <w:sz w:val="28"/>
          <w:szCs w:val="28"/>
          <w:lang w:val="kk-KZ" w:eastAsia="ru-RU"/>
        </w:rPr>
        <w:t>±3,75)</w:t>
      </w:r>
      <w:r w:rsidR="00DB1CA7" w:rsidRPr="00931A8A">
        <w:rPr>
          <w:rFonts w:ascii="Times New Roman" w:eastAsia="Times New Roman" w:hAnsi="Times New Roman" w:cs="Times New Roman"/>
          <w:sz w:val="28"/>
          <w:szCs w:val="28"/>
          <w:lang w:val="kk-KZ" w:eastAsia="ru-RU"/>
        </w:rPr>
        <w:t xml:space="preserve"> </w:t>
      </w:r>
      <w:r w:rsidR="00EA3EED" w:rsidRPr="00931A8A">
        <w:rPr>
          <w:rFonts w:ascii="Times New Roman" w:eastAsia="Times New Roman" w:hAnsi="Times New Roman" w:cs="Times New Roman"/>
          <w:sz w:val="28"/>
          <w:szCs w:val="28"/>
          <w:lang w:val="kk-KZ" w:eastAsia="ru-RU"/>
        </w:rPr>
        <w:t>%-ға 1,32 есе,</w:t>
      </w:r>
      <w:r w:rsidR="00EA3EED" w:rsidRPr="00931A8A">
        <w:rPr>
          <w:rStyle w:val="normaltextrun"/>
          <w:rFonts w:ascii="Times New Roman" w:hAnsi="Times New Roman" w:cs="Times New Roman"/>
          <w:sz w:val="28"/>
          <w:szCs w:val="28"/>
          <w:shd w:val="clear" w:color="auto" w:fill="FFFFFF"/>
          <w:lang w:val="kk-KZ"/>
        </w:rPr>
        <w:t xml:space="preserve"> яғни </w:t>
      </w:r>
      <w:r w:rsidR="00EA3EED" w:rsidRPr="00931A8A">
        <w:rPr>
          <w:rFonts w:ascii="Times New Roman" w:eastAsia="Times New Roman" w:hAnsi="Times New Roman" w:cs="Times New Roman"/>
          <w:sz w:val="28"/>
          <w:szCs w:val="28"/>
          <w:lang w:val="kk-KZ" w:eastAsia="ru-RU"/>
        </w:rPr>
        <w:t xml:space="preserve">32,87 %-ға </w:t>
      </w:r>
      <w:r w:rsidR="00057673" w:rsidRPr="00931A8A">
        <w:rPr>
          <w:rFonts w:ascii="Times New Roman" w:hAnsi="Times New Roman" w:cs="Times New Roman"/>
          <w:sz w:val="28"/>
          <w:szCs w:val="28"/>
          <w:lang w:val="kk-KZ"/>
        </w:rPr>
        <w:t xml:space="preserve">(P=0,000005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057673" w:rsidRPr="00931A8A">
        <w:rPr>
          <w:rFonts w:ascii="Times New Roman" w:hAnsi="Times New Roman" w:cs="Times New Roman"/>
          <w:sz w:val="28"/>
          <w:szCs w:val="28"/>
          <w:lang w:val="kk-KZ"/>
        </w:rPr>
        <w:t xml:space="preserve">189112,5&gt;18,51) </w:t>
      </w:r>
      <w:r w:rsidR="00EA3EED" w:rsidRPr="00931A8A">
        <w:rPr>
          <w:rFonts w:ascii="Times New Roman" w:hAnsi="Times New Roman" w:cs="Times New Roman"/>
          <w:sz w:val="28"/>
          <w:szCs w:val="28"/>
          <w:lang w:val="kk-KZ"/>
        </w:rPr>
        <w:t xml:space="preserve">жоғарылады. </w:t>
      </w:r>
    </w:p>
    <w:p w14:paraId="0F133708" w14:textId="10A7B7A3" w:rsidR="00282FAC" w:rsidRPr="00931A8A" w:rsidRDefault="00057673"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EA3EED" w:rsidRPr="00931A8A">
        <w:rPr>
          <w:rFonts w:ascii="Times New Roman" w:hAnsi="Times New Roman" w:cs="Times New Roman"/>
          <w:sz w:val="28"/>
          <w:szCs w:val="28"/>
          <w:lang w:val="kk-KZ"/>
        </w:rPr>
        <w:t xml:space="preserve">қосылысы </w:t>
      </w:r>
      <w:r w:rsidR="00EA3EED" w:rsidRPr="00931A8A">
        <w:rPr>
          <w:rStyle w:val="normaltextrun"/>
          <w:rFonts w:ascii="Times New Roman" w:hAnsi="Times New Roman" w:cs="Times New Roman"/>
          <w:sz w:val="28"/>
          <w:szCs w:val="28"/>
          <w:lang w:val="kk-KZ"/>
        </w:rPr>
        <w:t>CD43</w:t>
      </w:r>
      <w:r w:rsidR="00EA3EED" w:rsidRPr="00931A8A">
        <w:rPr>
          <w:rStyle w:val="normaltextrun"/>
          <w:rFonts w:ascii="Times New Roman" w:hAnsi="Times New Roman" w:cs="Times New Roman"/>
          <w:sz w:val="28"/>
          <w:szCs w:val="28"/>
          <w:vertAlign w:val="superscript"/>
          <w:lang w:val="kk-KZ"/>
        </w:rPr>
        <w:t xml:space="preserve">+ </w:t>
      </w:r>
      <w:r w:rsidR="00EA3EED" w:rsidRPr="00931A8A">
        <w:rPr>
          <w:rStyle w:val="normaltextrun"/>
          <w:rFonts w:ascii="Times New Roman" w:hAnsi="Times New Roman" w:cs="Times New Roman"/>
          <w:sz w:val="28"/>
          <w:szCs w:val="28"/>
          <w:shd w:val="clear" w:color="auto" w:fill="FFFFFF"/>
          <w:lang w:val="kk-KZ"/>
        </w:rPr>
        <w:t>CD3e</w:t>
      </w:r>
      <w:r w:rsidR="00EA3EED" w:rsidRPr="00931A8A">
        <w:rPr>
          <w:rStyle w:val="normaltextrun"/>
          <w:rFonts w:ascii="Times New Roman" w:hAnsi="Times New Roman" w:cs="Times New Roman"/>
          <w:sz w:val="28"/>
          <w:szCs w:val="28"/>
          <w:shd w:val="clear" w:color="auto" w:fill="FFFFFF"/>
          <w:vertAlign w:val="superscript"/>
          <w:lang w:val="kk-KZ"/>
        </w:rPr>
        <w:t>+</w:t>
      </w:r>
      <w:r w:rsidR="00EA3EED" w:rsidRPr="00931A8A">
        <w:rPr>
          <w:rStyle w:val="normaltextrun"/>
          <w:rFonts w:ascii="Times New Roman" w:hAnsi="Times New Roman" w:cs="Times New Roman"/>
          <w:sz w:val="28"/>
          <w:szCs w:val="28"/>
          <w:shd w:val="clear" w:color="auto" w:fill="FFFFFF"/>
          <w:lang w:val="kk-KZ"/>
        </w:rPr>
        <w:t>CD8a</w:t>
      </w:r>
      <w:r w:rsidR="00EA3EED" w:rsidRPr="00931A8A">
        <w:rPr>
          <w:rStyle w:val="normaltextrun"/>
          <w:rFonts w:ascii="Times New Roman" w:hAnsi="Times New Roman" w:cs="Times New Roman"/>
          <w:sz w:val="28"/>
          <w:szCs w:val="28"/>
          <w:shd w:val="clear" w:color="auto" w:fill="FFFFFF"/>
          <w:vertAlign w:val="superscript"/>
          <w:lang w:val="kk-KZ"/>
        </w:rPr>
        <w:t xml:space="preserve">+ </w:t>
      </w:r>
      <w:r w:rsidR="00EA3EED" w:rsidRPr="00931A8A">
        <w:rPr>
          <w:rStyle w:val="normaltextrun"/>
          <w:rFonts w:ascii="Times New Roman" w:hAnsi="Times New Roman" w:cs="Times New Roman"/>
          <w:sz w:val="28"/>
          <w:szCs w:val="28"/>
          <w:shd w:val="clear" w:color="auto" w:fill="FFFFFF"/>
          <w:lang w:val="kk-KZ"/>
        </w:rPr>
        <w:t xml:space="preserve">CTL </w:t>
      </w:r>
      <w:r w:rsidR="00EA3EED" w:rsidRPr="00931A8A">
        <w:rPr>
          <w:rFonts w:ascii="Times New Roman" w:hAnsi="Times New Roman" w:cs="Times New Roman"/>
          <w:sz w:val="28"/>
          <w:szCs w:val="28"/>
          <w:lang w:val="kk-KZ"/>
        </w:rPr>
        <w:t>деңгейі</w:t>
      </w:r>
      <w:r w:rsidR="001E1C00" w:rsidRPr="00931A8A">
        <w:rPr>
          <w:rFonts w:ascii="Times New Roman" w:hAnsi="Times New Roman" w:cs="Times New Roman"/>
          <w:sz w:val="28"/>
          <w:szCs w:val="28"/>
          <w:lang w:val="kk-KZ"/>
        </w:rPr>
        <w:t>н</w:t>
      </w:r>
      <w:r w:rsidR="00235B97" w:rsidRPr="00931A8A">
        <w:rPr>
          <w:rFonts w:ascii="Times New Roman" w:hAnsi="Times New Roman" w:cs="Times New Roman"/>
          <w:sz w:val="28"/>
          <w:szCs w:val="28"/>
          <w:lang w:val="kk-KZ"/>
        </w:rPr>
        <w:t xml:space="preserve"> (38,13</w:t>
      </w:r>
      <w:r w:rsidR="00235B97" w:rsidRPr="00931A8A">
        <w:rPr>
          <w:rFonts w:ascii="Times New Roman" w:eastAsia="Times New Roman" w:hAnsi="Times New Roman" w:cs="Times New Roman"/>
          <w:sz w:val="28"/>
          <w:szCs w:val="28"/>
          <w:lang w:val="kk-KZ" w:eastAsia="ru-RU"/>
        </w:rPr>
        <w:t>±0,64)</w:t>
      </w:r>
      <w:r w:rsidR="00DB1CA7" w:rsidRPr="00931A8A">
        <w:rPr>
          <w:rFonts w:ascii="Times New Roman" w:eastAsia="Times New Roman" w:hAnsi="Times New Roman" w:cs="Times New Roman"/>
          <w:sz w:val="28"/>
          <w:szCs w:val="28"/>
          <w:lang w:val="kk-KZ" w:eastAsia="ru-RU"/>
        </w:rPr>
        <w:t xml:space="preserve"> </w:t>
      </w:r>
      <w:r w:rsidR="00235B97" w:rsidRPr="00931A8A">
        <w:rPr>
          <w:rFonts w:ascii="Times New Roman" w:eastAsia="Times New Roman" w:hAnsi="Times New Roman" w:cs="Times New Roman"/>
          <w:sz w:val="28"/>
          <w:szCs w:val="28"/>
          <w:lang w:val="kk-KZ" w:eastAsia="ru-RU"/>
        </w:rPr>
        <w:t xml:space="preserve">%-ға </w:t>
      </w:r>
      <w:r w:rsidR="00235B97" w:rsidRPr="00931A8A">
        <w:rPr>
          <w:rFonts w:ascii="Times New Roman" w:hAnsi="Times New Roman" w:cs="Times New Roman"/>
          <w:sz w:val="28"/>
          <w:szCs w:val="28"/>
          <w:lang w:val="kk-KZ"/>
        </w:rPr>
        <w:t>тағы да арттырды</w:t>
      </w:r>
      <w:r w:rsidR="001E1C00" w:rsidRPr="00931A8A">
        <w:rPr>
          <w:rFonts w:ascii="Times New Roman" w:eastAsia="Times New Roman" w:hAnsi="Times New Roman" w:cs="Times New Roman"/>
          <w:sz w:val="28"/>
          <w:szCs w:val="28"/>
          <w:lang w:val="kk-KZ" w:eastAsia="ru-RU"/>
        </w:rPr>
        <w:t>,</w:t>
      </w:r>
      <w:r w:rsidR="00235B97" w:rsidRPr="00931A8A">
        <w:rPr>
          <w:rFonts w:ascii="Times New Roman" w:eastAsia="Times New Roman" w:hAnsi="Times New Roman" w:cs="Times New Roman"/>
          <w:sz w:val="28"/>
          <w:szCs w:val="28"/>
          <w:lang w:val="kk-KZ" w:eastAsia="ru-RU"/>
        </w:rPr>
        <w:t xml:space="preserve"> бұл</w:t>
      </w:r>
      <w:r w:rsidR="001E1C00" w:rsidRPr="00931A8A">
        <w:rPr>
          <w:rFonts w:ascii="Times New Roman" w:eastAsia="Times New Roman" w:hAnsi="Times New Roman" w:cs="Times New Roman"/>
          <w:sz w:val="28"/>
          <w:szCs w:val="28"/>
          <w:lang w:val="kk-KZ" w:eastAsia="ru-RU"/>
        </w:rPr>
        <w:t xml:space="preserve"> PL тобынан 1,53 есе </w:t>
      </w:r>
      <w:r w:rsidR="001E1C00" w:rsidRPr="00931A8A">
        <w:rPr>
          <w:rFonts w:ascii="Times New Roman" w:hAnsi="Times New Roman" w:cs="Times New Roman"/>
          <w:sz w:val="28"/>
          <w:szCs w:val="28"/>
          <w:lang w:val="kk-KZ"/>
        </w:rPr>
        <w:t>(</w:t>
      </w:r>
      <w:r w:rsidR="000B65E7" w:rsidRPr="00931A8A">
        <w:rPr>
          <w:rFonts w:ascii="Times New Roman" w:hAnsi="Times New Roman" w:cs="Times New Roman"/>
          <w:sz w:val="28"/>
          <w:szCs w:val="28"/>
          <w:lang w:val="kk-KZ"/>
        </w:rPr>
        <w:t xml:space="preserve">(P=0,000001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0B65E7" w:rsidRPr="00931A8A">
        <w:rPr>
          <w:rFonts w:ascii="Times New Roman" w:hAnsi="Times New Roman" w:cs="Times New Roman"/>
          <w:sz w:val="28"/>
          <w:szCs w:val="28"/>
          <w:lang w:val="kk-KZ"/>
        </w:rPr>
        <w:t>880464,5&gt;18,51)</w:t>
      </w:r>
      <w:r w:rsidR="001E1C00" w:rsidRPr="00931A8A">
        <w:rPr>
          <w:rFonts w:ascii="Times New Roman" w:hAnsi="Times New Roman" w:cs="Times New Roman"/>
          <w:sz w:val="28"/>
          <w:szCs w:val="28"/>
          <w:lang w:val="kk-KZ"/>
        </w:rPr>
        <w:t>, BIV тобынан (</w:t>
      </w:r>
      <w:r w:rsidR="001E1C00" w:rsidRPr="00931A8A">
        <w:rPr>
          <w:rFonts w:ascii="Times New Roman" w:eastAsia="Times New Roman" w:hAnsi="Times New Roman" w:cs="Times New Roman"/>
          <w:sz w:val="28"/>
          <w:szCs w:val="28"/>
          <w:lang w:val="kk-KZ" w:eastAsia="ru-RU"/>
        </w:rPr>
        <w:t>18,55±0,72)</w:t>
      </w:r>
      <w:r w:rsidR="00DB1CA7" w:rsidRPr="00931A8A">
        <w:rPr>
          <w:rFonts w:ascii="Times New Roman" w:eastAsia="Times New Roman" w:hAnsi="Times New Roman" w:cs="Times New Roman"/>
          <w:sz w:val="28"/>
          <w:szCs w:val="28"/>
          <w:lang w:val="kk-KZ" w:eastAsia="ru-RU"/>
        </w:rPr>
        <w:t xml:space="preserve"> </w:t>
      </w:r>
      <w:r w:rsidR="001E1C00" w:rsidRPr="00931A8A">
        <w:rPr>
          <w:rFonts w:ascii="Times New Roman" w:eastAsia="Times New Roman" w:hAnsi="Times New Roman" w:cs="Times New Roman"/>
          <w:sz w:val="28"/>
          <w:szCs w:val="28"/>
          <w:lang w:val="kk-KZ" w:eastAsia="ru-RU"/>
        </w:rPr>
        <w:t xml:space="preserve">% 2,05 есе </w:t>
      </w:r>
      <w:r w:rsidR="001E1C00" w:rsidRPr="00931A8A">
        <w:rPr>
          <w:rFonts w:ascii="Times New Roman" w:hAnsi="Times New Roman" w:cs="Times New Roman"/>
          <w:sz w:val="28"/>
          <w:szCs w:val="28"/>
          <w:lang w:val="kk-KZ"/>
        </w:rPr>
        <w:t>(</w:t>
      </w:r>
      <w:r w:rsidR="000B65E7" w:rsidRPr="00931A8A">
        <w:rPr>
          <w:rFonts w:ascii="Times New Roman" w:hAnsi="Times New Roman" w:cs="Times New Roman"/>
          <w:sz w:val="28"/>
          <w:szCs w:val="28"/>
          <w:lang w:val="kk-KZ"/>
        </w:rPr>
        <w:t xml:space="preserve">(P=0,0000005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0B65E7" w:rsidRPr="00931A8A">
        <w:rPr>
          <w:rFonts w:ascii="Times New Roman" w:hAnsi="Times New Roman" w:cs="Times New Roman"/>
          <w:sz w:val="28"/>
          <w:szCs w:val="28"/>
          <w:lang w:val="kk-KZ"/>
        </w:rPr>
        <w:t>1916882&gt;18,51)</w:t>
      </w:r>
      <w:r w:rsidR="001E1C00" w:rsidRPr="00931A8A">
        <w:rPr>
          <w:rFonts w:ascii="Times New Roman" w:eastAsia="Times New Roman" w:hAnsi="Times New Roman" w:cs="Times New Roman"/>
          <w:sz w:val="28"/>
          <w:szCs w:val="28"/>
          <w:lang w:val="kk-KZ" w:eastAsia="ru-RU"/>
        </w:rPr>
        <w:t>, МU (28,07±1,09)</w:t>
      </w:r>
      <w:r w:rsidR="00DB1CA7" w:rsidRPr="00931A8A">
        <w:rPr>
          <w:rFonts w:ascii="Times New Roman" w:eastAsia="Times New Roman" w:hAnsi="Times New Roman" w:cs="Times New Roman"/>
          <w:sz w:val="28"/>
          <w:szCs w:val="28"/>
          <w:lang w:val="kk-KZ" w:eastAsia="ru-RU"/>
        </w:rPr>
        <w:t xml:space="preserve"> </w:t>
      </w:r>
      <w:r w:rsidR="001E1C00" w:rsidRPr="00931A8A">
        <w:rPr>
          <w:rFonts w:ascii="Times New Roman" w:eastAsia="Times New Roman" w:hAnsi="Times New Roman" w:cs="Times New Roman"/>
          <w:sz w:val="28"/>
          <w:szCs w:val="28"/>
          <w:lang w:val="kk-KZ" w:eastAsia="ru-RU"/>
        </w:rPr>
        <w:t xml:space="preserve">% 1,35 есе </w:t>
      </w:r>
      <w:r w:rsidR="000B65E7" w:rsidRPr="00931A8A">
        <w:rPr>
          <w:rFonts w:ascii="Times New Roman" w:hAnsi="Times New Roman" w:cs="Times New Roman"/>
          <w:sz w:val="28"/>
          <w:szCs w:val="28"/>
          <w:lang w:val="kk-KZ"/>
        </w:rPr>
        <w:t xml:space="preserve">(P=0,000001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0B65E7" w:rsidRPr="00931A8A">
        <w:rPr>
          <w:rFonts w:ascii="Times New Roman" w:hAnsi="Times New Roman" w:cs="Times New Roman"/>
          <w:sz w:val="28"/>
          <w:szCs w:val="28"/>
          <w:lang w:val="kk-KZ"/>
        </w:rPr>
        <w:t>506018&gt;18,51)</w:t>
      </w:r>
      <w:r w:rsidR="001E1C00" w:rsidRPr="00931A8A">
        <w:rPr>
          <w:rFonts w:ascii="Times New Roman" w:hAnsi="Times New Roman" w:cs="Times New Roman"/>
          <w:sz w:val="28"/>
          <w:szCs w:val="28"/>
          <w:lang w:val="kk-KZ"/>
        </w:rPr>
        <w:t xml:space="preserve"> </w:t>
      </w:r>
      <w:r w:rsidR="001E1C00" w:rsidRPr="00931A8A">
        <w:rPr>
          <w:rFonts w:ascii="Times New Roman" w:eastAsia="Times New Roman" w:hAnsi="Times New Roman" w:cs="Times New Roman"/>
          <w:sz w:val="28"/>
          <w:szCs w:val="28"/>
          <w:lang w:val="kk-KZ" w:eastAsia="ru-RU"/>
        </w:rPr>
        <w:t xml:space="preserve">және </w:t>
      </w:r>
      <w:r w:rsidR="001E1C00" w:rsidRPr="00931A8A">
        <w:rPr>
          <w:rFonts w:ascii="Times New Roman" w:hAnsi="Times New Roman" w:cs="Times New Roman"/>
          <w:sz w:val="28"/>
          <w:szCs w:val="28"/>
          <w:lang w:val="kk-KZ"/>
        </w:rPr>
        <w:t xml:space="preserve">UT жануарлардан </w:t>
      </w:r>
      <w:r w:rsidR="001E1C00" w:rsidRPr="00931A8A">
        <w:rPr>
          <w:rFonts w:ascii="Times New Roman" w:eastAsia="Times New Roman" w:hAnsi="Times New Roman" w:cs="Times New Roman"/>
          <w:sz w:val="28"/>
          <w:szCs w:val="28"/>
          <w:lang w:val="kk-KZ" w:eastAsia="ru-RU"/>
        </w:rPr>
        <w:t xml:space="preserve">(18,71±1,15) 2,03 есе </w:t>
      </w:r>
      <w:r w:rsidR="000B65E7" w:rsidRPr="00931A8A">
        <w:rPr>
          <w:rFonts w:ascii="Times New Roman" w:hAnsi="Times New Roman" w:cs="Times New Roman"/>
          <w:sz w:val="28"/>
          <w:szCs w:val="28"/>
          <w:lang w:val="kk-KZ"/>
        </w:rPr>
        <w:t xml:space="preserve">(P=0,0000005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0B65E7" w:rsidRPr="00931A8A">
        <w:rPr>
          <w:rFonts w:ascii="Times New Roman" w:hAnsi="Times New Roman" w:cs="Times New Roman"/>
          <w:sz w:val="28"/>
          <w:szCs w:val="28"/>
          <w:lang w:val="kk-KZ"/>
        </w:rPr>
        <w:t>1885682&gt;18,51)</w:t>
      </w:r>
      <w:r w:rsidR="001E1C00" w:rsidRPr="00931A8A">
        <w:rPr>
          <w:rFonts w:ascii="Times New Roman" w:hAnsi="Times New Roman" w:cs="Times New Roman"/>
          <w:sz w:val="28"/>
          <w:szCs w:val="28"/>
          <w:lang w:val="kk-KZ"/>
        </w:rPr>
        <w:t xml:space="preserve"> жоғары болды</w:t>
      </w:r>
      <w:r w:rsidR="00EC38B1" w:rsidRPr="00931A8A">
        <w:rPr>
          <w:rFonts w:ascii="Times New Roman" w:hAnsi="Times New Roman" w:cs="Times New Roman"/>
          <w:sz w:val="28"/>
          <w:szCs w:val="28"/>
          <w:lang w:val="kk-KZ"/>
        </w:rPr>
        <w:t xml:space="preserve"> </w:t>
      </w:r>
      <w:r w:rsidR="00EC38B1" w:rsidRPr="00931A8A">
        <w:rPr>
          <w:rFonts w:ascii="Times New Roman" w:hAnsi="Times New Roman" w:cs="Times New Roman"/>
          <w:sz w:val="28"/>
          <w:szCs w:val="28"/>
          <w:lang w:val="kk-KZ" w:eastAsia="ru-RU"/>
        </w:rPr>
        <w:t xml:space="preserve">(сурет </w:t>
      </w:r>
      <w:r w:rsidR="00BC38CF" w:rsidRPr="00931A8A">
        <w:rPr>
          <w:rFonts w:ascii="Times New Roman" w:hAnsi="Times New Roman" w:cs="Times New Roman"/>
          <w:sz w:val="28"/>
          <w:szCs w:val="28"/>
          <w:lang w:val="kk-KZ" w:eastAsia="ru-RU"/>
        </w:rPr>
        <w:t>20</w:t>
      </w:r>
      <w:r w:rsidR="00EC38B1" w:rsidRPr="00931A8A">
        <w:rPr>
          <w:rFonts w:ascii="Times New Roman" w:hAnsi="Times New Roman" w:cs="Times New Roman"/>
          <w:sz w:val="28"/>
          <w:szCs w:val="28"/>
          <w:lang w:val="kk-KZ" w:eastAsia="ru-RU"/>
        </w:rPr>
        <w:t>)</w:t>
      </w:r>
      <w:r w:rsidR="001E1C00" w:rsidRPr="00931A8A">
        <w:rPr>
          <w:rFonts w:ascii="Times New Roman" w:hAnsi="Times New Roman" w:cs="Times New Roman"/>
          <w:sz w:val="28"/>
          <w:szCs w:val="28"/>
          <w:lang w:val="kk-KZ"/>
        </w:rPr>
        <w:t>.</w:t>
      </w:r>
      <w:r w:rsidR="00290471" w:rsidRPr="00931A8A">
        <w:rPr>
          <w:rFonts w:ascii="Times New Roman" w:hAnsi="Times New Roman" w:cs="Times New Roman"/>
          <w:sz w:val="28"/>
          <w:szCs w:val="28"/>
          <w:lang w:val="kk-KZ"/>
        </w:rPr>
        <w:t xml:space="preserve"> </w:t>
      </w:r>
      <w:r w:rsidR="00DB1CA7" w:rsidRPr="00931A8A">
        <w:rPr>
          <w:rFonts w:ascii="Times New Roman" w:hAnsi="Times New Roman" w:cs="Times New Roman"/>
          <w:sz w:val="28"/>
          <w:szCs w:val="28"/>
          <w:lang w:val="kk-KZ"/>
        </w:rPr>
        <w:t xml:space="preserve"> </w:t>
      </w:r>
    </w:p>
    <w:p w14:paraId="6F32E9B2" w14:textId="5A5BD444" w:rsidR="009E1C3C" w:rsidRPr="00931A8A" w:rsidRDefault="00DB1CA7"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p>
    <w:p w14:paraId="0F3C4FEC" w14:textId="77777777" w:rsidR="009E1C3C" w:rsidRPr="00931A8A" w:rsidRDefault="009E1C3C" w:rsidP="00622120">
      <w:pPr>
        <w:tabs>
          <w:tab w:val="left" w:pos="0"/>
        </w:tabs>
        <w:spacing w:after="0" w:line="240" w:lineRule="auto"/>
        <w:jc w:val="both"/>
        <w:rPr>
          <w:rFonts w:ascii="Times New Roman" w:hAnsi="Times New Roman" w:cs="Times New Roman"/>
          <w:sz w:val="28"/>
          <w:szCs w:val="28"/>
          <w:lang w:val="kk-KZ"/>
        </w:rPr>
      </w:pPr>
    </w:p>
    <w:p w14:paraId="17D2C6C3" w14:textId="77777777" w:rsidR="009E1C3C" w:rsidRPr="00931A8A" w:rsidRDefault="009E1C3C" w:rsidP="00622120">
      <w:pPr>
        <w:tabs>
          <w:tab w:val="left" w:pos="0"/>
        </w:tabs>
        <w:spacing w:after="0" w:line="240" w:lineRule="auto"/>
        <w:jc w:val="both"/>
        <w:rPr>
          <w:rFonts w:ascii="Times New Roman" w:hAnsi="Times New Roman" w:cs="Times New Roman"/>
          <w:sz w:val="28"/>
          <w:szCs w:val="28"/>
          <w:lang w:val="kk-KZ"/>
        </w:rPr>
      </w:pPr>
    </w:p>
    <w:p w14:paraId="0C1FD8E5" w14:textId="77777777" w:rsidR="009E1C3C" w:rsidRPr="00931A8A" w:rsidRDefault="009E1C3C" w:rsidP="00622120">
      <w:pPr>
        <w:tabs>
          <w:tab w:val="left" w:pos="0"/>
        </w:tabs>
        <w:spacing w:after="0" w:line="240" w:lineRule="auto"/>
        <w:jc w:val="both"/>
        <w:rPr>
          <w:rFonts w:ascii="Times New Roman" w:hAnsi="Times New Roman" w:cs="Times New Roman"/>
          <w:sz w:val="28"/>
          <w:szCs w:val="28"/>
          <w:lang w:val="kk-KZ"/>
        </w:rPr>
      </w:pPr>
    </w:p>
    <w:p w14:paraId="3CD0898E" w14:textId="77777777" w:rsidR="009E1C3C" w:rsidRPr="00931A8A" w:rsidRDefault="009E1C3C" w:rsidP="00622120">
      <w:pPr>
        <w:tabs>
          <w:tab w:val="left" w:pos="0"/>
        </w:tabs>
        <w:spacing w:after="0" w:line="240" w:lineRule="auto"/>
        <w:jc w:val="both"/>
        <w:rPr>
          <w:rFonts w:ascii="Times New Roman" w:hAnsi="Times New Roman" w:cs="Times New Roman"/>
          <w:sz w:val="28"/>
          <w:szCs w:val="28"/>
          <w:lang w:val="kk-KZ"/>
        </w:rPr>
      </w:pPr>
    </w:p>
    <w:p w14:paraId="2739E78D" w14:textId="77777777" w:rsidR="009E1C3C" w:rsidRPr="00931A8A" w:rsidRDefault="009E1C3C" w:rsidP="00622120">
      <w:pPr>
        <w:tabs>
          <w:tab w:val="left" w:pos="0"/>
        </w:tabs>
        <w:spacing w:after="0" w:line="240" w:lineRule="auto"/>
        <w:jc w:val="both"/>
        <w:rPr>
          <w:rFonts w:ascii="Times New Roman" w:eastAsia="Times New Roman" w:hAnsi="Times New Roman" w:cs="Times New Roman"/>
          <w:sz w:val="28"/>
          <w:szCs w:val="28"/>
          <w:lang w:val="kk-KZ" w:eastAsia="ru-RU"/>
        </w:rPr>
      </w:pPr>
    </w:p>
    <w:p w14:paraId="7374D354" w14:textId="77777777" w:rsidR="001E1C00" w:rsidRPr="00931A8A" w:rsidRDefault="00EA3EED" w:rsidP="00622120">
      <w:pPr>
        <w:tabs>
          <w:tab w:val="left" w:pos="1149"/>
        </w:tabs>
        <w:spacing w:after="0" w:line="240" w:lineRule="auto"/>
        <w:jc w:val="both"/>
        <w:rPr>
          <w:noProof/>
          <w:lang w:val="kk-KZ"/>
        </w:rPr>
      </w:pPr>
      <w:r w:rsidRPr="00931A8A">
        <w:rPr>
          <w:noProof/>
          <w:lang w:eastAsia="ru-RU"/>
        </w:rPr>
        <w:lastRenderedPageBreak/>
        <w:drawing>
          <wp:inline distT="0" distB="0" distL="0" distR="0" wp14:anchorId="497FD899" wp14:editId="35E8F627">
            <wp:extent cx="6074797" cy="2256023"/>
            <wp:effectExtent l="0" t="0" r="2540" b="0"/>
            <wp:docPr id="1468605561" name="Рисунок 9"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05561" name="Рисунок 9" descr="Изображение выглядит как текст, диаграмма, График, линия&#10;&#10;Автоматически созданное описание"/>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06233" cy="2267698"/>
                    </a:xfrm>
                    <a:prstGeom prst="rect">
                      <a:avLst/>
                    </a:prstGeom>
                    <a:noFill/>
                    <a:ln>
                      <a:noFill/>
                    </a:ln>
                  </pic:spPr>
                </pic:pic>
              </a:graphicData>
            </a:graphic>
          </wp:inline>
        </w:drawing>
      </w:r>
    </w:p>
    <w:p w14:paraId="63DC25D0" w14:textId="77777777" w:rsidR="00700A4B" w:rsidRPr="00931A8A" w:rsidRDefault="00700A4B" w:rsidP="00622120">
      <w:pPr>
        <w:spacing w:after="0" w:line="240" w:lineRule="auto"/>
        <w:jc w:val="center"/>
        <w:rPr>
          <w:rFonts w:ascii="Times New Roman" w:hAnsi="Times New Roman" w:cs="Times New Roman"/>
          <w:sz w:val="24"/>
          <w:szCs w:val="24"/>
          <w:lang w:val="kk-KZ"/>
        </w:rPr>
      </w:pPr>
    </w:p>
    <w:p w14:paraId="11DBE739" w14:textId="61C666D7" w:rsidR="001E1C00" w:rsidRPr="00931A8A" w:rsidRDefault="00723672" w:rsidP="00344484">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1E1C00"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репрезентативті</w:t>
      </w:r>
      <w:r w:rsidR="005F362A" w:rsidRPr="00931A8A">
        <w:rPr>
          <w:rFonts w:ascii="Times New Roman" w:hAnsi="Times New Roman" w:cs="Times New Roman"/>
          <w:sz w:val="24"/>
          <w:szCs w:val="24"/>
          <w:lang w:val="kk-KZ"/>
        </w:rPr>
        <w:t xml:space="preserve"> </w:t>
      </w:r>
      <w:r w:rsidR="001E1C00" w:rsidRPr="00931A8A">
        <w:rPr>
          <w:rFonts w:ascii="Times New Roman" w:hAnsi="Times New Roman" w:cs="Times New Roman"/>
          <w:sz w:val="24"/>
          <w:szCs w:val="24"/>
          <w:lang w:val="kk-KZ"/>
        </w:rPr>
        <w:t xml:space="preserve">мәліметтері, BIV </w:t>
      </w:r>
      <w:r w:rsidR="005F362A" w:rsidRPr="00931A8A">
        <w:rPr>
          <w:rFonts w:ascii="Times New Roman" w:hAnsi="Times New Roman" w:cs="Times New Roman"/>
          <w:sz w:val="24"/>
          <w:szCs w:val="24"/>
          <w:lang w:val="kk-KZ"/>
        </w:rPr>
        <w:t xml:space="preserve">тобындағы </w:t>
      </w:r>
      <w:r w:rsidR="005F362A" w:rsidRPr="00931A8A">
        <w:rPr>
          <w:rFonts w:ascii="Times New Roman" w:eastAsia="Times New Roman" w:hAnsi="Times New Roman" w:cs="Times New Roman"/>
          <w:sz w:val="24"/>
          <w:szCs w:val="24"/>
          <w:lang w:val="kk-KZ" w:eastAsia="ru-RU"/>
        </w:rPr>
        <w:t>CTL-цитотоксикалық Т-лимфоциттер</w:t>
      </w:r>
      <w:r w:rsidR="005F362A" w:rsidRPr="00931A8A">
        <w:rPr>
          <w:rFonts w:ascii="Times New Roman" w:hAnsi="Times New Roman" w:cs="Times New Roman"/>
          <w:sz w:val="24"/>
          <w:szCs w:val="24"/>
          <w:lang w:val="kk-KZ"/>
        </w:rPr>
        <w:t>дің мәні (</w:t>
      </w:r>
      <w:r w:rsidR="001E1C00" w:rsidRPr="00931A8A">
        <w:rPr>
          <w:rFonts w:ascii="Times New Roman" w:hAnsi="Times New Roman" w:cs="Times New Roman"/>
          <w:sz w:val="24"/>
          <w:szCs w:val="24"/>
          <w:lang w:val="kk-KZ"/>
        </w:rPr>
        <w:t>16</w:t>
      </w:r>
      <w:r w:rsidR="00700A4B" w:rsidRPr="00931A8A">
        <w:rPr>
          <w:rFonts w:ascii="Times New Roman" w:hAnsi="Times New Roman" w:cs="Times New Roman"/>
          <w:sz w:val="24"/>
          <w:szCs w:val="24"/>
          <w:lang w:val="kk-KZ"/>
        </w:rPr>
        <w:t>,0</w:t>
      </w:r>
      <w:r w:rsidR="001E1C00"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001E1C00"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1E1C00" w:rsidRPr="00931A8A">
        <w:rPr>
          <w:rFonts w:ascii="Times New Roman" w:hAnsi="Times New Roman" w:cs="Times New Roman"/>
          <w:sz w:val="24"/>
          <w:szCs w:val="24"/>
          <w:lang w:val="kk-KZ"/>
        </w:rPr>
        <w:t xml:space="preserve">мәліметтері, TIC  </w:t>
      </w:r>
      <w:r w:rsidR="005F362A" w:rsidRPr="00931A8A">
        <w:rPr>
          <w:rFonts w:ascii="Times New Roman" w:hAnsi="Times New Roman" w:cs="Times New Roman"/>
          <w:sz w:val="24"/>
          <w:szCs w:val="24"/>
          <w:lang w:val="kk-KZ"/>
        </w:rPr>
        <w:t xml:space="preserve">тобындағы </w:t>
      </w:r>
      <w:r w:rsidR="005F362A" w:rsidRPr="00931A8A">
        <w:rPr>
          <w:rFonts w:ascii="Times New Roman" w:eastAsia="Times New Roman" w:hAnsi="Times New Roman" w:cs="Times New Roman"/>
          <w:sz w:val="24"/>
          <w:szCs w:val="24"/>
          <w:lang w:val="kk-KZ" w:eastAsia="ru-RU"/>
        </w:rPr>
        <w:t>CTL-цитотоксикалық Т-лимфоциттер</w:t>
      </w:r>
      <w:r w:rsidR="005F362A" w:rsidRPr="00931A8A">
        <w:rPr>
          <w:rFonts w:ascii="Times New Roman" w:hAnsi="Times New Roman" w:cs="Times New Roman"/>
          <w:sz w:val="24"/>
          <w:szCs w:val="24"/>
          <w:lang w:val="kk-KZ"/>
        </w:rPr>
        <w:t>дің мәні (</w:t>
      </w:r>
      <w:r w:rsidR="001E1C00" w:rsidRPr="00931A8A">
        <w:rPr>
          <w:rFonts w:ascii="Times New Roman" w:hAnsi="Times New Roman" w:cs="Times New Roman"/>
          <w:sz w:val="24"/>
          <w:szCs w:val="24"/>
          <w:lang w:val="kk-KZ"/>
        </w:rPr>
        <w:t>36</w:t>
      </w:r>
      <w:r w:rsidR="00700A4B" w:rsidRPr="00931A8A">
        <w:rPr>
          <w:rFonts w:ascii="Times New Roman" w:hAnsi="Times New Roman" w:cs="Times New Roman"/>
          <w:sz w:val="24"/>
          <w:szCs w:val="24"/>
          <w:lang w:val="kk-KZ"/>
        </w:rPr>
        <w:t>,0</w:t>
      </w:r>
      <w:r w:rsidR="001E1C00"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001E1C00" w:rsidRPr="00931A8A">
        <w:rPr>
          <w:rFonts w:ascii="Times New Roman" w:hAnsi="Times New Roman" w:cs="Times New Roman"/>
          <w:sz w:val="24"/>
          <w:szCs w:val="24"/>
          <w:lang w:val="kk-KZ"/>
        </w:rPr>
        <w:t>.</w:t>
      </w:r>
    </w:p>
    <w:p w14:paraId="3C423F83" w14:textId="77777777" w:rsidR="001E1C00" w:rsidRPr="00931A8A" w:rsidRDefault="001E1C00" w:rsidP="00622120">
      <w:pPr>
        <w:spacing w:after="0" w:line="240" w:lineRule="auto"/>
        <w:jc w:val="both"/>
        <w:rPr>
          <w:rFonts w:ascii="Times New Roman" w:hAnsi="Times New Roman" w:cs="Times New Roman"/>
          <w:sz w:val="28"/>
          <w:szCs w:val="28"/>
          <w:lang w:val="kk-KZ" w:eastAsia="ru-RU"/>
        </w:rPr>
      </w:pPr>
    </w:p>
    <w:p w14:paraId="548B5B35" w14:textId="02B9A42A" w:rsidR="001E1C00" w:rsidRPr="00931A8A" w:rsidRDefault="001E1C00"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Сурет </w:t>
      </w:r>
      <w:r w:rsidR="00BC38CF" w:rsidRPr="00931A8A">
        <w:rPr>
          <w:rFonts w:ascii="Times New Roman" w:eastAsia="Times New Roman" w:hAnsi="Times New Roman" w:cs="Times New Roman"/>
          <w:sz w:val="28"/>
          <w:szCs w:val="28"/>
          <w:lang w:val="kk-KZ" w:eastAsia="ru-RU"/>
        </w:rPr>
        <w:t>20</w:t>
      </w:r>
      <w:r w:rsidRPr="00931A8A">
        <w:rPr>
          <w:rFonts w:ascii="Times New Roman" w:eastAsia="Times New Roman" w:hAnsi="Times New Roman" w:cs="Times New Roman"/>
          <w:sz w:val="28"/>
          <w:szCs w:val="28"/>
          <w:lang w:val="kk-KZ" w:eastAsia="ru-RU"/>
        </w:rPr>
        <w:t xml:space="preserve"> – </w:t>
      </w:r>
      <w:r w:rsidR="005F362A"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BIV және TIC енгізгеннен кейінгі көкбауырдағы </w:t>
      </w:r>
      <w:r w:rsidRPr="00931A8A">
        <w:rPr>
          <w:rFonts w:ascii="Times New Roman" w:eastAsia="Times New Roman" w:hAnsi="Times New Roman" w:cs="Times New Roman"/>
          <w:sz w:val="28"/>
          <w:szCs w:val="28"/>
          <w:lang w:val="kk-KZ" w:eastAsia="ru-RU"/>
        </w:rPr>
        <w:t>CTL-цитотоксикалық Т-лимфоциттер</w:t>
      </w:r>
      <w:r w:rsidR="005F362A" w:rsidRPr="00931A8A">
        <w:rPr>
          <w:rFonts w:ascii="Times New Roman" w:hAnsi="Times New Roman" w:cs="Times New Roman"/>
          <w:sz w:val="28"/>
          <w:szCs w:val="28"/>
          <w:lang w:val="kk-KZ"/>
        </w:rPr>
        <w:t>дің үлесі</w:t>
      </w:r>
    </w:p>
    <w:p w14:paraId="0136D933" w14:textId="77777777" w:rsidR="001E1C00" w:rsidRPr="00931A8A" w:rsidRDefault="001E1C00" w:rsidP="00622120">
      <w:pPr>
        <w:tabs>
          <w:tab w:val="left" w:pos="1149"/>
        </w:tabs>
        <w:spacing w:after="0" w:line="240" w:lineRule="auto"/>
        <w:jc w:val="both"/>
        <w:rPr>
          <w:noProof/>
          <w:lang w:val="kk-KZ"/>
        </w:rPr>
      </w:pPr>
    </w:p>
    <w:p w14:paraId="30371DF2" w14:textId="0F08F7B3" w:rsidR="00EA3EED" w:rsidRPr="00931A8A" w:rsidRDefault="006C21D2" w:rsidP="006C21D2">
      <w:pPr>
        <w:tabs>
          <w:tab w:val="left" w:pos="0"/>
        </w:tabs>
        <w:spacing w:after="0" w:line="240" w:lineRule="auto"/>
        <w:jc w:val="both"/>
        <w:rPr>
          <w:rFonts w:ascii="Times New Roman" w:hAnsi="Times New Roman" w:cs="Times New Roman"/>
          <w:sz w:val="28"/>
          <w:szCs w:val="28"/>
          <w:lang w:val="kk-KZ" w:eastAsia="ru-RU"/>
        </w:rPr>
      </w:pPr>
      <w:r w:rsidRPr="00931A8A">
        <w:rPr>
          <w:rFonts w:ascii="Times New Roman" w:hAnsi="Times New Roman" w:cs="Times New Roman"/>
          <w:noProof/>
          <w:sz w:val="28"/>
          <w:szCs w:val="28"/>
          <w:lang w:val="kk-KZ"/>
        </w:rPr>
        <w:tab/>
      </w:r>
      <w:r w:rsidR="001E1C00" w:rsidRPr="00931A8A">
        <w:rPr>
          <w:rFonts w:ascii="Times New Roman" w:hAnsi="Times New Roman" w:cs="Times New Roman"/>
          <w:noProof/>
          <w:sz w:val="28"/>
          <w:szCs w:val="28"/>
          <w:lang w:val="kk-KZ"/>
        </w:rPr>
        <w:t xml:space="preserve">BIV </w:t>
      </w:r>
      <w:r w:rsidR="00EA3EED" w:rsidRPr="00931A8A">
        <w:rPr>
          <w:rFonts w:ascii="Times New Roman" w:hAnsi="Times New Roman" w:cs="Times New Roman"/>
          <w:sz w:val="28"/>
          <w:szCs w:val="28"/>
          <w:lang w:val="kk-KZ" w:eastAsia="ru-RU"/>
        </w:rPr>
        <w:t xml:space="preserve">қосылысы </w:t>
      </w:r>
      <w:r w:rsidR="001E1C00" w:rsidRPr="00931A8A">
        <w:rPr>
          <w:rStyle w:val="normaltextrun"/>
          <w:rFonts w:ascii="Times New Roman" w:hAnsi="Times New Roman" w:cs="Times New Roman"/>
          <w:sz w:val="28"/>
          <w:szCs w:val="28"/>
          <w:lang w:val="kk-KZ"/>
        </w:rPr>
        <w:t>CD43</w:t>
      </w:r>
      <w:r w:rsidR="001E1C00" w:rsidRPr="00931A8A">
        <w:rPr>
          <w:rStyle w:val="normaltextrun"/>
          <w:rFonts w:ascii="Times New Roman" w:hAnsi="Times New Roman" w:cs="Times New Roman"/>
          <w:sz w:val="28"/>
          <w:szCs w:val="28"/>
          <w:vertAlign w:val="superscript"/>
          <w:lang w:val="kk-KZ"/>
        </w:rPr>
        <w:t xml:space="preserve">+ </w:t>
      </w:r>
      <w:r w:rsidR="001E1C00" w:rsidRPr="00931A8A">
        <w:rPr>
          <w:rStyle w:val="normaltextrun"/>
          <w:rFonts w:ascii="Times New Roman" w:hAnsi="Times New Roman" w:cs="Times New Roman"/>
          <w:sz w:val="28"/>
          <w:szCs w:val="28"/>
          <w:shd w:val="clear" w:color="auto" w:fill="FFFFFF"/>
          <w:lang w:val="kk-KZ"/>
        </w:rPr>
        <w:t>CD3e</w:t>
      </w:r>
      <w:r w:rsidR="001E1C00" w:rsidRPr="00931A8A">
        <w:rPr>
          <w:rStyle w:val="normaltextrun"/>
          <w:rFonts w:ascii="Times New Roman" w:hAnsi="Times New Roman" w:cs="Times New Roman"/>
          <w:sz w:val="28"/>
          <w:szCs w:val="28"/>
          <w:shd w:val="clear" w:color="auto" w:fill="FFFFFF"/>
          <w:vertAlign w:val="superscript"/>
          <w:lang w:val="kk-KZ"/>
        </w:rPr>
        <w:t>+</w:t>
      </w:r>
      <w:r w:rsidR="001E1C00" w:rsidRPr="00931A8A">
        <w:rPr>
          <w:rStyle w:val="normaltextrun"/>
          <w:rFonts w:ascii="Times New Roman" w:hAnsi="Times New Roman" w:cs="Times New Roman"/>
          <w:sz w:val="28"/>
          <w:szCs w:val="28"/>
          <w:shd w:val="clear" w:color="auto" w:fill="FFFFFF"/>
          <w:lang w:val="kk-KZ"/>
        </w:rPr>
        <w:t>CD8a</w:t>
      </w:r>
      <w:r w:rsidR="001E1C00" w:rsidRPr="00931A8A">
        <w:rPr>
          <w:rStyle w:val="normaltextrun"/>
          <w:rFonts w:ascii="Times New Roman" w:hAnsi="Times New Roman" w:cs="Times New Roman"/>
          <w:sz w:val="28"/>
          <w:szCs w:val="28"/>
          <w:shd w:val="clear" w:color="auto" w:fill="FFFFFF"/>
          <w:vertAlign w:val="superscript"/>
          <w:lang w:val="kk-KZ"/>
        </w:rPr>
        <w:t>+</w:t>
      </w:r>
      <w:r w:rsidR="00700A4B" w:rsidRPr="00931A8A">
        <w:rPr>
          <w:rFonts w:ascii="Times New Roman" w:eastAsia="Times New Roman" w:hAnsi="Times New Roman" w:cs="Times New Roman"/>
          <w:sz w:val="28"/>
          <w:szCs w:val="28"/>
          <w:lang w:val="kk-KZ" w:eastAsia="ru-RU"/>
        </w:rPr>
        <w:t xml:space="preserve"> </w:t>
      </w:r>
      <w:r w:rsidR="00EA3EED" w:rsidRPr="00931A8A">
        <w:rPr>
          <w:rFonts w:ascii="Times New Roman" w:hAnsi="Times New Roman" w:cs="Times New Roman"/>
          <w:sz w:val="28"/>
          <w:szCs w:val="28"/>
          <w:lang w:val="kk-KZ" w:eastAsia="ru-RU"/>
        </w:rPr>
        <w:t>CTL лимфоциттері деңгейінің жоғарыла</w:t>
      </w:r>
      <w:r w:rsidR="00235B97" w:rsidRPr="00931A8A">
        <w:rPr>
          <w:rFonts w:ascii="Times New Roman" w:hAnsi="Times New Roman" w:cs="Times New Roman"/>
          <w:sz w:val="28"/>
          <w:szCs w:val="28"/>
          <w:lang w:val="kk-KZ" w:eastAsia="ru-RU"/>
        </w:rPr>
        <w:t>тпады</w:t>
      </w:r>
      <w:r w:rsidR="00EA3EED" w:rsidRPr="00931A8A">
        <w:rPr>
          <w:rFonts w:ascii="Times New Roman" w:hAnsi="Times New Roman" w:cs="Times New Roman"/>
          <w:sz w:val="28"/>
          <w:szCs w:val="28"/>
          <w:lang w:val="kk-KZ" w:eastAsia="ru-RU"/>
        </w:rPr>
        <w:t>, бірақ жасушалардың жоғары деңгейін қал</w:t>
      </w:r>
      <w:r w:rsidR="00235B97" w:rsidRPr="00931A8A">
        <w:rPr>
          <w:rFonts w:ascii="Times New Roman" w:hAnsi="Times New Roman" w:cs="Times New Roman"/>
          <w:sz w:val="28"/>
          <w:szCs w:val="28"/>
          <w:lang w:val="kk-KZ" w:eastAsia="ru-RU"/>
        </w:rPr>
        <w:t>пына</w:t>
      </w:r>
      <w:r w:rsidR="00EA3EED" w:rsidRPr="00931A8A">
        <w:rPr>
          <w:rFonts w:ascii="Times New Roman" w:hAnsi="Times New Roman" w:cs="Times New Roman"/>
          <w:sz w:val="28"/>
          <w:szCs w:val="28"/>
          <w:lang w:val="kk-KZ" w:eastAsia="ru-RU"/>
        </w:rPr>
        <w:t xml:space="preserve"> келтіре отырып, </w:t>
      </w:r>
      <w:r w:rsidR="00E42EB9" w:rsidRPr="00931A8A">
        <w:rPr>
          <w:rFonts w:ascii="Times New Roman" w:hAnsi="Times New Roman" w:cs="Times New Roman"/>
          <w:sz w:val="28"/>
          <w:szCs w:val="28"/>
          <w:lang w:val="kk-KZ" w:eastAsia="ru-RU"/>
        </w:rPr>
        <w:t xml:space="preserve">көрсеткіштерін </w:t>
      </w:r>
      <w:r w:rsidR="00EA3EED" w:rsidRPr="00931A8A">
        <w:rPr>
          <w:rFonts w:ascii="Times New Roman" w:hAnsi="Times New Roman" w:cs="Times New Roman"/>
          <w:sz w:val="28"/>
          <w:szCs w:val="28"/>
          <w:lang w:val="kk-KZ" w:eastAsia="ru-RU"/>
        </w:rPr>
        <w:t xml:space="preserve">төмендетті. </w:t>
      </w:r>
      <w:r w:rsidR="001E1C00" w:rsidRPr="00931A8A">
        <w:rPr>
          <w:rFonts w:ascii="Times New Roman" w:hAnsi="Times New Roman" w:cs="Times New Roman"/>
          <w:sz w:val="28"/>
          <w:szCs w:val="28"/>
          <w:lang w:val="kk-KZ" w:eastAsia="ru-RU"/>
        </w:rPr>
        <w:t xml:space="preserve">BIV </w:t>
      </w:r>
      <w:r w:rsidR="00EA3EED" w:rsidRPr="00931A8A">
        <w:rPr>
          <w:rFonts w:ascii="Times New Roman" w:hAnsi="Times New Roman" w:cs="Times New Roman"/>
          <w:sz w:val="28"/>
          <w:szCs w:val="28"/>
          <w:lang w:val="kk-KZ" w:eastAsia="ru-RU"/>
        </w:rPr>
        <w:t>тобындағы лимфоциттердің CD43</w:t>
      </w:r>
      <w:r w:rsidR="00EA3EED" w:rsidRPr="00931A8A">
        <w:rPr>
          <w:rFonts w:ascii="Times New Roman" w:hAnsi="Times New Roman" w:cs="Times New Roman"/>
          <w:sz w:val="28"/>
          <w:szCs w:val="28"/>
          <w:vertAlign w:val="superscript"/>
          <w:lang w:val="kk-KZ" w:eastAsia="ru-RU"/>
        </w:rPr>
        <w:t>+</w:t>
      </w:r>
      <w:r w:rsidR="00EA3EED" w:rsidRPr="00931A8A">
        <w:rPr>
          <w:rFonts w:ascii="Times New Roman" w:hAnsi="Times New Roman" w:cs="Times New Roman"/>
          <w:sz w:val="28"/>
          <w:szCs w:val="28"/>
          <w:lang w:val="kk-KZ" w:eastAsia="ru-RU"/>
        </w:rPr>
        <w:t xml:space="preserve"> CD3e</w:t>
      </w:r>
      <w:r w:rsidR="00EA3EED" w:rsidRPr="00931A8A">
        <w:rPr>
          <w:rFonts w:ascii="Times New Roman" w:hAnsi="Times New Roman" w:cs="Times New Roman"/>
          <w:sz w:val="28"/>
          <w:szCs w:val="28"/>
          <w:vertAlign w:val="superscript"/>
          <w:lang w:val="kk-KZ" w:eastAsia="ru-RU"/>
        </w:rPr>
        <w:t>+</w:t>
      </w:r>
      <w:r w:rsidR="00EA3EED" w:rsidRPr="00931A8A">
        <w:rPr>
          <w:rFonts w:ascii="Times New Roman" w:hAnsi="Times New Roman" w:cs="Times New Roman"/>
          <w:sz w:val="28"/>
          <w:szCs w:val="28"/>
          <w:lang w:val="kk-KZ" w:eastAsia="ru-RU"/>
        </w:rPr>
        <w:t>CD8a</w:t>
      </w:r>
      <w:r w:rsidR="00EA3EED" w:rsidRPr="00931A8A">
        <w:rPr>
          <w:rFonts w:ascii="Times New Roman" w:hAnsi="Times New Roman" w:cs="Times New Roman"/>
          <w:sz w:val="28"/>
          <w:szCs w:val="28"/>
          <w:vertAlign w:val="superscript"/>
          <w:lang w:val="kk-KZ" w:eastAsia="ru-RU"/>
        </w:rPr>
        <w:t>+</w:t>
      </w:r>
      <w:r w:rsidR="00EA3EED" w:rsidRPr="00931A8A">
        <w:rPr>
          <w:rFonts w:ascii="Times New Roman" w:hAnsi="Times New Roman" w:cs="Times New Roman"/>
          <w:sz w:val="28"/>
          <w:szCs w:val="28"/>
          <w:lang w:val="kk-KZ" w:eastAsia="ru-RU"/>
        </w:rPr>
        <w:t xml:space="preserve"> CTL деңгейі </w:t>
      </w:r>
      <w:r w:rsidR="00750AAE" w:rsidRPr="00931A8A">
        <w:rPr>
          <w:rFonts w:ascii="Times New Roman" w:hAnsi="Times New Roman" w:cs="Times New Roman"/>
          <w:sz w:val="28"/>
          <w:szCs w:val="28"/>
          <w:lang w:val="kk-KZ" w:eastAsia="ru-RU"/>
        </w:rPr>
        <w:t xml:space="preserve">UT </w:t>
      </w:r>
      <w:r w:rsidR="00EA3EED" w:rsidRPr="00931A8A">
        <w:rPr>
          <w:rFonts w:ascii="Times New Roman" w:hAnsi="Times New Roman" w:cs="Times New Roman"/>
          <w:sz w:val="28"/>
          <w:szCs w:val="28"/>
          <w:lang w:val="kk-KZ" w:eastAsia="ru-RU"/>
        </w:rPr>
        <w:t>тобының деңгейіне ұқсас болды.</w:t>
      </w:r>
    </w:p>
    <w:p w14:paraId="4D848B08" w14:textId="2940602E" w:rsidR="00750AAE" w:rsidRPr="00931A8A" w:rsidRDefault="00E42EB9" w:rsidP="006C21D2">
      <w:pPr>
        <w:tabs>
          <w:tab w:val="left" w:pos="0"/>
        </w:tabs>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Ц</w:t>
      </w:r>
      <w:r w:rsidR="00750AAE" w:rsidRPr="00931A8A">
        <w:rPr>
          <w:rFonts w:ascii="Times New Roman" w:hAnsi="Times New Roman" w:cs="Times New Roman"/>
          <w:sz w:val="28"/>
          <w:szCs w:val="28"/>
          <w:lang w:val="kk-KZ" w:eastAsia="ru-RU"/>
        </w:rPr>
        <w:t>Ф</w:t>
      </w:r>
      <w:r w:rsidRPr="00931A8A">
        <w:rPr>
          <w:rFonts w:ascii="Times New Roman" w:hAnsi="Times New Roman" w:cs="Times New Roman"/>
          <w:sz w:val="28"/>
          <w:szCs w:val="28"/>
          <w:lang w:val="kk-KZ" w:eastAsia="ru-RU"/>
        </w:rPr>
        <w:t xml:space="preserve"> белсендірілген </w:t>
      </w:r>
      <w:r w:rsidR="00750AAE" w:rsidRPr="00931A8A">
        <w:rPr>
          <w:rFonts w:ascii="Times New Roman" w:hAnsi="Times New Roman" w:cs="Times New Roman"/>
          <w:sz w:val="28"/>
          <w:szCs w:val="28"/>
          <w:lang w:val="kk-KZ"/>
        </w:rPr>
        <w:t>CD4</w:t>
      </w:r>
      <w:r w:rsidR="00750AAE" w:rsidRPr="00931A8A">
        <w:rPr>
          <w:rFonts w:ascii="Times New Roman" w:hAnsi="Times New Roman" w:cs="Times New Roman"/>
          <w:sz w:val="28"/>
          <w:szCs w:val="28"/>
          <w:vertAlign w:val="superscript"/>
          <w:lang w:val="kk-KZ"/>
        </w:rPr>
        <w:t>+</w:t>
      </w:r>
      <w:r w:rsidR="00750AAE" w:rsidRPr="00931A8A">
        <w:rPr>
          <w:rFonts w:ascii="Times New Roman" w:hAnsi="Times New Roman" w:cs="Times New Roman"/>
          <w:sz w:val="28"/>
          <w:szCs w:val="28"/>
          <w:lang w:val="kk-KZ"/>
        </w:rPr>
        <w:t>CD25</w:t>
      </w:r>
      <w:r w:rsidR="00750AAE" w:rsidRPr="00931A8A">
        <w:rPr>
          <w:rFonts w:ascii="Times New Roman" w:hAnsi="Times New Roman" w:cs="Times New Roman"/>
          <w:sz w:val="28"/>
          <w:szCs w:val="28"/>
          <w:vertAlign w:val="superscript"/>
          <w:lang w:val="kk-KZ"/>
        </w:rPr>
        <w:t>+</w:t>
      </w:r>
      <w:r w:rsidR="00750AAE" w:rsidRPr="00931A8A">
        <w:rPr>
          <w:rFonts w:ascii="Times New Roman" w:hAnsi="Times New Roman" w:cs="Times New Roman"/>
          <w:sz w:val="28"/>
          <w:szCs w:val="28"/>
          <w:lang w:val="kk-KZ"/>
        </w:rPr>
        <w:t xml:space="preserve"> Тh</w:t>
      </w:r>
      <w:r w:rsidR="00750AAE"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eastAsia="ru-RU"/>
        </w:rPr>
        <w:t xml:space="preserve">-хелперлерінің </w:t>
      </w:r>
      <w:r w:rsidR="00750AAE" w:rsidRPr="00931A8A">
        <w:rPr>
          <w:rFonts w:ascii="Times New Roman" w:hAnsi="Times New Roman" w:cs="Times New Roman"/>
          <w:sz w:val="28"/>
          <w:szCs w:val="28"/>
          <w:lang w:val="kk-KZ" w:eastAsia="ru-RU"/>
        </w:rPr>
        <w:t xml:space="preserve">UT </w:t>
      </w:r>
      <w:r w:rsidRPr="00931A8A">
        <w:rPr>
          <w:rFonts w:ascii="Times New Roman" w:hAnsi="Times New Roman" w:cs="Times New Roman"/>
          <w:sz w:val="28"/>
          <w:szCs w:val="28"/>
          <w:lang w:val="kk-KZ" w:eastAsia="ru-RU"/>
        </w:rPr>
        <w:t>жануарлар деңгейінен (8,26±0,31)</w:t>
      </w:r>
      <w:r w:rsidR="00DB1CA7"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%-дан 1,36 есе (6,05±0,25) </w:t>
      </w:r>
      <w:r w:rsidRPr="00931A8A">
        <w:rPr>
          <w:rFonts w:ascii="Times New Roman" w:eastAsia="Times New Roman" w:hAnsi="Times New Roman" w:cs="Times New Roman"/>
          <w:sz w:val="28"/>
          <w:szCs w:val="28"/>
          <w:lang w:val="kk-KZ" w:eastAsia="ru-RU"/>
        </w:rPr>
        <w:t>26,75%</w:t>
      </w:r>
      <w:r w:rsidR="001265A4" w:rsidRPr="00931A8A">
        <w:rPr>
          <w:rFonts w:ascii="Times New Roman" w:eastAsia="Times New Roman" w:hAnsi="Times New Roman" w:cs="Times New Roman"/>
          <w:sz w:val="28"/>
          <w:szCs w:val="28"/>
          <w:lang w:val="kk-KZ" w:eastAsia="ru-RU"/>
        </w:rPr>
        <w:t xml:space="preserve">-ға </w:t>
      </w:r>
      <w:r w:rsidR="000B65E7" w:rsidRPr="00931A8A">
        <w:rPr>
          <w:rFonts w:ascii="Times New Roman" w:hAnsi="Times New Roman" w:cs="Times New Roman"/>
          <w:sz w:val="28"/>
          <w:szCs w:val="28"/>
          <w:lang w:val="kk-KZ"/>
        </w:rPr>
        <w:t xml:space="preserve">(P=0,006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0B65E7" w:rsidRPr="00931A8A">
        <w:rPr>
          <w:rFonts w:ascii="Times New Roman" w:hAnsi="Times New Roman" w:cs="Times New Roman"/>
          <w:sz w:val="28"/>
          <w:szCs w:val="28"/>
          <w:lang w:val="kk-KZ"/>
        </w:rPr>
        <w:t>142,1&gt;18,51)</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eastAsia="ru-RU"/>
        </w:rPr>
        <w:t>төмендеуіне әкелді.</w:t>
      </w:r>
      <w:r w:rsidR="001265A4" w:rsidRPr="00931A8A">
        <w:rPr>
          <w:rFonts w:ascii="Times New Roman" w:hAnsi="Times New Roman" w:cs="Times New Roman"/>
          <w:sz w:val="28"/>
          <w:szCs w:val="28"/>
          <w:lang w:val="kk-KZ" w:eastAsia="ru-RU"/>
        </w:rPr>
        <w:t xml:space="preserve"> </w:t>
      </w:r>
    </w:p>
    <w:p w14:paraId="70D68722" w14:textId="0E48C36F" w:rsidR="00E42EB9" w:rsidRPr="00931A8A" w:rsidRDefault="00750AAE" w:rsidP="006C21D2">
      <w:pPr>
        <w:tabs>
          <w:tab w:val="left" w:pos="1149"/>
        </w:tabs>
        <w:spacing w:after="0" w:line="240" w:lineRule="auto"/>
        <w:ind w:firstLine="567"/>
        <w:jc w:val="both"/>
        <w:rPr>
          <w:rFonts w:ascii="Times New Roman" w:hAnsi="Times New Roman" w:cs="Times New Roman"/>
          <w:sz w:val="28"/>
          <w:szCs w:val="28"/>
          <w:lang w:val="kk-KZ" w:eastAsia="ru-RU"/>
        </w:rPr>
      </w:pPr>
      <w:r w:rsidRPr="00931A8A">
        <w:rPr>
          <w:rFonts w:ascii="Times New Roman" w:hAnsi="Times New Roman" w:cs="Times New Roman"/>
          <w:sz w:val="28"/>
          <w:szCs w:val="28"/>
          <w:lang w:val="kk-KZ" w:eastAsia="ru-RU"/>
        </w:rPr>
        <w:t xml:space="preserve">BIV </w:t>
      </w:r>
      <w:r w:rsidR="001265A4" w:rsidRPr="00931A8A">
        <w:rPr>
          <w:rFonts w:ascii="Times New Roman" w:hAnsi="Times New Roman" w:cs="Times New Roman"/>
          <w:sz w:val="28"/>
          <w:szCs w:val="28"/>
          <w:lang w:val="kk-KZ" w:eastAsia="ru-RU"/>
        </w:rPr>
        <w:t xml:space="preserve">және </w:t>
      </w:r>
      <w:r w:rsidRPr="00931A8A">
        <w:rPr>
          <w:rFonts w:ascii="Times New Roman" w:hAnsi="Times New Roman" w:cs="Times New Roman"/>
          <w:sz w:val="28"/>
          <w:szCs w:val="28"/>
          <w:lang w:val="kk-KZ" w:eastAsia="ru-RU"/>
        </w:rPr>
        <w:t xml:space="preserve">TIC </w:t>
      </w:r>
      <w:r w:rsidR="001265A4" w:rsidRPr="00931A8A">
        <w:rPr>
          <w:rFonts w:ascii="Times New Roman" w:hAnsi="Times New Roman" w:cs="Times New Roman"/>
          <w:sz w:val="28"/>
          <w:szCs w:val="28"/>
          <w:lang w:val="kk-KZ" w:eastAsia="ru-RU"/>
        </w:rPr>
        <w:t>қосылыстары жасушалардың деңгейін оңтайлы қалпына келтірді.</w:t>
      </w:r>
      <w:r w:rsidR="009F57E1" w:rsidRPr="00931A8A">
        <w:rPr>
          <w:rFonts w:ascii="Times New Roman" w:hAnsi="Times New Roman" w:cs="Times New Roman"/>
          <w:sz w:val="28"/>
          <w:szCs w:val="28"/>
          <w:lang w:val="kk-KZ" w:eastAsia="ru-RU"/>
        </w:rPr>
        <w:t xml:space="preserve"> </w:t>
      </w:r>
      <w:r w:rsidRPr="00931A8A">
        <w:rPr>
          <w:rFonts w:ascii="Times New Roman" w:hAnsi="Times New Roman" w:cs="Times New Roman"/>
          <w:sz w:val="28"/>
          <w:szCs w:val="28"/>
          <w:lang w:val="kk-KZ" w:eastAsia="ru-RU"/>
        </w:rPr>
        <w:t xml:space="preserve">BIV </w:t>
      </w:r>
      <w:r w:rsidR="001265A4" w:rsidRPr="00931A8A">
        <w:rPr>
          <w:rFonts w:ascii="Times New Roman" w:hAnsi="Times New Roman" w:cs="Times New Roman"/>
          <w:sz w:val="28"/>
          <w:szCs w:val="28"/>
          <w:lang w:val="kk-KZ" w:eastAsia="ru-RU"/>
        </w:rPr>
        <w:t xml:space="preserve">қосылысы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1265A4" w:rsidRPr="00931A8A">
        <w:rPr>
          <w:rFonts w:ascii="Times New Roman" w:hAnsi="Times New Roman" w:cs="Times New Roman"/>
          <w:sz w:val="28"/>
          <w:szCs w:val="28"/>
          <w:lang w:val="kk-KZ" w:eastAsia="ru-RU"/>
        </w:rPr>
        <w:t>Th</w:t>
      </w:r>
      <w:r w:rsidR="001265A4" w:rsidRPr="00931A8A">
        <w:rPr>
          <w:rFonts w:ascii="Times New Roman" w:hAnsi="Times New Roman" w:cs="Times New Roman"/>
          <w:sz w:val="28"/>
          <w:szCs w:val="28"/>
          <w:vertAlign w:val="subscript"/>
          <w:lang w:val="kk-KZ" w:eastAsia="ru-RU"/>
        </w:rPr>
        <w:t>act</w:t>
      </w:r>
      <w:r w:rsidR="00DB1CA7" w:rsidRPr="00931A8A">
        <w:rPr>
          <w:rFonts w:ascii="Times New Roman" w:hAnsi="Times New Roman" w:cs="Times New Roman"/>
          <w:sz w:val="28"/>
          <w:szCs w:val="28"/>
          <w:lang w:val="kk-KZ" w:eastAsia="ru-RU"/>
        </w:rPr>
        <w:t>-</w:t>
      </w:r>
      <w:r w:rsidR="001265A4" w:rsidRPr="00931A8A">
        <w:rPr>
          <w:rFonts w:ascii="Times New Roman" w:hAnsi="Times New Roman" w:cs="Times New Roman"/>
          <w:sz w:val="28"/>
          <w:szCs w:val="28"/>
          <w:lang w:val="kk-KZ" w:eastAsia="ru-RU"/>
        </w:rPr>
        <w:t xml:space="preserve">жасушалары деңгейінің жоғарылауын </w:t>
      </w:r>
      <w:r w:rsidRPr="00931A8A">
        <w:rPr>
          <w:rFonts w:ascii="Times New Roman" w:hAnsi="Times New Roman" w:cs="Times New Roman"/>
          <w:sz w:val="28"/>
          <w:szCs w:val="28"/>
          <w:lang w:val="kk-KZ" w:eastAsia="ru-RU"/>
        </w:rPr>
        <w:t>айқын ынталандырды</w:t>
      </w:r>
      <w:r w:rsidR="001265A4" w:rsidRPr="00931A8A">
        <w:rPr>
          <w:rFonts w:ascii="Times New Roman" w:hAnsi="Times New Roman" w:cs="Times New Roman"/>
          <w:sz w:val="28"/>
          <w:szCs w:val="28"/>
          <w:lang w:val="kk-KZ" w:eastAsia="ru-RU"/>
        </w:rPr>
        <w:t xml:space="preserve">, ол </w:t>
      </w:r>
      <w:r w:rsidRPr="00931A8A">
        <w:rPr>
          <w:rFonts w:ascii="Times New Roman" w:hAnsi="Times New Roman" w:cs="Times New Roman"/>
          <w:sz w:val="28"/>
          <w:szCs w:val="28"/>
          <w:lang w:val="kk-KZ" w:eastAsia="ru-RU"/>
        </w:rPr>
        <w:t xml:space="preserve">BIV </w:t>
      </w:r>
      <w:r w:rsidR="001265A4" w:rsidRPr="00931A8A">
        <w:rPr>
          <w:rFonts w:ascii="Times New Roman" w:hAnsi="Times New Roman" w:cs="Times New Roman"/>
          <w:sz w:val="28"/>
          <w:szCs w:val="28"/>
          <w:lang w:val="kk-KZ" w:eastAsia="ru-RU"/>
        </w:rPr>
        <w:t xml:space="preserve">қосылысы тобын (7,2±0,48) </w:t>
      </w:r>
      <w:r w:rsidRPr="00931A8A">
        <w:rPr>
          <w:rFonts w:ascii="Times New Roman" w:hAnsi="Times New Roman" w:cs="Times New Roman"/>
          <w:sz w:val="28"/>
          <w:szCs w:val="28"/>
          <w:lang w:val="kk-KZ" w:eastAsia="ru-RU"/>
        </w:rPr>
        <w:t>PL</w:t>
      </w:r>
      <w:r w:rsidR="001265A4" w:rsidRPr="00931A8A">
        <w:rPr>
          <w:rFonts w:ascii="Times New Roman" w:hAnsi="Times New Roman" w:cs="Times New Roman"/>
          <w:sz w:val="28"/>
          <w:szCs w:val="28"/>
          <w:lang w:val="kk-KZ" w:eastAsia="ru-RU"/>
        </w:rPr>
        <w:t xml:space="preserve"> тобымен салыстырғанда (6,05±0,25) </w:t>
      </w:r>
      <w:r w:rsidRPr="00931A8A">
        <w:rPr>
          <w:rFonts w:ascii="Times New Roman" w:hAnsi="Times New Roman" w:cs="Times New Roman"/>
          <w:sz w:val="28"/>
          <w:szCs w:val="28"/>
          <w:lang w:val="kk-KZ" w:eastAsia="ru-RU"/>
        </w:rPr>
        <w:t xml:space="preserve">деңгейі </w:t>
      </w:r>
      <w:r w:rsidR="001265A4" w:rsidRPr="00931A8A">
        <w:rPr>
          <w:rFonts w:ascii="Times New Roman" w:hAnsi="Times New Roman" w:cs="Times New Roman"/>
          <w:sz w:val="28"/>
          <w:szCs w:val="28"/>
          <w:lang w:val="kk-KZ" w:eastAsia="ru-RU"/>
        </w:rPr>
        <w:t xml:space="preserve">1,19 есеге дейін  жоғарылады және белсенділік бойынша </w:t>
      </w:r>
      <w:r w:rsidRPr="00931A8A">
        <w:rPr>
          <w:rFonts w:ascii="Times New Roman" w:hAnsi="Times New Roman" w:cs="Times New Roman"/>
          <w:sz w:val="28"/>
          <w:szCs w:val="28"/>
          <w:lang w:val="kk-KZ" w:eastAsia="ru-RU"/>
        </w:rPr>
        <w:t xml:space="preserve">TIC </w:t>
      </w:r>
      <w:r w:rsidR="001265A4" w:rsidRPr="00931A8A">
        <w:rPr>
          <w:rFonts w:ascii="Times New Roman" w:hAnsi="Times New Roman" w:cs="Times New Roman"/>
          <w:sz w:val="28"/>
          <w:szCs w:val="28"/>
          <w:lang w:val="kk-KZ" w:eastAsia="ru-RU"/>
        </w:rPr>
        <w:t>қосылы</w:t>
      </w:r>
      <w:r w:rsidRPr="00931A8A">
        <w:rPr>
          <w:rFonts w:ascii="Times New Roman" w:hAnsi="Times New Roman" w:cs="Times New Roman"/>
          <w:sz w:val="28"/>
          <w:szCs w:val="28"/>
          <w:lang w:val="kk-KZ" w:eastAsia="ru-RU"/>
        </w:rPr>
        <w:t>нан</w:t>
      </w:r>
      <w:r w:rsidR="001265A4" w:rsidRPr="00931A8A">
        <w:rPr>
          <w:rFonts w:ascii="Times New Roman" w:hAnsi="Times New Roman" w:cs="Times New Roman"/>
          <w:sz w:val="28"/>
          <w:szCs w:val="28"/>
          <w:lang w:val="kk-KZ" w:eastAsia="ru-RU"/>
        </w:rPr>
        <w:t xml:space="preserve"> </w:t>
      </w:r>
      <w:r w:rsidR="001265A4" w:rsidRPr="00931A8A">
        <w:rPr>
          <w:rFonts w:ascii="Times New Roman" w:eastAsia="Times New Roman" w:hAnsi="Times New Roman" w:cs="Times New Roman"/>
          <w:sz w:val="28"/>
          <w:szCs w:val="28"/>
          <w:lang w:val="kk-KZ" w:eastAsia="ru-RU"/>
        </w:rPr>
        <w:t>(8,38±0,7)</w:t>
      </w:r>
      <w:r w:rsidR="00DB1CA7" w:rsidRPr="00931A8A">
        <w:rPr>
          <w:rFonts w:ascii="Times New Roman" w:eastAsia="Times New Roman" w:hAnsi="Times New Roman" w:cs="Times New Roman"/>
          <w:sz w:val="28"/>
          <w:szCs w:val="28"/>
          <w:lang w:val="kk-KZ" w:eastAsia="ru-RU"/>
        </w:rPr>
        <w:t xml:space="preserve"> </w:t>
      </w:r>
      <w:r w:rsidR="001265A4" w:rsidRPr="00931A8A">
        <w:rPr>
          <w:rFonts w:ascii="Times New Roman" w:eastAsia="Times New Roman" w:hAnsi="Times New Roman" w:cs="Times New Roman"/>
          <w:sz w:val="28"/>
          <w:szCs w:val="28"/>
          <w:lang w:val="kk-KZ" w:eastAsia="ru-RU"/>
        </w:rPr>
        <w:t xml:space="preserve">% 1,16 есе </w:t>
      </w:r>
      <w:r w:rsidR="001265A4" w:rsidRPr="00931A8A">
        <w:rPr>
          <w:rFonts w:ascii="Times New Roman" w:hAnsi="Times New Roman" w:cs="Times New Roman"/>
          <w:sz w:val="28"/>
          <w:szCs w:val="28"/>
          <w:lang w:val="kk-KZ" w:eastAsia="ru-RU"/>
        </w:rPr>
        <w:t xml:space="preserve">төмен болды. </w:t>
      </w:r>
      <w:r w:rsidRPr="00931A8A">
        <w:rPr>
          <w:rFonts w:ascii="Times New Roman" w:hAnsi="Times New Roman" w:cs="Times New Roman"/>
          <w:sz w:val="28"/>
          <w:szCs w:val="28"/>
          <w:lang w:val="kk-KZ" w:eastAsia="ru-RU"/>
        </w:rPr>
        <w:t>BIV</w:t>
      </w:r>
      <w:r w:rsidR="001265A4" w:rsidRPr="00931A8A">
        <w:rPr>
          <w:rFonts w:ascii="Times New Roman" w:hAnsi="Times New Roman" w:cs="Times New Roman"/>
          <w:sz w:val="28"/>
          <w:szCs w:val="28"/>
          <w:lang w:val="kk-KZ" w:eastAsia="ru-RU"/>
        </w:rPr>
        <w:t xml:space="preserve"> қосылысы және </w:t>
      </w:r>
      <w:r w:rsidRPr="00931A8A">
        <w:rPr>
          <w:rFonts w:ascii="Times New Roman" w:hAnsi="Times New Roman" w:cs="Times New Roman"/>
          <w:sz w:val="28"/>
          <w:szCs w:val="28"/>
          <w:lang w:val="kk-KZ" w:eastAsia="ru-RU"/>
        </w:rPr>
        <w:t xml:space="preserve">MU </w:t>
      </w:r>
      <w:r w:rsidR="001265A4" w:rsidRPr="00931A8A">
        <w:rPr>
          <w:rFonts w:ascii="Times New Roman" w:hAnsi="Times New Roman" w:cs="Times New Roman"/>
          <w:sz w:val="28"/>
          <w:szCs w:val="28"/>
          <w:lang w:val="kk-KZ" w:eastAsia="ru-RU"/>
        </w:rPr>
        <w:t>то</w:t>
      </w:r>
      <w:r w:rsidRPr="00931A8A">
        <w:rPr>
          <w:rFonts w:ascii="Times New Roman" w:hAnsi="Times New Roman" w:cs="Times New Roman"/>
          <w:sz w:val="28"/>
          <w:szCs w:val="28"/>
          <w:lang w:val="kk-KZ" w:eastAsia="ru-RU"/>
        </w:rPr>
        <w:t>патарындағы</w:t>
      </w:r>
      <w:r w:rsidR="001265A4" w:rsidRPr="00931A8A">
        <w:rPr>
          <w:rFonts w:ascii="Times New Roman" w:hAnsi="Times New Roman" w:cs="Times New Roman"/>
          <w:sz w:val="28"/>
          <w:szCs w:val="28"/>
          <w:lang w:val="kk-KZ" w:eastAsia="ru-RU"/>
        </w:rPr>
        <w:t xml:space="preserve"> CD4</w:t>
      </w:r>
      <w:r w:rsidR="001265A4" w:rsidRPr="00931A8A">
        <w:rPr>
          <w:rFonts w:ascii="Times New Roman" w:hAnsi="Times New Roman" w:cs="Times New Roman"/>
          <w:sz w:val="28"/>
          <w:szCs w:val="28"/>
          <w:vertAlign w:val="superscript"/>
          <w:lang w:val="kk-KZ" w:eastAsia="ru-RU"/>
        </w:rPr>
        <w:t>+</w:t>
      </w:r>
      <w:r w:rsidR="001265A4" w:rsidRPr="00931A8A">
        <w:rPr>
          <w:rFonts w:ascii="Times New Roman" w:hAnsi="Times New Roman" w:cs="Times New Roman"/>
          <w:sz w:val="28"/>
          <w:szCs w:val="28"/>
          <w:lang w:val="kk-KZ" w:eastAsia="ru-RU"/>
        </w:rPr>
        <w:t>CD25</w:t>
      </w:r>
      <w:r w:rsidR="001265A4" w:rsidRPr="00931A8A">
        <w:rPr>
          <w:rFonts w:ascii="Times New Roman" w:hAnsi="Times New Roman" w:cs="Times New Roman"/>
          <w:sz w:val="28"/>
          <w:szCs w:val="28"/>
          <w:vertAlign w:val="superscript"/>
          <w:lang w:val="kk-KZ" w:eastAsia="ru-RU"/>
        </w:rPr>
        <w:t>+</w:t>
      </w:r>
      <w:r w:rsidR="001265A4" w:rsidRPr="00931A8A">
        <w:rPr>
          <w:rFonts w:ascii="Times New Roman" w:hAnsi="Times New Roman" w:cs="Times New Roman"/>
          <w:sz w:val="28"/>
          <w:szCs w:val="28"/>
          <w:lang w:val="kk-KZ" w:eastAsia="ru-RU"/>
        </w:rPr>
        <w:t xml:space="preserve"> Th</w:t>
      </w:r>
      <w:r w:rsidR="001265A4" w:rsidRPr="00931A8A">
        <w:rPr>
          <w:rFonts w:ascii="Times New Roman" w:hAnsi="Times New Roman" w:cs="Times New Roman"/>
          <w:sz w:val="28"/>
          <w:szCs w:val="28"/>
          <w:vertAlign w:val="subscript"/>
          <w:lang w:val="kk-KZ" w:eastAsia="ru-RU"/>
        </w:rPr>
        <w:t>act</w:t>
      </w:r>
      <w:r w:rsidR="001265A4" w:rsidRPr="00931A8A">
        <w:rPr>
          <w:rFonts w:ascii="Times New Roman" w:hAnsi="Times New Roman" w:cs="Times New Roman"/>
          <w:sz w:val="28"/>
          <w:szCs w:val="28"/>
          <w:lang w:val="kk-KZ" w:eastAsia="ru-RU"/>
        </w:rPr>
        <w:t>-хелперлерінің деңгейлері бірдей болды</w:t>
      </w:r>
      <w:r w:rsidR="00EC38B1" w:rsidRPr="00931A8A">
        <w:rPr>
          <w:rFonts w:ascii="Times New Roman" w:hAnsi="Times New Roman" w:cs="Times New Roman"/>
          <w:sz w:val="28"/>
          <w:szCs w:val="28"/>
          <w:lang w:val="kk-KZ" w:eastAsia="ru-RU"/>
        </w:rPr>
        <w:t xml:space="preserve"> (сурет </w:t>
      </w:r>
      <w:r w:rsidR="00BC38CF" w:rsidRPr="00931A8A">
        <w:rPr>
          <w:rFonts w:ascii="Times New Roman" w:hAnsi="Times New Roman" w:cs="Times New Roman"/>
          <w:sz w:val="28"/>
          <w:szCs w:val="28"/>
          <w:lang w:val="kk-KZ" w:eastAsia="ru-RU"/>
        </w:rPr>
        <w:t>21</w:t>
      </w:r>
      <w:r w:rsidR="00EC38B1" w:rsidRPr="00931A8A">
        <w:rPr>
          <w:rFonts w:ascii="Times New Roman" w:hAnsi="Times New Roman" w:cs="Times New Roman"/>
          <w:sz w:val="28"/>
          <w:szCs w:val="28"/>
          <w:lang w:val="kk-KZ" w:eastAsia="ru-RU"/>
        </w:rPr>
        <w:t>)</w:t>
      </w:r>
      <w:r w:rsidR="001265A4" w:rsidRPr="00931A8A">
        <w:rPr>
          <w:rFonts w:ascii="Times New Roman" w:hAnsi="Times New Roman" w:cs="Times New Roman"/>
          <w:sz w:val="28"/>
          <w:szCs w:val="28"/>
          <w:lang w:val="kk-KZ" w:eastAsia="ru-RU"/>
        </w:rPr>
        <w:t>.</w:t>
      </w:r>
      <w:r w:rsidRPr="00931A8A">
        <w:rPr>
          <w:rFonts w:ascii="Times New Roman" w:hAnsi="Times New Roman" w:cs="Times New Roman"/>
          <w:sz w:val="28"/>
          <w:szCs w:val="28"/>
          <w:lang w:val="kk-KZ" w:eastAsia="ru-RU"/>
        </w:rPr>
        <w:t xml:space="preserve">  </w:t>
      </w:r>
      <w:r w:rsidR="00DB1CA7" w:rsidRPr="00931A8A">
        <w:rPr>
          <w:rFonts w:ascii="Times New Roman" w:hAnsi="Times New Roman" w:cs="Times New Roman"/>
          <w:sz w:val="28"/>
          <w:szCs w:val="28"/>
          <w:lang w:val="kk-KZ" w:eastAsia="ru-RU"/>
        </w:rPr>
        <w:t xml:space="preserve"> </w:t>
      </w:r>
    </w:p>
    <w:p w14:paraId="710B27F9" w14:textId="77777777" w:rsidR="009E1C3C" w:rsidRPr="00931A8A" w:rsidRDefault="009E1C3C" w:rsidP="006C21D2">
      <w:pPr>
        <w:tabs>
          <w:tab w:val="left" w:pos="1149"/>
        </w:tabs>
        <w:spacing w:after="0" w:line="240" w:lineRule="auto"/>
        <w:ind w:firstLine="567"/>
        <w:jc w:val="both"/>
        <w:rPr>
          <w:rFonts w:ascii="Times New Roman" w:hAnsi="Times New Roman" w:cs="Times New Roman"/>
          <w:sz w:val="28"/>
          <w:szCs w:val="28"/>
          <w:lang w:val="kk-KZ" w:eastAsia="ru-RU"/>
        </w:rPr>
      </w:pPr>
    </w:p>
    <w:p w14:paraId="540968C7" w14:textId="77777777" w:rsidR="009E1C3C" w:rsidRPr="00931A8A" w:rsidRDefault="009E1C3C" w:rsidP="00622120">
      <w:pPr>
        <w:tabs>
          <w:tab w:val="left" w:pos="1149"/>
        </w:tabs>
        <w:spacing w:after="0" w:line="240" w:lineRule="auto"/>
        <w:ind w:firstLine="567"/>
        <w:jc w:val="both"/>
        <w:rPr>
          <w:rFonts w:ascii="Times New Roman" w:hAnsi="Times New Roman" w:cs="Times New Roman"/>
          <w:sz w:val="28"/>
          <w:szCs w:val="28"/>
          <w:lang w:val="kk-KZ" w:eastAsia="ru-RU"/>
        </w:rPr>
      </w:pPr>
    </w:p>
    <w:p w14:paraId="080574BC" w14:textId="77777777" w:rsidR="009E1C3C" w:rsidRPr="00931A8A" w:rsidRDefault="009E1C3C" w:rsidP="00622120">
      <w:pPr>
        <w:tabs>
          <w:tab w:val="left" w:pos="1149"/>
        </w:tabs>
        <w:spacing w:after="0" w:line="240" w:lineRule="auto"/>
        <w:ind w:firstLine="567"/>
        <w:jc w:val="both"/>
        <w:rPr>
          <w:rFonts w:ascii="Times New Roman" w:hAnsi="Times New Roman" w:cs="Times New Roman"/>
          <w:sz w:val="28"/>
          <w:szCs w:val="28"/>
          <w:lang w:val="kk-KZ" w:eastAsia="ru-RU"/>
        </w:rPr>
      </w:pPr>
    </w:p>
    <w:p w14:paraId="545C0CFD" w14:textId="77777777" w:rsidR="009E1C3C" w:rsidRPr="00931A8A" w:rsidRDefault="009E1C3C" w:rsidP="00622120">
      <w:pPr>
        <w:tabs>
          <w:tab w:val="left" w:pos="1149"/>
        </w:tabs>
        <w:spacing w:after="0" w:line="240" w:lineRule="auto"/>
        <w:ind w:firstLine="567"/>
        <w:jc w:val="both"/>
        <w:rPr>
          <w:rFonts w:ascii="Times New Roman" w:hAnsi="Times New Roman" w:cs="Times New Roman"/>
          <w:sz w:val="28"/>
          <w:szCs w:val="28"/>
          <w:lang w:val="kk-KZ" w:eastAsia="ru-RU"/>
        </w:rPr>
      </w:pPr>
    </w:p>
    <w:p w14:paraId="6A6B24B1" w14:textId="77777777" w:rsidR="009E1C3C" w:rsidRPr="00931A8A" w:rsidRDefault="009E1C3C" w:rsidP="00622120">
      <w:pPr>
        <w:tabs>
          <w:tab w:val="left" w:pos="1149"/>
        </w:tabs>
        <w:spacing w:after="0" w:line="240" w:lineRule="auto"/>
        <w:ind w:firstLine="567"/>
        <w:jc w:val="both"/>
        <w:rPr>
          <w:rFonts w:ascii="Times New Roman" w:hAnsi="Times New Roman" w:cs="Times New Roman"/>
          <w:sz w:val="28"/>
          <w:szCs w:val="28"/>
          <w:lang w:val="kk-KZ" w:eastAsia="ru-RU"/>
        </w:rPr>
      </w:pPr>
    </w:p>
    <w:p w14:paraId="2B6B91E3" w14:textId="77777777" w:rsidR="001265A4" w:rsidRPr="00931A8A" w:rsidRDefault="001265A4" w:rsidP="00622120">
      <w:pPr>
        <w:tabs>
          <w:tab w:val="left" w:pos="0"/>
        </w:tabs>
        <w:spacing w:after="0" w:line="240" w:lineRule="auto"/>
        <w:jc w:val="both"/>
        <w:rPr>
          <w:rFonts w:ascii="Times New Roman" w:hAnsi="Times New Roman" w:cs="Times New Roman"/>
          <w:sz w:val="28"/>
          <w:szCs w:val="28"/>
          <w:lang w:val="kk-KZ" w:eastAsia="ru-RU"/>
        </w:rPr>
      </w:pPr>
      <w:r w:rsidRPr="00931A8A">
        <w:rPr>
          <w:rFonts w:ascii="Times New Roman" w:hAnsi="Times New Roman" w:cs="Times New Roman"/>
          <w:noProof/>
          <w:sz w:val="24"/>
          <w:szCs w:val="24"/>
          <w:shd w:val="clear" w:color="auto" w:fill="FFFFFF"/>
          <w:lang w:eastAsia="ru-RU"/>
        </w:rPr>
        <w:lastRenderedPageBreak/>
        <w:drawing>
          <wp:inline distT="0" distB="0" distL="0" distR="0" wp14:anchorId="068A6365" wp14:editId="23771B19">
            <wp:extent cx="6097340" cy="2353586"/>
            <wp:effectExtent l="0" t="0" r="0" b="8890"/>
            <wp:docPr id="12" name="Рисунок 3">
              <a:extLst xmlns:a="http://schemas.openxmlformats.org/drawingml/2006/main">
                <a:ext uri="{FF2B5EF4-FFF2-40B4-BE49-F238E27FC236}">
                  <a16:creationId xmlns:a16="http://schemas.microsoft.com/office/drawing/2014/main" id="{12EF7720-AFA2-4844-5E7A-C42407288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12EF7720-AFA2-4844-5E7A-C424072889E8}"/>
                        </a:ext>
                      </a:extLst>
                    </pic:cNvPr>
                    <pic:cNvPicPr>
                      <a:picLocks noChangeAspect="1"/>
                    </pic:cNvPicPr>
                  </pic:nvPicPr>
                  <pic:blipFill>
                    <a:blip r:embed="rId108" cstate="print"/>
                    <a:stretch>
                      <a:fillRect/>
                    </a:stretch>
                  </pic:blipFill>
                  <pic:spPr>
                    <a:xfrm>
                      <a:off x="0" y="0"/>
                      <a:ext cx="6155106" cy="2375884"/>
                    </a:xfrm>
                    <a:prstGeom prst="rect">
                      <a:avLst/>
                    </a:prstGeom>
                  </pic:spPr>
                </pic:pic>
              </a:graphicData>
            </a:graphic>
          </wp:inline>
        </w:drawing>
      </w:r>
    </w:p>
    <w:p w14:paraId="58C88768" w14:textId="77777777" w:rsidR="009E1C3C" w:rsidRPr="00931A8A" w:rsidRDefault="001265A4" w:rsidP="00622120">
      <w:pPr>
        <w:spacing w:after="0" w:line="240" w:lineRule="auto"/>
        <w:jc w:val="center"/>
        <w:rPr>
          <w:noProof/>
          <w:lang w:val="kk-KZ"/>
        </w:rPr>
      </w:pPr>
      <w:r w:rsidRPr="00931A8A">
        <w:rPr>
          <w:noProof/>
          <w:lang w:val="kk-KZ"/>
        </w:rPr>
        <w:tab/>
      </w:r>
    </w:p>
    <w:p w14:paraId="4D587581" w14:textId="77777777" w:rsidR="001E0C8C" w:rsidRPr="00931A8A" w:rsidRDefault="00723672" w:rsidP="00AF113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9F57E1"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репрезентативті</w:t>
      </w:r>
      <w:r w:rsidR="005F362A" w:rsidRPr="00931A8A">
        <w:rPr>
          <w:rFonts w:ascii="Times New Roman" w:hAnsi="Times New Roman" w:cs="Times New Roman"/>
          <w:sz w:val="24"/>
          <w:szCs w:val="24"/>
          <w:lang w:val="kk-KZ"/>
        </w:rPr>
        <w:t xml:space="preserve"> </w:t>
      </w:r>
      <w:r w:rsidR="009F57E1" w:rsidRPr="00931A8A">
        <w:rPr>
          <w:rFonts w:ascii="Times New Roman" w:hAnsi="Times New Roman" w:cs="Times New Roman"/>
          <w:sz w:val="24"/>
          <w:szCs w:val="24"/>
          <w:lang w:val="kk-KZ"/>
        </w:rPr>
        <w:t>мәліметтері, BIV</w:t>
      </w:r>
      <w:r w:rsidR="005F362A" w:rsidRPr="00931A8A">
        <w:rPr>
          <w:rFonts w:ascii="Times New Roman" w:hAnsi="Times New Roman" w:cs="Times New Roman"/>
          <w:sz w:val="24"/>
          <w:szCs w:val="24"/>
          <w:lang w:val="kk-KZ"/>
        </w:rPr>
        <w:t xml:space="preserve"> тобындағы</w:t>
      </w:r>
      <w:r w:rsidR="00AF113E" w:rsidRPr="00931A8A">
        <w:rPr>
          <w:rFonts w:ascii="Times New Roman" w:hAnsi="Times New Roman" w:cs="Times New Roman"/>
          <w:sz w:val="24"/>
          <w:szCs w:val="24"/>
          <w:lang w:val="kk-KZ"/>
        </w:rPr>
        <w:t xml:space="preserve"> </w:t>
      </w:r>
      <w:r w:rsidR="009F57E1" w:rsidRPr="00931A8A">
        <w:rPr>
          <w:rFonts w:ascii="Times New Roman" w:eastAsia="Times New Roman" w:hAnsi="Times New Roman" w:cs="Times New Roman"/>
          <w:sz w:val="24"/>
          <w:szCs w:val="24"/>
          <w:lang w:val="kk-KZ" w:eastAsia="ru-RU"/>
        </w:rPr>
        <w:t>Тh</w:t>
      </w:r>
      <w:r w:rsidR="009F57E1" w:rsidRPr="00931A8A">
        <w:rPr>
          <w:rFonts w:ascii="Times New Roman" w:eastAsia="Times New Roman" w:hAnsi="Times New Roman" w:cs="Times New Roman"/>
          <w:sz w:val="24"/>
          <w:szCs w:val="24"/>
          <w:vertAlign w:val="subscript"/>
          <w:lang w:val="kk-KZ" w:eastAsia="ru-RU"/>
        </w:rPr>
        <w:t>act</w:t>
      </w:r>
      <w:r w:rsidR="009F57E1" w:rsidRPr="00931A8A">
        <w:rPr>
          <w:rFonts w:ascii="Times New Roman" w:eastAsia="Times New Roman" w:hAnsi="Times New Roman" w:cs="Times New Roman"/>
          <w:sz w:val="24"/>
          <w:szCs w:val="24"/>
          <w:lang w:val="kk-KZ" w:eastAsia="ru-RU"/>
        </w:rPr>
        <w:t>-лимфоциттер</w:t>
      </w:r>
      <w:r w:rsidR="005F362A" w:rsidRPr="00931A8A">
        <w:rPr>
          <w:rFonts w:ascii="Times New Roman" w:eastAsia="Times New Roman" w:hAnsi="Times New Roman" w:cs="Times New Roman"/>
          <w:sz w:val="24"/>
          <w:szCs w:val="24"/>
          <w:lang w:val="kk-KZ" w:eastAsia="ru-RU"/>
        </w:rPr>
        <w:t>дің</w:t>
      </w:r>
      <w:r w:rsidR="009F57E1" w:rsidRPr="00931A8A">
        <w:rPr>
          <w:rFonts w:ascii="Times New Roman" w:eastAsia="Times New Roman" w:hAnsi="Times New Roman" w:cs="Times New Roman"/>
          <w:sz w:val="24"/>
          <w:szCs w:val="24"/>
          <w:lang w:val="kk-KZ" w:eastAsia="ru-RU"/>
        </w:rPr>
        <w:t xml:space="preserve"> </w:t>
      </w:r>
      <w:r w:rsidR="005F362A" w:rsidRPr="00931A8A">
        <w:rPr>
          <w:rFonts w:ascii="Times New Roman" w:eastAsia="Times New Roman" w:hAnsi="Times New Roman" w:cs="Times New Roman"/>
          <w:sz w:val="24"/>
          <w:szCs w:val="24"/>
          <w:lang w:val="kk-KZ" w:eastAsia="ru-RU"/>
        </w:rPr>
        <w:t xml:space="preserve">мәні </w:t>
      </w:r>
      <w:r w:rsidR="005F362A" w:rsidRPr="00931A8A">
        <w:rPr>
          <w:rFonts w:ascii="Times New Roman" w:hAnsi="Times New Roman" w:cs="Times New Roman"/>
          <w:sz w:val="24"/>
          <w:szCs w:val="24"/>
          <w:lang w:val="kk-KZ"/>
        </w:rPr>
        <w:t>(</w:t>
      </w:r>
      <w:r w:rsidR="009F57E1" w:rsidRPr="00931A8A">
        <w:rPr>
          <w:rFonts w:ascii="Times New Roman" w:hAnsi="Times New Roman" w:cs="Times New Roman"/>
          <w:sz w:val="24"/>
          <w:szCs w:val="24"/>
          <w:lang w:val="kk-KZ"/>
        </w:rPr>
        <w:t>7</w:t>
      </w:r>
      <w:r w:rsidR="00864724" w:rsidRPr="00931A8A">
        <w:rPr>
          <w:rFonts w:ascii="Times New Roman" w:hAnsi="Times New Roman" w:cs="Times New Roman"/>
          <w:sz w:val="24"/>
          <w:szCs w:val="24"/>
          <w:lang w:val="kk-KZ"/>
        </w:rPr>
        <w:t>,0</w:t>
      </w:r>
      <w:r w:rsidR="009F57E1"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009F57E1" w:rsidRPr="00931A8A">
        <w:rPr>
          <w:rFonts w:ascii="Times New Roman" w:hAnsi="Times New Roman" w:cs="Times New Roman"/>
          <w:sz w:val="24"/>
          <w:szCs w:val="24"/>
          <w:lang w:val="kk-KZ"/>
        </w:rPr>
        <w:t xml:space="preserve">. </w:t>
      </w:r>
    </w:p>
    <w:p w14:paraId="290700CE" w14:textId="0A9E4411" w:rsidR="009F57E1" w:rsidRPr="00931A8A" w:rsidRDefault="009F57E1" w:rsidP="00AF113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5F362A" w:rsidRPr="00931A8A">
        <w:rPr>
          <w:rFonts w:ascii="Times New Roman" w:hAnsi="Times New Roman" w:cs="Times New Roman"/>
          <w:sz w:val="24"/>
          <w:szCs w:val="24"/>
          <w:lang w:val="kk-KZ"/>
        </w:rPr>
        <w:t xml:space="preserve">TIC тобындағы </w:t>
      </w:r>
      <w:r w:rsidR="005F362A" w:rsidRPr="00931A8A">
        <w:rPr>
          <w:rFonts w:ascii="Times New Roman" w:eastAsia="Times New Roman" w:hAnsi="Times New Roman" w:cs="Times New Roman"/>
          <w:sz w:val="24"/>
          <w:szCs w:val="24"/>
          <w:lang w:val="kk-KZ" w:eastAsia="ru-RU"/>
        </w:rPr>
        <w:t>Тh</w:t>
      </w:r>
      <w:r w:rsidR="005F362A" w:rsidRPr="00931A8A">
        <w:rPr>
          <w:rFonts w:ascii="Times New Roman" w:eastAsia="Times New Roman" w:hAnsi="Times New Roman" w:cs="Times New Roman"/>
          <w:sz w:val="24"/>
          <w:szCs w:val="24"/>
          <w:vertAlign w:val="subscript"/>
          <w:lang w:val="kk-KZ" w:eastAsia="ru-RU"/>
        </w:rPr>
        <w:t>act</w:t>
      </w:r>
      <w:r w:rsidR="005F362A" w:rsidRPr="00931A8A">
        <w:rPr>
          <w:rFonts w:ascii="Times New Roman" w:eastAsia="Times New Roman" w:hAnsi="Times New Roman" w:cs="Times New Roman"/>
          <w:sz w:val="24"/>
          <w:szCs w:val="24"/>
          <w:lang w:val="kk-KZ" w:eastAsia="ru-RU"/>
        </w:rPr>
        <w:t>-лимфоциттердің мәні (</w:t>
      </w:r>
      <w:r w:rsidRPr="00931A8A">
        <w:rPr>
          <w:rFonts w:ascii="Times New Roman" w:hAnsi="Times New Roman" w:cs="Times New Roman"/>
          <w:sz w:val="24"/>
          <w:szCs w:val="24"/>
          <w:lang w:val="kk-KZ"/>
        </w:rPr>
        <w:t>10</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0CB69995" w14:textId="77777777" w:rsidR="009F57E1" w:rsidRPr="00931A8A" w:rsidRDefault="009F57E1" w:rsidP="00622120">
      <w:pPr>
        <w:spacing w:after="0" w:line="240" w:lineRule="auto"/>
        <w:jc w:val="both"/>
        <w:rPr>
          <w:rFonts w:ascii="Times New Roman" w:hAnsi="Times New Roman" w:cs="Times New Roman"/>
          <w:sz w:val="28"/>
          <w:szCs w:val="28"/>
          <w:lang w:val="kk-KZ" w:eastAsia="ru-RU"/>
        </w:rPr>
      </w:pPr>
    </w:p>
    <w:p w14:paraId="542EAC30" w14:textId="10174544" w:rsidR="009F57E1" w:rsidRPr="00931A8A" w:rsidRDefault="009F57E1"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 xml:space="preserve">Сурет </w:t>
      </w:r>
      <w:r w:rsidR="00BC38CF" w:rsidRPr="00931A8A">
        <w:rPr>
          <w:rFonts w:ascii="Times New Roman" w:eastAsia="Times New Roman" w:hAnsi="Times New Roman" w:cs="Times New Roman"/>
          <w:sz w:val="28"/>
          <w:szCs w:val="28"/>
          <w:lang w:val="kk-KZ" w:eastAsia="ru-RU"/>
        </w:rPr>
        <w:t>21</w:t>
      </w:r>
      <w:r w:rsidRPr="00931A8A">
        <w:rPr>
          <w:rFonts w:ascii="Times New Roman" w:eastAsia="Times New Roman" w:hAnsi="Times New Roman" w:cs="Times New Roman"/>
          <w:sz w:val="28"/>
          <w:szCs w:val="28"/>
          <w:lang w:val="kk-KZ" w:eastAsia="ru-RU"/>
        </w:rPr>
        <w:t xml:space="preserve"> – </w:t>
      </w:r>
      <w:r w:rsidR="005F362A"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BIV және TIC енгізгеннен кейінгі көкбауырдағы </w:t>
      </w:r>
      <w:r w:rsidRPr="00931A8A">
        <w:rPr>
          <w:rFonts w:ascii="Times New Roman" w:eastAsia="Times New Roman" w:hAnsi="Times New Roman" w:cs="Times New Roman"/>
          <w:sz w:val="28"/>
          <w:szCs w:val="28"/>
          <w:lang w:val="kk-KZ" w:eastAsia="ru-RU"/>
        </w:rPr>
        <w:t>Тh</w:t>
      </w:r>
      <w:r w:rsidRPr="00931A8A">
        <w:rPr>
          <w:rFonts w:ascii="Times New Roman" w:eastAsia="Times New Roman" w:hAnsi="Times New Roman" w:cs="Times New Roman"/>
          <w:sz w:val="28"/>
          <w:szCs w:val="28"/>
          <w:vertAlign w:val="subscript"/>
          <w:lang w:val="kk-KZ" w:eastAsia="ru-RU"/>
        </w:rPr>
        <w:t>act</w:t>
      </w:r>
      <w:r w:rsidRPr="00931A8A">
        <w:rPr>
          <w:rFonts w:ascii="Times New Roman" w:eastAsia="Times New Roman" w:hAnsi="Times New Roman" w:cs="Times New Roman"/>
          <w:sz w:val="28"/>
          <w:szCs w:val="28"/>
          <w:lang w:val="kk-KZ" w:eastAsia="ru-RU"/>
        </w:rPr>
        <w:t>-лимфоциттер</w:t>
      </w:r>
      <w:r w:rsidR="005F362A" w:rsidRPr="00931A8A">
        <w:rPr>
          <w:rFonts w:ascii="Times New Roman" w:hAnsi="Times New Roman" w:cs="Times New Roman"/>
          <w:sz w:val="28"/>
          <w:szCs w:val="28"/>
          <w:lang w:val="kk-KZ"/>
        </w:rPr>
        <w:t>дің үлесі</w:t>
      </w:r>
    </w:p>
    <w:p w14:paraId="4FE6FAD5" w14:textId="2B57477B" w:rsidR="009F57E1" w:rsidRPr="00931A8A" w:rsidRDefault="005F362A" w:rsidP="00DA67C1">
      <w:pPr>
        <w:spacing w:after="0" w:line="240" w:lineRule="auto"/>
        <w:ind w:firstLine="567"/>
        <w:jc w:val="both"/>
        <w:rPr>
          <w:rFonts w:ascii="Times New Roman" w:hAnsi="Times New Roman" w:cs="Times New Roman"/>
          <w:sz w:val="28"/>
          <w:szCs w:val="28"/>
          <w:highlight w:val="cyan"/>
          <w:lang w:val="kk-KZ"/>
        </w:rPr>
      </w:pPr>
      <w:r w:rsidRPr="00931A8A">
        <w:rPr>
          <w:rFonts w:ascii="Times New Roman" w:hAnsi="Times New Roman" w:cs="Times New Roman"/>
          <w:sz w:val="28"/>
          <w:szCs w:val="28"/>
          <w:highlight w:val="cyan"/>
          <w:lang w:val="kk-KZ"/>
        </w:rPr>
        <w:t xml:space="preserve"> </w:t>
      </w:r>
      <w:bookmarkStart w:id="319" w:name="_Hlk163728942"/>
    </w:p>
    <w:p w14:paraId="6B318CCD" w14:textId="3149C477" w:rsidR="005D4BD0" w:rsidRPr="00931A8A" w:rsidRDefault="0001153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bookmarkEnd w:id="319"/>
      <w:r w:rsidRPr="00931A8A">
        <w:rPr>
          <w:rFonts w:ascii="Times New Roman" w:hAnsi="Times New Roman" w:cs="Times New Roman"/>
          <w:sz w:val="28"/>
          <w:szCs w:val="28"/>
          <w:lang w:val="kk-KZ"/>
        </w:rPr>
        <w:t xml:space="preserve"> </w:t>
      </w:r>
      <w:r w:rsidRPr="00931A8A">
        <w:rPr>
          <w:rFonts w:ascii="Times New Roman" w:hAnsi="Times New Roman" w:cs="Times New Roman"/>
          <w:noProof/>
          <w:sz w:val="28"/>
          <w:szCs w:val="28"/>
          <w:lang w:val="kk-KZ"/>
        </w:rPr>
        <w:t>Th</w:t>
      </w:r>
      <w:r w:rsidRPr="00931A8A">
        <w:rPr>
          <w:rFonts w:ascii="Times New Roman" w:hAnsi="Times New Roman" w:cs="Times New Roman"/>
          <w:noProof/>
          <w:sz w:val="28"/>
          <w:szCs w:val="28"/>
          <w:vertAlign w:val="subscript"/>
          <w:lang w:val="kk-KZ"/>
        </w:rPr>
        <w:t>act</w:t>
      </w:r>
      <w:r w:rsidRPr="00931A8A">
        <w:rPr>
          <w:rFonts w:ascii="Times New Roman" w:hAnsi="Times New Roman" w:cs="Times New Roman"/>
          <w:noProof/>
          <w:sz w:val="28"/>
          <w:szCs w:val="28"/>
          <w:lang w:val="kk-KZ"/>
        </w:rPr>
        <w:t xml:space="preserve"> гей</w:t>
      </w:r>
      <w:r w:rsidR="00F069AE" w:rsidRPr="00931A8A">
        <w:rPr>
          <w:rFonts w:ascii="Times New Roman" w:hAnsi="Times New Roman" w:cs="Times New Roman"/>
          <w:noProof/>
          <w:sz w:val="28"/>
          <w:szCs w:val="28"/>
          <w:lang w:val="kk-KZ"/>
        </w:rPr>
        <w:t>тін</w:t>
      </w:r>
      <w:r w:rsidRPr="00931A8A">
        <w:rPr>
          <w:rFonts w:ascii="Times New Roman" w:hAnsi="Times New Roman" w:cs="Times New Roman"/>
          <w:noProof/>
          <w:sz w:val="28"/>
          <w:szCs w:val="28"/>
          <w:lang w:val="kk-KZ"/>
        </w:rPr>
        <w:t xml:space="preserve">де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00DB1CA7"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vertAlign w:val="superscript"/>
          <w:lang w:val="kk-KZ"/>
        </w:rPr>
        <w:t xml:space="preserve"> </w:t>
      </w:r>
      <w:r w:rsidR="001265A4" w:rsidRPr="00931A8A">
        <w:rPr>
          <w:rFonts w:ascii="Times New Roman" w:hAnsi="Times New Roman" w:cs="Times New Roman"/>
          <w:noProof/>
          <w:sz w:val="28"/>
          <w:szCs w:val="28"/>
          <w:lang w:val="kk-KZ"/>
        </w:rPr>
        <w:t xml:space="preserve">және </w:t>
      </w:r>
      <w:r w:rsidRPr="00931A8A">
        <w:rPr>
          <w:rFonts w:ascii="Times New Roman" w:hAnsi="Times New Roman" w:cs="Times New Roman"/>
          <w:sz w:val="28"/>
          <w:szCs w:val="28"/>
          <w:lang w:val="kk-KZ"/>
        </w:rPr>
        <w:t>CD28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CD8a</w:t>
      </w:r>
      <w:r w:rsidRPr="00931A8A">
        <w:rPr>
          <w:rStyle w:val="normaltextrun"/>
          <w:rFonts w:ascii="Times New Roman" w:hAnsi="Times New Roman" w:cs="Times New Roman"/>
          <w:sz w:val="28"/>
          <w:szCs w:val="28"/>
          <w:shd w:val="clear" w:color="auto" w:fill="FFFFFF"/>
          <w:vertAlign w:val="superscript"/>
          <w:lang w:val="kk-KZ"/>
        </w:rPr>
        <w:t>+</w:t>
      </w:r>
      <w:r w:rsidR="005D4BD0" w:rsidRPr="00931A8A">
        <w:rPr>
          <w:rStyle w:val="normaltextrun"/>
          <w:rFonts w:ascii="Times New Roman" w:hAnsi="Times New Roman" w:cs="Times New Roman"/>
          <w:sz w:val="28"/>
          <w:szCs w:val="28"/>
          <w:shd w:val="clear" w:color="auto" w:fill="FFFFFF"/>
          <w:vertAlign w:val="superscript"/>
          <w:lang w:val="kk-KZ"/>
        </w:rPr>
        <w:t xml:space="preserve"> </w:t>
      </w:r>
      <w:r w:rsidR="001265A4" w:rsidRPr="00931A8A">
        <w:rPr>
          <w:rFonts w:ascii="Times New Roman" w:hAnsi="Times New Roman" w:cs="Times New Roman"/>
          <w:noProof/>
          <w:sz w:val="28"/>
          <w:szCs w:val="28"/>
          <w:lang w:val="kk-KZ"/>
        </w:rPr>
        <w:t>T</w:t>
      </w:r>
      <w:r w:rsidR="001265A4" w:rsidRPr="00931A8A">
        <w:rPr>
          <w:rFonts w:ascii="Times New Roman" w:hAnsi="Times New Roman" w:cs="Times New Roman"/>
          <w:noProof/>
          <w:sz w:val="28"/>
          <w:szCs w:val="28"/>
          <w:vertAlign w:val="subscript"/>
          <w:lang w:val="kk-KZ"/>
        </w:rPr>
        <w:t>mem</w:t>
      </w:r>
      <w:r w:rsidR="00DB1CA7" w:rsidRPr="00931A8A">
        <w:rPr>
          <w:rFonts w:ascii="Times New Roman" w:hAnsi="Times New Roman" w:cs="Times New Roman"/>
          <w:noProof/>
          <w:sz w:val="28"/>
          <w:szCs w:val="28"/>
          <w:lang w:val="kk-KZ"/>
        </w:rPr>
        <w:t>-</w:t>
      </w:r>
      <w:r w:rsidR="001265A4" w:rsidRPr="00931A8A">
        <w:rPr>
          <w:rFonts w:ascii="Times New Roman" w:hAnsi="Times New Roman" w:cs="Times New Roman"/>
          <w:noProof/>
          <w:sz w:val="28"/>
          <w:szCs w:val="28"/>
          <w:lang w:val="kk-KZ"/>
        </w:rPr>
        <w:t>жасушаларының айтарлықтай төмендеуі байқалды</w:t>
      </w:r>
      <w:r w:rsidR="009E1C3C" w:rsidRPr="00931A8A">
        <w:rPr>
          <w:rFonts w:ascii="Times New Roman" w:hAnsi="Times New Roman" w:cs="Times New Roman"/>
          <w:sz w:val="28"/>
          <w:szCs w:val="28"/>
          <w:lang w:val="kk-KZ"/>
        </w:rPr>
        <w:t>.</w:t>
      </w:r>
      <w:r w:rsidR="001265A4" w:rsidRPr="00931A8A">
        <w:rPr>
          <w:rFonts w:ascii="Times New Roman" w:hAnsi="Times New Roman" w:cs="Times New Roman"/>
          <w:noProof/>
          <w:sz w:val="28"/>
          <w:szCs w:val="28"/>
          <w:lang w:val="kk-KZ"/>
        </w:rPr>
        <w:t xml:space="preserve">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w:t>
      </w:r>
      <w:r w:rsidRPr="00931A8A">
        <w:rPr>
          <w:rFonts w:ascii="Times New Roman" w:hAnsi="Times New Roman" w:cs="Times New Roman"/>
          <w:sz w:val="28"/>
          <w:szCs w:val="28"/>
          <w:vertAlign w:val="subscript"/>
          <w:lang w:val="kk-KZ"/>
        </w:rPr>
        <w:t>reg</w:t>
      </w:r>
      <w:r w:rsidR="00DB1CA7" w:rsidRPr="00931A8A">
        <w:rPr>
          <w:rFonts w:ascii="Times New Roman" w:hAnsi="Times New Roman" w:cs="Times New Roman"/>
          <w:sz w:val="28"/>
          <w:szCs w:val="28"/>
          <w:lang w:val="kk-KZ"/>
        </w:rPr>
        <w:t>-</w:t>
      </w:r>
      <w:r w:rsidR="001265A4" w:rsidRPr="00931A8A">
        <w:rPr>
          <w:rFonts w:ascii="Times New Roman" w:hAnsi="Times New Roman" w:cs="Times New Roman"/>
          <w:sz w:val="28"/>
          <w:szCs w:val="28"/>
          <w:lang w:val="kk-KZ"/>
        </w:rPr>
        <w:t xml:space="preserve">лимфоциттер деңгейі </w:t>
      </w:r>
      <w:r w:rsidRPr="00931A8A">
        <w:rPr>
          <w:rFonts w:ascii="Times New Roman" w:hAnsi="Times New Roman" w:cs="Times New Roman"/>
          <w:sz w:val="28"/>
          <w:szCs w:val="28"/>
          <w:lang w:val="kk-KZ"/>
        </w:rPr>
        <w:t xml:space="preserve">UT </w:t>
      </w:r>
      <w:r w:rsidR="00F5662A" w:rsidRPr="00931A8A">
        <w:rPr>
          <w:rFonts w:ascii="Times New Roman" w:hAnsi="Times New Roman" w:cs="Times New Roman"/>
          <w:sz w:val="28"/>
          <w:szCs w:val="28"/>
          <w:lang w:val="kk-KZ"/>
        </w:rPr>
        <w:t>жануарлары деңгейінен (41,76</w:t>
      </w:r>
      <w:r w:rsidR="00F5662A" w:rsidRPr="00931A8A">
        <w:rPr>
          <w:rFonts w:ascii="Times New Roman" w:eastAsia="Times New Roman" w:hAnsi="Times New Roman" w:cs="Times New Roman"/>
          <w:sz w:val="28"/>
          <w:szCs w:val="28"/>
          <w:lang w:val="kk-KZ" w:eastAsia="ru-RU"/>
        </w:rPr>
        <w:t>±2,17)</w:t>
      </w:r>
      <w:r w:rsidR="00DB1CA7" w:rsidRPr="00931A8A">
        <w:rPr>
          <w:rFonts w:ascii="Times New Roman" w:eastAsia="Times New Roman" w:hAnsi="Times New Roman" w:cs="Times New Roman"/>
          <w:sz w:val="28"/>
          <w:szCs w:val="28"/>
          <w:lang w:val="kk-KZ" w:eastAsia="ru-RU"/>
        </w:rPr>
        <w:t xml:space="preserve"> </w:t>
      </w:r>
      <w:r w:rsidR="00F5662A"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PL</w:t>
      </w:r>
      <w:r w:rsidR="00F5662A" w:rsidRPr="00931A8A">
        <w:rPr>
          <w:rFonts w:ascii="Times New Roman" w:eastAsia="Times New Roman" w:hAnsi="Times New Roman" w:cs="Times New Roman"/>
          <w:sz w:val="28"/>
          <w:szCs w:val="28"/>
          <w:lang w:val="kk-KZ" w:eastAsia="ru-RU"/>
        </w:rPr>
        <w:t xml:space="preserve"> тобы деңгейіне </w:t>
      </w:r>
      <w:r w:rsidR="00F5662A" w:rsidRPr="00931A8A">
        <w:rPr>
          <w:rFonts w:ascii="Times New Roman" w:hAnsi="Times New Roman" w:cs="Times New Roman"/>
          <w:b/>
          <w:sz w:val="28"/>
          <w:szCs w:val="28"/>
          <w:lang w:val="kk-KZ"/>
        </w:rPr>
        <w:t>(</w:t>
      </w:r>
      <w:r w:rsidR="00F5662A" w:rsidRPr="00931A8A">
        <w:rPr>
          <w:rFonts w:ascii="Times New Roman" w:eastAsia="Times New Roman" w:hAnsi="Times New Roman" w:cs="Times New Roman"/>
          <w:sz w:val="28"/>
          <w:szCs w:val="28"/>
          <w:lang w:val="kk-KZ" w:eastAsia="ru-RU"/>
        </w:rPr>
        <w:t>21,68±0,98)</w:t>
      </w:r>
      <w:r w:rsidR="00DB1CA7" w:rsidRPr="00931A8A">
        <w:rPr>
          <w:rFonts w:ascii="Times New Roman" w:eastAsia="Times New Roman" w:hAnsi="Times New Roman" w:cs="Times New Roman"/>
          <w:sz w:val="28"/>
          <w:szCs w:val="28"/>
          <w:lang w:val="kk-KZ" w:eastAsia="ru-RU"/>
        </w:rPr>
        <w:t xml:space="preserve"> </w:t>
      </w:r>
      <w:r w:rsidR="00F5662A" w:rsidRPr="00931A8A">
        <w:rPr>
          <w:rFonts w:ascii="Times New Roman" w:eastAsia="Times New Roman" w:hAnsi="Times New Roman" w:cs="Times New Roman"/>
          <w:sz w:val="28"/>
          <w:szCs w:val="28"/>
          <w:lang w:val="kk-KZ" w:eastAsia="ru-RU"/>
        </w:rPr>
        <w:t>% 1,92 есе,</w:t>
      </w:r>
      <w:r w:rsidRPr="00931A8A">
        <w:rPr>
          <w:rFonts w:ascii="Times New Roman" w:eastAsia="Times New Roman" w:hAnsi="Times New Roman" w:cs="Times New Roman"/>
          <w:sz w:val="28"/>
          <w:szCs w:val="28"/>
          <w:lang w:val="kk-KZ" w:eastAsia="ru-RU"/>
        </w:rPr>
        <w:t xml:space="preserve"> </w:t>
      </w:r>
      <w:r w:rsidR="00F5662A" w:rsidRPr="00931A8A">
        <w:rPr>
          <w:rFonts w:ascii="Times New Roman" w:hAnsi="Times New Roman" w:cs="Times New Roman"/>
          <w:sz w:val="28"/>
          <w:szCs w:val="28"/>
          <w:lang w:val="kk-KZ"/>
        </w:rPr>
        <w:t xml:space="preserve">48,08% </w:t>
      </w:r>
      <w:r w:rsidR="005D4BD0" w:rsidRPr="00931A8A">
        <w:rPr>
          <w:rFonts w:ascii="Times New Roman" w:hAnsi="Times New Roman" w:cs="Times New Roman"/>
          <w:sz w:val="28"/>
          <w:szCs w:val="28"/>
          <w:lang w:val="kk-KZ"/>
        </w:rPr>
        <w:t xml:space="preserve">(P=0,0000004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5D4BD0" w:rsidRPr="00931A8A">
        <w:rPr>
          <w:rFonts w:ascii="Times New Roman" w:hAnsi="Times New Roman" w:cs="Times New Roman"/>
          <w:sz w:val="28"/>
          <w:szCs w:val="28"/>
          <w:lang w:val="kk-KZ"/>
        </w:rPr>
        <w:t xml:space="preserve">2016032&gt;18,51) </w:t>
      </w:r>
      <w:r w:rsidR="00F5662A" w:rsidRPr="00931A8A">
        <w:rPr>
          <w:rFonts w:ascii="Times New Roman" w:eastAsia="Times New Roman" w:hAnsi="Times New Roman" w:cs="Times New Roman"/>
          <w:sz w:val="28"/>
          <w:szCs w:val="28"/>
          <w:lang w:val="kk-KZ" w:eastAsia="ru-RU"/>
        </w:rPr>
        <w:t xml:space="preserve">дейін төмендеді. </w:t>
      </w:r>
      <w:r w:rsidR="00F5662A" w:rsidRPr="00931A8A">
        <w:rPr>
          <w:rFonts w:ascii="Times New Roman" w:hAnsi="Times New Roman" w:cs="Times New Roman"/>
          <w:sz w:val="28"/>
          <w:szCs w:val="28"/>
          <w:lang w:val="kk-KZ"/>
        </w:rPr>
        <w:t>CD28</w:t>
      </w:r>
      <w:r w:rsidR="00F5662A" w:rsidRPr="00931A8A">
        <w:rPr>
          <w:rFonts w:ascii="Times New Roman" w:hAnsi="Times New Roman" w:cs="Times New Roman"/>
          <w:sz w:val="28"/>
          <w:szCs w:val="28"/>
          <w:vertAlign w:val="superscript"/>
          <w:lang w:val="kk-KZ"/>
        </w:rPr>
        <w:t>+</w:t>
      </w:r>
      <w:r w:rsidR="00F5662A" w:rsidRPr="00931A8A">
        <w:rPr>
          <w:rFonts w:ascii="Times New Roman" w:hAnsi="Times New Roman" w:cs="Times New Roman"/>
          <w:sz w:val="28"/>
          <w:szCs w:val="28"/>
          <w:lang w:val="kk-KZ"/>
        </w:rPr>
        <w:t>CD44</w:t>
      </w:r>
      <w:r w:rsidR="00F5662A" w:rsidRPr="00931A8A">
        <w:rPr>
          <w:rFonts w:ascii="Times New Roman" w:hAnsi="Times New Roman" w:cs="Times New Roman"/>
          <w:sz w:val="28"/>
          <w:szCs w:val="28"/>
          <w:vertAlign w:val="superscript"/>
          <w:lang w:val="kk-KZ"/>
        </w:rPr>
        <w:t>+</w:t>
      </w:r>
      <w:r w:rsidR="00F5662A" w:rsidRPr="00931A8A">
        <w:rPr>
          <w:rStyle w:val="normaltextrun"/>
          <w:rFonts w:ascii="Times New Roman" w:hAnsi="Times New Roman" w:cs="Times New Roman"/>
          <w:sz w:val="28"/>
          <w:szCs w:val="28"/>
          <w:shd w:val="clear" w:color="auto" w:fill="FFFFFF"/>
          <w:lang w:val="kk-KZ"/>
        </w:rPr>
        <w:t xml:space="preserve"> CD8a</w:t>
      </w:r>
      <w:r w:rsidR="00F5662A" w:rsidRPr="00931A8A">
        <w:rPr>
          <w:rStyle w:val="normaltextrun"/>
          <w:rFonts w:ascii="Times New Roman" w:hAnsi="Times New Roman" w:cs="Times New Roman"/>
          <w:sz w:val="28"/>
          <w:szCs w:val="28"/>
          <w:shd w:val="clear" w:color="auto" w:fill="FFFFFF"/>
          <w:vertAlign w:val="superscript"/>
          <w:lang w:val="kk-KZ"/>
        </w:rPr>
        <w:t>+</w:t>
      </w:r>
      <w:r w:rsidR="00F5662A" w:rsidRPr="00931A8A">
        <w:rPr>
          <w:rStyle w:val="normaltextrun"/>
          <w:rFonts w:ascii="Times New Roman" w:hAnsi="Times New Roman" w:cs="Times New Roman"/>
          <w:sz w:val="28"/>
          <w:szCs w:val="28"/>
          <w:shd w:val="clear" w:color="auto" w:fill="FFFFFF"/>
          <w:lang w:val="kk-KZ"/>
        </w:rPr>
        <w:t>Т</w:t>
      </w:r>
      <w:r w:rsidR="00F5662A" w:rsidRPr="00931A8A">
        <w:rPr>
          <w:rStyle w:val="normaltextrun"/>
          <w:rFonts w:ascii="Times New Roman" w:hAnsi="Times New Roman" w:cs="Times New Roman"/>
          <w:sz w:val="28"/>
          <w:szCs w:val="28"/>
          <w:shd w:val="clear" w:color="auto" w:fill="FFFFFF"/>
          <w:vertAlign w:val="subscript"/>
          <w:lang w:val="kk-KZ"/>
        </w:rPr>
        <w:t xml:space="preserve">mem </w:t>
      </w:r>
      <w:r w:rsidR="00F5662A" w:rsidRPr="00931A8A">
        <w:rPr>
          <w:rStyle w:val="normaltextrun"/>
          <w:rFonts w:ascii="Times New Roman" w:hAnsi="Times New Roman" w:cs="Times New Roman"/>
          <w:sz w:val="28"/>
          <w:szCs w:val="28"/>
          <w:shd w:val="clear" w:color="auto" w:fill="FFFFFF"/>
          <w:lang w:val="kk-KZ"/>
        </w:rPr>
        <w:t xml:space="preserve">деңгейі </w:t>
      </w:r>
      <w:r w:rsidR="005D4BD0" w:rsidRPr="00931A8A">
        <w:rPr>
          <w:rStyle w:val="normaltextrun"/>
          <w:rFonts w:ascii="Times New Roman" w:hAnsi="Times New Roman" w:cs="Times New Roman"/>
          <w:sz w:val="28"/>
          <w:szCs w:val="28"/>
          <w:shd w:val="clear" w:color="auto" w:fill="FFFFFF"/>
          <w:lang w:val="kk-KZ"/>
        </w:rPr>
        <w:t xml:space="preserve">UT </w:t>
      </w:r>
      <w:r w:rsidR="00F5662A" w:rsidRPr="00931A8A">
        <w:rPr>
          <w:rStyle w:val="normaltextrun"/>
          <w:rFonts w:ascii="Times New Roman" w:hAnsi="Times New Roman" w:cs="Times New Roman"/>
          <w:sz w:val="28"/>
          <w:szCs w:val="28"/>
          <w:shd w:val="clear" w:color="auto" w:fill="FFFFFF"/>
          <w:lang w:val="kk-KZ"/>
        </w:rPr>
        <w:t xml:space="preserve">жануарлар мәнінен </w:t>
      </w:r>
      <w:r w:rsidR="00F5662A" w:rsidRPr="00931A8A">
        <w:rPr>
          <w:rFonts w:ascii="Times New Roman" w:eastAsia="Times New Roman" w:hAnsi="Times New Roman" w:cs="Times New Roman"/>
          <w:sz w:val="28"/>
          <w:szCs w:val="28"/>
          <w:lang w:val="kk-KZ" w:eastAsia="ru-RU"/>
        </w:rPr>
        <w:t>(8,75±1,15)</w:t>
      </w:r>
      <w:r w:rsidR="00DB1CA7" w:rsidRPr="00931A8A">
        <w:rPr>
          <w:rFonts w:ascii="Times New Roman" w:eastAsia="Times New Roman" w:hAnsi="Times New Roman" w:cs="Times New Roman"/>
          <w:sz w:val="28"/>
          <w:szCs w:val="28"/>
          <w:lang w:val="kk-KZ" w:eastAsia="ru-RU"/>
        </w:rPr>
        <w:t xml:space="preserve"> </w:t>
      </w:r>
      <w:r w:rsidR="00F5662A" w:rsidRPr="00931A8A">
        <w:rPr>
          <w:rFonts w:ascii="Times New Roman" w:eastAsia="Times New Roman" w:hAnsi="Times New Roman" w:cs="Times New Roman"/>
          <w:sz w:val="28"/>
          <w:szCs w:val="28"/>
          <w:lang w:val="kk-KZ" w:eastAsia="ru-RU"/>
        </w:rPr>
        <w:t xml:space="preserve">% </w:t>
      </w:r>
      <w:r w:rsidR="005D4BD0" w:rsidRPr="00931A8A">
        <w:rPr>
          <w:rFonts w:ascii="Times New Roman" w:eastAsia="Times New Roman" w:hAnsi="Times New Roman" w:cs="Times New Roman"/>
          <w:sz w:val="28"/>
          <w:szCs w:val="28"/>
          <w:lang w:val="kk-KZ" w:eastAsia="ru-RU"/>
        </w:rPr>
        <w:t xml:space="preserve">PL </w:t>
      </w:r>
      <w:r w:rsidR="00F5662A" w:rsidRPr="00931A8A">
        <w:rPr>
          <w:rFonts w:ascii="Times New Roman" w:eastAsia="Times New Roman" w:hAnsi="Times New Roman" w:cs="Times New Roman"/>
          <w:sz w:val="28"/>
          <w:szCs w:val="28"/>
          <w:lang w:val="kk-KZ" w:eastAsia="ru-RU"/>
        </w:rPr>
        <w:t xml:space="preserve">тобы мәніне дейін </w:t>
      </w:r>
      <w:r w:rsidR="00F5662A" w:rsidRPr="00931A8A">
        <w:rPr>
          <w:rFonts w:ascii="Times New Roman" w:hAnsi="Times New Roman" w:cs="Times New Roman"/>
          <w:sz w:val="28"/>
          <w:szCs w:val="28"/>
          <w:lang w:val="kk-KZ"/>
        </w:rPr>
        <w:t>(</w:t>
      </w:r>
      <w:r w:rsidR="00F5662A" w:rsidRPr="00931A8A">
        <w:rPr>
          <w:rFonts w:ascii="Times New Roman" w:eastAsia="Times New Roman" w:hAnsi="Times New Roman" w:cs="Times New Roman"/>
          <w:sz w:val="28"/>
          <w:szCs w:val="28"/>
          <w:lang w:val="kk-KZ" w:eastAsia="ru-RU"/>
        </w:rPr>
        <w:t>6,30±0,77)</w:t>
      </w:r>
      <w:r w:rsidR="00DB1CA7" w:rsidRPr="00931A8A">
        <w:rPr>
          <w:rFonts w:ascii="Times New Roman" w:eastAsia="Times New Roman" w:hAnsi="Times New Roman" w:cs="Times New Roman"/>
          <w:sz w:val="28"/>
          <w:szCs w:val="28"/>
          <w:lang w:val="kk-KZ" w:eastAsia="ru-RU"/>
        </w:rPr>
        <w:t xml:space="preserve"> </w:t>
      </w:r>
      <w:r w:rsidR="00F5662A" w:rsidRPr="00931A8A">
        <w:rPr>
          <w:rFonts w:ascii="Times New Roman" w:eastAsia="Times New Roman" w:hAnsi="Times New Roman" w:cs="Times New Roman"/>
          <w:sz w:val="28"/>
          <w:szCs w:val="28"/>
          <w:lang w:val="kk-KZ" w:eastAsia="ru-RU"/>
        </w:rPr>
        <w:t xml:space="preserve">% 1,38 есе, 28,0%-ға </w:t>
      </w:r>
      <w:r w:rsidR="005D4BD0" w:rsidRPr="00931A8A">
        <w:rPr>
          <w:rFonts w:ascii="Times New Roman" w:hAnsi="Times New Roman" w:cs="Times New Roman"/>
          <w:sz w:val="28"/>
          <w:szCs w:val="28"/>
          <w:lang w:val="kk-KZ"/>
        </w:rPr>
        <w:t xml:space="preserve">(P=0,000003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005D4BD0" w:rsidRPr="00931A8A">
        <w:rPr>
          <w:rFonts w:ascii="Times New Roman" w:hAnsi="Times New Roman" w:cs="Times New Roman"/>
          <w:sz w:val="28"/>
          <w:szCs w:val="28"/>
          <w:lang w:val="kk-KZ"/>
        </w:rPr>
        <w:t xml:space="preserve">30012,5&gt;18,51) </w:t>
      </w:r>
      <w:r w:rsidR="00F5662A" w:rsidRPr="00931A8A">
        <w:rPr>
          <w:rFonts w:ascii="Times New Roman" w:hAnsi="Times New Roman" w:cs="Times New Roman"/>
          <w:sz w:val="28"/>
          <w:szCs w:val="28"/>
          <w:lang w:val="kk-KZ"/>
        </w:rPr>
        <w:t>төмендеді</w:t>
      </w:r>
      <w:r w:rsidR="009E1C3C" w:rsidRPr="00931A8A">
        <w:rPr>
          <w:rFonts w:ascii="Times New Roman" w:hAnsi="Times New Roman" w:cs="Times New Roman"/>
          <w:sz w:val="28"/>
          <w:szCs w:val="28"/>
          <w:lang w:val="kk-KZ"/>
        </w:rPr>
        <w:t>.</w:t>
      </w:r>
      <w:r w:rsidR="00DB1CA7" w:rsidRPr="00931A8A">
        <w:rPr>
          <w:rFonts w:ascii="Times New Roman" w:hAnsi="Times New Roman" w:cs="Times New Roman"/>
          <w:sz w:val="28"/>
          <w:szCs w:val="28"/>
          <w:lang w:val="kk-KZ"/>
        </w:rPr>
        <w:t xml:space="preserve"> </w:t>
      </w:r>
    </w:p>
    <w:p w14:paraId="66F382FD" w14:textId="25B75D43" w:rsidR="005D4BD0" w:rsidRPr="00931A8A" w:rsidRDefault="005D4BD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w:t>
      </w:r>
      <w:r w:rsidR="00BC38CF" w:rsidRPr="00931A8A">
        <w:rPr>
          <w:rFonts w:ascii="Times New Roman" w:hAnsi="Times New Roman" w:cs="Times New Roman"/>
          <w:sz w:val="28"/>
          <w:szCs w:val="28"/>
          <w:lang w:val="kk-KZ"/>
        </w:rPr>
        <w:t xml:space="preserve"> </w:t>
      </w:r>
      <w:r w:rsidR="00F5662A" w:rsidRPr="00931A8A">
        <w:rPr>
          <w:rFonts w:ascii="Times New Roman" w:hAnsi="Times New Roman" w:cs="Times New Roman"/>
          <w:sz w:val="28"/>
          <w:szCs w:val="28"/>
          <w:lang w:val="kk-KZ"/>
        </w:rPr>
        <w:t>қосылысы CD4</w:t>
      </w:r>
      <w:r w:rsidR="00F5662A" w:rsidRPr="00931A8A">
        <w:rPr>
          <w:rFonts w:ascii="Times New Roman" w:hAnsi="Times New Roman" w:cs="Times New Roman"/>
          <w:sz w:val="28"/>
          <w:szCs w:val="28"/>
          <w:vertAlign w:val="superscript"/>
          <w:lang w:val="kk-KZ"/>
        </w:rPr>
        <w:t>+</w:t>
      </w:r>
      <w:r w:rsidR="00F5662A" w:rsidRPr="00931A8A">
        <w:rPr>
          <w:rFonts w:ascii="Times New Roman" w:hAnsi="Times New Roman" w:cs="Times New Roman"/>
          <w:sz w:val="28"/>
          <w:szCs w:val="28"/>
          <w:lang w:val="kk-KZ"/>
        </w:rPr>
        <w:t>CD25</w:t>
      </w:r>
      <w:r w:rsidR="00F5662A" w:rsidRPr="00931A8A">
        <w:rPr>
          <w:rFonts w:ascii="Times New Roman" w:hAnsi="Times New Roman" w:cs="Times New Roman"/>
          <w:sz w:val="28"/>
          <w:szCs w:val="28"/>
          <w:vertAlign w:val="superscript"/>
          <w:lang w:val="kk-KZ"/>
        </w:rPr>
        <w:t>+</w:t>
      </w:r>
      <w:r w:rsidR="00F5662A" w:rsidRPr="00931A8A">
        <w:rPr>
          <w:rFonts w:ascii="Times New Roman" w:hAnsi="Times New Roman" w:cs="Times New Roman"/>
          <w:sz w:val="28"/>
          <w:szCs w:val="28"/>
          <w:lang w:val="kk-KZ"/>
        </w:rPr>
        <w:t>FoxP3</w:t>
      </w:r>
      <w:r w:rsidR="00F5662A" w:rsidRPr="00931A8A">
        <w:rPr>
          <w:rFonts w:ascii="Times New Roman" w:hAnsi="Times New Roman" w:cs="Times New Roman"/>
          <w:sz w:val="28"/>
          <w:szCs w:val="28"/>
          <w:vertAlign w:val="superscript"/>
          <w:lang w:val="kk-KZ"/>
        </w:rPr>
        <w:t>+</w:t>
      </w:r>
      <w:r w:rsidR="00D82D36"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481409" w:rsidRPr="00931A8A">
        <w:rPr>
          <w:rFonts w:ascii="Times New Roman" w:hAnsi="Times New Roman" w:cs="Times New Roman"/>
          <w:sz w:val="28"/>
          <w:szCs w:val="28"/>
          <w:lang w:val="kk-KZ"/>
        </w:rPr>
        <w:t>-</w:t>
      </w:r>
      <w:r w:rsidR="00F5662A" w:rsidRPr="00931A8A">
        <w:rPr>
          <w:rFonts w:ascii="Times New Roman" w:hAnsi="Times New Roman" w:cs="Times New Roman"/>
          <w:sz w:val="28"/>
          <w:szCs w:val="28"/>
          <w:lang w:val="kk-KZ"/>
        </w:rPr>
        <w:t>лимфоциттері деңгейінің (43,52±1,52)</w:t>
      </w:r>
      <w:r w:rsidR="00DB1CA7" w:rsidRPr="00931A8A">
        <w:rPr>
          <w:rFonts w:ascii="Times New Roman" w:hAnsi="Times New Roman" w:cs="Times New Roman"/>
          <w:sz w:val="28"/>
          <w:szCs w:val="28"/>
          <w:lang w:val="kk-KZ"/>
        </w:rPr>
        <w:t xml:space="preserve"> </w:t>
      </w:r>
      <w:r w:rsidR="00F5662A" w:rsidRPr="00931A8A">
        <w:rPr>
          <w:rFonts w:ascii="Times New Roman" w:hAnsi="Times New Roman" w:cs="Times New Roman"/>
          <w:sz w:val="28"/>
          <w:szCs w:val="28"/>
          <w:lang w:val="kk-KZ"/>
        </w:rPr>
        <w:t xml:space="preserve">%-ға қалпына келуін </w:t>
      </w:r>
      <w:r w:rsidR="00235B97" w:rsidRPr="00931A8A">
        <w:rPr>
          <w:rFonts w:ascii="Times New Roman" w:hAnsi="Times New Roman" w:cs="Times New Roman"/>
          <w:sz w:val="28"/>
          <w:szCs w:val="28"/>
          <w:lang w:val="kk-KZ"/>
        </w:rPr>
        <w:t>ынталандырды</w:t>
      </w:r>
      <w:r w:rsidR="00F5662A" w:rsidRPr="00931A8A">
        <w:rPr>
          <w:rFonts w:ascii="Times New Roman" w:hAnsi="Times New Roman" w:cs="Times New Roman"/>
          <w:sz w:val="28"/>
          <w:szCs w:val="28"/>
          <w:lang w:val="kk-KZ"/>
        </w:rPr>
        <w:t>, ол</w:t>
      </w:r>
      <w:r w:rsidRPr="00931A8A">
        <w:rPr>
          <w:rFonts w:ascii="Times New Roman" w:hAnsi="Times New Roman" w:cs="Times New Roman"/>
          <w:sz w:val="28"/>
          <w:szCs w:val="28"/>
          <w:lang w:val="kk-KZ"/>
        </w:rPr>
        <w:t xml:space="preserve"> PL</w:t>
      </w:r>
      <w:r w:rsidR="00F5662A" w:rsidRPr="00931A8A">
        <w:rPr>
          <w:rFonts w:ascii="Times New Roman" w:hAnsi="Times New Roman" w:cs="Times New Roman"/>
          <w:sz w:val="28"/>
          <w:szCs w:val="28"/>
          <w:lang w:val="kk-KZ"/>
        </w:rPr>
        <w:t xml:space="preserve"> көрсеткішінен (21,68±0,98)</w:t>
      </w:r>
      <w:r w:rsidR="00DB1CA7" w:rsidRPr="00931A8A">
        <w:rPr>
          <w:rFonts w:ascii="Times New Roman" w:hAnsi="Times New Roman" w:cs="Times New Roman"/>
          <w:sz w:val="28"/>
          <w:szCs w:val="28"/>
          <w:lang w:val="kk-KZ"/>
        </w:rPr>
        <w:t xml:space="preserve"> </w:t>
      </w:r>
      <w:r w:rsidR="00F5662A" w:rsidRPr="00931A8A">
        <w:rPr>
          <w:rFonts w:ascii="Times New Roman" w:hAnsi="Times New Roman" w:cs="Times New Roman"/>
          <w:sz w:val="28"/>
          <w:szCs w:val="28"/>
          <w:lang w:val="kk-KZ"/>
        </w:rPr>
        <w:t xml:space="preserve">% 2,0 есеге, яғни 100,2%-ға </w:t>
      </w:r>
      <w:r w:rsidRPr="00931A8A">
        <w:rPr>
          <w:rFonts w:ascii="Times New Roman" w:hAnsi="Times New Roman" w:cs="Times New Roman"/>
          <w:sz w:val="28"/>
          <w:szCs w:val="28"/>
          <w:lang w:val="kk-KZ"/>
        </w:rPr>
        <w:t xml:space="preserve">(P=0,0000004 </w:t>
      </w:r>
      <w:r w:rsidR="00DB1CA7" w:rsidRPr="00931A8A">
        <w:rPr>
          <w:rFonts w:ascii="Times New Roman" w:hAnsi="Times New Roman" w:cs="Times New Roman"/>
          <w:sz w:val="28"/>
          <w:szCs w:val="28"/>
          <w:lang w:val="kk-KZ"/>
        </w:rPr>
        <w:t>F&gt;F</w:t>
      </w:r>
      <w:r w:rsidR="00DB1CA7" w:rsidRPr="00931A8A">
        <w:rPr>
          <w:rFonts w:ascii="Times New Roman" w:hAnsi="Times New Roman" w:cs="Times New Roman"/>
          <w:sz w:val="28"/>
          <w:szCs w:val="28"/>
          <w:vertAlign w:val="subscript"/>
          <w:lang w:val="kk-KZ"/>
        </w:rPr>
        <w:t>crit</w:t>
      </w:r>
      <w:r w:rsidR="00DB1C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2384928&gt;18,51) </w:t>
      </w:r>
      <w:r w:rsidR="00F5662A" w:rsidRPr="00931A8A">
        <w:rPr>
          <w:rFonts w:ascii="Times New Roman" w:hAnsi="Times New Roman" w:cs="Times New Roman"/>
          <w:sz w:val="28"/>
          <w:szCs w:val="28"/>
          <w:lang w:val="kk-KZ"/>
        </w:rPr>
        <w:t xml:space="preserve">жоғарылап,  </w:t>
      </w:r>
      <w:r w:rsidR="00DB1CA7" w:rsidRPr="00931A8A">
        <w:rPr>
          <w:rFonts w:ascii="Times New Roman" w:hAnsi="Times New Roman" w:cs="Times New Roman"/>
          <w:sz w:val="28"/>
          <w:szCs w:val="28"/>
          <w:lang w:val="kk-KZ"/>
        </w:rPr>
        <w:t xml:space="preserve">UT </w:t>
      </w:r>
      <w:r w:rsidR="00F5662A" w:rsidRPr="00931A8A">
        <w:rPr>
          <w:rFonts w:ascii="Times New Roman" w:hAnsi="Times New Roman" w:cs="Times New Roman"/>
          <w:sz w:val="28"/>
          <w:szCs w:val="28"/>
          <w:lang w:val="kk-KZ"/>
        </w:rPr>
        <w:t>жануарлар деңгейіне жетіп, қалпына кел</w:t>
      </w:r>
      <w:r w:rsidR="00235B97" w:rsidRPr="00931A8A">
        <w:rPr>
          <w:rFonts w:ascii="Times New Roman" w:hAnsi="Times New Roman" w:cs="Times New Roman"/>
          <w:sz w:val="28"/>
          <w:szCs w:val="28"/>
          <w:lang w:val="kk-KZ"/>
        </w:rPr>
        <w:t>уді</w:t>
      </w:r>
      <w:r w:rsidR="00F5662A" w:rsidRPr="00931A8A">
        <w:rPr>
          <w:rFonts w:ascii="Times New Roman" w:hAnsi="Times New Roman" w:cs="Times New Roman"/>
          <w:sz w:val="28"/>
          <w:szCs w:val="28"/>
          <w:lang w:val="kk-KZ"/>
        </w:rPr>
        <w:t xml:space="preserve"> айтарлықтай </w:t>
      </w:r>
      <w:r w:rsidR="00235B97" w:rsidRPr="00931A8A">
        <w:rPr>
          <w:rFonts w:ascii="Times New Roman" w:hAnsi="Times New Roman" w:cs="Times New Roman"/>
          <w:sz w:val="28"/>
          <w:szCs w:val="28"/>
          <w:lang w:val="kk-KZ"/>
        </w:rPr>
        <w:t>ынталандырды</w:t>
      </w:r>
      <w:r w:rsidR="00F5662A" w:rsidRPr="00931A8A">
        <w:rPr>
          <w:rFonts w:ascii="Times New Roman" w:hAnsi="Times New Roman" w:cs="Times New Roman"/>
          <w:sz w:val="28"/>
          <w:szCs w:val="28"/>
          <w:lang w:val="kk-KZ"/>
        </w:rPr>
        <w:t xml:space="preserve">. </w:t>
      </w:r>
    </w:p>
    <w:p w14:paraId="26F5211E" w14:textId="1073EEB9" w:rsidR="00817E77" w:rsidRPr="00931A8A" w:rsidRDefault="005D4BD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F5662A" w:rsidRPr="00931A8A">
        <w:rPr>
          <w:rFonts w:ascii="Times New Roman" w:hAnsi="Times New Roman" w:cs="Times New Roman"/>
          <w:sz w:val="28"/>
          <w:szCs w:val="28"/>
          <w:lang w:val="kk-KZ"/>
        </w:rPr>
        <w:t>қосылысы CD4</w:t>
      </w:r>
      <w:r w:rsidR="00F5662A" w:rsidRPr="00931A8A">
        <w:rPr>
          <w:rFonts w:ascii="Times New Roman" w:hAnsi="Times New Roman" w:cs="Times New Roman"/>
          <w:sz w:val="28"/>
          <w:szCs w:val="28"/>
          <w:vertAlign w:val="superscript"/>
          <w:lang w:val="kk-KZ"/>
        </w:rPr>
        <w:t>+</w:t>
      </w:r>
      <w:r w:rsidR="00F5662A" w:rsidRPr="00931A8A">
        <w:rPr>
          <w:rFonts w:ascii="Times New Roman" w:hAnsi="Times New Roman" w:cs="Times New Roman"/>
          <w:sz w:val="28"/>
          <w:szCs w:val="28"/>
          <w:lang w:val="kk-KZ"/>
        </w:rPr>
        <w:t>CD25</w:t>
      </w:r>
      <w:r w:rsidR="00F5662A" w:rsidRPr="00931A8A">
        <w:rPr>
          <w:rFonts w:ascii="Times New Roman" w:hAnsi="Times New Roman" w:cs="Times New Roman"/>
          <w:sz w:val="28"/>
          <w:szCs w:val="28"/>
          <w:vertAlign w:val="superscript"/>
          <w:lang w:val="kk-KZ"/>
        </w:rPr>
        <w:t>+</w:t>
      </w:r>
      <w:r w:rsidR="00F5662A" w:rsidRPr="00931A8A">
        <w:rPr>
          <w:rFonts w:ascii="Times New Roman" w:hAnsi="Times New Roman" w:cs="Times New Roman"/>
          <w:sz w:val="28"/>
          <w:szCs w:val="28"/>
          <w:lang w:val="kk-KZ"/>
        </w:rPr>
        <w:t>FoxP3</w:t>
      </w:r>
      <w:r w:rsidR="00F5662A" w:rsidRPr="00931A8A">
        <w:rPr>
          <w:rFonts w:ascii="Times New Roman" w:hAnsi="Times New Roman" w:cs="Times New Roman"/>
          <w:sz w:val="28"/>
          <w:szCs w:val="28"/>
          <w:vertAlign w:val="superscript"/>
          <w:lang w:val="kk-KZ"/>
        </w:rPr>
        <w:t>+</w:t>
      </w:r>
      <w:r w:rsidR="00F5662A" w:rsidRPr="00931A8A">
        <w:rPr>
          <w:rFonts w:ascii="Times New Roman" w:hAnsi="Times New Roman" w:cs="Times New Roman"/>
          <w:sz w:val="28"/>
          <w:szCs w:val="28"/>
          <w:lang w:val="kk-KZ"/>
        </w:rPr>
        <w:t xml:space="preserve"> Т</w:t>
      </w:r>
      <w:r w:rsidR="00F5662A" w:rsidRPr="00931A8A">
        <w:rPr>
          <w:rFonts w:ascii="Times New Roman" w:hAnsi="Times New Roman" w:cs="Times New Roman"/>
          <w:sz w:val="28"/>
          <w:szCs w:val="28"/>
          <w:vertAlign w:val="subscript"/>
          <w:lang w:val="kk-KZ"/>
        </w:rPr>
        <w:t>reg</w:t>
      </w:r>
      <w:r w:rsidR="00481409" w:rsidRPr="00931A8A">
        <w:rPr>
          <w:rFonts w:ascii="Times New Roman" w:hAnsi="Times New Roman" w:cs="Times New Roman"/>
          <w:sz w:val="28"/>
          <w:szCs w:val="28"/>
          <w:lang w:val="kk-KZ"/>
        </w:rPr>
        <w:t>-</w:t>
      </w:r>
      <w:r w:rsidR="00F5662A" w:rsidRPr="00931A8A">
        <w:rPr>
          <w:rFonts w:ascii="Times New Roman" w:hAnsi="Times New Roman" w:cs="Times New Roman"/>
          <w:sz w:val="28"/>
          <w:szCs w:val="28"/>
          <w:lang w:val="kk-KZ"/>
        </w:rPr>
        <w:t xml:space="preserve">лимфоциттер деңгейіне </w:t>
      </w:r>
      <w:r w:rsidR="00817E77" w:rsidRPr="00931A8A">
        <w:rPr>
          <w:rFonts w:ascii="Times New Roman" w:hAnsi="Times New Roman" w:cs="Times New Roman"/>
          <w:sz w:val="28"/>
          <w:szCs w:val="28"/>
          <w:lang w:val="kk-KZ"/>
        </w:rPr>
        <w:t xml:space="preserve">әсер етпеді. </w:t>
      </w:r>
      <w:r w:rsidRPr="00931A8A">
        <w:rPr>
          <w:rFonts w:ascii="Times New Roman" w:hAnsi="Times New Roman" w:cs="Times New Roman"/>
          <w:sz w:val="28"/>
          <w:szCs w:val="28"/>
          <w:lang w:val="kk-KZ"/>
        </w:rPr>
        <w:t xml:space="preserve">TIC </w:t>
      </w:r>
      <w:r w:rsidR="00817E77" w:rsidRPr="00931A8A">
        <w:rPr>
          <w:rFonts w:ascii="Times New Roman" w:hAnsi="Times New Roman" w:cs="Times New Roman"/>
          <w:sz w:val="28"/>
          <w:szCs w:val="28"/>
          <w:lang w:val="kk-KZ"/>
        </w:rPr>
        <w:t>қосылысы тобында CD4</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CD25</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FoxP3</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 xml:space="preserve"> Т</w:t>
      </w:r>
      <w:r w:rsidR="00817E77" w:rsidRPr="00931A8A">
        <w:rPr>
          <w:rFonts w:ascii="Times New Roman" w:hAnsi="Times New Roman" w:cs="Times New Roman"/>
          <w:sz w:val="28"/>
          <w:szCs w:val="28"/>
          <w:vertAlign w:val="subscript"/>
          <w:lang w:val="kk-KZ"/>
        </w:rPr>
        <w:t>reg</w:t>
      </w:r>
      <w:r w:rsidR="00481409" w:rsidRPr="00931A8A">
        <w:rPr>
          <w:rFonts w:ascii="Times New Roman" w:hAnsi="Times New Roman" w:cs="Times New Roman"/>
          <w:sz w:val="28"/>
          <w:szCs w:val="28"/>
          <w:lang w:val="kk-KZ"/>
        </w:rPr>
        <w:t>-</w:t>
      </w:r>
      <w:r w:rsidR="00817E77" w:rsidRPr="00931A8A">
        <w:rPr>
          <w:rFonts w:ascii="Times New Roman" w:hAnsi="Times New Roman" w:cs="Times New Roman"/>
          <w:sz w:val="28"/>
          <w:szCs w:val="28"/>
          <w:lang w:val="kk-KZ"/>
        </w:rPr>
        <w:t>лимфоциттердің (</w:t>
      </w:r>
      <w:r w:rsidR="00817E77" w:rsidRPr="00931A8A">
        <w:rPr>
          <w:rFonts w:ascii="Times New Roman" w:eastAsia="Times New Roman" w:hAnsi="Times New Roman" w:cs="Times New Roman"/>
          <w:sz w:val="28"/>
          <w:szCs w:val="28"/>
          <w:lang w:val="kk-KZ" w:eastAsia="ru-RU"/>
        </w:rPr>
        <w:t>25,66±1,37)</w:t>
      </w:r>
      <w:r w:rsidR="00DB1CA7" w:rsidRPr="00931A8A">
        <w:rPr>
          <w:rFonts w:ascii="Times New Roman" w:eastAsia="Times New Roman" w:hAnsi="Times New Roman" w:cs="Times New Roman"/>
          <w:sz w:val="28"/>
          <w:szCs w:val="28"/>
          <w:lang w:val="kk-KZ" w:eastAsia="ru-RU"/>
        </w:rPr>
        <w:t xml:space="preserve"> </w:t>
      </w:r>
      <w:r w:rsidR="00817E77" w:rsidRPr="00931A8A">
        <w:rPr>
          <w:rFonts w:ascii="Times New Roman" w:eastAsia="Times New Roman" w:hAnsi="Times New Roman" w:cs="Times New Roman"/>
          <w:sz w:val="28"/>
          <w:szCs w:val="28"/>
          <w:lang w:val="kk-KZ" w:eastAsia="ru-RU"/>
        </w:rPr>
        <w:t>% құрады</w:t>
      </w:r>
      <w:r w:rsidR="00817E77" w:rsidRPr="00931A8A">
        <w:rPr>
          <w:rFonts w:ascii="Times New Roman" w:hAnsi="Times New Roman" w:cs="Times New Roman"/>
          <w:sz w:val="28"/>
          <w:szCs w:val="28"/>
          <w:lang w:val="kk-KZ"/>
        </w:rPr>
        <w:t xml:space="preserve"> және </w:t>
      </w:r>
      <w:r w:rsidRPr="00931A8A">
        <w:rPr>
          <w:rFonts w:ascii="Times New Roman" w:hAnsi="Times New Roman" w:cs="Times New Roman"/>
          <w:sz w:val="28"/>
          <w:szCs w:val="28"/>
          <w:lang w:val="kk-KZ"/>
        </w:rPr>
        <w:t xml:space="preserve">PL </w:t>
      </w:r>
      <w:r w:rsidR="00817E77" w:rsidRPr="00931A8A">
        <w:rPr>
          <w:rFonts w:ascii="Times New Roman" w:hAnsi="Times New Roman" w:cs="Times New Roman"/>
          <w:sz w:val="28"/>
          <w:szCs w:val="28"/>
          <w:lang w:val="kk-KZ"/>
        </w:rPr>
        <w:t>тобы (</w:t>
      </w:r>
      <w:r w:rsidR="00817E77" w:rsidRPr="00931A8A">
        <w:rPr>
          <w:rFonts w:ascii="Times New Roman" w:eastAsia="Times New Roman" w:hAnsi="Times New Roman" w:cs="Times New Roman"/>
          <w:sz w:val="28"/>
          <w:szCs w:val="28"/>
          <w:lang w:val="kk-KZ" w:eastAsia="ru-RU"/>
        </w:rPr>
        <w:t>21,68±0,98)</w:t>
      </w:r>
      <w:r w:rsidR="00DB1CA7" w:rsidRPr="00931A8A">
        <w:rPr>
          <w:rFonts w:ascii="Times New Roman" w:eastAsia="Times New Roman" w:hAnsi="Times New Roman" w:cs="Times New Roman"/>
          <w:sz w:val="28"/>
          <w:szCs w:val="28"/>
          <w:lang w:val="kk-KZ" w:eastAsia="ru-RU"/>
        </w:rPr>
        <w:t xml:space="preserve"> </w:t>
      </w:r>
      <w:r w:rsidR="00817E77" w:rsidRPr="00931A8A">
        <w:rPr>
          <w:rFonts w:ascii="Times New Roman" w:eastAsia="Times New Roman" w:hAnsi="Times New Roman" w:cs="Times New Roman"/>
          <w:sz w:val="28"/>
          <w:szCs w:val="28"/>
          <w:lang w:val="kk-KZ" w:eastAsia="ru-RU"/>
        </w:rPr>
        <w:t xml:space="preserve">% </w:t>
      </w:r>
      <w:r w:rsidR="00817E77" w:rsidRPr="00931A8A">
        <w:rPr>
          <w:rFonts w:ascii="Times New Roman" w:hAnsi="Times New Roman" w:cs="Times New Roman"/>
          <w:sz w:val="28"/>
          <w:szCs w:val="28"/>
          <w:lang w:val="kk-KZ"/>
        </w:rPr>
        <w:t xml:space="preserve">деңгейіне, </w:t>
      </w:r>
      <w:r w:rsidRPr="00931A8A">
        <w:rPr>
          <w:rFonts w:ascii="Times New Roman" w:hAnsi="Times New Roman" w:cs="Times New Roman"/>
          <w:sz w:val="28"/>
          <w:szCs w:val="28"/>
          <w:lang w:val="kk-KZ"/>
        </w:rPr>
        <w:t xml:space="preserve">MU </w:t>
      </w:r>
      <w:r w:rsidR="00817E77" w:rsidRPr="00931A8A">
        <w:rPr>
          <w:rFonts w:ascii="Times New Roman" w:hAnsi="Times New Roman" w:cs="Times New Roman"/>
          <w:sz w:val="28"/>
          <w:szCs w:val="28"/>
          <w:lang w:val="kk-KZ"/>
        </w:rPr>
        <w:t>деңгейіне (</w:t>
      </w:r>
      <w:r w:rsidR="00817E77" w:rsidRPr="00931A8A">
        <w:rPr>
          <w:rFonts w:ascii="Times New Roman" w:eastAsia="Times New Roman" w:hAnsi="Times New Roman" w:cs="Times New Roman"/>
          <w:sz w:val="28"/>
          <w:szCs w:val="28"/>
          <w:lang w:val="kk-KZ" w:eastAsia="ru-RU"/>
        </w:rPr>
        <w:t>23,98±0,3)</w:t>
      </w:r>
      <w:r w:rsidR="00DB1CA7" w:rsidRPr="00931A8A">
        <w:rPr>
          <w:rFonts w:ascii="Times New Roman" w:eastAsia="Times New Roman" w:hAnsi="Times New Roman" w:cs="Times New Roman"/>
          <w:sz w:val="28"/>
          <w:szCs w:val="28"/>
          <w:lang w:val="kk-KZ" w:eastAsia="ru-RU"/>
        </w:rPr>
        <w:t xml:space="preserve"> </w:t>
      </w:r>
      <w:r w:rsidR="00817E77" w:rsidRPr="00931A8A">
        <w:rPr>
          <w:rFonts w:ascii="Times New Roman" w:eastAsia="Times New Roman" w:hAnsi="Times New Roman" w:cs="Times New Roman"/>
          <w:sz w:val="28"/>
          <w:szCs w:val="28"/>
          <w:lang w:val="kk-KZ" w:eastAsia="ru-RU"/>
        </w:rPr>
        <w:t>%</w:t>
      </w:r>
      <w:r w:rsidR="00817E77" w:rsidRPr="00931A8A">
        <w:rPr>
          <w:rFonts w:ascii="Times New Roman" w:hAnsi="Times New Roman" w:cs="Times New Roman"/>
          <w:sz w:val="28"/>
          <w:szCs w:val="28"/>
          <w:lang w:val="kk-KZ"/>
        </w:rPr>
        <w:t xml:space="preserve">  жетіп қалды. CD4</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CD25</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FoxP3</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 xml:space="preserve"> Т</w:t>
      </w:r>
      <w:r w:rsidR="00817E77" w:rsidRPr="00931A8A">
        <w:rPr>
          <w:rFonts w:ascii="Times New Roman" w:hAnsi="Times New Roman" w:cs="Times New Roman"/>
          <w:sz w:val="28"/>
          <w:szCs w:val="28"/>
          <w:vertAlign w:val="subscript"/>
          <w:lang w:val="kk-KZ"/>
        </w:rPr>
        <w:t>reg</w:t>
      </w:r>
      <w:r w:rsidR="00481409" w:rsidRPr="00931A8A">
        <w:rPr>
          <w:rFonts w:ascii="Times New Roman" w:hAnsi="Times New Roman" w:cs="Times New Roman"/>
          <w:sz w:val="28"/>
          <w:szCs w:val="28"/>
          <w:vertAlign w:val="subscript"/>
          <w:lang w:val="kk-KZ"/>
        </w:rPr>
        <w:t>-</w:t>
      </w:r>
      <w:r w:rsidR="00817E77" w:rsidRPr="00931A8A">
        <w:rPr>
          <w:rFonts w:ascii="Times New Roman" w:hAnsi="Times New Roman" w:cs="Times New Roman"/>
          <w:sz w:val="28"/>
          <w:szCs w:val="28"/>
          <w:lang w:val="kk-KZ"/>
        </w:rPr>
        <w:t xml:space="preserve">жасушалары </w:t>
      </w:r>
      <w:r w:rsidRPr="00931A8A">
        <w:rPr>
          <w:rFonts w:ascii="Times New Roman" w:hAnsi="Times New Roman" w:cs="Times New Roman"/>
          <w:sz w:val="28"/>
          <w:szCs w:val="28"/>
          <w:lang w:val="kk-KZ"/>
        </w:rPr>
        <w:t xml:space="preserve">MU </w:t>
      </w:r>
      <w:r w:rsidR="00817E77" w:rsidRPr="00931A8A">
        <w:rPr>
          <w:rFonts w:ascii="Times New Roman" w:hAnsi="Times New Roman" w:cs="Times New Roman"/>
          <w:sz w:val="28"/>
          <w:szCs w:val="28"/>
          <w:lang w:val="kk-KZ"/>
        </w:rPr>
        <w:t>деңгейіне әсер етпеді</w:t>
      </w:r>
      <w:r w:rsidR="00EC38B1" w:rsidRPr="00931A8A">
        <w:rPr>
          <w:rFonts w:ascii="Times New Roman" w:hAnsi="Times New Roman" w:cs="Times New Roman"/>
          <w:sz w:val="28"/>
          <w:szCs w:val="28"/>
          <w:lang w:val="kk-KZ"/>
        </w:rPr>
        <w:t xml:space="preserve"> (сурет 2</w:t>
      </w:r>
      <w:r w:rsidR="00BC38CF" w:rsidRPr="00931A8A">
        <w:rPr>
          <w:rFonts w:ascii="Times New Roman" w:hAnsi="Times New Roman" w:cs="Times New Roman"/>
          <w:sz w:val="28"/>
          <w:szCs w:val="28"/>
          <w:lang w:val="kk-KZ"/>
        </w:rPr>
        <w:t>2</w:t>
      </w:r>
      <w:r w:rsidR="00EC38B1" w:rsidRPr="00931A8A">
        <w:rPr>
          <w:rFonts w:ascii="Times New Roman" w:hAnsi="Times New Roman" w:cs="Times New Roman"/>
          <w:sz w:val="28"/>
          <w:szCs w:val="28"/>
          <w:lang w:val="kk-KZ"/>
        </w:rPr>
        <w:t>, 2</w:t>
      </w:r>
      <w:r w:rsidR="00BC38CF" w:rsidRPr="00931A8A">
        <w:rPr>
          <w:rFonts w:ascii="Times New Roman" w:hAnsi="Times New Roman" w:cs="Times New Roman"/>
          <w:sz w:val="28"/>
          <w:szCs w:val="28"/>
          <w:lang w:val="kk-KZ"/>
        </w:rPr>
        <w:t>3</w:t>
      </w:r>
      <w:r w:rsidR="00EC38B1" w:rsidRPr="00931A8A">
        <w:rPr>
          <w:rFonts w:ascii="Times New Roman" w:hAnsi="Times New Roman" w:cs="Times New Roman"/>
          <w:sz w:val="28"/>
          <w:szCs w:val="28"/>
          <w:lang w:val="kk-KZ"/>
        </w:rPr>
        <w:t>, 2</w:t>
      </w:r>
      <w:r w:rsidR="00BC38CF" w:rsidRPr="00931A8A">
        <w:rPr>
          <w:rFonts w:ascii="Times New Roman" w:hAnsi="Times New Roman" w:cs="Times New Roman"/>
          <w:sz w:val="28"/>
          <w:szCs w:val="28"/>
          <w:lang w:val="kk-KZ"/>
        </w:rPr>
        <w:t>4</w:t>
      </w:r>
      <w:r w:rsidR="00EC38B1" w:rsidRPr="00931A8A">
        <w:rPr>
          <w:rFonts w:ascii="Times New Roman" w:hAnsi="Times New Roman" w:cs="Times New Roman"/>
          <w:sz w:val="28"/>
          <w:szCs w:val="28"/>
          <w:lang w:val="kk-KZ"/>
        </w:rPr>
        <w:t>)</w:t>
      </w:r>
      <w:r w:rsidR="00817E77" w:rsidRPr="00931A8A">
        <w:rPr>
          <w:rFonts w:ascii="Times New Roman" w:hAnsi="Times New Roman" w:cs="Times New Roman"/>
          <w:sz w:val="28"/>
          <w:szCs w:val="28"/>
          <w:lang w:val="kk-KZ"/>
        </w:rPr>
        <w:t xml:space="preserve">. </w:t>
      </w:r>
    </w:p>
    <w:p w14:paraId="25044362" w14:textId="77777777" w:rsidR="005D4BD0" w:rsidRPr="00931A8A" w:rsidRDefault="005D4BD0" w:rsidP="00622120">
      <w:pPr>
        <w:spacing w:after="0" w:line="240" w:lineRule="auto"/>
        <w:ind w:firstLine="567"/>
        <w:jc w:val="both"/>
        <w:rPr>
          <w:rFonts w:ascii="Times New Roman" w:hAnsi="Times New Roman" w:cs="Times New Roman"/>
          <w:sz w:val="28"/>
          <w:szCs w:val="28"/>
          <w:highlight w:val="cyan"/>
          <w:vertAlign w:val="superscript"/>
          <w:lang w:val="kk-KZ"/>
        </w:rPr>
      </w:pPr>
    </w:p>
    <w:p w14:paraId="2F99C505" w14:textId="77777777" w:rsidR="00E42EB9" w:rsidRPr="00931A8A" w:rsidRDefault="00817E77" w:rsidP="00DA67C1">
      <w:pPr>
        <w:tabs>
          <w:tab w:val="left" w:pos="0"/>
        </w:tabs>
        <w:spacing w:after="0" w:line="240" w:lineRule="auto"/>
        <w:jc w:val="both"/>
        <w:rPr>
          <w:noProof/>
        </w:rPr>
      </w:pPr>
      <w:r w:rsidRPr="00931A8A">
        <w:rPr>
          <w:noProof/>
          <w:lang w:eastAsia="ru-RU"/>
        </w:rPr>
        <w:lastRenderedPageBreak/>
        <w:drawing>
          <wp:inline distT="0" distB="0" distL="0" distR="0" wp14:anchorId="3E291985" wp14:editId="7542FC3C">
            <wp:extent cx="6106160" cy="2369488"/>
            <wp:effectExtent l="0" t="0" r="0" b="0"/>
            <wp:docPr id="11437995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6402" cy="2377343"/>
                    </a:xfrm>
                    <a:prstGeom prst="rect">
                      <a:avLst/>
                    </a:prstGeom>
                    <a:noFill/>
                    <a:ln>
                      <a:noFill/>
                    </a:ln>
                  </pic:spPr>
                </pic:pic>
              </a:graphicData>
            </a:graphic>
          </wp:inline>
        </w:drawing>
      </w:r>
    </w:p>
    <w:p w14:paraId="3928100E" w14:textId="77777777" w:rsidR="005D4BD0" w:rsidRPr="00931A8A" w:rsidRDefault="005D4BD0" w:rsidP="00622120">
      <w:pPr>
        <w:spacing w:after="0" w:line="240" w:lineRule="auto"/>
        <w:jc w:val="center"/>
        <w:rPr>
          <w:rFonts w:ascii="Times New Roman" w:hAnsi="Times New Roman" w:cs="Times New Roman"/>
          <w:sz w:val="24"/>
          <w:szCs w:val="24"/>
          <w:lang w:val="en-US"/>
        </w:rPr>
      </w:pPr>
    </w:p>
    <w:p w14:paraId="2A918B46" w14:textId="12FBC8B5" w:rsidR="00827A7E" w:rsidRPr="00931A8A" w:rsidRDefault="00723672" w:rsidP="006A09F2">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5D4BD0"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5D4BD0" w:rsidRPr="00931A8A">
        <w:rPr>
          <w:rFonts w:ascii="Times New Roman" w:hAnsi="Times New Roman" w:cs="Times New Roman"/>
          <w:sz w:val="24"/>
          <w:szCs w:val="24"/>
          <w:lang w:val="kk-KZ"/>
        </w:rPr>
        <w:t>мәліметтері, BIV</w:t>
      </w:r>
      <w:r w:rsidR="006D5026" w:rsidRPr="00931A8A">
        <w:rPr>
          <w:rFonts w:ascii="Times New Roman" w:hAnsi="Times New Roman" w:cs="Times New Roman"/>
          <w:sz w:val="24"/>
          <w:szCs w:val="24"/>
          <w:lang w:val="kk-KZ"/>
        </w:rPr>
        <w:t xml:space="preserve"> тобындағы</w:t>
      </w:r>
      <w:r w:rsidR="005D4BD0" w:rsidRPr="00931A8A">
        <w:rPr>
          <w:rFonts w:ascii="Times New Roman" w:hAnsi="Times New Roman" w:cs="Times New Roman"/>
          <w:sz w:val="24"/>
          <w:szCs w:val="24"/>
          <w:lang w:val="kk-KZ"/>
        </w:rPr>
        <w:t xml:space="preserve"> </w:t>
      </w:r>
      <w:r w:rsidR="006A09F2" w:rsidRPr="00931A8A">
        <w:rPr>
          <w:rFonts w:ascii="Times New Roman" w:hAnsi="Times New Roman" w:cs="Times New Roman"/>
          <w:sz w:val="24"/>
          <w:szCs w:val="24"/>
          <w:lang w:val="kk-KZ"/>
        </w:rPr>
        <w:t xml:space="preserve"> </w:t>
      </w:r>
      <w:r w:rsidR="005D4BD0" w:rsidRPr="00931A8A">
        <w:rPr>
          <w:rFonts w:ascii="Times New Roman" w:hAnsi="Times New Roman" w:cs="Times New Roman"/>
          <w:sz w:val="24"/>
          <w:szCs w:val="24"/>
          <w:lang w:val="kk-KZ"/>
        </w:rPr>
        <w:t>Т</w:t>
      </w:r>
      <w:r w:rsidR="005D4BD0" w:rsidRPr="00931A8A">
        <w:rPr>
          <w:rFonts w:ascii="Times New Roman" w:hAnsi="Times New Roman" w:cs="Times New Roman"/>
          <w:sz w:val="24"/>
          <w:szCs w:val="24"/>
          <w:vertAlign w:val="subscript"/>
          <w:lang w:val="kk-KZ"/>
        </w:rPr>
        <w:t>reg</w:t>
      </w:r>
      <w:r w:rsidR="005D4BD0" w:rsidRPr="00931A8A">
        <w:rPr>
          <w:rFonts w:ascii="Times New Roman" w:eastAsia="Times New Roman" w:hAnsi="Times New Roman" w:cs="Times New Roman"/>
          <w:sz w:val="24"/>
          <w:szCs w:val="24"/>
          <w:lang w:val="kk-KZ" w:eastAsia="ru-RU"/>
        </w:rPr>
        <w:t>-лимфоциттер</w:t>
      </w:r>
      <w:r w:rsidR="006D5026" w:rsidRPr="00931A8A">
        <w:rPr>
          <w:rFonts w:ascii="Times New Roman" w:eastAsia="Times New Roman" w:hAnsi="Times New Roman" w:cs="Times New Roman"/>
          <w:sz w:val="24"/>
          <w:szCs w:val="24"/>
          <w:lang w:val="kk-KZ" w:eastAsia="ru-RU"/>
        </w:rPr>
        <w:t>дің мәні</w:t>
      </w:r>
      <w:r w:rsidR="005D4BD0" w:rsidRPr="00931A8A">
        <w:rPr>
          <w:rFonts w:ascii="Times New Roman" w:eastAsia="Times New Roman" w:hAnsi="Times New Roman" w:cs="Times New Roman"/>
          <w:sz w:val="24"/>
          <w:szCs w:val="24"/>
          <w:lang w:val="kk-KZ" w:eastAsia="ru-RU"/>
        </w:rPr>
        <w:t xml:space="preserve"> </w:t>
      </w:r>
      <w:r w:rsidR="005F362A" w:rsidRPr="00931A8A">
        <w:rPr>
          <w:rFonts w:ascii="Times New Roman" w:hAnsi="Times New Roman" w:cs="Times New Roman"/>
          <w:sz w:val="24"/>
          <w:szCs w:val="24"/>
          <w:lang w:val="kk-KZ"/>
        </w:rPr>
        <w:t>(</w:t>
      </w:r>
      <w:r w:rsidR="005D4BD0" w:rsidRPr="00931A8A">
        <w:rPr>
          <w:rFonts w:ascii="Times New Roman" w:hAnsi="Times New Roman" w:cs="Times New Roman"/>
          <w:sz w:val="24"/>
          <w:szCs w:val="24"/>
          <w:lang w:val="kk-KZ"/>
        </w:rPr>
        <w:t>37</w:t>
      </w:r>
      <w:r w:rsidR="00864724" w:rsidRPr="00931A8A">
        <w:rPr>
          <w:rFonts w:ascii="Times New Roman" w:hAnsi="Times New Roman" w:cs="Times New Roman"/>
          <w:sz w:val="24"/>
          <w:szCs w:val="24"/>
          <w:lang w:val="kk-KZ"/>
        </w:rPr>
        <w:t>,0</w:t>
      </w:r>
      <w:r w:rsidR="005D4BD0" w:rsidRPr="00931A8A">
        <w:rPr>
          <w:rFonts w:ascii="Times New Roman" w:hAnsi="Times New Roman" w:cs="Times New Roman"/>
          <w:sz w:val="24"/>
          <w:szCs w:val="24"/>
          <w:lang w:val="kk-KZ"/>
        </w:rPr>
        <w:t>%</w:t>
      </w:r>
      <w:r w:rsidR="005F362A" w:rsidRPr="00931A8A">
        <w:rPr>
          <w:rFonts w:ascii="Times New Roman" w:hAnsi="Times New Roman" w:cs="Times New Roman"/>
          <w:sz w:val="24"/>
          <w:szCs w:val="24"/>
          <w:lang w:val="kk-KZ"/>
        </w:rPr>
        <w:t>)</w:t>
      </w:r>
      <w:r w:rsidR="005D4BD0" w:rsidRPr="00931A8A">
        <w:rPr>
          <w:rFonts w:ascii="Times New Roman" w:hAnsi="Times New Roman" w:cs="Times New Roman"/>
          <w:sz w:val="24"/>
          <w:szCs w:val="24"/>
          <w:lang w:val="kk-KZ"/>
        </w:rPr>
        <w:t xml:space="preserve">. </w:t>
      </w:r>
    </w:p>
    <w:p w14:paraId="0D8F3B99" w14:textId="24E179AB" w:rsidR="005D4BD0" w:rsidRPr="00931A8A" w:rsidRDefault="005D4BD0" w:rsidP="006A09F2">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TIC </w:t>
      </w:r>
      <w:r w:rsidR="005F362A" w:rsidRPr="00931A8A">
        <w:rPr>
          <w:rFonts w:ascii="Times New Roman" w:hAnsi="Times New Roman" w:cs="Times New Roman"/>
          <w:sz w:val="24"/>
          <w:szCs w:val="24"/>
          <w:lang w:val="kk-KZ"/>
        </w:rPr>
        <w:t xml:space="preserve">тобындағы </w:t>
      </w:r>
      <w:r w:rsidRPr="00931A8A">
        <w:rPr>
          <w:rFonts w:ascii="Times New Roman" w:hAnsi="Times New Roman" w:cs="Times New Roman"/>
          <w:sz w:val="24"/>
          <w:szCs w:val="24"/>
          <w:lang w:val="kk-KZ"/>
        </w:rPr>
        <w:t>Т</w:t>
      </w:r>
      <w:r w:rsidRPr="00931A8A">
        <w:rPr>
          <w:rFonts w:ascii="Times New Roman" w:hAnsi="Times New Roman" w:cs="Times New Roman"/>
          <w:sz w:val="24"/>
          <w:szCs w:val="24"/>
          <w:vertAlign w:val="subscript"/>
          <w:lang w:val="kk-KZ"/>
        </w:rPr>
        <w:t>reg</w:t>
      </w:r>
      <w:r w:rsidRPr="00931A8A">
        <w:rPr>
          <w:rFonts w:ascii="Times New Roman" w:eastAsia="Times New Roman" w:hAnsi="Times New Roman" w:cs="Times New Roman"/>
          <w:sz w:val="24"/>
          <w:szCs w:val="24"/>
          <w:lang w:val="kk-KZ" w:eastAsia="ru-RU"/>
        </w:rPr>
        <w:t>-лимфоциттер</w:t>
      </w:r>
      <w:r w:rsidR="006D5026" w:rsidRPr="00931A8A">
        <w:rPr>
          <w:rFonts w:ascii="Times New Roman" w:eastAsia="Times New Roman" w:hAnsi="Times New Roman" w:cs="Times New Roman"/>
          <w:sz w:val="24"/>
          <w:szCs w:val="24"/>
          <w:lang w:val="kk-KZ" w:eastAsia="ru-RU"/>
        </w:rPr>
        <w:t>дің</w:t>
      </w:r>
      <w:r w:rsidR="005F362A" w:rsidRPr="00931A8A">
        <w:rPr>
          <w:rFonts w:ascii="Times New Roman" w:eastAsia="Times New Roman" w:hAnsi="Times New Roman" w:cs="Times New Roman"/>
          <w:sz w:val="24"/>
          <w:szCs w:val="24"/>
          <w:lang w:val="kk-KZ" w:eastAsia="ru-RU"/>
        </w:rPr>
        <w:t xml:space="preserve"> мәні</w:t>
      </w:r>
      <w:r w:rsidRPr="00931A8A">
        <w:rPr>
          <w:rFonts w:ascii="Times New Roman" w:eastAsia="Times New Roman" w:hAnsi="Times New Roman" w:cs="Times New Roman"/>
          <w:sz w:val="24"/>
          <w:szCs w:val="24"/>
          <w:lang w:val="kk-KZ" w:eastAsia="ru-RU"/>
        </w:rPr>
        <w:t xml:space="preserve"> </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18</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4AEE18E6" w14:textId="77777777" w:rsidR="005D4BD0" w:rsidRPr="00931A8A" w:rsidRDefault="005D4BD0" w:rsidP="00622120">
      <w:pPr>
        <w:spacing w:after="0" w:line="240" w:lineRule="auto"/>
        <w:jc w:val="both"/>
        <w:rPr>
          <w:rFonts w:ascii="Times New Roman" w:hAnsi="Times New Roman" w:cs="Times New Roman"/>
          <w:sz w:val="28"/>
          <w:szCs w:val="28"/>
          <w:lang w:val="kk-KZ" w:eastAsia="ru-RU"/>
        </w:rPr>
      </w:pPr>
    </w:p>
    <w:p w14:paraId="2B3E11DD" w14:textId="10011E10" w:rsidR="005D4BD0" w:rsidRPr="00931A8A" w:rsidRDefault="005D4BD0"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2</w:t>
      </w:r>
      <w:r w:rsidR="00BC38CF" w:rsidRPr="00931A8A">
        <w:rPr>
          <w:rFonts w:ascii="Times New Roman" w:eastAsia="Times New Roman" w:hAnsi="Times New Roman" w:cs="Times New Roman"/>
          <w:sz w:val="28"/>
          <w:szCs w:val="28"/>
          <w:lang w:val="kk-KZ" w:eastAsia="ru-RU"/>
        </w:rPr>
        <w:t>2</w:t>
      </w:r>
      <w:r w:rsidRPr="00931A8A">
        <w:rPr>
          <w:rFonts w:ascii="Times New Roman" w:eastAsia="Times New Roman" w:hAnsi="Times New Roman" w:cs="Times New Roman"/>
          <w:sz w:val="28"/>
          <w:szCs w:val="28"/>
          <w:lang w:val="kk-KZ" w:eastAsia="ru-RU"/>
        </w:rPr>
        <w:t xml:space="preserve"> – </w:t>
      </w:r>
      <w:r w:rsidR="005F362A"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BIV және TIC енгізгеннен кейінгі көкбауырдағы реттеуші </w:t>
      </w:r>
      <w:r w:rsidRPr="00931A8A">
        <w:rPr>
          <w:rFonts w:ascii="Times New Roman" w:eastAsia="Times New Roman" w:hAnsi="Times New Roman" w:cs="Times New Roman"/>
          <w:sz w:val="28"/>
          <w:szCs w:val="28"/>
          <w:lang w:val="kk-KZ" w:eastAsia="ru-RU"/>
        </w:rPr>
        <w:t>FoxP3</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 лимфоциттер</w:t>
      </w:r>
      <w:r w:rsidRPr="00931A8A">
        <w:rPr>
          <w:rFonts w:ascii="Times New Roman" w:hAnsi="Times New Roman" w:cs="Times New Roman"/>
          <w:sz w:val="28"/>
          <w:szCs w:val="28"/>
          <w:lang w:val="kk-KZ"/>
        </w:rPr>
        <w:t xml:space="preserve"> </w:t>
      </w:r>
      <w:r w:rsidR="005F362A" w:rsidRPr="00931A8A">
        <w:rPr>
          <w:rFonts w:ascii="Times New Roman" w:eastAsia="Times New Roman" w:hAnsi="Times New Roman" w:cs="Times New Roman"/>
          <w:sz w:val="28"/>
          <w:szCs w:val="28"/>
          <w:lang w:val="kk-KZ" w:eastAsia="ru-RU"/>
        </w:rPr>
        <w:t>үлесі</w:t>
      </w:r>
    </w:p>
    <w:p w14:paraId="07400AC1" w14:textId="77777777" w:rsidR="005D4BD0" w:rsidRPr="00931A8A" w:rsidRDefault="005D4BD0" w:rsidP="00622120">
      <w:pPr>
        <w:rPr>
          <w:rFonts w:ascii="Times New Roman" w:hAnsi="Times New Roman" w:cs="Times New Roman"/>
          <w:noProof/>
          <w:sz w:val="28"/>
          <w:szCs w:val="28"/>
          <w:lang w:val="kk-KZ" w:eastAsia="ru-RU"/>
        </w:rPr>
      </w:pPr>
    </w:p>
    <w:p w14:paraId="3EE93BD2" w14:textId="77777777" w:rsidR="00817E77" w:rsidRPr="00931A8A" w:rsidRDefault="00817E77" w:rsidP="00622120">
      <w:pPr>
        <w:rPr>
          <w:rFonts w:ascii="Times New Roman" w:hAnsi="Times New Roman" w:cs="Times New Roman"/>
          <w:noProof/>
          <w:sz w:val="28"/>
          <w:szCs w:val="28"/>
          <w:lang w:eastAsia="ru-RU"/>
        </w:rPr>
      </w:pPr>
      <w:r w:rsidRPr="00931A8A">
        <w:rPr>
          <w:rFonts w:ascii="Times New Roman" w:hAnsi="Times New Roman" w:cs="Times New Roman"/>
          <w:noProof/>
          <w:sz w:val="28"/>
          <w:szCs w:val="28"/>
          <w:lang w:eastAsia="ru-RU"/>
        </w:rPr>
        <w:drawing>
          <wp:inline distT="0" distB="0" distL="0" distR="0" wp14:anchorId="21EC079E" wp14:editId="3568630D">
            <wp:extent cx="6070764" cy="2337684"/>
            <wp:effectExtent l="0" t="0" r="6350" b="5715"/>
            <wp:docPr id="1302299092"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41252" name="Рисунок 4" descr="Изображение выглядит как диаграмма&#10;&#10;Автоматически созданное описание"/>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18864" cy="2356206"/>
                    </a:xfrm>
                    <a:prstGeom prst="rect">
                      <a:avLst/>
                    </a:prstGeom>
                    <a:noFill/>
                    <a:ln>
                      <a:noFill/>
                    </a:ln>
                  </pic:spPr>
                </pic:pic>
              </a:graphicData>
            </a:graphic>
          </wp:inline>
        </w:drawing>
      </w:r>
    </w:p>
    <w:p w14:paraId="27E0ADDA" w14:textId="5B3A81B1" w:rsidR="005D4BD0" w:rsidRPr="00931A8A" w:rsidRDefault="005D4BD0" w:rsidP="006A09F2">
      <w:pPr>
        <w:spacing w:after="0" w:line="240" w:lineRule="auto"/>
        <w:jc w:val="center"/>
        <w:rPr>
          <w:rStyle w:val="normaltextrun"/>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 мәліметтері, </w:t>
      </w:r>
      <w:r w:rsidR="006D5026" w:rsidRPr="00931A8A">
        <w:rPr>
          <w:rStyle w:val="normaltextrun"/>
          <w:rFonts w:ascii="Times New Roman" w:hAnsi="Times New Roman" w:cs="Times New Roman"/>
          <w:sz w:val="24"/>
          <w:szCs w:val="24"/>
          <w:shd w:val="clear" w:color="auto" w:fill="FFFFFF"/>
          <w:lang w:val="en-US"/>
        </w:rPr>
        <w:t>Th</w:t>
      </w:r>
      <w:r w:rsidR="006D5026" w:rsidRPr="00931A8A">
        <w:rPr>
          <w:rStyle w:val="normaltextrun"/>
          <w:rFonts w:ascii="Times New Roman" w:hAnsi="Times New Roman" w:cs="Times New Roman"/>
          <w:sz w:val="24"/>
          <w:szCs w:val="24"/>
          <w:shd w:val="clear" w:color="auto" w:fill="FFFFFF"/>
        </w:rPr>
        <w:t>-</w:t>
      </w:r>
      <w:r w:rsidR="006D5026" w:rsidRPr="00931A8A">
        <w:rPr>
          <w:rStyle w:val="normaltextrun"/>
          <w:rFonts w:ascii="Times New Roman" w:hAnsi="Times New Roman" w:cs="Times New Roman"/>
          <w:sz w:val="24"/>
          <w:szCs w:val="24"/>
          <w:shd w:val="clear" w:color="auto" w:fill="FFFFFF"/>
          <w:lang w:val="kk-KZ"/>
        </w:rPr>
        <w:t xml:space="preserve">хелпер лимфоциттердің мәні </w:t>
      </w:r>
      <w:r w:rsidR="006D5026" w:rsidRPr="00931A8A">
        <w:rPr>
          <w:rStyle w:val="normaltextrun"/>
          <w:rFonts w:ascii="Times New Roman" w:hAnsi="Times New Roman" w:cs="Times New Roman"/>
          <w:sz w:val="24"/>
          <w:szCs w:val="24"/>
          <w:shd w:val="clear" w:color="auto" w:fill="FFFFFF"/>
        </w:rPr>
        <w:t>(</w:t>
      </w:r>
      <w:r w:rsidRPr="00931A8A">
        <w:rPr>
          <w:rStyle w:val="normaltextrun"/>
          <w:rFonts w:ascii="Times New Roman" w:hAnsi="Times New Roman" w:cs="Times New Roman"/>
          <w:sz w:val="24"/>
          <w:szCs w:val="24"/>
          <w:shd w:val="clear" w:color="auto" w:fill="FFFFFF"/>
          <w:lang w:val="kk-KZ"/>
        </w:rPr>
        <w:t>19</w:t>
      </w:r>
      <w:r w:rsidR="00864724" w:rsidRPr="00931A8A">
        <w:rPr>
          <w:rStyle w:val="normaltextrun"/>
          <w:rFonts w:ascii="Times New Roman" w:hAnsi="Times New Roman" w:cs="Times New Roman"/>
          <w:sz w:val="24"/>
          <w:szCs w:val="24"/>
          <w:shd w:val="clear" w:color="auto" w:fill="FFFFFF"/>
          <w:lang w:val="kk-KZ"/>
        </w:rPr>
        <w:t>,0</w:t>
      </w:r>
      <w:r w:rsidRPr="00931A8A">
        <w:rPr>
          <w:rStyle w:val="normaltextrun"/>
          <w:rFonts w:ascii="Times New Roman" w:hAnsi="Times New Roman" w:cs="Times New Roman"/>
          <w:sz w:val="24"/>
          <w:szCs w:val="24"/>
          <w:shd w:val="clear" w:color="auto" w:fill="FFFFFF"/>
        </w:rPr>
        <w:t>%</w:t>
      </w:r>
      <w:r w:rsidR="006D5026" w:rsidRPr="00931A8A">
        <w:rPr>
          <w:rStyle w:val="normaltextrun"/>
          <w:rFonts w:ascii="Times New Roman" w:hAnsi="Times New Roman" w:cs="Times New Roman"/>
          <w:sz w:val="24"/>
          <w:szCs w:val="24"/>
          <w:shd w:val="clear" w:color="auto" w:fill="FFFFFF"/>
        </w:rPr>
        <w:t>)</w:t>
      </w:r>
      <w:r w:rsidRPr="00931A8A">
        <w:rPr>
          <w:rStyle w:val="normaltextrun"/>
          <w:rFonts w:ascii="Times New Roman" w:hAnsi="Times New Roman" w:cs="Times New Roman"/>
          <w:sz w:val="24"/>
          <w:szCs w:val="24"/>
          <w:shd w:val="clear" w:color="auto" w:fill="FFFFFF"/>
          <w:lang w:val="kk-KZ"/>
        </w:rPr>
        <w:t>.</w:t>
      </w:r>
      <w:r w:rsidR="006A09F2" w:rsidRPr="00931A8A">
        <w:rPr>
          <w:rFonts w:ascii="Times New Roman" w:hAnsi="Times New Roman" w:cs="Times New Roman"/>
          <w:sz w:val="24"/>
          <w:szCs w:val="24"/>
        </w:rPr>
        <w:t xml:space="preserve"> </w:t>
      </w:r>
      <w:r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Pr="00931A8A">
        <w:rPr>
          <w:rFonts w:ascii="Times New Roman" w:eastAsia="Times New Roman" w:hAnsi="Times New Roman" w:cs="Times New Roman"/>
          <w:sz w:val="24"/>
          <w:szCs w:val="24"/>
          <w:lang w:val="kk-KZ" w:eastAsia="ru-RU"/>
        </w:rPr>
        <w:t>Тh</w:t>
      </w:r>
      <w:r w:rsidRPr="00931A8A">
        <w:rPr>
          <w:rFonts w:ascii="Times New Roman" w:eastAsia="Times New Roman" w:hAnsi="Times New Roman" w:cs="Times New Roman"/>
          <w:sz w:val="24"/>
          <w:szCs w:val="24"/>
          <w:vertAlign w:val="subscript"/>
          <w:lang w:val="kk-KZ" w:eastAsia="ru-RU"/>
        </w:rPr>
        <w:t>act</w:t>
      </w:r>
      <w:r w:rsidRPr="00931A8A">
        <w:rPr>
          <w:rFonts w:ascii="Times New Roman" w:eastAsia="Times New Roman" w:hAnsi="Times New Roman" w:cs="Times New Roman"/>
          <w:sz w:val="24"/>
          <w:szCs w:val="24"/>
          <w:lang w:val="kk-KZ" w:eastAsia="ru-RU"/>
        </w:rPr>
        <w:t>-</w:t>
      </w:r>
      <w:r w:rsidR="006D5026" w:rsidRPr="00931A8A">
        <w:rPr>
          <w:rFonts w:ascii="Times New Roman" w:eastAsia="Times New Roman" w:hAnsi="Times New Roman" w:cs="Times New Roman"/>
          <w:sz w:val="24"/>
          <w:szCs w:val="24"/>
          <w:lang w:val="kk-KZ" w:eastAsia="ru-RU"/>
        </w:rPr>
        <w:t xml:space="preserve">белсендірілген </w:t>
      </w:r>
      <w:r w:rsidRPr="00931A8A">
        <w:rPr>
          <w:rFonts w:ascii="Times New Roman" w:eastAsia="Times New Roman" w:hAnsi="Times New Roman" w:cs="Times New Roman"/>
          <w:sz w:val="24"/>
          <w:szCs w:val="24"/>
          <w:lang w:val="kk-KZ" w:eastAsia="ru-RU"/>
        </w:rPr>
        <w:t>лимфоциттер</w:t>
      </w:r>
      <w:r w:rsidR="006D5026" w:rsidRPr="00931A8A">
        <w:rPr>
          <w:rFonts w:ascii="Times New Roman" w:eastAsia="Times New Roman" w:hAnsi="Times New Roman" w:cs="Times New Roman"/>
          <w:sz w:val="24"/>
          <w:szCs w:val="24"/>
          <w:lang w:val="kk-KZ" w:eastAsia="ru-RU"/>
        </w:rPr>
        <w:t>дің</w:t>
      </w:r>
      <w:r w:rsidRPr="00931A8A">
        <w:rPr>
          <w:rFonts w:ascii="Times New Roman" w:eastAsia="Times New Roman" w:hAnsi="Times New Roman" w:cs="Times New Roman"/>
          <w:sz w:val="24"/>
          <w:szCs w:val="24"/>
          <w:lang w:val="kk-KZ" w:eastAsia="ru-RU"/>
        </w:rPr>
        <w:t xml:space="preserve"> </w:t>
      </w:r>
      <w:r w:rsidR="006D5026" w:rsidRPr="00931A8A">
        <w:rPr>
          <w:rFonts w:ascii="Times New Roman" w:eastAsia="Times New Roman" w:hAnsi="Times New Roman" w:cs="Times New Roman"/>
          <w:sz w:val="24"/>
          <w:szCs w:val="24"/>
          <w:lang w:val="kk-KZ" w:eastAsia="ru-RU"/>
        </w:rPr>
        <w:t xml:space="preserve">мәні </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7</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С.</w:t>
      </w:r>
      <w:r w:rsidRPr="00931A8A">
        <w:rPr>
          <w:rStyle w:val="normaltextrun"/>
          <w:rFonts w:ascii="Times New Roman" w:hAnsi="Times New Roman" w:cs="Times New Roman"/>
          <w:sz w:val="24"/>
          <w:szCs w:val="24"/>
          <w:shd w:val="clear" w:color="auto" w:fill="FFFFFF"/>
          <w:lang w:val="kk-KZ"/>
        </w:rPr>
        <w:t xml:space="preserve"> </w:t>
      </w:r>
      <w:r w:rsidR="006D5026" w:rsidRPr="00931A8A">
        <w:rPr>
          <w:rFonts w:ascii="Times New Roman" w:hAnsi="Times New Roman" w:cs="Times New Roman"/>
          <w:sz w:val="24"/>
          <w:szCs w:val="24"/>
          <w:lang w:val="kk-KZ"/>
        </w:rPr>
        <w:t xml:space="preserve">Цитофлуориметриялық талдаудың репрезентативті мәліметтері, </w:t>
      </w:r>
      <w:r w:rsidRPr="00931A8A">
        <w:rPr>
          <w:rFonts w:ascii="Times New Roman" w:hAnsi="Times New Roman" w:cs="Times New Roman"/>
          <w:sz w:val="24"/>
          <w:szCs w:val="24"/>
          <w:lang w:val="kk-KZ"/>
        </w:rPr>
        <w:t>Т</w:t>
      </w:r>
      <w:r w:rsidRPr="00931A8A">
        <w:rPr>
          <w:rFonts w:ascii="Times New Roman" w:hAnsi="Times New Roman" w:cs="Times New Roman"/>
          <w:sz w:val="24"/>
          <w:szCs w:val="24"/>
          <w:vertAlign w:val="subscript"/>
          <w:lang w:val="kk-KZ"/>
        </w:rPr>
        <w:t>reg</w:t>
      </w:r>
      <w:r w:rsidR="006D5026" w:rsidRPr="00931A8A">
        <w:rPr>
          <w:rFonts w:ascii="Times New Roman" w:hAnsi="Times New Roman" w:cs="Times New Roman"/>
          <w:sz w:val="24"/>
          <w:szCs w:val="24"/>
          <w:lang w:val="kk-KZ"/>
        </w:rPr>
        <w:t>-рететуші лимфоциттердің мәні (</w:t>
      </w:r>
      <w:r w:rsidRPr="00931A8A">
        <w:rPr>
          <w:rFonts w:ascii="Times New Roman" w:hAnsi="Times New Roman" w:cs="Times New Roman"/>
          <w:sz w:val="24"/>
          <w:szCs w:val="24"/>
          <w:lang w:val="kk-KZ"/>
        </w:rPr>
        <w:t>37</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r w:rsidR="006D5026" w:rsidRPr="00931A8A">
        <w:rPr>
          <w:rFonts w:ascii="Times New Roman" w:hAnsi="Times New Roman" w:cs="Times New Roman"/>
          <w:sz w:val="24"/>
          <w:szCs w:val="24"/>
          <w:lang w:val="kk-KZ"/>
        </w:rPr>
        <w:t xml:space="preserve"> </w:t>
      </w:r>
    </w:p>
    <w:p w14:paraId="717A5BEF" w14:textId="77777777" w:rsidR="005D4BD0" w:rsidRPr="00931A8A" w:rsidRDefault="005D4BD0" w:rsidP="00622120">
      <w:pPr>
        <w:spacing w:after="0" w:line="240" w:lineRule="auto"/>
        <w:jc w:val="center"/>
        <w:rPr>
          <w:rFonts w:ascii="Times New Roman" w:hAnsi="Times New Roman" w:cs="Times New Roman"/>
          <w:sz w:val="24"/>
          <w:szCs w:val="24"/>
          <w:lang w:val="kk-KZ"/>
        </w:rPr>
      </w:pPr>
    </w:p>
    <w:p w14:paraId="7E25D48F" w14:textId="75D74E74" w:rsidR="005D4BD0" w:rsidRPr="00931A8A" w:rsidRDefault="005D4BD0" w:rsidP="00622120">
      <w:pPr>
        <w:spacing w:after="0" w:line="240" w:lineRule="auto"/>
        <w:jc w:val="center"/>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t>Сурет 2</w:t>
      </w:r>
      <w:r w:rsidR="00BC38CF" w:rsidRPr="00931A8A">
        <w:rPr>
          <w:rFonts w:ascii="Times New Roman" w:eastAsia="Times New Roman" w:hAnsi="Times New Roman" w:cs="Times New Roman"/>
          <w:sz w:val="28"/>
          <w:szCs w:val="28"/>
          <w:lang w:val="kk-KZ" w:eastAsia="ru-RU"/>
        </w:rPr>
        <w:t>3</w:t>
      </w:r>
      <w:r w:rsidRPr="00931A8A">
        <w:rPr>
          <w:rFonts w:ascii="Times New Roman" w:eastAsia="Times New Roman" w:hAnsi="Times New Roman" w:cs="Times New Roman"/>
          <w:sz w:val="28"/>
          <w:szCs w:val="28"/>
          <w:lang w:val="kk-KZ" w:eastAsia="ru-RU"/>
        </w:rPr>
        <w:t xml:space="preserve"> - </w:t>
      </w:r>
      <w:r w:rsidR="006D5026"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BIV енгізгеннен кейінгі көкбауырдағы </w:t>
      </w:r>
      <w:r w:rsidR="00A95B4B" w:rsidRPr="00931A8A">
        <w:rPr>
          <w:rFonts w:ascii="Times New Roman" w:hAnsi="Times New Roman" w:cs="Times New Roman"/>
          <w:sz w:val="28"/>
          <w:szCs w:val="28"/>
          <w:lang w:val="kk-KZ"/>
        </w:rPr>
        <w:t>Т-</w:t>
      </w:r>
      <w:r w:rsidRPr="00931A8A">
        <w:rPr>
          <w:rFonts w:ascii="Times New Roman" w:eastAsia="Times New Roman" w:hAnsi="Times New Roman" w:cs="Times New Roman"/>
          <w:sz w:val="28"/>
          <w:szCs w:val="28"/>
          <w:lang w:val="kk-KZ" w:eastAsia="ru-RU"/>
        </w:rPr>
        <w:t>лимфоциттер</w:t>
      </w:r>
      <w:r w:rsidR="006D5026" w:rsidRPr="00931A8A">
        <w:rPr>
          <w:rFonts w:ascii="Times New Roman" w:hAnsi="Times New Roman" w:cs="Times New Roman"/>
          <w:sz w:val="28"/>
          <w:szCs w:val="28"/>
          <w:lang w:val="kk-KZ"/>
        </w:rPr>
        <w:t>дің үлесі</w:t>
      </w:r>
    </w:p>
    <w:p w14:paraId="0C587228" w14:textId="77777777" w:rsidR="005D4BD0" w:rsidRPr="00931A8A" w:rsidRDefault="005D4BD0" w:rsidP="00622120">
      <w:pPr>
        <w:rPr>
          <w:rFonts w:ascii="Times New Roman" w:hAnsi="Times New Roman" w:cs="Times New Roman"/>
          <w:noProof/>
          <w:sz w:val="28"/>
          <w:szCs w:val="28"/>
          <w:lang w:val="kk-KZ" w:eastAsia="ru-RU"/>
        </w:rPr>
      </w:pPr>
    </w:p>
    <w:p w14:paraId="382013EA" w14:textId="77777777" w:rsidR="00817E77" w:rsidRPr="00931A8A" w:rsidRDefault="00817E77" w:rsidP="00622120">
      <w:pPr>
        <w:rPr>
          <w:rFonts w:ascii="Times New Roman" w:hAnsi="Times New Roman" w:cs="Times New Roman"/>
          <w:noProof/>
          <w:sz w:val="28"/>
          <w:szCs w:val="28"/>
          <w:lang w:eastAsia="ru-RU"/>
        </w:rPr>
      </w:pPr>
      <w:r w:rsidRPr="00931A8A">
        <w:rPr>
          <w:rFonts w:ascii="Times New Roman" w:hAnsi="Times New Roman" w:cs="Times New Roman"/>
          <w:noProof/>
          <w:sz w:val="28"/>
          <w:szCs w:val="28"/>
          <w:lang w:eastAsia="ru-RU"/>
        </w:rPr>
        <w:lastRenderedPageBreak/>
        <w:drawing>
          <wp:inline distT="0" distB="0" distL="0" distR="0" wp14:anchorId="7C4F68F4" wp14:editId="567EDE1B">
            <wp:extent cx="6118260" cy="1796301"/>
            <wp:effectExtent l="0" t="0" r="0" b="0"/>
            <wp:docPr id="1302299101" name="Рисунок 3" descr="Изображение выглядит как диаграмма, линия, План,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0843" name="Рисунок 3" descr="Изображение выглядит как диаграмма, линия, План, карта&#10;&#10;Автоматически созданное описание"/>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5592" cy="1798454"/>
                    </a:xfrm>
                    <a:prstGeom prst="rect">
                      <a:avLst/>
                    </a:prstGeom>
                    <a:noFill/>
                    <a:ln>
                      <a:noFill/>
                    </a:ln>
                  </pic:spPr>
                </pic:pic>
              </a:graphicData>
            </a:graphic>
          </wp:inline>
        </w:drawing>
      </w:r>
    </w:p>
    <w:p w14:paraId="05815842" w14:textId="2B8C25A7" w:rsidR="006D5026" w:rsidRPr="00931A8A" w:rsidRDefault="00817E77" w:rsidP="006A09F2">
      <w:pPr>
        <w:spacing w:after="0" w:line="240" w:lineRule="auto"/>
        <w:jc w:val="center"/>
        <w:rPr>
          <w:rStyle w:val="normaltextrun"/>
          <w:rFonts w:ascii="Times New Roman" w:hAnsi="Times New Roman" w:cs="Times New Roman"/>
          <w:sz w:val="24"/>
          <w:szCs w:val="24"/>
          <w:lang w:val="kk-KZ"/>
        </w:rPr>
      </w:pPr>
      <w:r w:rsidRPr="00931A8A">
        <w:rPr>
          <w:rFonts w:ascii="Times New Roman" w:hAnsi="Times New Roman" w:cs="Times New Roman"/>
          <w:sz w:val="28"/>
          <w:szCs w:val="28"/>
          <w:lang w:val="kk-KZ"/>
        </w:rPr>
        <w:tab/>
      </w:r>
      <w:r w:rsidR="006D5026" w:rsidRPr="00931A8A">
        <w:rPr>
          <w:rFonts w:ascii="Times New Roman" w:hAnsi="Times New Roman" w:cs="Times New Roman"/>
          <w:sz w:val="24"/>
          <w:szCs w:val="24"/>
          <w:lang w:val="kk-KZ"/>
        </w:rPr>
        <w:t xml:space="preserve">А. Цитофлуориметриялық талдаудың репрезентативті   мәліметтері, </w:t>
      </w:r>
      <w:r w:rsidR="006D5026" w:rsidRPr="00931A8A">
        <w:rPr>
          <w:rStyle w:val="normaltextrun"/>
          <w:rFonts w:ascii="Times New Roman" w:hAnsi="Times New Roman" w:cs="Times New Roman"/>
          <w:sz w:val="24"/>
          <w:szCs w:val="24"/>
          <w:shd w:val="clear" w:color="auto" w:fill="FFFFFF"/>
          <w:lang w:val="kk-KZ"/>
        </w:rPr>
        <w:t>Th-хелпер лимфоциттердің мәні (34</w:t>
      </w:r>
      <w:r w:rsidR="00864724" w:rsidRPr="00931A8A">
        <w:rPr>
          <w:rStyle w:val="normaltextrun"/>
          <w:rFonts w:ascii="Times New Roman" w:hAnsi="Times New Roman" w:cs="Times New Roman"/>
          <w:sz w:val="24"/>
          <w:szCs w:val="24"/>
          <w:shd w:val="clear" w:color="auto" w:fill="FFFFFF"/>
          <w:lang w:val="kk-KZ"/>
        </w:rPr>
        <w:t>,0</w:t>
      </w:r>
      <w:r w:rsidR="006D5026" w:rsidRPr="00931A8A">
        <w:rPr>
          <w:rStyle w:val="normaltextrun"/>
          <w:rFonts w:ascii="Times New Roman" w:hAnsi="Times New Roman" w:cs="Times New Roman"/>
          <w:sz w:val="24"/>
          <w:szCs w:val="24"/>
          <w:shd w:val="clear" w:color="auto" w:fill="FFFFFF"/>
          <w:lang w:val="kk-KZ"/>
        </w:rPr>
        <w:t>%).</w:t>
      </w:r>
      <w:r w:rsidR="006A09F2" w:rsidRPr="00931A8A">
        <w:rPr>
          <w:rFonts w:ascii="Times New Roman" w:hAnsi="Times New Roman" w:cs="Times New Roman"/>
          <w:sz w:val="24"/>
          <w:szCs w:val="24"/>
          <w:lang w:val="kk-KZ"/>
        </w:rPr>
        <w:t xml:space="preserve"> </w:t>
      </w:r>
      <w:r w:rsidR="006D5026" w:rsidRPr="00931A8A">
        <w:rPr>
          <w:rFonts w:ascii="Times New Roman" w:hAnsi="Times New Roman" w:cs="Times New Roman"/>
          <w:sz w:val="24"/>
          <w:szCs w:val="24"/>
          <w:lang w:val="kk-KZ"/>
        </w:rPr>
        <w:t xml:space="preserve">В. Цитофлуориметриялық талдаудың репрезентативті мәліметтері, </w:t>
      </w:r>
      <w:r w:rsidR="006D5026" w:rsidRPr="00931A8A">
        <w:rPr>
          <w:rFonts w:ascii="Times New Roman" w:eastAsia="Times New Roman" w:hAnsi="Times New Roman" w:cs="Times New Roman"/>
          <w:sz w:val="24"/>
          <w:szCs w:val="24"/>
          <w:lang w:val="kk-KZ" w:eastAsia="ru-RU"/>
        </w:rPr>
        <w:t>Тh</w:t>
      </w:r>
      <w:r w:rsidR="006D5026" w:rsidRPr="00931A8A">
        <w:rPr>
          <w:rFonts w:ascii="Times New Roman" w:eastAsia="Times New Roman" w:hAnsi="Times New Roman" w:cs="Times New Roman"/>
          <w:sz w:val="24"/>
          <w:szCs w:val="24"/>
          <w:vertAlign w:val="subscript"/>
          <w:lang w:val="kk-KZ" w:eastAsia="ru-RU"/>
        </w:rPr>
        <w:t>act</w:t>
      </w:r>
      <w:r w:rsidR="006D5026" w:rsidRPr="00931A8A">
        <w:rPr>
          <w:rFonts w:ascii="Times New Roman" w:eastAsia="Times New Roman" w:hAnsi="Times New Roman" w:cs="Times New Roman"/>
          <w:sz w:val="24"/>
          <w:szCs w:val="24"/>
          <w:lang w:val="kk-KZ" w:eastAsia="ru-RU"/>
        </w:rPr>
        <w:t xml:space="preserve">-белсендірілген лимфоциттердің мәні </w:t>
      </w:r>
      <w:r w:rsidR="006D5026" w:rsidRPr="00931A8A">
        <w:rPr>
          <w:rFonts w:ascii="Times New Roman" w:hAnsi="Times New Roman" w:cs="Times New Roman"/>
          <w:sz w:val="24"/>
          <w:szCs w:val="24"/>
          <w:lang w:val="kk-KZ"/>
        </w:rPr>
        <w:t>(10</w:t>
      </w:r>
      <w:r w:rsidR="00864724" w:rsidRPr="00931A8A">
        <w:rPr>
          <w:rFonts w:ascii="Times New Roman" w:hAnsi="Times New Roman" w:cs="Times New Roman"/>
          <w:sz w:val="24"/>
          <w:szCs w:val="24"/>
          <w:lang w:val="kk-KZ"/>
        </w:rPr>
        <w:t>,0</w:t>
      </w:r>
      <w:r w:rsidR="006D5026" w:rsidRPr="00931A8A">
        <w:rPr>
          <w:rFonts w:ascii="Times New Roman" w:hAnsi="Times New Roman" w:cs="Times New Roman"/>
          <w:sz w:val="24"/>
          <w:szCs w:val="24"/>
          <w:lang w:val="kk-KZ"/>
        </w:rPr>
        <w:t>%). С.</w:t>
      </w:r>
      <w:r w:rsidR="006D5026" w:rsidRPr="00931A8A">
        <w:rPr>
          <w:rStyle w:val="normaltextrun"/>
          <w:rFonts w:ascii="Times New Roman" w:hAnsi="Times New Roman" w:cs="Times New Roman"/>
          <w:sz w:val="24"/>
          <w:szCs w:val="24"/>
          <w:shd w:val="clear" w:color="auto" w:fill="FFFFFF"/>
          <w:lang w:val="kk-KZ"/>
        </w:rPr>
        <w:t xml:space="preserve"> </w:t>
      </w:r>
      <w:r w:rsidR="006D5026" w:rsidRPr="00931A8A">
        <w:rPr>
          <w:rFonts w:ascii="Times New Roman" w:hAnsi="Times New Roman" w:cs="Times New Roman"/>
          <w:sz w:val="24"/>
          <w:szCs w:val="24"/>
          <w:lang w:val="kk-KZ"/>
        </w:rPr>
        <w:t>Цитофлуориметриялық талдаудың репрезентативті мәліметтері, Т</w:t>
      </w:r>
      <w:r w:rsidR="006D5026" w:rsidRPr="00931A8A">
        <w:rPr>
          <w:rFonts w:ascii="Times New Roman" w:hAnsi="Times New Roman" w:cs="Times New Roman"/>
          <w:sz w:val="24"/>
          <w:szCs w:val="24"/>
          <w:vertAlign w:val="subscript"/>
          <w:lang w:val="kk-KZ"/>
        </w:rPr>
        <w:t>reg</w:t>
      </w:r>
      <w:r w:rsidR="006D5026" w:rsidRPr="00931A8A">
        <w:rPr>
          <w:rFonts w:ascii="Times New Roman" w:hAnsi="Times New Roman" w:cs="Times New Roman"/>
          <w:sz w:val="24"/>
          <w:szCs w:val="24"/>
          <w:lang w:val="kk-KZ"/>
        </w:rPr>
        <w:t>-рететуші лимфоциттердің мәні (18</w:t>
      </w:r>
      <w:r w:rsidR="00864724" w:rsidRPr="00931A8A">
        <w:rPr>
          <w:rFonts w:ascii="Times New Roman" w:hAnsi="Times New Roman" w:cs="Times New Roman"/>
          <w:sz w:val="24"/>
          <w:szCs w:val="24"/>
          <w:lang w:val="kk-KZ"/>
        </w:rPr>
        <w:t>,0</w:t>
      </w:r>
      <w:r w:rsidR="006D5026" w:rsidRPr="00931A8A">
        <w:rPr>
          <w:rFonts w:ascii="Times New Roman" w:hAnsi="Times New Roman" w:cs="Times New Roman"/>
          <w:sz w:val="24"/>
          <w:szCs w:val="24"/>
          <w:lang w:val="kk-KZ"/>
        </w:rPr>
        <w:t xml:space="preserve">%). </w:t>
      </w:r>
    </w:p>
    <w:p w14:paraId="4E2381BD" w14:textId="77777777" w:rsidR="00A95B4B" w:rsidRPr="00931A8A" w:rsidRDefault="00A95B4B" w:rsidP="00622120">
      <w:pPr>
        <w:spacing w:after="0" w:line="240" w:lineRule="auto"/>
        <w:jc w:val="center"/>
        <w:rPr>
          <w:rFonts w:ascii="Times New Roman" w:hAnsi="Times New Roman" w:cs="Times New Roman"/>
          <w:sz w:val="24"/>
          <w:szCs w:val="24"/>
          <w:lang w:val="kk-KZ"/>
        </w:rPr>
      </w:pPr>
    </w:p>
    <w:p w14:paraId="43351E7B" w14:textId="234685D2" w:rsidR="00A95B4B" w:rsidRPr="00931A8A" w:rsidRDefault="00A95B4B" w:rsidP="00622120">
      <w:pPr>
        <w:spacing w:after="0" w:line="240" w:lineRule="auto"/>
        <w:jc w:val="center"/>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t>Сурет 2</w:t>
      </w:r>
      <w:r w:rsidR="00BC38CF" w:rsidRPr="00931A8A">
        <w:rPr>
          <w:rFonts w:ascii="Times New Roman" w:eastAsia="Times New Roman" w:hAnsi="Times New Roman" w:cs="Times New Roman"/>
          <w:sz w:val="28"/>
          <w:szCs w:val="28"/>
          <w:lang w:val="kk-KZ" w:eastAsia="ru-RU"/>
        </w:rPr>
        <w:t>4</w:t>
      </w:r>
      <w:r w:rsidRPr="00931A8A">
        <w:rPr>
          <w:rFonts w:ascii="Times New Roman" w:eastAsia="Times New Roman" w:hAnsi="Times New Roman" w:cs="Times New Roman"/>
          <w:sz w:val="28"/>
          <w:szCs w:val="28"/>
          <w:lang w:val="kk-KZ" w:eastAsia="ru-RU"/>
        </w:rPr>
        <w:t xml:space="preserve"> - </w:t>
      </w:r>
      <w:r w:rsidR="006D5026"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TIC енгізгеннен кейінгі көкбауырдағы Т-</w:t>
      </w:r>
      <w:r w:rsidRPr="00931A8A">
        <w:rPr>
          <w:rFonts w:ascii="Times New Roman" w:eastAsia="Times New Roman" w:hAnsi="Times New Roman" w:cs="Times New Roman"/>
          <w:sz w:val="28"/>
          <w:szCs w:val="28"/>
          <w:lang w:val="kk-KZ" w:eastAsia="ru-RU"/>
        </w:rPr>
        <w:t>лимфоциттер</w:t>
      </w:r>
      <w:r w:rsidR="006D5026" w:rsidRPr="00931A8A">
        <w:rPr>
          <w:rFonts w:ascii="Times New Roman" w:hAnsi="Times New Roman" w:cs="Times New Roman"/>
          <w:sz w:val="28"/>
          <w:szCs w:val="28"/>
          <w:lang w:val="kk-KZ"/>
        </w:rPr>
        <w:t>дің үлесі</w:t>
      </w:r>
    </w:p>
    <w:p w14:paraId="67DF20F5" w14:textId="77777777" w:rsidR="006D5026" w:rsidRPr="00931A8A" w:rsidRDefault="006D5026" w:rsidP="00622120">
      <w:pPr>
        <w:spacing w:after="0" w:line="240" w:lineRule="auto"/>
        <w:jc w:val="center"/>
        <w:rPr>
          <w:rFonts w:ascii="Times New Roman" w:hAnsi="Times New Roman" w:cs="Times New Roman"/>
          <w:sz w:val="28"/>
          <w:szCs w:val="28"/>
          <w:lang w:val="kk-KZ"/>
        </w:rPr>
      </w:pPr>
    </w:p>
    <w:p w14:paraId="760053C2" w14:textId="081E463F" w:rsidR="00817E77" w:rsidRPr="00931A8A" w:rsidRDefault="00235B97" w:rsidP="006C21D2">
      <w:pPr>
        <w:tabs>
          <w:tab w:val="left" w:pos="0"/>
        </w:tabs>
        <w:spacing w:after="0" w:line="240" w:lineRule="auto"/>
        <w:ind w:firstLine="567"/>
        <w:jc w:val="both"/>
        <w:rPr>
          <w:rStyle w:val="normaltextrun"/>
          <w:rFonts w:ascii="Times New Roman" w:hAnsi="Times New Roman" w:cs="Times New Roman"/>
          <w:b/>
          <w:bCs/>
          <w:sz w:val="28"/>
          <w:szCs w:val="28"/>
          <w:shd w:val="clear" w:color="auto" w:fill="FFFFFF"/>
          <w:lang w:val="kk-KZ"/>
        </w:rPr>
      </w:pPr>
      <w:r w:rsidRPr="00931A8A">
        <w:rPr>
          <w:rFonts w:ascii="Times New Roman" w:hAnsi="Times New Roman" w:cs="Times New Roman"/>
          <w:sz w:val="28"/>
          <w:szCs w:val="28"/>
          <w:lang w:val="kk-KZ"/>
        </w:rPr>
        <w:t>CD28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CD8a</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Pr="00931A8A">
        <w:rPr>
          <w:rStyle w:val="normaltextrun"/>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lang w:val="kk-KZ"/>
        </w:rPr>
        <w:t xml:space="preserve">жасушаларының деңгейі </w:t>
      </w:r>
      <w:r w:rsidR="00A95B4B" w:rsidRPr="00931A8A">
        <w:rPr>
          <w:rFonts w:ascii="Times New Roman" w:hAnsi="Times New Roman" w:cs="Times New Roman"/>
          <w:sz w:val="28"/>
          <w:szCs w:val="28"/>
          <w:lang w:val="kk-KZ"/>
        </w:rPr>
        <w:t xml:space="preserve">ЦФ </w:t>
      </w:r>
      <w:r w:rsidRPr="00931A8A">
        <w:rPr>
          <w:rFonts w:ascii="Times New Roman" w:hAnsi="Times New Roman" w:cs="Times New Roman"/>
          <w:sz w:val="28"/>
          <w:szCs w:val="28"/>
          <w:lang w:val="kk-KZ"/>
        </w:rPr>
        <w:t xml:space="preserve">интоксикация </w:t>
      </w:r>
      <w:r w:rsidR="00817E77" w:rsidRPr="00931A8A">
        <w:rPr>
          <w:rFonts w:ascii="Times New Roman" w:hAnsi="Times New Roman" w:cs="Times New Roman"/>
          <w:sz w:val="28"/>
          <w:szCs w:val="28"/>
          <w:lang w:val="kk-KZ"/>
        </w:rPr>
        <w:t>кезінде</w:t>
      </w:r>
      <w:r w:rsidR="00A95B4B" w:rsidRPr="00931A8A">
        <w:rPr>
          <w:rFonts w:ascii="Times New Roman" w:hAnsi="Times New Roman" w:cs="Times New Roman"/>
          <w:sz w:val="28"/>
          <w:szCs w:val="28"/>
          <w:lang w:val="kk-KZ"/>
        </w:rPr>
        <w:t xml:space="preserve"> </w:t>
      </w:r>
      <w:r w:rsidR="00817E77" w:rsidRPr="00931A8A">
        <w:rPr>
          <w:rFonts w:ascii="Times New Roman" w:hAnsi="Times New Roman" w:cs="Times New Roman"/>
          <w:sz w:val="28"/>
          <w:szCs w:val="28"/>
          <w:lang w:val="kk-KZ"/>
        </w:rPr>
        <w:t>(6,30±0,77)</w:t>
      </w:r>
      <w:r w:rsidR="006A09F2" w:rsidRPr="00931A8A">
        <w:rPr>
          <w:rFonts w:ascii="Times New Roman" w:hAnsi="Times New Roman" w:cs="Times New Roman"/>
          <w:sz w:val="28"/>
          <w:szCs w:val="28"/>
          <w:lang w:val="kk-KZ"/>
        </w:rPr>
        <w:t xml:space="preserve"> </w:t>
      </w:r>
      <w:r w:rsidR="00817E77" w:rsidRPr="00931A8A">
        <w:rPr>
          <w:rFonts w:ascii="Times New Roman" w:hAnsi="Times New Roman" w:cs="Times New Roman"/>
          <w:sz w:val="28"/>
          <w:szCs w:val="28"/>
          <w:lang w:val="kk-KZ"/>
        </w:rPr>
        <w:t>%-ға</w:t>
      </w:r>
      <w:r w:rsidRPr="00931A8A">
        <w:rPr>
          <w:rFonts w:ascii="Times New Roman" w:hAnsi="Times New Roman" w:cs="Times New Roman"/>
          <w:sz w:val="28"/>
          <w:szCs w:val="28"/>
          <w:lang w:val="kk-KZ"/>
        </w:rPr>
        <w:t xml:space="preserve"> дейін төмендеді, </w:t>
      </w:r>
      <w:r w:rsidR="00817E77"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 xml:space="preserve">UT </w:t>
      </w:r>
      <w:r w:rsidR="00817E77" w:rsidRPr="00931A8A">
        <w:rPr>
          <w:rFonts w:ascii="Times New Roman" w:hAnsi="Times New Roman" w:cs="Times New Roman"/>
          <w:sz w:val="28"/>
          <w:szCs w:val="28"/>
          <w:lang w:val="kk-KZ"/>
        </w:rPr>
        <w:t>жануарлар деңгейінен (8,75±1,15)</w:t>
      </w:r>
      <w:r w:rsidR="006A09F2" w:rsidRPr="00931A8A">
        <w:rPr>
          <w:rFonts w:ascii="Times New Roman" w:hAnsi="Times New Roman" w:cs="Times New Roman"/>
          <w:sz w:val="28"/>
          <w:szCs w:val="28"/>
          <w:lang w:val="kk-KZ"/>
        </w:rPr>
        <w:t xml:space="preserve"> </w:t>
      </w:r>
      <w:r w:rsidR="00817E77" w:rsidRPr="00931A8A">
        <w:rPr>
          <w:rFonts w:ascii="Times New Roman" w:hAnsi="Times New Roman" w:cs="Times New Roman"/>
          <w:sz w:val="28"/>
          <w:szCs w:val="28"/>
          <w:lang w:val="kk-KZ"/>
        </w:rPr>
        <w:t xml:space="preserve">%-дан 1,38 есе төмендеді. </w:t>
      </w:r>
      <w:r w:rsidR="00A95B4B" w:rsidRPr="00931A8A">
        <w:rPr>
          <w:rFonts w:ascii="Times New Roman" w:hAnsi="Times New Roman" w:cs="Times New Roman"/>
          <w:sz w:val="28"/>
          <w:szCs w:val="28"/>
          <w:lang w:val="kk-KZ"/>
        </w:rPr>
        <w:t xml:space="preserve">BIV </w:t>
      </w:r>
      <w:r w:rsidR="00817E77" w:rsidRPr="00931A8A">
        <w:rPr>
          <w:rFonts w:ascii="Times New Roman" w:hAnsi="Times New Roman" w:cs="Times New Roman"/>
          <w:sz w:val="28"/>
          <w:szCs w:val="28"/>
          <w:lang w:val="kk-KZ"/>
        </w:rPr>
        <w:t>тобындағы CD28</w:t>
      </w:r>
      <w:r w:rsidR="00817E77" w:rsidRPr="00931A8A">
        <w:rPr>
          <w:rFonts w:ascii="Times New Roman" w:hAnsi="Times New Roman" w:cs="Times New Roman"/>
          <w:sz w:val="28"/>
          <w:szCs w:val="28"/>
          <w:vertAlign w:val="superscript"/>
          <w:lang w:val="kk-KZ"/>
        </w:rPr>
        <w:t>+</w:t>
      </w:r>
      <w:r w:rsidR="00817E77" w:rsidRPr="00931A8A">
        <w:rPr>
          <w:rFonts w:ascii="Times New Roman" w:hAnsi="Times New Roman" w:cs="Times New Roman"/>
          <w:sz w:val="28"/>
          <w:szCs w:val="28"/>
          <w:lang w:val="kk-KZ"/>
        </w:rPr>
        <w:t>CD44</w:t>
      </w:r>
      <w:r w:rsidR="00817E77" w:rsidRPr="00931A8A">
        <w:rPr>
          <w:rFonts w:ascii="Times New Roman" w:hAnsi="Times New Roman" w:cs="Times New Roman"/>
          <w:sz w:val="28"/>
          <w:szCs w:val="28"/>
          <w:vertAlign w:val="superscript"/>
          <w:lang w:val="kk-KZ"/>
        </w:rPr>
        <w:t>+</w:t>
      </w:r>
      <w:r w:rsidR="00817E77" w:rsidRPr="00931A8A">
        <w:rPr>
          <w:rStyle w:val="normaltextrun"/>
          <w:rFonts w:ascii="Times New Roman" w:hAnsi="Times New Roman" w:cs="Times New Roman"/>
          <w:sz w:val="28"/>
          <w:szCs w:val="28"/>
          <w:shd w:val="clear" w:color="auto" w:fill="FFFFFF"/>
          <w:lang w:val="kk-KZ"/>
        </w:rPr>
        <w:t xml:space="preserve"> CD8a</w:t>
      </w:r>
      <w:r w:rsidR="00817E77" w:rsidRPr="00931A8A">
        <w:rPr>
          <w:rStyle w:val="normaltextrun"/>
          <w:rFonts w:ascii="Times New Roman" w:hAnsi="Times New Roman" w:cs="Times New Roman"/>
          <w:sz w:val="28"/>
          <w:szCs w:val="28"/>
          <w:shd w:val="clear" w:color="auto" w:fill="FFFFFF"/>
          <w:vertAlign w:val="superscript"/>
          <w:lang w:val="kk-KZ"/>
        </w:rPr>
        <w:t>+</w:t>
      </w:r>
      <w:r w:rsidR="006A09F2" w:rsidRPr="00931A8A">
        <w:rPr>
          <w:rStyle w:val="normaltextrun"/>
          <w:rFonts w:ascii="Times New Roman" w:hAnsi="Times New Roman" w:cs="Times New Roman"/>
          <w:sz w:val="28"/>
          <w:szCs w:val="28"/>
          <w:shd w:val="clear" w:color="auto" w:fill="FFFFFF"/>
          <w:vertAlign w:val="superscript"/>
          <w:lang w:val="kk-KZ"/>
        </w:rPr>
        <w:t xml:space="preserve"> </w:t>
      </w:r>
      <w:r w:rsidR="00817E77" w:rsidRPr="00931A8A">
        <w:rPr>
          <w:rStyle w:val="normaltextrun"/>
          <w:rFonts w:ascii="Times New Roman" w:hAnsi="Times New Roman" w:cs="Times New Roman"/>
          <w:sz w:val="28"/>
          <w:szCs w:val="28"/>
          <w:shd w:val="clear" w:color="auto" w:fill="FFFFFF"/>
          <w:lang w:val="kk-KZ"/>
        </w:rPr>
        <w:t>Т</w:t>
      </w:r>
      <w:r w:rsidR="00817E77" w:rsidRPr="00931A8A">
        <w:rPr>
          <w:rStyle w:val="normaltextrun"/>
          <w:rFonts w:ascii="Times New Roman" w:hAnsi="Times New Roman" w:cs="Times New Roman"/>
          <w:sz w:val="28"/>
          <w:szCs w:val="28"/>
          <w:shd w:val="clear" w:color="auto" w:fill="FFFFFF"/>
          <w:vertAlign w:val="subscript"/>
          <w:lang w:val="kk-KZ"/>
        </w:rPr>
        <w:t>mem</w:t>
      </w:r>
      <w:r w:rsidR="00817E77" w:rsidRPr="00931A8A">
        <w:rPr>
          <w:rFonts w:ascii="Times New Roman" w:hAnsi="Times New Roman" w:cs="Times New Roman"/>
          <w:sz w:val="28"/>
          <w:szCs w:val="28"/>
          <w:lang w:val="kk-KZ"/>
        </w:rPr>
        <w:t xml:space="preserve"> жасушаларының деңгейі </w:t>
      </w:r>
      <w:r w:rsidR="00A95B4B" w:rsidRPr="00931A8A">
        <w:rPr>
          <w:rFonts w:ascii="Times New Roman" w:hAnsi="Times New Roman" w:cs="Times New Roman"/>
          <w:sz w:val="28"/>
          <w:szCs w:val="28"/>
          <w:lang w:val="kk-KZ"/>
        </w:rPr>
        <w:t xml:space="preserve">UT </w:t>
      </w:r>
      <w:r w:rsidR="00817E77" w:rsidRPr="00931A8A">
        <w:rPr>
          <w:rFonts w:ascii="Times New Roman" w:hAnsi="Times New Roman" w:cs="Times New Roman"/>
          <w:sz w:val="28"/>
          <w:szCs w:val="28"/>
          <w:lang w:val="kk-KZ"/>
        </w:rPr>
        <w:t>жануарлар деңгейіне (8,31±0,39)</w:t>
      </w:r>
      <w:r w:rsidR="006A09F2" w:rsidRPr="00931A8A">
        <w:rPr>
          <w:rFonts w:ascii="Times New Roman" w:hAnsi="Times New Roman" w:cs="Times New Roman"/>
          <w:sz w:val="28"/>
          <w:szCs w:val="28"/>
          <w:lang w:val="kk-KZ"/>
        </w:rPr>
        <w:t xml:space="preserve"> </w:t>
      </w:r>
      <w:r w:rsidR="00817E77" w:rsidRPr="00931A8A">
        <w:rPr>
          <w:rFonts w:ascii="Times New Roman" w:hAnsi="Times New Roman" w:cs="Times New Roman"/>
          <w:sz w:val="28"/>
          <w:szCs w:val="28"/>
          <w:lang w:val="kk-KZ"/>
        </w:rPr>
        <w:t xml:space="preserve">% </w:t>
      </w:r>
      <w:r w:rsidR="00554C17" w:rsidRPr="00931A8A">
        <w:rPr>
          <w:rFonts w:ascii="Times New Roman" w:hAnsi="Times New Roman" w:cs="Times New Roman"/>
          <w:sz w:val="28"/>
          <w:szCs w:val="28"/>
          <w:lang w:val="kk-KZ"/>
        </w:rPr>
        <w:t xml:space="preserve">дейін </w:t>
      </w:r>
      <w:r w:rsidR="00817E77" w:rsidRPr="00931A8A">
        <w:rPr>
          <w:rFonts w:ascii="Times New Roman" w:hAnsi="Times New Roman" w:cs="Times New Roman"/>
          <w:sz w:val="28"/>
          <w:szCs w:val="28"/>
          <w:lang w:val="kk-KZ"/>
        </w:rPr>
        <w:t>қалпына келді.</w:t>
      </w:r>
      <w:r w:rsidR="00554C17"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 xml:space="preserve">TIC </w:t>
      </w:r>
      <w:r w:rsidR="00554C17" w:rsidRPr="00931A8A">
        <w:rPr>
          <w:rFonts w:ascii="Times New Roman" w:hAnsi="Times New Roman" w:cs="Times New Roman"/>
          <w:sz w:val="28"/>
          <w:szCs w:val="28"/>
          <w:lang w:val="kk-KZ"/>
        </w:rPr>
        <w:t>қосылысы CD28</w:t>
      </w:r>
      <w:r w:rsidR="00554C17" w:rsidRPr="00931A8A">
        <w:rPr>
          <w:rFonts w:ascii="Times New Roman" w:hAnsi="Times New Roman" w:cs="Times New Roman"/>
          <w:sz w:val="28"/>
          <w:szCs w:val="28"/>
          <w:vertAlign w:val="superscript"/>
          <w:lang w:val="kk-KZ"/>
        </w:rPr>
        <w:t>+</w:t>
      </w:r>
      <w:r w:rsidR="00554C17" w:rsidRPr="00931A8A">
        <w:rPr>
          <w:rFonts w:ascii="Times New Roman" w:hAnsi="Times New Roman" w:cs="Times New Roman"/>
          <w:sz w:val="28"/>
          <w:szCs w:val="28"/>
          <w:lang w:val="kk-KZ"/>
        </w:rPr>
        <w:t>CD44</w:t>
      </w:r>
      <w:r w:rsidR="00554C17" w:rsidRPr="00931A8A">
        <w:rPr>
          <w:rFonts w:ascii="Times New Roman" w:hAnsi="Times New Roman" w:cs="Times New Roman"/>
          <w:sz w:val="28"/>
          <w:szCs w:val="28"/>
          <w:vertAlign w:val="superscript"/>
          <w:lang w:val="kk-KZ"/>
        </w:rPr>
        <w:t>+</w:t>
      </w:r>
      <w:r w:rsidR="00554C17" w:rsidRPr="00931A8A">
        <w:rPr>
          <w:rStyle w:val="normaltextrun"/>
          <w:rFonts w:ascii="Times New Roman" w:hAnsi="Times New Roman" w:cs="Times New Roman"/>
          <w:sz w:val="28"/>
          <w:szCs w:val="28"/>
          <w:shd w:val="clear" w:color="auto" w:fill="FFFFFF"/>
          <w:lang w:val="kk-KZ"/>
        </w:rPr>
        <w:t xml:space="preserve"> CD8a</w:t>
      </w:r>
      <w:r w:rsidR="00554C17" w:rsidRPr="00931A8A">
        <w:rPr>
          <w:rStyle w:val="normaltextrun"/>
          <w:rFonts w:ascii="Times New Roman" w:hAnsi="Times New Roman" w:cs="Times New Roman"/>
          <w:sz w:val="28"/>
          <w:szCs w:val="28"/>
          <w:shd w:val="clear" w:color="auto" w:fill="FFFFFF"/>
          <w:vertAlign w:val="superscript"/>
          <w:lang w:val="kk-KZ"/>
        </w:rPr>
        <w:t>+</w:t>
      </w:r>
      <w:r w:rsidR="00A95B4B" w:rsidRPr="00931A8A">
        <w:rPr>
          <w:rStyle w:val="normaltextrun"/>
          <w:rFonts w:ascii="Times New Roman" w:hAnsi="Times New Roman" w:cs="Times New Roman"/>
          <w:sz w:val="28"/>
          <w:szCs w:val="28"/>
          <w:shd w:val="clear" w:color="auto" w:fill="FFFFFF"/>
          <w:vertAlign w:val="superscript"/>
          <w:lang w:val="kk-KZ"/>
        </w:rPr>
        <w:t xml:space="preserve"> </w:t>
      </w:r>
      <w:r w:rsidR="00554C17" w:rsidRPr="00931A8A">
        <w:rPr>
          <w:rStyle w:val="normaltextrun"/>
          <w:rFonts w:ascii="Times New Roman" w:hAnsi="Times New Roman" w:cs="Times New Roman"/>
          <w:sz w:val="28"/>
          <w:szCs w:val="28"/>
          <w:shd w:val="clear" w:color="auto" w:fill="FFFFFF"/>
          <w:lang w:val="kk-KZ"/>
        </w:rPr>
        <w:t>Т</w:t>
      </w:r>
      <w:r w:rsidR="00554C17" w:rsidRPr="00931A8A">
        <w:rPr>
          <w:rStyle w:val="normaltextrun"/>
          <w:rFonts w:ascii="Times New Roman" w:hAnsi="Times New Roman" w:cs="Times New Roman"/>
          <w:sz w:val="28"/>
          <w:szCs w:val="28"/>
          <w:shd w:val="clear" w:color="auto" w:fill="FFFFFF"/>
          <w:vertAlign w:val="subscript"/>
          <w:lang w:val="kk-KZ"/>
        </w:rPr>
        <w:t>mem</w:t>
      </w:r>
      <w:r w:rsidR="006A09F2" w:rsidRPr="00931A8A">
        <w:rPr>
          <w:rStyle w:val="normaltextrun"/>
          <w:rFonts w:ascii="Times New Roman" w:hAnsi="Times New Roman" w:cs="Times New Roman"/>
          <w:sz w:val="28"/>
          <w:szCs w:val="28"/>
          <w:shd w:val="clear" w:color="auto" w:fill="FFFFFF"/>
          <w:vertAlign w:val="subscript"/>
          <w:lang w:val="kk-KZ"/>
        </w:rPr>
        <w:t>-</w:t>
      </w:r>
      <w:r w:rsidR="00554C17" w:rsidRPr="00931A8A">
        <w:rPr>
          <w:rFonts w:ascii="Times New Roman" w:hAnsi="Times New Roman" w:cs="Times New Roman"/>
          <w:sz w:val="28"/>
          <w:szCs w:val="28"/>
          <w:lang w:val="kk-KZ"/>
        </w:rPr>
        <w:t>жасушаларының деңгейін бірден (17,6±0,0)</w:t>
      </w:r>
      <w:r w:rsidR="006A09F2" w:rsidRPr="00931A8A">
        <w:rPr>
          <w:rFonts w:ascii="Times New Roman" w:hAnsi="Times New Roman" w:cs="Times New Roman"/>
          <w:sz w:val="28"/>
          <w:szCs w:val="28"/>
          <w:lang w:val="kk-KZ"/>
        </w:rPr>
        <w:t xml:space="preserve"> </w:t>
      </w:r>
      <w:r w:rsidR="00554C17" w:rsidRPr="00931A8A">
        <w:rPr>
          <w:rFonts w:ascii="Times New Roman" w:hAnsi="Times New Roman" w:cs="Times New Roman"/>
          <w:sz w:val="28"/>
          <w:szCs w:val="28"/>
          <w:lang w:val="kk-KZ"/>
        </w:rPr>
        <w:t xml:space="preserve">%-ға дейін 2,79 есеге </w:t>
      </w:r>
      <w:r w:rsidR="00A95B4B" w:rsidRPr="00931A8A">
        <w:rPr>
          <w:rFonts w:ascii="Times New Roman" w:hAnsi="Times New Roman" w:cs="Times New Roman"/>
          <w:sz w:val="28"/>
          <w:szCs w:val="28"/>
          <w:lang w:val="kk-KZ"/>
        </w:rPr>
        <w:t xml:space="preserve">(P=0,00007 </w:t>
      </w:r>
      <w:r w:rsidR="006A09F2" w:rsidRPr="00931A8A">
        <w:rPr>
          <w:rFonts w:ascii="Times New Roman" w:hAnsi="Times New Roman" w:cs="Times New Roman"/>
          <w:sz w:val="28"/>
          <w:szCs w:val="28"/>
          <w:lang w:val="kk-KZ"/>
        </w:rPr>
        <w:t>F&gt;F</w:t>
      </w:r>
      <w:r w:rsidR="006A09F2" w:rsidRPr="00931A8A">
        <w:rPr>
          <w:rFonts w:ascii="Times New Roman" w:hAnsi="Times New Roman" w:cs="Times New Roman"/>
          <w:sz w:val="28"/>
          <w:szCs w:val="28"/>
          <w:vertAlign w:val="subscript"/>
          <w:lang w:val="kk-KZ"/>
        </w:rPr>
        <w:t>crit</w:t>
      </w:r>
      <w:r w:rsidR="006A09F2"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12642,57&gt;18,51)</w:t>
      </w:r>
      <w:r w:rsidR="00554C17" w:rsidRPr="00931A8A">
        <w:rPr>
          <w:rFonts w:ascii="Times New Roman" w:eastAsia="Times New Roman" w:hAnsi="Times New Roman" w:cs="Times New Roman"/>
          <w:sz w:val="28"/>
          <w:szCs w:val="28"/>
          <w:lang w:val="kk-KZ" w:eastAsia="ru-RU"/>
        </w:rPr>
        <w:t xml:space="preserve">, </w:t>
      </w:r>
      <w:r w:rsidR="00A95B4B" w:rsidRPr="00931A8A">
        <w:rPr>
          <w:rFonts w:ascii="Times New Roman" w:eastAsia="Times New Roman" w:hAnsi="Times New Roman" w:cs="Times New Roman"/>
          <w:sz w:val="28"/>
          <w:szCs w:val="28"/>
          <w:lang w:val="kk-KZ" w:eastAsia="ru-RU"/>
        </w:rPr>
        <w:t xml:space="preserve">MU </w:t>
      </w:r>
      <w:r w:rsidR="00554C17" w:rsidRPr="00931A8A">
        <w:rPr>
          <w:rFonts w:ascii="Times New Roman" w:eastAsia="Times New Roman" w:hAnsi="Times New Roman" w:cs="Times New Roman"/>
          <w:sz w:val="28"/>
          <w:szCs w:val="28"/>
          <w:lang w:val="kk-KZ" w:eastAsia="ru-RU"/>
        </w:rPr>
        <w:t>тобынан (2,03±0,31)</w:t>
      </w:r>
      <w:r w:rsidR="006A09F2" w:rsidRPr="00931A8A">
        <w:rPr>
          <w:rFonts w:ascii="Times New Roman" w:eastAsia="Times New Roman" w:hAnsi="Times New Roman" w:cs="Times New Roman"/>
          <w:sz w:val="28"/>
          <w:szCs w:val="28"/>
          <w:lang w:val="kk-KZ" w:eastAsia="ru-RU"/>
        </w:rPr>
        <w:t xml:space="preserve"> </w:t>
      </w:r>
      <w:r w:rsidR="00554C17" w:rsidRPr="00931A8A">
        <w:rPr>
          <w:rFonts w:ascii="Times New Roman" w:eastAsia="Times New Roman" w:hAnsi="Times New Roman" w:cs="Times New Roman"/>
          <w:sz w:val="28"/>
          <w:szCs w:val="28"/>
          <w:lang w:val="kk-KZ" w:eastAsia="ru-RU"/>
        </w:rPr>
        <w:t xml:space="preserve">% 8,66 есе </w:t>
      </w:r>
      <w:r w:rsidR="00A95B4B" w:rsidRPr="00931A8A">
        <w:rPr>
          <w:rFonts w:ascii="Times New Roman" w:hAnsi="Times New Roman" w:cs="Times New Roman"/>
          <w:sz w:val="28"/>
          <w:szCs w:val="28"/>
          <w:lang w:val="kk-KZ"/>
        </w:rPr>
        <w:t xml:space="preserve">(P=0,00004 </w:t>
      </w:r>
      <w:r w:rsidR="006A09F2" w:rsidRPr="00931A8A">
        <w:rPr>
          <w:rFonts w:ascii="Times New Roman" w:hAnsi="Times New Roman" w:cs="Times New Roman"/>
          <w:sz w:val="28"/>
          <w:szCs w:val="28"/>
          <w:lang w:val="kk-KZ"/>
        </w:rPr>
        <w:t>F&gt;F</w:t>
      </w:r>
      <w:r w:rsidR="006A09F2" w:rsidRPr="00931A8A">
        <w:rPr>
          <w:rFonts w:ascii="Times New Roman" w:hAnsi="Times New Roman" w:cs="Times New Roman"/>
          <w:sz w:val="28"/>
          <w:szCs w:val="28"/>
          <w:vertAlign w:val="subscript"/>
          <w:lang w:val="kk-KZ"/>
        </w:rPr>
        <w:t>crit</w:t>
      </w:r>
      <w:r w:rsidR="006A09F2"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24002,47&gt;18,51)</w:t>
      </w:r>
      <w:r w:rsidR="006A09F2" w:rsidRPr="00931A8A">
        <w:rPr>
          <w:rFonts w:ascii="Times New Roman" w:hAnsi="Times New Roman" w:cs="Times New Roman"/>
          <w:sz w:val="28"/>
          <w:szCs w:val="28"/>
          <w:lang w:val="kk-KZ"/>
        </w:rPr>
        <w:t xml:space="preserve"> </w:t>
      </w:r>
      <w:r w:rsidR="00554C17" w:rsidRPr="00931A8A">
        <w:rPr>
          <w:rFonts w:ascii="Times New Roman" w:hAnsi="Times New Roman" w:cs="Times New Roman"/>
          <w:sz w:val="28"/>
          <w:szCs w:val="28"/>
          <w:lang w:val="kk-KZ"/>
        </w:rPr>
        <w:t>айтарлықтай жоғарылатты.</w:t>
      </w:r>
      <w:r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 xml:space="preserve">MU тобы </w:t>
      </w:r>
      <w:r w:rsidR="00554C17" w:rsidRPr="00931A8A">
        <w:rPr>
          <w:rFonts w:ascii="Times New Roman" w:hAnsi="Times New Roman" w:cs="Times New Roman"/>
          <w:sz w:val="28"/>
          <w:szCs w:val="28"/>
          <w:lang w:val="kk-KZ"/>
        </w:rPr>
        <w:t>CD28</w:t>
      </w:r>
      <w:r w:rsidR="00554C17" w:rsidRPr="00931A8A">
        <w:rPr>
          <w:rFonts w:ascii="Times New Roman" w:hAnsi="Times New Roman" w:cs="Times New Roman"/>
          <w:sz w:val="28"/>
          <w:szCs w:val="28"/>
          <w:vertAlign w:val="superscript"/>
          <w:lang w:val="kk-KZ"/>
        </w:rPr>
        <w:t>+</w:t>
      </w:r>
      <w:r w:rsidR="00554C17" w:rsidRPr="00931A8A">
        <w:rPr>
          <w:rFonts w:ascii="Times New Roman" w:hAnsi="Times New Roman" w:cs="Times New Roman"/>
          <w:sz w:val="28"/>
          <w:szCs w:val="28"/>
          <w:lang w:val="kk-KZ"/>
        </w:rPr>
        <w:t>CD44</w:t>
      </w:r>
      <w:r w:rsidR="00554C17" w:rsidRPr="00931A8A">
        <w:rPr>
          <w:rFonts w:ascii="Times New Roman" w:hAnsi="Times New Roman" w:cs="Times New Roman"/>
          <w:sz w:val="28"/>
          <w:szCs w:val="28"/>
          <w:vertAlign w:val="superscript"/>
          <w:lang w:val="kk-KZ"/>
        </w:rPr>
        <w:t>+</w:t>
      </w:r>
      <w:r w:rsidR="00554C17" w:rsidRPr="00931A8A">
        <w:rPr>
          <w:rStyle w:val="normaltextrun"/>
          <w:rFonts w:ascii="Times New Roman" w:hAnsi="Times New Roman" w:cs="Times New Roman"/>
          <w:sz w:val="28"/>
          <w:szCs w:val="28"/>
          <w:shd w:val="clear" w:color="auto" w:fill="FFFFFF"/>
          <w:lang w:val="kk-KZ"/>
        </w:rPr>
        <w:t xml:space="preserve"> CD8a</w:t>
      </w:r>
      <w:r w:rsidR="00554C17" w:rsidRPr="00931A8A">
        <w:rPr>
          <w:rStyle w:val="normaltextrun"/>
          <w:rFonts w:ascii="Times New Roman" w:hAnsi="Times New Roman" w:cs="Times New Roman"/>
          <w:sz w:val="28"/>
          <w:szCs w:val="28"/>
          <w:shd w:val="clear" w:color="auto" w:fill="FFFFFF"/>
          <w:vertAlign w:val="superscript"/>
          <w:lang w:val="kk-KZ"/>
        </w:rPr>
        <w:t>+</w:t>
      </w:r>
      <w:r w:rsidR="00554C17" w:rsidRPr="00931A8A">
        <w:rPr>
          <w:rStyle w:val="normaltextrun"/>
          <w:rFonts w:ascii="Times New Roman" w:hAnsi="Times New Roman" w:cs="Times New Roman"/>
          <w:sz w:val="28"/>
          <w:szCs w:val="28"/>
          <w:shd w:val="clear" w:color="auto" w:fill="FFFFFF"/>
          <w:lang w:val="kk-KZ"/>
        </w:rPr>
        <w:t>Т</w:t>
      </w:r>
      <w:r w:rsidR="00554C17" w:rsidRPr="00931A8A">
        <w:rPr>
          <w:rStyle w:val="normaltextrun"/>
          <w:rFonts w:ascii="Times New Roman" w:hAnsi="Times New Roman" w:cs="Times New Roman"/>
          <w:sz w:val="28"/>
          <w:szCs w:val="28"/>
          <w:shd w:val="clear" w:color="auto" w:fill="FFFFFF"/>
          <w:vertAlign w:val="subscript"/>
          <w:lang w:val="kk-KZ"/>
        </w:rPr>
        <w:t>mem</w:t>
      </w:r>
      <w:r w:rsidR="00F529C9" w:rsidRPr="00931A8A">
        <w:rPr>
          <w:rFonts w:ascii="Times New Roman" w:hAnsi="Times New Roman" w:cs="Times New Roman"/>
          <w:sz w:val="28"/>
          <w:szCs w:val="28"/>
          <w:lang w:val="kk-KZ"/>
        </w:rPr>
        <w:t xml:space="preserve"> </w:t>
      </w:r>
      <w:r w:rsidR="00554C17" w:rsidRPr="00931A8A">
        <w:rPr>
          <w:rFonts w:ascii="Times New Roman" w:hAnsi="Times New Roman" w:cs="Times New Roman"/>
          <w:sz w:val="28"/>
          <w:szCs w:val="28"/>
          <w:lang w:val="kk-KZ"/>
        </w:rPr>
        <w:t>жасушалары деңгейінің төмендеуіне әкелді</w:t>
      </w:r>
      <w:r w:rsidR="00A95B4B" w:rsidRPr="00931A8A">
        <w:rPr>
          <w:rFonts w:ascii="Times New Roman" w:hAnsi="Times New Roman" w:cs="Times New Roman"/>
          <w:sz w:val="28"/>
          <w:szCs w:val="28"/>
          <w:lang w:val="kk-KZ"/>
        </w:rPr>
        <w:t xml:space="preserve"> </w:t>
      </w:r>
      <w:r w:rsidR="00A95B4B" w:rsidRPr="00931A8A">
        <w:rPr>
          <w:rStyle w:val="normaltextrun"/>
          <w:rFonts w:ascii="Times New Roman" w:hAnsi="Times New Roman" w:cs="Times New Roman"/>
          <w:sz w:val="28"/>
          <w:szCs w:val="28"/>
          <w:shd w:val="clear" w:color="auto" w:fill="FFFFFF"/>
          <w:lang w:val="kk-KZ"/>
        </w:rPr>
        <w:t>(сурет 2</w:t>
      </w:r>
      <w:r w:rsidR="00BC38CF" w:rsidRPr="00931A8A">
        <w:rPr>
          <w:rStyle w:val="normaltextrun"/>
          <w:rFonts w:ascii="Times New Roman" w:hAnsi="Times New Roman" w:cs="Times New Roman"/>
          <w:sz w:val="28"/>
          <w:szCs w:val="28"/>
          <w:shd w:val="clear" w:color="auto" w:fill="FFFFFF"/>
          <w:lang w:val="kk-KZ"/>
        </w:rPr>
        <w:t>5</w:t>
      </w:r>
      <w:r w:rsidR="00A95B4B" w:rsidRPr="00931A8A">
        <w:rPr>
          <w:rStyle w:val="normaltextrun"/>
          <w:rFonts w:ascii="Times New Roman" w:hAnsi="Times New Roman" w:cs="Times New Roman"/>
          <w:sz w:val="28"/>
          <w:szCs w:val="28"/>
          <w:shd w:val="clear" w:color="auto" w:fill="FFFFFF"/>
          <w:lang w:val="kk-KZ"/>
        </w:rPr>
        <w:t>).</w:t>
      </w:r>
    </w:p>
    <w:p w14:paraId="059A23E1" w14:textId="77777777" w:rsidR="009E1C3C" w:rsidRPr="00931A8A" w:rsidRDefault="009E1C3C" w:rsidP="00622120">
      <w:pPr>
        <w:tabs>
          <w:tab w:val="left" w:pos="567"/>
        </w:tabs>
        <w:spacing w:after="0" w:line="240" w:lineRule="auto"/>
        <w:ind w:firstLine="567"/>
        <w:jc w:val="both"/>
        <w:rPr>
          <w:rFonts w:ascii="Times New Roman" w:hAnsi="Times New Roman" w:cs="Times New Roman"/>
          <w:sz w:val="28"/>
          <w:szCs w:val="28"/>
          <w:lang w:val="kk-KZ"/>
        </w:rPr>
      </w:pPr>
    </w:p>
    <w:p w14:paraId="055F1F85" w14:textId="77777777" w:rsidR="00554C17" w:rsidRPr="00931A8A" w:rsidRDefault="00554C17" w:rsidP="00622120">
      <w:pPr>
        <w:tabs>
          <w:tab w:val="left" w:pos="1134"/>
        </w:tabs>
        <w:jc w:val="both"/>
        <w:rPr>
          <w:rFonts w:ascii="Times New Roman" w:hAnsi="Times New Roman" w:cs="Times New Roman"/>
          <w:noProof/>
          <w:sz w:val="24"/>
          <w:szCs w:val="24"/>
          <w:lang w:eastAsia="ru-RU"/>
        </w:rPr>
      </w:pPr>
      <w:r w:rsidRPr="00931A8A">
        <w:rPr>
          <w:rFonts w:ascii="Times New Roman" w:hAnsi="Times New Roman" w:cs="Times New Roman"/>
          <w:noProof/>
          <w:sz w:val="24"/>
          <w:szCs w:val="24"/>
          <w:lang w:eastAsia="ru-RU"/>
        </w:rPr>
        <w:drawing>
          <wp:inline distT="0" distB="0" distL="0" distR="0" wp14:anchorId="2A899E63" wp14:editId="31B1CE7A">
            <wp:extent cx="6107185" cy="2038350"/>
            <wp:effectExtent l="0" t="0" r="0" b="0"/>
            <wp:docPr id="13" name="Рисунок 3">
              <a:extLst xmlns:a="http://schemas.openxmlformats.org/drawingml/2006/main">
                <a:ext uri="{FF2B5EF4-FFF2-40B4-BE49-F238E27FC236}">
                  <a16:creationId xmlns:a16="http://schemas.microsoft.com/office/drawing/2014/main" id="{C07B759C-747E-85F2-55BB-65EA6557D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07B759C-747E-85F2-55BB-65EA6557DFE4}"/>
                        </a:ext>
                      </a:extLst>
                    </pic:cNvPr>
                    <pic:cNvPicPr>
                      <a:picLocks noChangeAspect="1"/>
                    </pic:cNvPicPr>
                  </pic:nvPicPr>
                  <pic:blipFill>
                    <a:blip r:embed="rId112" cstate="print"/>
                    <a:stretch>
                      <a:fillRect/>
                    </a:stretch>
                  </pic:blipFill>
                  <pic:spPr>
                    <a:xfrm>
                      <a:off x="0" y="0"/>
                      <a:ext cx="6114165" cy="2040680"/>
                    </a:xfrm>
                    <a:prstGeom prst="rect">
                      <a:avLst/>
                    </a:prstGeom>
                  </pic:spPr>
                </pic:pic>
              </a:graphicData>
            </a:graphic>
          </wp:inline>
        </w:drawing>
      </w:r>
    </w:p>
    <w:p w14:paraId="6EE84E10" w14:textId="77777777" w:rsidR="00AF113E" w:rsidRPr="00931A8A" w:rsidRDefault="00A95B4B"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eastAsia="ru-RU"/>
        </w:rPr>
        <w:tab/>
      </w:r>
      <w:r w:rsidR="00723672"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p>
    <w:p w14:paraId="2D48EE4F" w14:textId="252DF3A2" w:rsidR="00A95B4B" w:rsidRPr="00931A8A" w:rsidRDefault="00A95B4B"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В.</w:t>
      </w:r>
      <w:r w:rsidR="006A09F2"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BIV</w:t>
      </w:r>
      <w:r w:rsidR="006D5026" w:rsidRPr="00931A8A">
        <w:rPr>
          <w:rFonts w:ascii="Times New Roman" w:hAnsi="Times New Roman" w:cs="Times New Roman"/>
          <w:sz w:val="24"/>
          <w:szCs w:val="24"/>
          <w:lang w:val="kk-KZ"/>
        </w:rPr>
        <w:t xml:space="preserve"> тобындағы</w:t>
      </w:r>
      <w:r w:rsidRPr="00931A8A">
        <w:rPr>
          <w:rFonts w:ascii="Times New Roman" w:hAnsi="Times New Roman" w:cs="Times New Roman"/>
          <w:sz w:val="24"/>
          <w:szCs w:val="24"/>
          <w:lang w:val="kk-KZ"/>
        </w:rPr>
        <w:t xml:space="preserve"> </w:t>
      </w:r>
    </w:p>
    <w:p w14:paraId="61EB20FE" w14:textId="6C3AEFD5" w:rsidR="00A95B4B" w:rsidRPr="00931A8A" w:rsidRDefault="00A95B4B" w:rsidP="00622120">
      <w:pPr>
        <w:spacing w:after="0" w:line="240" w:lineRule="auto"/>
        <w:jc w:val="center"/>
        <w:rPr>
          <w:rFonts w:ascii="Times New Roman" w:hAnsi="Times New Roman" w:cs="Times New Roman"/>
          <w:sz w:val="24"/>
          <w:szCs w:val="24"/>
          <w:lang w:val="kk-KZ"/>
        </w:rPr>
      </w:pPr>
      <w:r w:rsidRPr="00931A8A">
        <w:rPr>
          <w:rFonts w:ascii="Times New Roman" w:eastAsia="Times New Roman" w:hAnsi="Times New Roman" w:cs="Times New Roman"/>
          <w:sz w:val="24"/>
          <w:szCs w:val="24"/>
          <w:lang w:val="kk-KZ" w:eastAsia="ru-RU"/>
        </w:rPr>
        <w:t>Т</w:t>
      </w:r>
      <w:r w:rsidRPr="00931A8A">
        <w:rPr>
          <w:rFonts w:ascii="Times New Roman" w:eastAsia="Times New Roman" w:hAnsi="Times New Roman" w:cs="Times New Roman"/>
          <w:sz w:val="24"/>
          <w:szCs w:val="24"/>
          <w:vertAlign w:val="subscript"/>
          <w:lang w:val="kk-KZ" w:eastAsia="ru-RU"/>
        </w:rPr>
        <w:t>mem</w:t>
      </w:r>
      <w:r w:rsidRPr="00931A8A">
        <w:rPr>
          <w:rFonts w:ascii="Times New Roman" w:eastAsia="Times New Roman" w:hAnsi="Times New Roman" w:cs="Times New Roman"/>
          <w:sz w:val="24"/>
          <w:szCs w:val="24"/>
          <w:lang w:val="kk-KZ" w:eastAsia="ru-RU"/>
        </w:rPr>
        <w:t>-жад лимфоциттер</w:t>
      </w:r>
      <w:r w:rsidR="006D5026" w:rsidRPr="00931A8A">
        <w:rPr>
          <w:rFonts w:ascii="Times New Roman" w:eastAsia="Times New Roman" w:hAnsi="Times New Roman" w:cs="Times New Roman"/>
          <w:sz w:val="24"/>
          <w:szCs w:val="24"/>
          <w:lang w:val="kk-KZ" w:eastAsia="ru-RU"/>
        </w:rPr>
        <w:t>дің мәні</w:t>
      </w:r>
      <w:r w:rsidRPr="00931A8A">
        <w:rPr>
          <w:rFonts w:ascii="Times New Roman" w:eastAsia="Times New Roman" w:hAnsi="Times New Roman" w:cs="Times New Roman"/>
          <w:sz w:val="24"/>
          <w:szCs w:val="24"/>
          <w:lang w:val="kk-KZ" w:eastAsia="ru-RU"/>
        </w:rPr>
        <w:t xml:space="preserve"> </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9</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 мәліметтері, TIC </w:t>
      </w:r>
      <w:r w:rsidR="006D5026" w:rsidRPr="00931A8A">
        <w:rPr>
          <w:rFonts w:ascii="Times New Roman" w:hAnsi="Times New Roman" w:cs="Times New Roman"/>
          <w:sz w:val="24"/>
          <w:szCs w:val="24"/>
          <w:lang w:val="kk-KZ"/>
        </w:rPr>
        <w:t xml:space="preserve">тобындағы </w:t>
      </w:r>
      <w:r w:rsidRPr="00931A8A">
        <w:rPr>
          <w:rFonts w:ascii="Times New Roman" w:eastAsia="Times New Roman" w:hAnsi="Times New Roman" w:cs="Times New Roman"/>
          <w:sz w:val="24"/>
          <w:szCs w:val="24"/>
          <w:lang w:val="kk-KZ" w:eastAsia="ru-RU"/>
        </w:rPr>
        <w:t>Т</w:t>
      </w:r>
      <w:r w:rsidRPr="00931A8A">
        <w:rPr>
          <w:rFonts w:ascii="Times New Roman" w:eastAsia="Times New Roman" w:hAnsi="Times New Roman" w:cs="Times New Roman"/>
          <w:sz w:val="24"/>
          <w:szCs w:val="24"/>
          <w:vertAlign w:val="subscript"/>
          <w:lang w:val="kk-KZ" w:eastAsia="ru-RU"/>
        </w:rPr>
        <w:t>mem</w:t>
      </w:r>
      <w:r w:rsidRPr="00931A8A">
        <w:rPr>
          <w:rFonts w:ascii="Times New Roman" w:eastAsia="Times New Roman" w:hAnsi="Times New Roman" w:cs="Times New Roman"/>
          <w:sz w:val="24"/>
          <w:szCs w:val="24"/>
          <w:lang w:val="kk-KZ" w:eastAsia="ru-RU"/>
        </w:rPr>
        <w:t>-жад лимфоциттер</w:t>
      </w:r>
      <w:r w:rsidR="006D5026" w:rsidRPr="00931A8A">
        <w:rPr>
          <w:rFonts w:ascii="Times New Roman" w:eastAsia="Times New Roman" w:hAnsi="Times New Roman" w:cs="Times New Roman"/>
          <w:sz w:val="24"/>
          <w:szCs w:val="24"/>
          <w:lang w:val="kk-KZ" w:eastAsia="ru-RU"/>
        </w:rPr>
        <w:t>дің</w:t>
      </w:r>
      <w:r w:rsidRPr="00931A8A">
        <w:rPr>
          <w:rFonts w:ascii="Times New Roman" w:eastAsia="Times New Roman" w:hAnsi="Times New Roman" w:cs="Times New Roman"/>
          <w:sz w:val="24"/>
          <w:szCs w:val="24"/>
          <w:lang w:val="kk-KZ" w:eastAsia="ru-RU"/>
        </w:rPr>
        <w:t xml:space="preserve"> </w:t>
      </w:r>
      <w:r w:rsidR="006D5026" w:rsidRPr="00931A8A">
        <w:rPr>
          <w:rFonts w:ascii="Times New Roman" w:eastAsia="Times New Roman" w:hAnsi="Times New Roman" w:cs="Times New Roman"/>
          <w:sz w:val="24"/>
          <w:szCs w:val="24"/>
          <w:lang w:val="kk-KZ" w:eastAsia="ru-RU"/>
        </w:rPr>
        <w:t>мәні (</w:t>
      </w:r>
      <w:r w:rsidRPr="00931A8A">
        <w:rPr>
          <w:rFonts w:ascii="Times New Roman" w:hAnsi="Times New Roman" w:cs="Times New Roman"/>
          <w:sz w:val="24"/>
          <w:szCs w:val="24"/>
          <w:lang w:val="kk-KZ"/>
        </w:rPr>
        <w:t>17</w:t>
      </w:r>
      <w:r w:rsidR="0086472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6D5026"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145D9761" w14:textId="77777777" w:rsidR="00A95B4B" w:rsidRPr="00931A8A" w:rsidRDefault="00A95B4B" w:rsidP="00622120">
      <w:pPr>
        <w:spacing w:after="0" w:line="240" w:lineRule="auto"/>
        <w:jc w:val="both"/>
        <w:rPr>
          <w:rFonts w:ascii="Times New Roman" w:hAnsi="Times New Roman" w:cs="Times New Roman"/>
          <w:sz w:val="28"/>
          <w:szCs w:val="28"/>
          <w:lang w:val="kk-KZ" w:eastAsia="ru-RU"/>
        </w:rPr>
      </w:pPr>
    </w:p>
    <w:p w14:paraId="65851550" w14:textId="30079EEA" w:rsidR="00290471" w:rsidRPr="00931A8A" w:rsidRDefault="00A95B4B" w:rsidP="00622120">
      <w:pPr>
        <w:spacing w:after="0" w:line="240" w:lineRule="auto"/>
        <w:jc w:val="center"/>
        <w:rPr>
          <w:rFonts w:ascii="Times New Roman" w:eastAsia="Times New Roman" w:hAnsi="Times New Roman" w:cs="Times New Roman"/>
          <w:sz w:val="28"/>
          <w:szCs w:val="28"/>
          <w:lang w:val="kk-KZ" w:eastAsia="ru-RU"/>
        </w:rPr>
      </w:pPr>
      <w:r w:rsidRPr="00931A8A">
        <w:rPr>
          <w:rFonts w:ascii="Times New Roman" w:eastAsia="Times New Roman" w:hAnsi="Times New Roman" w:cs="Times New Roman"/>
          <w:sz w:val="28"/>
          <w:szCs w:val="28"/>
          <w:lang w:val="kk-KZ" w:eastAsia="ru-RU"/>
        </w:rPr>
        <w:t>Сурет 2</w:t>
      </w:r>
      <w:r w:rsidR="00BC38CF" w:rsidRPr="00931A8A">
        <w:rPr>
          <w:rFonts w:ascii="Times New Roman" w:eastAsia="Times New Roman" w:hAnsi="Times New Roman" w:cs="Times New Roman"/>
          <w:sz w:val="28"/>
          <w:szCs w:val="28"/>
          <w:lang w:val="kk-KZ" w:eastAsia="ru-RU"/>
        </w:rPr>
        <w:t>5</w:t>
      </w:r>
      <w:r w:rsidRPr="00931A8A">
        <w:rPr>
          <w:rFonts w:ascii="Times New Roman" w:eastAsia="Times New Roman" w:hAnsi="Times New Roman" w:cs="Times New Roman"/>
          <w:sz w:val="28"/>
          <w:szCs w:val="28"/>
          <w:lang w:val="kk-KZ" w:eastAsia="ru-RU"/>
        </w:rPr>
        <w:t xml:space="preserve"> – </w:t>
      </w:r>
      <w:r w:rsidR="006D5026" w:rsidRPr="00931A8A">
        <w:rPr>
          <w:rFonts w:ascii="Times New Roman" w:hAnsi="Times New Roman" w:cs="Times New Roman"/>
          <w:sz w:val="28"/>
          <w:szCs w:val="28"/>
          <w:lang w:val="kk-KZ"/>
        </w:rPr>
        <w:t xml:space="preserve">Тышқандардың әртүрлі тобына </w:t>
      </w:r>
      <w:r w:rsidRPr="00931A8A">
        <w:rPr>
          <w:rFonts w:ascii="Times New Roman" w:hAnsi="Times New Roman" w:cs="Times New Roman"/>
          <w:sz w:val="28"/>
          <w:szCs w:val="28"/>
          <w:lang w:val="kk-KZ"/>
        </w:rPr>
        <w:t xml:space="preserve">BIV және TIC енгізгеннен кейінгі көкбауырдағы </w:t>
      </w:r>
      <w:r w:rsidRPr="00931A8A">
        <w:rPr>
          <w:rFonts w:ascii="Times New Roman" w:eastAsia="Times New Roman" w:hAnsi="Times New Roman" w:cs="Times New Roman"/>
          <w:sz w:val="28"/>
          <w:szCs w:val="28"/>
          <w:lang w:val="kk-KZ" w:eastAsia="ru-RU"/>
        </w:rPr>
        <w:t>Т</w:t>
      </w:r>
      <w:r w:rsidRPr="00931A8A">
        <w:rPr>
          <w:rFonts w:ascii="Times New Roman" w:eastAsia="Times New Roman" w:hAnsi="Times New Roman" w:cs="Times New Roman"/>
          <w:sz w:val="28"/>
          <w:szCs w:val="28"/>
          <w:vertAlign w:val="subscript"/>
          <w:lang w:val="kk-KZ" w:eastAsia="ru-RU"/>
        </w:rPr>
        <w:t>mem</w:t>
      </w:r>
      <w:r w:rsidRPr="00931A8A">
        <w:rPr>
          <w:rFonts w:ascii="Times New Roman" w:eastAsia="Times New Roman" w:hAnsi="Times New Roman" w:cs="Times New Roman"/>
          <w:sz w:val="28"/>
          <w:szCs w:val="28"/>
          <w:lang w:val="kk-KZ" w:eastAsia="ru-RU"/>
        </w:rPr>
        <w:t>- жад</w:t>
      </w:r>
      <w:r w:rsidRPr="00931A8A">
        <w:rPr>
          <w:rFonts w:ascii="Times New Roman" w:eastAsia="Times New Roman" w:hAnsi="Times New Roman" w:cs="Times New Roman"/>
          <w:sz w:val="24"/>
          <w:szCs w:val="24"/>
          <w:lang w:val="kk-KZ" w:eastAsia="ru-RU"/>
        </w:rPr>
        <w:t xml:space="preserve"> </w:t>
      </w:r>
      <w:r w:rsidRPr="00931A8A">
        <w:rPr>
          <w:rFonts w:ascii="Times New Roman" w:eastAsia="Times New Roman" w:hAnsi="Times New Roman" w:cs="Times New Roman"/>
          <w:sz w:val="28"/>
          <w:szCs w:val="28"/>
          <w:lang w:val="kk-KZ" w:eastAsia="ru-RU"/>
        </w:rPr>
        <w:t>лимфоциттер</w:t>
      </w:r>
      <w:r w:rsidRPr="00931A8A">
        <w:rPr>
          <w:rFonts w:ascii="Times New Roman" w:hAnsi="Times New Roman" w:cs="Times New Roman"/>
          <w:sz w:val="28"/>
          <w:szCs w:val="28"/>
          <w:lang w:val="kk-KZ"/>
        </w:rPr>
        <w:t xml:space="preserve"> </w:t>
      </w:r>
      <w:r w:rsidR="006D5026" w:rsidRPr="00931A8A">
        <w:rPr>
          <w:rFonts w:ascii="Times New Roman" w:eastAsia="Times New Roman" w:hAnsi="Times New Roman" w:cs="Times New Roman"/>
          <w:sz w:val="28"/>
          <w:szCs w:val="28"/>
          <w:lang w:val="kk-KZ" w:eastAsia="ru-RU"/>
        </w:rPr>
        <w:t>үлесі</w:t>
      </w:r>
    </w:p>
    <w:p w14:paraId="3D8F9D4B" w14:textId="7F67116B" w:rsidR="00554C17" w:rsidRPr="00931A8A" w:rsidRDefault="00F73A2B" w:rsidP="00622120">
      <w:pPr>
        <w:pStyle w:val="2"/>
        <w:spacing w:before="0" w:line="240" w:lineRule="auto"/>
        <w:ind w:firstLine="567"/>
        <w:jc w:val="both"/>
        <w:rPr>
          <w:rFonts w:ascii="Times New Roman" w:hAnsi="Times New Roman" w:cs="Times New Roman"/>
          <w:b/>
          <w:bCs/>
          <w:color w:val="auto"/>
          <w:sz w:val="28"/>
          <w:szCs w:val="28"/>
          <w:lang w:val="kk-KZ"/>
        </w:rPr>
      </w:pPr>
      <w:bookmarkStart w:id="320" w:name="_Toc164528942"/>
      <w:bookmarkStart w:id="321" w:name="_Toc164536743"/>
      <w:bookmarkStart w:id="322" w:name="_Toc165843277"/>
      <w:bookmarkStart w:id="323" w:name="_Hlk164537620"/>
      <w:r w:rsidRPr="00931A8A">
        <w:rPr>
          <w:rFonts w:ascii="Times New Roman" w:hAnsi="Times New Roman" w:cs="Times New Roman"/>
          <w:b/>
          <w:bCs/>
          <w:color w:val="auto"/>
          <w:sz w:val="28"/>
          <w:szCs w:val="28"/>
          <w:lang w:val="kk-KZ"/>
        </w:rPr>
        <w:lastRenderedPageBreak/>
        <w:t xml:space="preserve">3.4.4 </w:t>
      </w:r>
      <w:r w:rsidR="00290471" w:rsidRPr="00931A8A">
        <w:rPr>
          <w:rStyle w:val="30"/>
          <w:rFonts w:ascii="Times New Roman" w:hAnsi="Times New Roman" w:cs="Times New Roman"/>
          <w:b/>
          <w:bCs/>
          <w:color w:val="auto"/>
          <w:sz w:val="28"/>
          <w:szCs w:val="28"/>
          <w:lang w:val="kk-KZ"/>
        </w:rPr>
        <w:t>Циклофосфамидпен ықпалдандырылған депрессия кезінде</w:t>
      </w:r>
      <w:r w:rsidR="00B47088" w:rsidRPr="00931A8A">
        <w:rPr>
          <w:rStyle w:val="30"/>
          <w:rFonts w:ascii="Times New Roman" w:hAnsi="Times New Roman" w:cs="Times New Roman"/>
          <w:b/>
          <w:bCs/>
          <w:color w:val="auto"/>
          <w:sz w:val="28"/>
          <w:szCs w:val="28"/>
          <w:lang w:val="kk-KZ"/>
        </w:rPr>
        <w:t xml:space="preserve"> </w:t>
      </w:r>
      <w:r w:rsidR="00290471" w:rsidRPr="00931A8A">
        <w:rPr>
          <w:rStyle w:val="30"/>
          <w:rFonts w:ascii="Times New Roman" w:hAnsi="Times New Roman" w:cs="Times New Roman"/>
          <w:b/>
          <w:bCs/>
          <w:color w:val="auto"/>
          <w:sz w:val="28"/>
          <w:szCs w:val="28"/>
          <w:lang w:val="kk-KZ"/>
        </w:rPr>
        <w:t>с</w:t>
      </w:r>
      <w:r w:rsidRPr="00931A8A">
        <w:rPr>
          <w:rStyle w:val="30"/>
          <w:rFonts w:ascii="Times New Roman" w:hAnsi="Times New Roman" w:cs="Times New Roman"/>
          <w:b/>
          <w:bCs/>
          <w:color w:val="auto"/>
          <w:sz w:val="28"/>
          <w:szCs w:val="28"/>
          <w:lang w:val="kk-KZ"/>
        </w:rPr>
        <w:t>үйек кемігіндегі,</w:t>
      </w:r>
      <w:r w:rsidR="00DA67C1" w:rsidRPr="00931A8A">
        <w:rPr>
          <w:rStyle w:val="30"/>
          <w:rFonts w:ascii="Times New Roman" w:hAnsi="Times New Roman" w:cs="Times New Roman"/>
          <w:b/>
          <w:bCs/>
          <w:color w:val="auto"/>
          <w:sz w:val="28"/>
          <w:szCs w:val="28"/>
          <w:lang w:val="kk-KZ"/>
        </w:rPr>
        <w:t xml:space="preserve"> </w:t>
      </w:r>
      <w:r w:rsidR="00235B97" w:rsidRPr="00931A8A">
        <w:rPr>
          <w:rStyle w:val="30"/>
          <w:rFonts w:ascii="Times New Roman" w:hAnsi="Times New Roman" w:cs="Times New Roman"/>
          <w:b/>
          <w:bCs/>
          <w:color w:val="auto"/>
          <w:sz w:val="28"/>
          <w:szCs w:val="28"/>
          <w:lang w:val="kk-KZ"/>
        </w:rPr>
        <w:t xml:space="preserve">тимикалық </w:t>
      </w:r>
      <w:r w:rsidRPr="00931A8A">
        <w:rPr>
          <w:rStyle w:val="30"/>
          <w:rFonts w:ascii="Times New Roman" w:hAnsi="Times New Roman" w:cs="Times New Roman"/>
          <w:b/>
          <w:bCs/>
          <w:color w:val="auto"/>
          <w:sz w:val="28"/>
          <w:szCs w:val="28"/>
          <w:lang w:val="kk-KZ"/>
        </w:rPr>
        <w:t xml:space="preserve">және гомеостатикалық спленоцитарлы </w:t>
      </w:r>
      <w:r w:rsidR="00235B97" w:rsidRPr="00931A8A">
        <w:rPr>
          <w:rStyle w:val="30"/>
          <w:rFonts w:ascii="Times New Roman" w:hAnsi="Times New Roman" w:cs="Times New Roman"/>
          <w:b/>
          <w:bCs/>
          <w:color w:val="auto"/>
          <w:sz w:val="28"/>
          <w:szCs w:val="28"/>
          <w:lang w:val="kk-KZ"/>
        </w:rPr>
        <w:t>Т-лимифоцитопоэз</w:t>
      </w:r>
      <w:r w:rsidRPr="00931A8A">
        <w:rPr>
          <w:rStyle w:val="30"/>
          <w:rFonts w:ascii="Times New Roman" w:hAnsi="Times New Roman" w:cs="Times New Roman"/>
          <w:b/>
          <w:bCs/>
          <w:color w:val="auto"/>
          <w:sz w:val="28"/>
          <w:szCs w:val="28"/>
          <w:lang w:val="kk-KZ"/>
        </w:rPr>
        <w:t xml:space="preserve">дің </w:t>
      </w:r>
      <w:r w:rsidR="00235B97" w:rsidRPr="00931A8A">
        <w:rPr>
          <w:rStyle w:val="30"/>
          <w:rFonts w:ascii="Times New Roman" w:hAnsi="Times New Roman" w:cs="Times New Roman"/>
          <w:b/>
          <w:bCs/>
          <w:color w:val="auto"/>
          <w:sz w:val="28"/>
          <w:szCs w:val="28"/>
          <w:lang w:val="kk-KZ"/>
        </w:rPr>
        <w:t xml:space="preserve"> және жаңа синтезделген BIV, TIC қосылыстар</w:t>
      </w:r>
      <w:r w:rsidRPr="00931A8A">
        <w:rPr>
          <w:rStyle w:val="30"/>
          <w:rFonts w:ascii="Times New Roman" w:hAnsi="Times New Roman" w:cs="Times New Roman"/>
          <w:b/>
          <w:bCs/>
          <w:color w:val="auto"/>
          <w:sz w:val="28"/>
          <w:szCs w:val="28"/>
          <w:lang w:val="kk-KZ"/>
        </w:rPr>
        <w:t xml:space="preserve">ының сүйек кемігіндегі,  тимустағы, көкбауырдағы Т-лимфоциттер деңгейінің қалпына келуіндегі </w:t>
      </w:r>
      <w:r w:rsidRPr="00931A8A">
        <w:rPr>
          <w:rFonts w:ascii="Times New Roman" w:hAnsi="Times New Roman" w:cs="Times New Roman"/>
          <w:b/>
          <w:bCs/>
          <w:color w:val="auto"/>
          <w:sz w:val="28"/>
          <w:szCs w:val="28"/>
          <w:lang w:val="kk-KZ"/>
        </w:rPr>
        <w:t>белсенділігін талдау</w:t>
      </w:r>
      <w:bookmarkEnd w:id="320"/>
      <w:bookmarkEnd w:id="321"/>
      <w:bookmarkEnd w:id="322"/>
    </w:p>
    <w:p w14:paraId="49920A0E" w14:textId="489FBA64" w:rsidR="00F73A2B" w:rsidRPr="00931A8A" w:rsidRDefault="00B47088" w:rsidP="00622120">
      <w:pPr>
        <w:pStyle w:val="3"/>
        <w:spacing w:before="0" w:line="240" w:lineRule="auto"/>
        <w:ind w:firstLine="567"/>
        <w:jc w:val="both"/>
        <w:rPr>
          <w:rFonts w:ascii="Times New Roman" w:hAnsi="Times New Roman" w:cs="Times New Roman"/>
          <w:color w:val="auto"/>
          <w:sz w:val="28"/>
          <w:szCs w:val="28"/>
          <w:lang w:val="kk-KZ"/>
        </w:rPr>
      </w:pPr>
      <w:bookmarkStart w:id="324" w:name="_Toc164528943"/>
      <w:bookmarkStart w:id="325" w:name="_Toc164536744"/>
      <w:bookmarkStart w:id="326" w:name="_Toc165843278"/>
      <w:r w:rsidRPr="00931A8A">
        <w:rPr>
          <w:rFonts w:ascii="Times New Roman" w:hAnsi="Times New Roman" w:cs="Times New Roman"/>
          <w:color w:val="auto"/>
          <w:sz w:val="28"/>
          <w:szCs w:val="28"/>
          <w:lang w:val="kk-KZ"/>
        </w:rPr>
        <w:t xml:space="preserve">3.4.4.1 </w:t>
      </w:r>
      <w:r w:rsidR="00290471" w:rsidRPr="00931A8A">
        <w:rPr>
          <w:rStyle w:val="30"/>
          <w:rFonts w:ascii="Times New Roman" w:hAnsi="Times New Roman" w:cs="Times New Roman"/>
          <w:color w:val="auto"/>
          <w:sz w:val="28"/>
          <w:szCs w:val="28"/>
          <w:lang w:val="kk-KZ"/>
        </w:rPr>
        <w:t>Ц</w:t>
      </w:r>
      <w:r w:rsidR="003719FC" w:rsidRPr="00931A8A">
        <w:rPr>
          <w:rStyle w:val="30"/>
          <w:rFonts w:ascii="Times New Roman" w:hAnsi="Times New Roman" w:cs="Times New Roman"/>
          <w:color w:val="auto"/>
          <w:sz w:val="28"/>
          <w:szCs w:val="28"/>
          <w:lang w:val="kk-KZ"/>
        </w:rPr>
        <w:t>иклофосфамидпен</w:t>
      </w:r>
      <w:r w:rsidR="00290471" w:rsidRPr="00931A8A">
        <w:rPr>
          <w:rStyle w:val="30"/>
          <w:rFonts w:ascii="Times New Roman" w:hAnsi="Times New Roman" w:cs="Times New Roman"/>
          <w:color w:val="auto"/>
          <w:sz w:val="28"/>
          <w:szCs w:val="28"/>
          <w:lang w:val="kk-KZ"/>
        </w:rPr>
        <w:t xml:space="preserve"> ықпалдандырылған депрессия кезінд</w:t>
      </w:r>
      <w:r w:rsidR="00227E04" w:rsidRPr="00931A8A">
        <w:rPr>
          <w:rStyle w:val="30"/>
          <w:rFonts w:ascii="Times New Roman" w:hAnsi="Times New Roman" w:cs="Times New Roman"/>
          <w:color w:val="auto"/>
          <w:sz w:val="28"/>
          <w:szCs w:val="28"/>
          <w:lang w:val="kk-KZ"/>
        </w:rPr>
        <w:t>е</w:t>
      </w:r>
      <w:r w:rsidRPr="00931A8A">
        <w:rPr>
          <w:rStyle w:val="30"/>
          <w:rFonts w:ascii="Times New Roman" w:hAnsi="Times New Roman" w:cs="Times New Roman"/>
          <w:color w:val="auto"/>
          <w:sz w:val="28"/>
          <w:szCs w:val="28"/>
          <w:lang w:val="kk-KZ"/>
        </w:rPr>
        <w:t xml:space="preserve"> </w:t>
      </w:r>
      <w:r w:rsidR="00290471" w:rsidRPr="00931A8A">
        <w:rPr>
          <w:rStyle w:val="30"/>
          <w:rFonts w:ascii="Times New Roman" w:hAnsi="Times New Roman" w:cs="Times New Roman"/>
          <w:color w:val="auto"/>
          <w:sz w:val="28"/>
          <w:szCs w:val="28"/>
          <w:lang w:val="kk-KZ"/>
        </w:rPr>
        <w:t>с</w:t>
      </w:r>
      <w:r w:rsidR="00F73A2B" w:rsidRPr="00931A8A">
        <w:rPr>
          <w:rStyle w:val="30"/>
          <w:rFonts w:ascii="Times New Roman" w:hAnsi="Times New Roman" w:cs="Times New Roman"/>
          <w:color w:val="auto"/>
          <w:sz w:val="28"/>
          <w:szCs w:val="28"/>
          <w:lang w:val="kk-KZ"/>
        </w:rPr>
        <w:t xml:space="preserve">үйек кемігіндегі </w:t>
      </w:r>
      <w:r w:rsidR="00753073">
        <w:rPr>
          <w:rStyle w:val="30"/>
          <w:rFonts w:ascii="Times New Roman" w:hAnsi="Times New Roman" w:cs="Times New Roman"/>
          <w:color w:val="auto"/>
          <w:sz w:val="28"/>
          <w:szCs w:val="28"/>
          <w:lang w:val="kk-KZ"/>
        </w:rPr>
        <w:t>Т-лимфопоэз</w:t>
      </w:r>
      <w:r w:rsidR="00F73A2B" w:rsidRPr="00931A8A">
        <w:rPr>
          <w:rStyle w:val="30"/>
          <w:rFonts w:ascii="Times New Roman" w:hAnsi="Times New Roman" w:cs="Times New Roman"/>
          <w:color w:val="auto"/>
          <w:sz w:val="28"/>
          <w:szCs w:val="28"/>
          <w:lang w:val="kk-KZ"/>
        </w:rPr>
        <w:t>дің және жаңа синтезделген BIV, TIC қосылыстарының Т-лимфоциттердің қалпын</w:t>
      </w:r>
      <w:r w:rsidR="00D82D36" w:rsidRPr="00931A8A">
        <w:rPr>
          <w:rStyle w:val="30"/>
          <w:rFonts w:ascii="Times New Roman" w:hAnsi="Times New Roman" w:cs="Times New Roman"/>
          <w:color w:val="auto"/>
          <w:sz w:val="28"/>
          <w:szCs w:val="28"/>
          <w:lang w:val="kk-KZ"/>
        </w:rPr>
        <w:t>а</w:t>
      </w:r>
      <w:r w:rsidR="00F73A2B" w:rsidRPr="00931A8A">
        <w:rPr>
          <w:rStyle w:val="30"/>
          <w:rFonts w:ascii="Times New Roman" w:hAnsi="Times New Roman" w:cs="Times New Roman"/>
          <w:color w:val="auto"/>
          <w:sz w:val="28"/>
          <w:szCs w:val="28"/>
          <w:lang w:val="kk-KZ"/>
        </w:rPr>
        <w:t xml:space="preserve"> келу деңгейін белсендіру кезіндегі талдауы</w:t>
      </w:r>
      <w:bookmarkEnd w:id="324"/>
      <w:bookmarkEnd w:id="325"/>
      <w:bookmarkEnd w:id="326"/>
    </w:p>
    <w:bookmarkEnd w:id="323"/>
    <w:p w14:paraId="0298A3B1" w14:textId="6A1E44E5" w:rsidR="00941C7B" w:rsidRPr="00931A8A" w:rsidRDefault="007171A6"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Қазіргі таңда </w:t>
      </w:r>
      <w:r w:rsidR="00F73A2B" w:rsidRPr="00931A8A">
        <w:rPr>
          <w:rFonts w:ascii="Times New Roman" w:hAnsi="Times New Roman" w:cs="Times New Roman"/>
          <w:sz w:val="28"/>
          <w:szCs w:val="28"/>
          <w:lang w:val="kk-KZ"/>
        </w:rPr>
        <w:t xml:space="preserve">сүйек кемігінің, тимустың және көкбауырдың </w:t>
      </w:r>
      <w:r w:rsidRPr="00931A8A">
        <w:rPr>
          <w:rFonts w:ascii="Times New Roman" w:hAnsi="Times New Roman" w:cs="Times New Roman"/>
          <w:sz w:val="28"/>
          <w:szCs w:val="28"/>
          <w:lang w:val="kk-KZ"/>
        </w:rPr>
        <w:t xml:space="preserve">циклофосфамидпен </w:t>
      </w:r>
      <w:r w:rsidR="00F73A2B" w:rsidRPr="00931A8A">
        <w:rPr>
          <w:rFonts w:ascii="Times New Roman" w:hAnsi="Times New Roman" w:cs="Times New Roman"/>
          <w:sz w:val="28"/>
          <w:szCs w:val="28"/>
          <w:lang w:val="kk-KZ"/>
        </w:rPr>
        <w:t xml:space="preserve">ықпалдандырылған </w:t>
      </w:r>
      <w:r w:rsidRPr="00931A8A">
        <w:rPr>
          <w:rFonts w:ascii="Times New Roman" w:hAnsi="Times New Roman" w:cs="Times New Roman"/>
          <w:sz w:val="28"/>
          <w:szCs w:val="28"/>
          <w:lang w:val="kk-KZ"/>
        </w:rPr>
        <w:t>иммунодепрессивті күй</w:t>
      </w:r>
      <w:r w:rsidR="00F73A2B" w:rsidRPr="00931A8A">
        <w:rPr>
          <w:rFonts w:ascii="Times New Roman" w:hAnsi="Times New Roman" w:cs="Times New Roman"/>
          <w:sz w:val="28"/>
          <w:szCs w:val="28"/>
          <w:lang w:val="kk-KZ"/>
        </w:rPr>
        <w:t>дегі</w:t>
      </w:r>
      <w:r w:rsidRPr="00931A8A">
        <w:rPr>
          <w:rFonts w:ascii="Times New Roman" w:hAnsi="Times New Roman" w:cs="Times New Roman"/>
          <w:sz w:val="28"/>
          <w:szCs w:val="28"/>
          <w:lang w:val="kk-KZ"/>
        </w:rPr>
        <w:t xml:space="preserve"> Т-лимфоциттердің субпопуляциялық құрамын қалпына келтіру процесінде</w:t>
      </w:r>
      <w:r w:rsidR="00F73A2B" w:rsidRPr="00931A8A">
        <w:rPr>
          <w:rFonts w:ascii="Times New Roman" w:hAnsi="Times New Roman" w:cs="Times New Roman"/>
          <w:sz w:val="28"/>
          <w:szCs w:val="28"/>
          <w:lang w:val="kk-KZ"/>
        </w:rPr>
        <w:t>гі</w:t>
      </w:r>
      <w:r w:rsidRPr="00931A8A">
        <w:rPr>
          <w:rFonts w:ascii="Times New Roman" w:hAnsi="Times New Roman" w:cs="Times New Roman"/>
          <w:sz w:val="28"/>
          <w:szCs w:val="28"/>
          <w:lang w:val="kk-KZ"/>
        </w:rPr>
        <w:t xml:space="preserve"> рөлі толық зерттелмеген.</w:t>
      </w:r>
      <w:r w:rsidR="00F529C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Сүйек кемігінің Т-жасушаларының стромалық элементтерімен және мезенхималық бағаналы жасушаларымен </w:t>
      </w:r>
      <w:r w:rsidR="00607A5E" w:rsidRPr="00931A8A">
        <w:rPr>
          <w:rFonts w:ascii="Times New Roman" w:hAnsi="Times New Roman" w:cs="Times New Roman"/>
          <w:sz w:val="28"/>
          <w:szCs w:val="28"/>
          <w:lang w:val="kk-KZ"/>
        </w:rPr>
        <w:t xml:space="preserve">өзара байланысын </w:t>
      </w:r>
      <w:r w:rsidRPr="00931A8A">
        <w:rPr>
          <w:rFonts w:ascii="Times New Roman" w:hAnsi="Times New Roman" w:cs="Times New Roman"/>
          <w:sz w:val="28"/>
          <w:szCs w:val="28"/>
          <w:lang w:val="kk-KZ"/>
        </w:rPr>
        <w:t>зерттеуге алғашқы қадамдар жасалды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_Ref136186017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261</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_Ref136186022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262</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Панцитопенияның циклофосфамидтік моделі препараттың педиатриялық және терапевтік тәжірибеде кеңінен қолданылуын ескере отырып таңдалды. Циклофосфамид кеңінен қолданылады: </w:t>
      </w:r>
      <w:r w:rsidR="00607A5E" w:rsidRPr="00931A8A">
        <w:rPr>
          <w:rFonts w:ascii="Times New Roman" w:hAnsi="Times New Roman" w:cs="Times New Roman"/>
          <w:sz w:val="28"/>
          <w:szCs w:val="28"/>
          <w:lang w:val="kk-KZ"/>
        </w:rPr>
        <w:t xml:space="preserve">мүшелерді </w:t>
      </w:r>
      <w:r w:rsidRPr="00931A8A">
        <w:rPr>
          <w:rFonts w:ascii="Times New Roman" w:hAnsi="Times New Roman" w:cs="Times New Roman"/>
          <w:sz w:val="28"/>
          <w:szCs w:val="28"/>
          <w:lang w:val="kk-KZ"/>
        </w:rPr>
        <w:t>трансплантациялауда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_Ref135393486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263</w:t>
      </w:r>
      <w:r w:rsidRPr="00931A8A">
        <w:rPr>
          <w:rFonts w:ascii="Times New Roman" w:hAnsi="Times New Roman" w:cs="Times New Roman"/>
          <w:sz w:val="28"/>
          <w:szCs w:val="28"/>
        </w:rPr>
        <w:fldChar w:fldCharType="end"/>
      </w:r>
      <w:r w:rsidR="000E094D"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_Ref135394089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268</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гемотрансф</w:t>
      </w:r>
      <w:r w:rsidR="00DF2D4F" w:rsidRPr="00931A8A">
        <w:rPr>
          <w:rFonts w:ascii="Times New Roman" w:hAnsi="Times New Roman" w:cs="Times New Roman"/>
          <w:sz w:val="28"/>
          <w:szCs w:val="28"/>
          <w:lang w:val="kk-KZ"/>
        </w:rPr>
        <w:t xml:space="preserve">узилық </w:t>
      </w:r>
      <w:r w:rsidRPr="00931A8A">
        <w:rPr>
          <w:rFonts w:ascii="Times New Roman" w:hAnsi="Times New Roman" w:cs="Times New Roman"/>
          <w:sz w:val="28"/>
          <w:szCs w:val="28"/>
          <w:lang w:val="kk-KZ"/>
        </w:rPr>
        <w:t>манипуляцияларында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_Ref135394265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269</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r w:rsidR="00607A5E" w:rsidRPr="00931A8A">
        <w:rPr>
          <w:rFonts w:ascii="Times New Roman" w:hAnsi="Times New Roman" w:cs="Times New Roman"/>
          <w:sz w:val="28"/>
          <w:szCs w:val="28"/>
          <w:lang w:val="kk-KZ"/>
        </w:rPr>
        <w:t xml:space="preserve">лейкоздың және лейкемияның әртүрлі түрлерін емдеуден бұрын  </w:t>
      </w:r>
      <w:r w:rsidRPr="00931A8A">
        <w:rPr>
          <w:rFonts w:ascii="Times New Roman" w:hAnsi="Times New Roman" w:cs="Times New Roman"/>
          <w:sz w:val="28"/>
          <w:szCs w:val="28"/>
          <w:lang w:val="kk-KZ"/>
        </w:rPr>
        <w:t>сүйек кемігін трансплантациялауда</w:t>
      </w:r>
      <w:r w:rsidR="00607A5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_Ref135394758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270</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_Ref135395004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271</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қантамырлар</w:t>
      </w:r>
      <w:r w:rsidR="00DF2D4F" w:rsidRPr="00931A8A">
        <w:rPr>
          <w:rFonts w:ascii="Times New Roman" w:hAnsi="Times New Roman" w:cs="Times New Roman"/>
          <w:sz w:val="28"/>
          <w:szCs w:val="28"/>
          <w:lang w:val="kk-KZ"/>
        </w:rPr>
        <w:t xml:space="preserve"> хирургиясында стенттерді өңдеуде</w:t>
      </w:r>
      <w:r w:rsidR="00FF2C27" w:rsidRPr="00931A8A">
        <w:rPr>
          <w:rFonts w:ascii="Times New Roman" w:hAnsi="Times New Roman" w:cs="Times New Roman"/>
          <w:sz w:val="28"/>
          <w:szCs w:val="28"/>
          <w:lang w:val="kk-KZ"/>
        </w:rPr>
        <w:t xml:space="preserve"> </w:t>
      </w:r>
      <w:r w:rsidR="00DF2D4F"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_Ref135395176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272</w:t>
      </w:r>
      <w:r w:rsidRPr="00931A8A">
        <w:rPr>
          <w:rFonts w:ascii="Times New Roman" w:hAnsi="Times New Roman" w:cs="Times New Roman"/>
          <w:sz w:val="28"/>
          <w:szCs w:val="28"/>
        </w:rPr>
        <w:fldChar w:fldCharType="end"/>
      </w:r>
      <w:r w:rsidR="00DF2D4F" w:rsidRPr="00931A8A">
        <w:rPr>
          <w:rFonts w:ascii="Times New Roman" w:hAnsi="Times New Roman" w:cs="Times New Roman"/>
          <w:sz w:val="28"/>
          <w:szCs w:val="28"/>
          <w:lang w:val="kk-KZ"/>
        </w:rPr>
        <w:t xml:space="preserve">], ірі қантамыр </w:t>
      </w:r>
      <w:r w:rsidRPr="00931A8A">
        <w:rPr>
          <w:rFonts w:ascii="Times New Roman" w:hAnsi="Times New Roman" w:cs="Times New Roman"/>
          <w:sz w:val="28"/>
          <w:szCs w:val="28"/>
          <w:lang w:val="kk-KZ"/>
        </w:rPr>
        <w:t>про</w:t>
      </w:r>
      <w:r w:rsidR="00DF2D4F" w:rsidRPr="00931A8A">
        <w:rPr>
          <w:rFonts w:ascii="Times New Roman" w:hAnsi="Times New Roman" w:cs="Times New Roman"/>
          <w:sz w:val="28"/>
          <w:szCs w:val="28"/>
          <w:lang w:val="kk-KZ"/>
        </w:rPr>
        <w:t xml:space="preserve">тездерді </w:t>
      </w:r>
      <w:r w:rsidRPr="00931A8A">
        <w:rPr>
          <w:rFonts w:ascii="Times New Roman" w:hAnsi="Times New Roman" w:cs="Times New Roman"/>
          <w:sz w:val="28"/>
          <w:szCs w:val="28"/>
          <w:lang w:val="kk-KZ"/>
        </w:rPr>
        <w:t xml:space="preserve"> емдеуде</w:t>
      </w:r>
      <w:r w:rsidR="00EC38B1" w:rsidRPr="00931A8A">
        <w:rPr>
          <w:rFonts w:ascii="Times New Roman" w:hAnsi="Times New Roman" w:cs="Times New Roman"/>
          <w:sz w:val="28"/>
          <w:szCs w:val="28"/>
          <w:lang w:val="kk-KZ"/>
        </w:rPr>
        <w:t xml:space="preserve">, </w:t>
      </w:r>
      <w:r w:rsidR="00DF2D4F" w:rsidRPr="00931A8A">
        <w:rPr>
          <w:rFonts w:ascii="Times New Roman" w:hAnsi="Times New Roman" w:cs="Times New Roman"/>
          <w:sz w:val="28"/>
          <w:szCs w:val="28"/>
          <w:lang w:val="kk-KZ"/>
        </w:rPr>
        <w:t>штифттарды</w:t>
      </w:r>
      <w:r w:rsidRPr="00931A8A">
        <w:rPr>
          <w:rFonts w:ascii="Times New Roman" w:hAnsi="Times New Roman" w:cs="Times New Roman"/>
          <w:sz w:val="28"/>
          <w:szCs w:val="28"/>
          <w:lang w:val="kk-KZ"/>
        </w:rPr>
        <w:t xml:space="preserve"> имплантация</w:t>
      </w:r>
      <w:r w:rsidR="00DF2D4F" w:rsidRPr="00931A8A">
        <w:rPr>
          <w:rFonts w:ascii="Times New Roman" w:hAnsi="Times New Roman" w:cs="Times New Roman"/>
          <w:sz w:val="28"/>
          <w:szCs w:val="28"/>
          <w:lang w:val="kk-KZ"/>
        </w:rPr>
        <w:t>лауға</w:t>
      </w:r>
      <w:r w:rsidRPr="00931A8A">
        <w:rPr>
          <w:rFonts w:ascii="Times New Roman" w:hAnsi="Times New Roman" w:cs="Times New Roman"/>
          <w:sz w:val="28"/>
          <w:szCs w:val="28"/>
          <w:lang w:val="kk-KZ"/>
        </w:rPr>
        <w:t xml:space="preserve"> арналған стоматология</w:t>
      </w:r>
      <w:r w:rsidR="00DF2D4F" w:rsidRPr="00931A8A">
        <w:rPr>
          <w:rFonts w:ascii="Times New Roman" w:hAnsi="Times New Roman" w:cs="Times New Roman"/>
          <w:sz w:val="28"/>
          <w:szCs w:val="28"/>
          <w:lang w:val="kk-KZ"/>
        </w:rPr>
        <w:t>д</w:t>
      </w:r>
      <w:r w:rsidR="00EC38B1"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 пластикалық хирургияда, </w:t>
      </w:r>
      <w:r w:rsidR="00DF2D4F" w:rsidRPr="00931A8A">
        <w:rPr>
          <w:rFonts w:ascii="Times New Roman" w:hAnsi="Times New Roman" w:cs="Times New Roman"/>
          <w:sz w:val="28"/>
          <w:szCs w:val="28"/>
          <w:lang w:val="kk-KZ"/>
        </w:rPr>
        <w:t xml:space="preserve">аутоиммунды аурулар кезінде </w:t>
      </w:r>
      <w:r w:rsidRPr="00931A8A">
        <w:rPr>
          <w:rFonts w:ascii="Times New Roman" w:hAnsi="Times New Roman" w:cs="Times New Roman"/>
          <w:sz w:val="28"/>
          <w:szCs w:val="28"/>
          <w:lang w:val="kk-KZ"/>
        </w:rPr>
        <w:t xml:space="preserve">дәнекер </w:t>
      </w:r>
      <w:r w:rsidR="006A09F2" w:rsidRPr="00931A8A">
        <w:rPr>
          <w:rFonts w:ascii="Times New Roman" w:hAnsi="Times New Roman" w:cs="Times New Roman"/>
          <w:sz w:val="28"/>
          <w:szCs w:val="28"/>
          <w:lang w:val="kk-KZ"/>
        </w:rPr>
        <w:t>ұлпасының</w:t>
      </w:r>
      <w:r w:rsidRPr="00931A8A">
        <w:rPr>
          <w:rFonts w:ascii="Times New Roman" w:hAnsi="Times New Roman" w:cs="Times New Roman"/>
          <w:sz w:val="28"/>
          <w:szCs w:val="28"/>
          <w:lang w:val="kk-KZ"/>
        </w:rPr>
        <w:t xml:space="preserve"> пролиферативті белсенділігін және иммунореактивтілікті басу үшін [</w:t>
      </w:r>
      <w:r w:rsidR="00C67BF0" w:rsidRPr="00931A8A">
        <w:rPr>
          <w:rFonts w:ascii="Times New Roman" w:hAnsi="Times New Roman" w:cs="Times New Roman"/>
          <w:sz w:val="28"/>
          <w:szCs w:val="28"/>
        </w:rPr>
        <w:fldChar w:fldCharType="begin"/>
      </w:r>
      <w:r w:rsidR="00C67BF0" w:rsidRPr="00931A8A">
        <w:rPr>
          <w:rFonts w:ascii="Times New Roman" w:hAnsi="Times New Roman" w:cs="Times New Roman"/>
          <w:sz w:val="28"/>
          <w:szCs w:val="28"/>
          <w:lang w:val="kk-KZ"/>
        </w:rPr>
        <w:instrText xml:space="preserve"> REF _Ref135395558 \r \h  \* MERGEFORMAT </w:instrText>
      </w:r>
      <w:r w:rsidR="00C67BF0" w:rsidRPr="00931A8A">
        <w:rPr>
          <w:rFonts w:ascii="Times New Roman" w:hAnsi="Times New Roman" w:cs="Times New Roman"/>
          <w:sz w:val="28"/>
          <w:szCs w:val="28"/>
        </w:rPr>
      </w:r>
      <w:r w:rsidR="00C67BF0"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273</w:t>
      </w:r>
      <w:r w:rsidR="00C67BF0" w:rsidRPr="00931A8A">
        <w:rPr>
          <w:rFonts w:ascii="Times New Roman" w:hAnsi="Times New Roman" w:cs="Times New Roman"/>
          <w:sz w:val="28"/>
          <w:szCs w:val="28"/>
        </w:rPr>
        <w:fldChar w:fldCharType="end"/>
      </w:r>
      <w:r w:rsidR="000E094D"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_Ref135396091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277</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онкологиялық тәжірибеде жетекші</w:t>
      </w:r>
      <w:r w:rsidR="00607A5E" w:rsidRPr="00931A8A">
        <w:rPr>
          <w:rFonts w:ascii="Times New Roman" w:hAnsi="Times New Roman" w:cs="Times New Roman"/>
          <w:sz w:val="28"/>
          <w:szCs w:val="28"/>
          <w:lang w:val="kk-KZ"/>
        </w:rPr>
        <w:t xml:space="preserve"> препарат </w:t>
      </w:r>
      <w:r w:rsidRPr="00931A8A">
        <w:rPr>
          <w:rFonts w:ascii="Times New Roman" w:hAnsi="Times New Roman" w:cs="Times New Roman"/>
          <w:sz w:val="28"/>
          <w:szCs w:val="28"/>
          <w:lang w:val="kk-KZ"/>
        </w:rPr>
        <w:t>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және басқа химиотерапевтік препараттармен </w:t>
      </w:r>
      <w:r w:rsidR="00607A5E" w:rsidRPr="00931A8A">
        <w:rPr>
          <w:rFonts w:ascii="Times New Roman" w:hAnsi="Times New Roman" w:cs="Times New Roman"/>
          <w:sz w:val="28"/>
          <w:szCs w:val="28"/>
          <w:lang w:val="kk-KZ"/>
        </w:rPr>
        <w:t xml:space="preserve">үйлестіре отырып </w:t>
      </w:r>
      <w:r w:rsidR="00DF2D4F"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_Ref135396262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278</w:t>
      </w:r>
      <w:r w:rsidRPr="00931A8A">
        <w:rPr>
          <w:rFonts w:ascii="Times New Roman" w:hAnsi="Times New Roman" w:cs="Times New Roman"/>
          <w:sz w:val="28"/>
          <w:szCs w:val="28"/>
        </w:rPr>
        <w:fldChar w:fldCharType="end"/>
      </w:r>
      <w:r w:rsidR="000E094D"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_Ref135396680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281</w:t>
      </w:r>
      <w:r w:rsidRPr="00931A8A">
        <w:rPr>
          <w:rFonts w:ascii="Times New Roman" w:hAnsi="Times New Roman" w:cs="Times New Roman"/>
          <w:sz w:val="28"/>
          <w:szCs w:val="28"/>
        </w:rPr>
        <w:fldChar w:fldCharType="end"/>
      </w:r>
      <w:r w:rsidR="00DF2D4F" w:rsidRPr="00931A8A">
        <w:rPr>
          <w:rFonts w:ascii="Times New Roman" w:hAnsi="Times New Roman" w:cs="Times New Roman"/>
          <w:sz w:val="28"/>
          <w:szCs w:val="28"/>
          <w:lang w:val="kk-KZ"/>
        </w:rPr>
        <w:t>]. Тәжірибелік практикада циклофосфамид екіншілік иммунтапшылығы жағдайын модел</w:t>
      </w:r>
      <w:r w:rsidR="006A09F2" w:rsidRPr="00931A8A">
        <w:rPr>
          <w:rFonts w:ascii="Times New Roman" w:hAnsi="Times New Roman" w:cs="Times New Roman"/>
          <w:sz w:val="28"/>
          <w:szCs w:val="28"/>
          <w:lang w:val="kk-KZ"/>
        </w:rPr>
        <w:t>ь</w:t>
      </w:r>
      <w:r w:rsidR="00DF2D4F" w:rsidRPr="00931A8A">
        <w:rPr>
          <w:rFonts w:ascii="Times New Roman" w:hAnsi="Times New Roman" w:cs="Times New Roman"/>
          <w:sz w:val="28"/>
          <w:szCs w:val="28"/>
          <w:lang w:val="kk-KZ"/>
        </w:rPr>
        <w:t>деу үшін қолданылады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_Ref135396837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282</w:t>
      </w:r>
      <w:r w:rsidRPr="00931A8A">
        <w:rPr>
          <w:rFonts w:ascii="Times New Roman" w:hAnsi="Times New Roman" w:cs="Times New Roman"/>
          <w:sz w:val="28"/>
          <w:szCs w:val="28"/>
        </w:rPr>
        <w:fldChar w:fldCharType="end"/>
      </w:r>
      <w:r w:rsidR="00DF2D4F" w:rsidRPr="00931A8A">
        <w:rPr>
          <w:rFonts w:ascii="Times New Roman" w:hAnsi="Times New Roman" w:cs="Times New Roman"/>
          <w:sz w:val="28"/>
          <w:szCs w:val="28"/>
          <w:lang w:val="kk-KZ"/>
        </w:rPr>
        <w:t>].</w:t>
      </w:r>
      <w:r w:rsidR="00FC0A9A" w:rsidRPr="00931A8A">
        <w:rPr>
          <w:rFonts w:ascii="Times New Roman" w:hAnsi="Times New Roman" w:cs="Times New Roman"/>
          <w:sz w:val="28"/>
          <w:szCs w:val="28"/>
          <w:lang w:val="kk-KZ"/>
        </w:rPr>
        <w:t xml:space="preserve"> </w:t>
      </w:r>
      <w:r w:rsidR="00941C7B" w:rsidRPr="00931A8A">
        <w:rPr>
          <w:rFonts w:ascii="Times New Roman" w:hAnsi="Times New Roman" w:cs="Times New Roman"/>
          <w:sz w:val="28"/>
          <w:szCs w:val="28"/>
          <w:lang w:val="kk-KZ"/>
        </w:rPr>
        <w:t xml:space="preserve">Циклофосфамидтің кардиотоксикалық әсері аз, сондықтан ол терапевтік, трансплантациялау және </w:t>
      </w:r>
      <w:r w:rsidR="00607A5E" w:rsidRPr="00931A8A">
        <w:rPr>
          <w:rFonts w:ascii="Times New Roman" w:hAnsi="Times New Roman" w:cs="Times New Roman"/>
          <w:sz w:val="28"/>
          <w:szCs w:val="28"/>
          <w:lang w:val="kk-KZ"/>
        </w:rPr>
        <w:t xml:space="preserve">ота жасау </w:t>
      </w:r>
      <w:r w:rsidR="00941C7B" w:rsidRPr="00931A8A">
        <w:rPr>
          <w:rFonts w:ascii="Times New Roman" w:hAnsi="Times New Roman" w:cs="Times New Roman"/>
          <w:sz w:val="28"/>
          <w:szCs w:val="28"/>
          <w:lang w:val="kk-KZ"/>
        </w:rPr>
        <w:t>тәжірибе</w:t>
      </w:r>
      <w:r w:rsidR="00607A5E" w:rsidRPr="00931A8A">
        <w:rPr>
          <w:rFonts w:ascii="Times New Roman" w:hAnsi="Times New Roman" w:cs="Times New Roman"/>
          <w:sz w:val="28"/>
          <w:szCs w:val="28"/>
          <w:lang w:val="kk-KZ"/>
        </w:rPr>
        <w:t>сін</w:t>
      </w:r>
      <w:r w:rsidR="00941C7B" w:rsidRPr="00931A8A">
        <w:rPr>
          <w:rFonts w:ascii="Times New Roman" w:hAnsi="Times New Roman" w:cs="Times New Roman"/>
          <w:sz w:val="28"/>
          <w:szCs w:val="28"/>
          <w:lang w:val="kk-KZ"/>
        </w:rPr>
        <w:t>де көбірек қолданылады.</w:t>
      </w:r>
      <w:r w:rsidR="00F529C9" w:rsidRPr="00931A8A">
        <w:rPr>
          <w:rFonts w:ascii="Times New Roman" w:hAnsi="Times New Roman" w:cs="Times New Roman"/>
          <w:sz w:val="28"/>
          <w:szCs w:val="28"/>
          <w:lang w:val="kk-KZ"/>
        </w:rPr>
        <w:t xml:space="preserve"> </w:t>
      </w:r>
      <w:r w:rsidR="00941C7B" w:rsidRPr="00931A8A">
        <w:rPr>
          <w:rFonts w:ascii="Times New Roman" w:hAnsi="Times New Roman" w:cs="Times New Roman"/>
          <w:sz w:val="28"/>
          <w:szCs w:val="28"/>
          <w:lang w:val="kk-KZ"/>
        </w:rPr>
        <w:t>Циклофосфамид салыстырмалы түрде минималды жанама әсерлеріне байланысты терапевтік тәжірибеде таңдаулы препарат болып табылады.</w:t>
      </w:r>
    </w:p>
    <w:p w14:paraId="34CC604B" w14:textId="77777777" w:rsidR="00941C7B" w:rsidRPr="00931A8A" w:rsidRDefault="00607A5E"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Зерттеу м</w:t>
      </w:r>
      <w:r w:rsidR="00941C7B" w:rsidRPr="00931A8A">
        <w:rPr>
          <w:rFonts w:ascii="Times New Roman" w:hAnsi="Times New Roman" w:cs="Times New Roman"/>
          <w:sz w:val="28"/>
          <w:szCs w:val="28"/>
          <w:lang w:val="kk-KZ"/>
        </w:rPr>
        <w:t xml:space="preserve">ақсаты </w:t>
      </w:r>
      <w:r w:rsidR="00941C7B" w:rsidRPr="00931A8A">
        <w:rPr>
          <w:rFonts w:ascii="Times New Roman" w:hAnsi="Times New Roman" w:cs="Times New Roman"/>
          <w:i/>
          <w:iCs/>
          <w:sz w:val="28"/>
          <w:szCs w:val="28"/>
          <w:lang w:val="kk-KZ"/>
        </w:rPr>
        <w:t>C57BL6/J</w:t>
      </w:r>
      <w:r w:rsidR="00941C7B" w:rsidRPr="00931A8A">
        <w:rPr>
          <w:rFonts w:ascii="Times New Roman" w:hAnsi="Times New Roman" w:cs="Times New Roman"/>
          <w:sz w:val="28"/>
          <w:szCs w:val="28"/>
          <w:lang w:val="kk-KZ"/>
        </w:rPr>
        <w:t xml:space="preserve"> линиялы тышқан салмағына 100 мг/кг мөлшерінде циклофосфамид</w:t>
      </w:r>
      <w:r w:rsidRPr="00931A8A">
        <w:rPr>
          <w:rFonts w:ascii="Times New Roman" w:hAnsi="Times New Roman" w:cs="Times New Roman"/>
          <w:sz w:val="28"/>
          <w:szCs w:val="28"/>
          <w:lang w:val="kk-KZ"/>
        </w:rPr>
        <w:t>пен ықпалдандырылған</w:t>
      </w:r>
      <w:r w:rsidR="00941C7B" w:rsidRPr="00931A8A">
        <w:rPr>
          <w:rFonts w:ascii="Times New Roman" w:hAnsi="Times New Roman" w:cs="Times New Roman"/>
          <w:sz w:val="28"/>
          <w:szCs w:val="28"/>
          <w:lang w:val="kk-KZ"/>
        </w:rPr>
        <w:t xml:space="preserve"> депрессияд</w:t>
      </w:r>
      <w:r w:rsidRPr="00931A8A">
        <w:rPr>
          <w:rFonts w:ascii="Times New Roman" w:hAnsi="Times New Roman" w:cs="Times New Roman"/>
          <w:sz w:val="28"/>
          <w:szCs w:val="28"/>
          <w:lang w:val="kk-KZ"/>
        </w:rPr>
        <w:t>а</w:t>
      </w:r>
      <w:r w:rsidR="00941C7B" w:rsidRPr="00931A8A">
        <w:rPr>
          <w:rFonts w:ascii="Times New Roman" w:hAnsi="Times New Roman" w:cs="Times New Roman"/>
          <w:sz w:val="28"/>
          <w:szCs w:val="28"/>
          <w:lang w:val="kk-KZ"/>
        </w:rPr>
        <w:t xml:space="preserve"> сүйек кемігі, тимус </w:t>
      </w:r>
      <w:r w:rsidRPr="00931A8A">
        <w:rPr>
          <w:rFonts w:ascii="Times New Roman" w:hAnsi="Times New Roman" w:cs="Times New Roman"/>
          <w:sz w:val="28"/>
          <w:szCs w:val="28"/>
          <w:lang w:val="kk-KZ"/>
        </w:rPr>
        <w:t xml:space="preserve">пен жаңадан синтезделген </w:t>
      </w:r>
      <w:r w:rsidR="00FF2C27" w:rsidRPr="00931A8A">
        <w:rPr>
          <w:rFonts w:ascii="Times New Roman" w:hAnsi="Times New Roman" w:cs="Times New Roman"/>
          <w:sz w:val="28"/>
          <w:szCs w:val="28"/>
          <w:lang w:val="kk-KZ"/>
        </w:rPr>
        <w:t>BIV</w:t>
      </w:r>
      <w:r w:rsidRPr="00931A8A">
        <w:rPr>
          <w:rFonts w:ascii="Times New Roman" w:hAnsi="Times New Roman" w:cs="Times New Roman"/>
          <w:sz w:val="28"/>
          <w:szCs w:val="28"/>
          <w:lang w:val="kk-KZ"/>
        </w:rPr>
        <w:t xml:space="preserve"> қосылыстарының </w:t>
      </w:r>
      <w:r w:rsidR="00941C7B" w:rsidRPr="00931A8A">
        <w:rPr>
          <w:rFonts w:ascii="Times New Roman" w:hAnsi="Times New Roman" w:cs="Times New Roman"/>
          <w:sz w:val="28"/>
          <w:szCs w:val="28"/>
          <w:lang w:val="kk-KZ"/>
        </w:rPr>
        <w:t xml:space="preserve">спленоцитарлы </w:t>
      </w:r>
      <w:r w:rsidRPr="00931A8A">
        <w:rPr>
          <w:rFonts w:ascii="Times New Roman" w:hAnsi="Times New Roman" w:cs="Times New Roman"/>
          <w:sz w:val="28"/>
          <w:szCs w:val="28"/>
          <w:lang w:val="kk-KZ"/>
        </w:rPr>
        <w:t>Т</w:t>
      </w:r>
      <w:r w:rsidR="00941C7B" w:rsidRPr="00931A8A">
        <w:rPr>
          <w:rFonts w:ascii="Times New Roman" w:hAnsi="Times New Roman" w:cs="Times New Roman"/>
          <w:sz w:val="28"/>
          <w:szCs w:val="28"/>
          <w:lang w:val="kk-KZ"/>
        </w:rPr>
        <w:t>-лимфопоэзді және сүйек кемігі</w:t>
      </w:r>
      <w:r w:rsidRPr="00931A8A">
        <w:rPr>
          <w:rFonts w:ascii="Times New Roman" w:hAnsi="Times New Roman" w:cs="Times New Roman"/>
          <w:sz w:val="28"/>
          <w:szCs w:val="28"/>
          <w:lang w:val="kk-KZ"/>
        </w:rPr>
        <w:t>ндегі</w:t>
      </w:r>
      <w:r w:rsidR="00941C7B" w:rsidRPr="00931A8A">
        <w:rPr>
          <w:rFonts w:ascii="Times New Roman" w:hAnsi="Times New Roman" w:cs="Times New Roman"/>
          <w:sz w:val="28"/>
          <w:szCs w:val="28"/>
          <w:lang w:val="kk-KZ"/>
        </w:rPr>
        <w:t>, тимус</w:t>
      </w:r>
      <w:r w:rsidRPr="00931A8A">
        <w:rPr>
          <w:rFonts w:ascii="Times New Roman" w:hAnsi="Times New Roman" w:cs="Times New Roman"/>
          <w:sz w:val="28"/>
          <w:szCs w:val="28"/>
          <w:lang w:val="kk-KZ"/>
        </w:rPr>
        <w:t xml:space="preserve">тағы, </w:t>
      </w:r>
      <w:r w:rsidR="00941C7B" w:rsidRPr="00931A8A">
        <w:rPr>
          <w:rFonts w:ascii="Times New Roman" w:hAnsi="Times New Roman" w:cs="Times New Roman"/>
          <w:sz w:val="28"/>
          <w:szCs w:val="28"/>
          <w:lang w:val="kk-KZ"/>
        </w:rPr>
        <w:t>көкбауырдағы Т-лимфоциттер деңгейін қалпына кел</w:t>
      </w:r>
      <w:r w:rsidRPr="00931A8A">
        <w:rPr>
          <w:rFonts w:ascii="Times New Roman" w:hAnsi="Times New Roman" w:cs="Times New Roman"/>
          <w:sz w:val="28"/>
          <w:szCs w:val="28"/>
          <w:lang w:val="kk-KZ"/>
        </w:rPr>
        <w:t>у</w:t>
      </w:r>
      <w:r w:rsidR="00941C7B" w:rsidRPr="00931A8A">
        <w:rPr>
          <w:rFonts w:ascii="Times New Roman" w:hAnsi="Times New Roman" w:cs="Times New Roman"/>
          <w:sz w:val="28"/>
          <w:szCs w:val="28"/>
          <w:lang w:val="kk-KZ"/>
        </w:rPr>
        <w:t>де</w:t>
      </w:r>
      <w:r w:rsidRPr="00931A8A">
        <w:rPr>
          <w:rFonts w:ascii="Times New Roman" w:hAnsi="Times New Roman" w:cs="Times New Roman"/>
          <w:sz w:val="28"/>
          <w:szCs w:val="28"/>
          <w:lang w:val="kk-KZ"/>
        </w:rPr>
        <w:t>гі</w:t>
      </w:r>
      <w:r w:rsidR="00941C7B" w:rsidRPr="00931A8A">
        <w:rPr>
          <w:rFonts w:ascii="Times New Roman" w:hAnsi="Times New Roman" w:cs="Times New Roman"/>
          <w:sz w:val="28"/>
          <w:szCs w:val="28"/>
          <w:lang w:val="kk-KZ"/>
        </w:rPr>
        <w:t xml:space="preserve"> белсенділігін талдау болды.</w:t>
      </w:r>
    </w:p>
    <w:p w14:paraId="1F96F06C" w14:textId="25186A43" w:rsidR="00FF2C27" w:rsidRPr="00931A8A" w:rsidRDefault="00302C31"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Циклофосфамидпен </w:t>
      </w:r>
      <w:r w:rsidR="00607A5E" w:rsidRPr="00931A8A">
        <w:rPr>
          <w:rFonts w:ascii="Times New Roman" w:hAnsi="Times New Roman" w:cs="Times New Roman"/>
          <w:sz w:val="28"/>
          <w:szCs w:val="28"/>
          <w:lang w:val="kk-KZ"/>
        </w:rPr>
        <w:t xml:space="preserve">ықпалдандырылған </w:t>
      </w:r>
      <w:r w:rsidRPr="00931A8A">
        <w:rPr>
          <w:rFonts w:ascii="Times New Roman" w:hAnsi="Times New Roman" w:cs="Times New Roman"/>
          <w:sz w:val="28"/>
          <w:szCs w:val="28"/>
          <w:lang w:val="kk-KZ"/>
        </w:rPr>
        <w:t>иммуно</w:t>
      </w:r>
      <w:r w:rsidR="006A09F2" w:rsidRPr="00931A8A">
        <w:rPr>
          <w:rFonts w:ascii="Times New Roman" w:hAnsi="Times New Roman" w:cs="Times New Roman"/>
          <w:sz w:val="28"/>
          <w:szCs w:val="28"/>
          <w:lang w:val="kk-KZ"/>
        </w:rPr>
        <w:t>деп</w:t>
      </w:r>
      <w:r w:rsidRPr="00931A8A">
        <w:rPr>
          <w:rFonts w:ascii="Times New Roman" w:hAnsi="Times New Roman" w:cs="Times New Roman"/>
          <w:sz w:val="28"/>
          <w:szCs w:val="28"/>
          <w:lang w:val="kk-KZ"/>
        </w:rPr>
        <w:t>рессивті күй жағдайында сүйек кемігінің, тимустың және спленоцитарлы Т-</w:t>
      </w:r>
      <w:r w:rsidR="00732CDA" w:rsidRPr="00931A8A">
        <w:rPr>
          <w:rFonts w:ascii="Times New Roman" w:hAnsi="Times New Roman" w:cs="Times New Roman"/>
          <w:sz w:val="28"/>
          <w:szCs w:val="28"/>
          <w:lang w:val="kk-KZ"/>
        </w:rPr>
        <w:t>жасушалардың</w:t>
      </w:r>
      <w:r w:rsidRPr="00931A8A">
        <w:rPr>
          <w:rFonts w:ascii="Times New Roman" w:hAnsi="Times New Roman" w:cs="Times New Roman"/>
          <w:sz w:val="28"/>
          <w:szCs w:val="28"/>
          <w:lang w:val="kk-KZ"/>
        </w:rPr>
        <w:t>: Т</w:t>
      </w:r>
      <w:r w:rsidRPr="00931A8A">
        <w:rPr>
          <w:rFonts w:ascii="Times New Roman" w:hAnsi="Times New Roman" w:cs="Times New Roman"/>
          <w:sz w:val="28"/>
          <w:szCs w:val="28"/>
          <w:vertAlign w:val="subscript"/>
          <w:lang w:val="kk-KZ"/>
        </w:rPr>
        <w:t>naiv</w:t>
      </w:r>
      <w:r w:rsidRPr="00931A8A">
        <w:rPr>
          <w:rFonts w:ascii="Times New Roman" w:hAnsi="Times New Roman" w:cs="Times New Roman"/>
          <w:sz w:val="28"/>
          <w:szCs w:val="28"/>
          <w:lang w:val="kk-KZ"/>
        </w:rPr>
        <w:t>, Тh, 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 CTL және Т</w:t>
      </w:r>
      <w:r w:rsidRPr="00931A8A">
        <w:rPr>
          <w:rFonts w:ascii="Times New Roman" w:hAnsi="Times New Roman" w:cs="Times New Roman"/>
          <w:sz w:val="28"/>
          <w:szCs w:val="28"/>
          <w:vertAlign w:val="subscript"/>
          <w:lang w:val="kk-KZ"/>
        </w:rPr>
        <w:t xml:space="preserve">mem </w:t>
      </w:r>
      <w:r w:rsidRPr="00931A8A">
        <w:rPr>
          <w:rFonts w:ascii="Times New Roman" w:hAnsi="Times New Roman" w:cs="Times New Roman"/>
          <w:sz w:val="28"/>
          <w:szCs w:val="28"/>
          <w:lang w:val="kk-KZ"/>
        </w:rPr>
        <w:t>сандық таралуы толық зерттелмеген.</w:t>
      </w:r>
      <w:r w:rsidR="00732CDA" w:rsidRPr="00931A8A">
        <w:rPr>
          <w:rFonts w:ascii="Times New Roman" w:hAnsi="Times New Roman" w:cs="Times New Roman"/>
          <w:sz w:val="28"/>
          <w:szCs w:val="28"/>
          <w:lang w:val="kk-KZ"/>
        </w:rPr>
        <w:t xml:space="preserve"> Гидрокортизон стресс гормондарының әсерінен сүйек кемігіндегі Т-жасушалар популяциясының көбеюі [</w:t>
      </w:r>
      <w:r w:rsidRPr="00931A8A">
        <w:fldChar w:fldCharType="begin"/>
      </w:r>
      <w:r w:rsidRPr="00931A8A">
        <w:rPr>
          <w:lang w:val="kk-KZ"/>
        </w:rPr>
        <w:instrText xml:space="preserve"> REF _Ref136186211 \r \h  \* MERGEFORMAT </w:instrText>
      </w:r>
      <w:r w:rsidRPr="00931A8A">
        <w:fldChar w:fldCharType="separate"/>
      </w:r>
      <w:r w:rsidR="007A1298" w:rsidRPr="007A1298">
        <w:rPr>
          <w:rFonts w:ascii="Times New Roman" w:hAnsi="Times New Roman" w:cs="Times New Roman"/>
          <w:sz w:val="28"/>
          <w:szCs w:val="28"/>
          <w:lang w:val="kk-KZ"/>
        </w:rPr>
        <w:t>283</w:t>
      </w:r>
      <w:r w:rsidRPr="00931A8A">
        <w:fldChar w:fldCharType="end"/>
      </w:r>
      <w:r w:rsidR="00732CDA" w:rsidRPr="00931A8A">
        <w:rPr>
          <w:rFonts w:ascii="Times New Roman" w:hAnsi="Times New Roman" w:cs="Times New Roman"/>
          <w:sz w:val="28"/>
          <w:szCs w:val="28"/>
          <w:lang w:val="kk-KZ"/>
        </w:rPr>
        <w:t>] және осыған байланысты қызықтыру мақсатында тимусқа тәуелді иммундық жауапқа сүйек кемігі туралы деректер бар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_Ref136186267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284</w:t>
      </w:r>
      <w:r w:rsidRPr="00931A8A">
        <w:rPr>
          <w:rFonts w:ascii="Times New Roman" w:hAnsi="Times New Roman" w:cs="Times New Roman"/>
          <w:sz w:val="28"/>
          <w:szCs w:val="28"/>
        </w:rPr>
        <w:fldChar w:fldCharType="end"/>
      </w:r>
      <w:r w:rsidR="00732CDA" w:rsidRPr="00931A8A">
        <w:rPr>
          <w:rFonts w:ascii="Times New Roman" w:hAnsi="Times New Roman" w:cs="Times New Roman"/>
          <w:sz w:val="28"/>
          <w:szCs w:val="28"/>
          <w:lang w:val="kk-KZ"/>
        </w:rPr>
        <w:t xml:space="preserve">]. Натрий циклофосфамидін  жануар салмағына 30-дан 125 мг/кг-ға дейінгі мөлшерінде, бір рет ғана енгізу, натрий циклофосфамидін алғаш енгізгеннен </w:t>
      </w:r>
      <w:r w:rsidR="00732CDA" w:rsidRPr="00931A8A">
        <w:rPr>
          <w:rFonts w:ascii="Times New Roman" w:hAnsi="Times New Roman" w:cs="Times New Roman"/>
          <w:sz w:val="28"/>
          <w:szCs w:val="28"/>
          <w:lang w:val="kk-KZ"/>
        </w:rPr>
        <w:lastRenderedPageBreak/>
        <w:t xml:space="preserve">кейін </w:t>
      </w:r>
      <w:r w:rsidR="00176D40" w:rsidRPr="00931A8A">
        <w:rPr>
          <w:rFonts w:ascii="Times New Roman" w:hAnsi="Times New Roman" w:cs="Times New Roman"/>
          <w:sz w:val="28"/>
          <w:szCs w:val="28"/>
          <w:lang w:val="kk-KZ"/>
        </w:rPr>
        <w:t xml:space="preserve">гемопоэз бен тимопоэздің </w:t>
      </w:r>
      <w:r w:rsidR="00732CDA" w:rsidRPr="00931A8A">
        <w:rPr>
          <w:rFonts w:ascii="Times New Roman" w:hAnsi="Times New Roman" w:cs="Times New Roman"/>
          <w:sz w:val="28"/>
          <w:szCs w:val="28"/>
          <w:lang w:val="kk-KZ"/>
        </w:rPr>
        <w:t>60</w:t>
      </w:r>
      <w:r w:rsidR="00176D40" w:rsidRPr="00931A8A">
        <w:rPr>
          <w:rFonts w:ascii="Times New Roman" w:hAnsi="Times New Roman" w:cs="Times New Roman"/>
          <w:sz w:val="28"/>
          <w:szCs w:val="28"/>
          <w:lang w:val="kk-KZ"/>
        </w:rPr>
        <w:t xml:space="preserve">-шы тәулікте </w:t>
      </w:r>
      <w:r w:rsidR="00732CDA" w:rsidRPr="00931A8A">
        <w:rPr>
          <w:rFonts w:ascii="Times New Roman" w:hAnsi="Times New Roman" w:cs="Times New Roman"/>
          <w:sz w:val="28"/>
          <w:szCs w:val="28"/>
          <w:lang w:val="kk-KZ"/>
        </w:rPr>
        <w:t xml:space="preserve">ғана </w:t>
      </w:r>
      <w:r w:rsidR="00176D40" w:rsidRPr="00931A8A">
        <w:rPr>
          <w:rFonts w:ascii="Times New Roman" w:hAnsi="Times New Roman" w:cs="Times New Roman"/>
          <w:sz w:val="28"/>
          <w:szCs w:val="28"/>
          <w:lang w:val="kk-KZ"/>
        </w:rPr>
        <w:t>т</w:t>
      </w:r>
      <w:r w:rsidR="00732CDA" w:rsidRPr="00931A8A">
        <w:rPr>
          <w:rFonts w:ascii="Times New Roman" w:hAnsi="Times New Roman" w:cs="Times New Roman"/>
          <w:sz w:val="28"/>
          <w:szCs w:val="28"/>
          <w:lang w:val="kk-KZ"/>
        </w:rPr>
        <w:t>олық қалпына келуімен панцитопенияны тудыратыны белгілі.</w:t>
      </w:r>
      <w:r w:rsidR="006A09F2" w:rsidRPr="00931A8A">
        <w:rPr>
          <w:rFonts w:ascii="Times New Roman" w:hAnsi="Times New Roman" w:cs="Times New Roman"/>
          <w:sz w:val="28"/>
          <w:szCs w:val="28"/>
          <w:lang w:val="kk-KZ"/>
        </w:rPr>
        <w:t xml:space="preserve"> </w:t>
      </w:r>
      <w:r w:rsidR="00732CDA" w:rsidRPr="00931A8A">
        <w:rPr>
          <w:rFonts w:ascii="Times New Roman" w:hAnsi="Times New Roman" w:cs="Times New Roman"/>
          <w:sz w:val="28"/>
          <w:szCs w:val="28"/>
          <w:lang w:val="kk-KZ"/>
        </w:rPr>
        <w:t>Перифериялық Т-лимфоциттердің тұрақты тапшылығы гомеостатикалық пролиферацияның жоғарылауы</w:t>
      </w:r>
      <w:r w:rsidR="00176D40" w:rsidRPr="00931A8A">
        <w:rPr>
          <w:rFonts w:ascii="Times New Roman" w:hAnsi="Times New Roman" w:cs="Times New Roman"/>
          <w:sz w:val="28"/>
          <w:szCs w:val="28"/>
          <w:lang w:val="kk-KZ"/>
        </w:rPr>
        <w:t xml:space="preserve"> мен</w:t>
      </w:r>
      <w:r w:rsidR="00732CDA" w:rsidRPr="00931A8A">
        <w:rPr>
          <w:rFonts w:ascii="Times New Roman" w:hAnsi="Times New Roman" w:cs="Times New Roman"/>
          <w:sz w:val="28"/>
          <w:szCs w:val="28"/>
          <w:lang w:val="kk-KZ"/>
        </w:rPr>
        <w:t xml:space="preserve"> Т</w:t>
      </w:r>
      <w:r w:rsidR="00732CDA" w:rsidRPr="00931A8A">
        <w:rPr>
          <w:rFonts w:ascii="Times New Roman" w:hAnsi="Times New Roman" w:cs="Times New Roman"/>
          <w:sz w:val="28"/>
          <w:szCs w:val="28"/>
          <w:vertAlign w:val="subscript"/>
          <w:lang w:val="kk-KZ"/>
        </w:rPr>
        <w:t xml:space="preserve">naiv </w:t>
      </w:r>
      <w:r w:rsidR="00732CDA" w:rsidRPr="00931A8A">
        <w:rPr>
          <w:rFonts w:ascii="Times New Roman" w:hAnsi="Times New Roman" w:cs="Times New Roman"/>
          <w:sz w:val="28"/>
          <w:szCs w:val="28"/>
          <w:lang w:val="kk-KZ"/>
        </w:rPr>
        <w:t xml:space="preserve">фенотипінің конверсиясына және Тh-хелпер, CTL жинақталуына әкеледі. Ол өз кезегінде аутоагрессивті клондардың жинақталуына </w:t>
      </w:r>
      <w:r w:rsidR="00176D40" w:rsidRPr="00931A8A">
        <w:rPr>
          <w:rFonts w:ascii="Times New Roman" w:hAnsi="Times New Roman" w:cs="Times New Roman"/>
          <w:sz w:val="28"/>
          <w:szCs w:val="28"/>
          <w:lang w:val="kk-KZ"/>
        </w:rPr>
        <w:t>жеткізеді</w:t>
      </w:r>
      <w:r w:rsidR="00732CDA" w:rsidRPr="00931A8A">
        <w:rPr>
          <w:rFonts w:ascii="Times New Roman" w:hAnsi="Times New Roman" w:cs="Times New Roman"/>
          <w:sz w:val="28"/>
          <w:szCs w:val="28"/>
          <w:lang w:val="kk-KZ"/>
        </w:rPr>
        <w:t xml:space="preserve">. Көптеген зерттеушілер тимустың уақтылы </w:t>
      </w:r>
      <w:r w:rsidR="00176D40" w:rsidRPr="00931A8A">
        <w:rPr>
          <w:rFonts w:ascii="Times New Roman" w:hAnsi="Times New Roman" w:cs="Times New Roman"/>
          <w:sz w:val="28"/>
          <w:szCs w:val="28"/>
          <w:lang w:val="kk-KZ"/>
        </w:rPr>
        <w:t xml:space="preserve">миграциялануы </w:t>
      </w:r>
      <w:r w:rsidR="00732CDA" w:rsidRPr="00931A8A">
        <w:rPr>
          <w:rFonts w:ascii="Times New Roman" w:hAnsi="Times New Roman" w:cs="Times New Roman"/>
          <w:sz w:val="28"/>
          <w:szCs w:val="28"/>
          <w:lang w:val="kk-KZ"/>
        </w:rPr>
        <w:t>мен сүйек кемігі пулының митоздық белсенділігін уақтылы қалпына келтіру және аутоагрессивті CTL жинақталу қаупін азайту қажеттілігін атап өтті.</w:t>
      </w:r>
      <w:r w:rsidR="00BC7AE0" w:rsidRPr="00931A8A">
        <w:rPr>
          <w:rFonts w:ascii="Times New Roman" w:hAnsi="Times New Roman" w:cs="Times New Roman"/>
          <w:sz w:val="28"/>
          <w:szCs w:val="28"/>
          <w:lang w:val="kk-KZ"/>
        </w:rPr>
        <w:t xml:space="preserve"> </w:t>
      </w:r>
    </w:p>
    <w:p w14:paraId="7C921B2C" w14:textId="10C17164" w:rsidR="00302C31" w:rsidRPr="00931A8A" w:rsidRDefault="00BC7AE0" w:rsidP="00F529C9">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Гринконың және басқалардың зерттеулеріне сәйкес, зерттеудің 10-шы </w:t>
      </w:r>
      <w:r w:rsidR="00176D40" w:rsidRPr="00931A8A">
        <w:rPr>
          <w:rFonts w:ascii="Times New Roman" w:hAnsi="Times New Roman" w:cs="Times New Roman"/>
          <w:sz w:val="28"/>
          <w:szCs w:val="28"/>
          <w:lang w:val="kk-KZ"/>
        </w:rPr>
        <w:t xml:space="preserve">тәулігінде </w:t>
      </w:r>
      <w:r w:rsidRPr="00931A8A">
        <w:rPr>
          <w:rFonts w:ascii="Times New Roman" w:hAnsi="Times New Roman" w:cs="Times New Roman"/>
          <w:i/>
          <w:iCs/>
          <w:sz w:val="28"/>
          <w:szCs w:val="28"/>
          <w:lang w:val="kk-KZ"/>
        </w:rPr>
        <w:t>C57BL</w:t>
      </w:r>
      <w:r w:rsidR="00FF2C27" w:rsidRPr="00931A8A">
        <w:rPr>
          <w:rFonts w:ascii="Times New Roman" w:hAnsi="Times New Roman" w:cs="Times New Roman"/>
          <w:i/>
          <w:iCs/>
          <w:sz w:val="28"/>
          <w:szCs w:val="28"/>
          <w:lang w:val="kk-KZ"/>
        </w:rPr>
        <w:t>6</w:t>
      </w:r>
      <w:r w:rsidRPr="00931A8A">
        <w:rPr>
          <w:rFonts w:ascii="Times New Roman" w:hAnsi="Times New Roman" w:cs="Times New Roman"/>
          <w:i/>
          <w:iCs/>
          <w:sz w:val="28"/>
          <w:szCs w:val="28"/>
          <w:lang w:val="kk-KZ"/>
        </w:rPr>
        <w:t>/</w:t>
      </w:r>
      <w:r w:rsidR="00FF2C27" w:rsidRPr="00931A8A">
        <w:rPr>
          <w:rFonts w:ascii="Times New Roman" w:hAnsi="Times New Roman" w:cs="Times New Roman"/>
          <w:i/>
          <w:iCs/>
          <w:sz w:val="28"/>
          <w:szCs w:val="28"/>
          <w:lang w:val="kk-KZ"/>
        </w:rPr>
        <w:t>J</w:t>
      </w:r>
      <w:r w:rsidRPr="00931A8A">
        <w:rPr>
          <w:rFonts w:ascii="Times New Roman" w:hAnsi="Times New Roman" w:cs="Times New Roman"/>
          <w:sz w:val="28"/>
          <w:szCs w:val="28"/>
          <w:lang w:val="kk-KZ"/>
        </w:rPr>
        <w:t xml:space="preserve">   линиялы тышқандарында жануардың салмағына 125 мг/кг мөлшерінде натрий циклофосфамидін бір рет енгізгеннен кейін тимустағы тимоциттер санының үш есе төмендеуі, </w:t>
      </w:r>
      <w:r w:rsidR="00176D40" w:rsidRPr="00931A8A">
        <w:rPr>
          <w:rFonts w:ascii="Times New Roman" w:hAnsi="Times New Roman" w:cs="Times New Roman"/>
          <w:sz w:val="28"/>
          <w:szCs w:val="28"/>
          <w:lang w:val="kk-KZ"/>
        </w:rPr>
        <w:t xml:space="preserve">мүше </w:t>
      </w:r>
      <w:r w:rsidRPr="00931A8A">
        <w:rPr>
          <w:rFonts w:ascii="Times New Roman" w:hAnsi="Times New Roman" w:cs="Times New Roman"/>
          <w:sz w:val="28"/>
          <w:szCs w:val="28"/>
          <w:lang w:val="kk-KZ"/>
        </w:rPr>
        <w:t xml:space="preserve">көлемінің азаюымен </w:t>
      </w:r>
      <w:r w:rsidR="00176D40" w:rsidRPr="00931A8A">
        <w:rPr>
          <w:rFonts w:ascii="Times New Roman" w:hAnsi="Times New Roman" w:cs="Times New Roman"/>
          <w:sz w:val="28"/>
          <w:szCs w:val="28"/>
          <w:lang w:val="kk-KZ"/>
        </w:rPr>
        <w:t>мүшенің</w:t>
      </w:r>
      <w:r w:rsidRPr="00931A8A">
        <w:rPr>
          <w:rFonts w:ascii="Times New Roman" w:hAnsi="Times New Roman" w:cs="Times New Roman"/>
          <w:sz w:val="28"/>
          <w:szCs w:val="28"/>
          <w:lang w:val="kk-KZ"/>
        </w:rPr>
        <w:t xml:space="preserve"> тимикалық атрофиясы, субкапсуллярлы және кортико-медуллярлы аймағындағы миелометапластикалық бөлігі морфологиясының сарқылуы</w:t>
      </w:r>
      <w:r w:rsidR="00FF2C2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байқалды.</w:t>
      </w:r>
      <w:r w:rsidR="00FF2C2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Көкбауырда және басқа да екіншілік лимфо-миелоидты </w:t>
      </w:r>
      <w:r w:rsidR="00176D40" w:rsidRPr="00931A8A">
        <w:rPr>
          <w:rFonts w:ascii="Times New Roman" w:hAnsi="Times New Roman" w:cs="Times New Roman"/>
          <w:sz w:val="28"/>
          <w:szCs w:val="28"/>
          <w:lang w:val="kk-KZ"/>
        </w:rPr>
        <w:t xml:space="preserve">мүшелердегі мұндай төмендеу  </w:t>
      </w:r>
      <w:r w:rsidRPr="00931A8A">
        <w:rPr>
          <w:rFonts w:ascii="Times New Roman" w:hAnsi="Times New Roman" w:cs="Times New Roman"/>
          <w:sz w:val="28"/>
          <w:szCs w:val="28"/>
          <w:lang w:val="kk-KZ"/>
        </w:rPr>
        <w:t xml:space="preserve">цитостатикті үш рет енгізгеннен кейін ғана </w:t>
      </w:r>
      <w:r w:rsidR="00176D40" w:rsidRPr="00931A8A">
        <w:rPr>
          <w:rFonts w:ascii="Times New Roman" w:hAnsi="Times New Roman" w:cs="Times New Roman"/>
          <w:sz w:val="28"/>
          <w:szCs w:val="28"/>
          <w:lang w:val="kk-KZ"/>
        </w:rPr>
        <w:t xml:space="preserve">мүше </w:t>
      </w:r>
      <w:r w:rsidR="00641CE3" w:rsidRPr="00931A8A">
        <w:rPr>
          <w:rFonts w:ascii="Times New Roman" w:hAnsi="Times New Roman" w:cs="Times New Roman"/>
          <w:sz w:val="28"/>
          <w:szCs w:val="28"/>
          <w:lang w:val="kk-KZ"/>
        </w:rPr>
        <w:t>ұлпаларда</w:t>
      </w:r>
      <w:r w:rsidR="00176D40" w:rsidRPr="00931A8A">
        <w:rPr>
          <w:rFonts w:ascii="Times New Roman" w:hAnsi="Times New Roman" w:cs="Times New Roman"/>
          <w:sz w:val="28"/>
          <w:szCs w:val="28"/>
          <w:lang w:val="kk-KZ"/>
        </w:rPr>
        <w:t xml:space="preserve">ғы </w:t>
      </w:r>
      <w:r w:rsidRPr="00931A8A">
        <w:rPr>
          <w:rFonts w:ascii="Times New Roman" w:hAnsi="Times New Roman" w:cs="Times New Roman"/>
          <w:sz w:val="28"/>
          <w:szCs w:val="28"/>
          <w:lang w:val="kk-KZ"/>
        </w:rPr>
        <w:t>жасушаның</w:t>
      </w:r>
      <w:r w:rsidR="00F529C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айтарлықтай төмендеуі тіркелді.</w:t>
      </w:r>
      <w:r w:rsidRPr="00931A8A">
        <w:rPr>
          <w:rFonts w:ascii="Times New Roman" w:hAnsi="Times New Roman" w:cs="Times New Roman"/>
          <w:sz w:val="28"/>
          <w:szCs w:val="28"/>
          <w:lang w:val="kk-KZ"/>
        </w:rPr>
        <w:br/>
        <w:t xml:space="preserve">Зерттеуде тек адаптивті иммундық жауапқа қатысатын CD4, CD8 корецепторларын экспрессиялайтын </w:t>
      </w:r>
      <w:r w:rsidRPr="00931A8A">
        <w:rPr>
          <w:rFonts w:ascii="Times New Roman" w:hAnsi="Times New Roman" w:cs="Times New Roman"/>
          <w:sz w:val="28"/>
          <w:szCs w:val="28"/>
        </w:rPr>
        <w:t>αβ</w:t>
      </w:r>
      <w:r w:rsidRPr="00931A8A">
        <w:rPr>
          <w:rFonts w:ascii="Times New Roman" w:hAnsi="Times New Roman" w:cs="Times New Roman"/>
          <w:sz w:val="28"/>
          <w:szCs w:val="28"/>
          <w:lang w:val="kk-KZ"/>
        </w:rPr>
        <w:t xml:space="preserve">Т- лимфоциттері қарастырылды. </w:t>
      </w:r>
      <w:proofErr w:type="spellStart"/>
      <w:r w:rsidRPr="00931A8A">
        <w:rPr>
          <w:rFonts w:ascii="Times New Roman" w:hAnsi="Times New Roman" w:cs="Times New Roman"/>
          <w:sz w:val="28"/>
          <w:szCs w:val="28"/>
        </w:rPr>
        <w:t>γδ</w:t>
      </w:r>
      <w:proofErr w:type="spellEnd"/>
      <w:r w:rsidRPr="00931A8A">
        <w:rPr>
          <w:rFonts w:ascii="Times New Roman" w:hAnsi="Times New Roman" w:cs="Times New Roman"/>
          <w:sz w:val="28"/>
          <w:szCs w:val="28"/>
          <w:lang w:val="kk-KZ"/>
        </w:rPr>
        <w:t>Т-лимфоциттері ескерілмеді, олар адаптивті емес, туа біткен иммундық жүйеге жатады.</w:t>
      </w:r>
      <w:r w:rsidR="006A09F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γδТ-лимфоциттері CD4, CD8 корецепторларын экспрессияламайтын, </w:t>
      </w:r>
      <w:r w:rsidRPr="00931A8A">
        <w:rPr>
          <w:rFonts w:ascii="Times New Roman" w:eastAsia="Times New Roman" w:hAnsi="Times New Roman" w:cs="Times New Roman"/>
          <w:sz w:val="28"/>
          <w:szCs w:val="28"/>
          <w:bdr w:val="none" w:sz="0" w:space="0" w:color="auto" w:frame="1"/>
          <w:lang w:val="kk-KZ" w:eastAsia="ru-RU"/>
        </w:rPr>
        <w:t>МНС</w:t>
      </w:r>
      <w:r w:rsidRPr="00931A8A">
        <w:rPr>
          <w:rFonts w:ascii="Times New Roman" w:hAnsi="Times New Roman" w:cs="Times New Roman"/>
          <w:sz w:val="28"/>
          <w:szCs w:val="28"/>
          <w:lang w:val="kk-KZ"/>
        </w:rPr>
        <w:t>-</w:t>
      </w:r>
      <w:r w:rsidR="009A45DF" w:rsidRPr="00931A8A">
        <w:rPr>
          <w:rFonts w:ascii="Times New Roman" w:hAnsi="Times New Roman" w:cs="Times New Roman"/>
          <w:sz w:val="28"/>
          <w:szCs w:val="28"/>
          <w:lang w:val="kk-KZ"/>
        </w:rPr>
        <w:t>ге</w:t>
      </w:r>
      <w:r w:rsidRPr="00931A8A">
        <w:rPr>
          <w:rFonts w:ascii="Times New Roman" w:hAnsi="Times New Roman" w:cs="Times New Roman"/>
          <w:sz w:val="28"/>
          <w:szCs w:val="28"/>
          <w:lang w:val="kk-KZ"/>
        </w:rPr>
        <w:t xml:space="preserve"> тәуелсіз, аз әртүрлі антигендік рецепторларды тасымалдайды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_Ref136186412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285</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p>
    <w:p w14:paraId="0C29732E" w14:textId="77777777" w:rsidR="00176D40" w:rsidRPr="00931A8A" w:rsidRDefault="009A45DF"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Дифференциацияланбаған гемопоэз сүйек кемігінде және дифференциаланған гемопоэз тимуста және перифериялық лимфо-миелоидты </w:t>
      </w:r>
      <w:r w:rsidR="00176D40" w:rsidRPr="00931A8A">
        <w:rPr>
          <w:rFonts w:ascii="Times New Roman" w:hAnsi="Times New Roman" w:cs="Times New Roman"/>
          <w:sz w:val="28"/>
          <w:szCs w:val="28"/>
          <w:lang w:val="kk-KZ"/>
        </w:rPr>
        <w:t xml:space="preserve">мүшелерде </w:t>
      </w:r>
      <w:r w:rsidRPr="00931A8A">
        <w:rPr>
          <w:rFonts w:ascii="Times New Roman" w:hAnsi="Times New Roman" w:cs="Times New Roman"/>
          <w:sz w:val="28"/>
          <w:szCs w:val="28"/>
          <w:lang w:val="kk-KZ"/>
        </w:rPr>
        <w:t xml:space="preserve">жүреді. Қазір Т-лимфоциттердің тек 2-5%-ы тимуста, ал қалғандары перифериялық лимфо-миелоидты </w:t>
      </w:r>
      <w:r w:rsidR="00176D40" w:rsidRPr="00931A8A">
        <w:rPr>
          <w:rFonts w:ascii="Times New Roman" w:hAnsi="Times New Roman" w:cs="Times New Roman"/>
          <w:sz w:val="28"/>
          <w:szCs w:val="28"/>
          <w:lang w:val="kk-KZ"/>
        </w:rPr>
        <w:t>мүшелерде</w:t>
      </w:r>
      <w:r w:rsidRPr="00931A8A">
        <w:rPr>
          <w:rFonts w:ascii="Times New Roman" w:hAnsi="Times New Roman" w:cs="Times New Roman"/>
          <w:sz w:val="28"/>
          <w:szCs w:val="28"/>
          <w:lang w:val="kk-KZ"/>
        </w:rPr>
        <w:t xml:space="preserve"> соңғы дифференциациядан өте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і дәлелденді. Сондай-ақ, Т-лимфоциттердің популяциясы жасушаларды компенсаторлық клондау </w:t>
      </w:r>
      <w:r w:rsidR="00176D40" w:rsidRPr="00931A8A">
        <w:rPr>
          <w:rFonts w:ascii="Times New Roman" w:hAnsi="Times New Roman" w:cs="Times New Roman"/>
          <w:sz w:val="28"/>
          <w:szCs w:val="28"/>
          <w:lang w:val="kk-KZ"/>
        </w:rPr>
        <w:t xml:space="preserve">есебінен </w:t>
      </w:r>
      <w:r w:rsidRPr="00931A8A">
        <w:rPr>
          <w:rFonts w:ascii="Times New Roman" w:hAnsi="Times New Roman" w:cs="Times New Roman"/>
          <w:sz w:val="28"/>
          <w:szCs w:val="28"/>
          <w:lang w:val="kk-KZ"/>
        </w:rPr>
        <w:t>сақталады.</w:t>
      </w:r>
      <w:r w:rsidR="00DB1FCF" w:rsidRPr="00931A8A">
        <w:rPr>
          <w:rFonts w:ascii="Times New Roman" w:hAnsi="Times New Roman" w:cs="Times New Roman"/>
          <w:sz w:val="28"/>
          <w:szCs w:val="28"/>
          <w:lang w:val="kk-KZ"/>
        </w:rPr>
        <w:t xml:space="preserve"> </w:t>
      </w:r>
      <w:r w:rsidR="00176D40" w:rsidRPr="00931A8A">
        <w:rPr>
          <w:rFonts w:ascii="Times New Roman" w:hAnsi="Times New Roman" w:cs="Times New Roman"/>
          <w:sz w:val="28"/>
          <w:szCs w:val="28"/>
          <w:lang w:val="kk-KZ"/>
        </w:rPr>
        <w:t xml:space="preserve">  </w:t>
      </w:r>
    </w:p>
    <w:p w14:paraId="2D34597E" w14:textId="77777777" w:rsidR="00BC7AE0" w:rsidRPr="00931A8A" w:rsidRDefault="00DB1FCF"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Сүтқоректілердегі Т-жасушаларының дамуы мен жетілу процесі ұрықтың бауырындағы гемопоэтикалық бағаналы жасушаларынан (</w:t>
      </w:r>
      <w:r w:rsidR="00481409" w:rsidRPr="00931A8A">
        <w:rPr>
          <w:rFonts w:ascii="Times New Roman" w:hAnsi="Times New Roman" w:cs="Times New Roman"/>
          <w:sz w:val="28"/>
          <w:szCs w:val="28"/>
          <w:lang w:val="kk-KZ"/>
        </w:rPr>
        <w:t>ГБЖ</w:t>
      </w:r>
      <w:r w:rsidRPr="00931A8A">
        <w:rPr>
          <w:rFonts w:ascii="Times New Roman" w:hAnsi="Times New Roman" w:cs="Times New Roman"/>
          <w:sz w:val="28"/>
          <w:szCs w:val="28"/>
          <w:lang w:val="kk-KZ"/>
        </w:rPr>
        <w:t xml:space="preserve">), содан кейін сүйек кемігінен басталады, мұнда </w:t>
      </w:r>
      <w:r w:rsidR="00481409" w:rsidRPr="00931A8A">
        <w:rPr>
          <w:rFonts w:ascii="Times New Roman" w:hAnsi="Times New Roman" w:cs="Times New Roman"/>
          <w:sz w:val="28"/>
          <w:szCs w:val="28"/>
          <w:lang w:val="kk-KZ"/>
        </w:rPr>
        <w:t>ГБЖ</w:t>
      </w:r>
      <w:r w:rsidRPr="00931A8A">
        <w:rPr>
          <w:rFonts w:ascii="Times New Roman" w:hAnsi="Times New Roman" w:cs="Times New Roman"/>
          <w:sz w:val="28"/>
          <w:szCs w:val="28"/>
          <w:lang w:val="kk-KZ"/>
        </w:rPr>
        <w:t xml:space="preserve"> мультипотентті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ларға бөлінеді.</w:t>
      </w:r>
      <w:r w:rsidR="00FF2C27" w:rsidRPr="00931A8A">
        <w:rPr>
          <w:rFonts w:ascii="Times New Roman" w:hAnsi="Times New Roman" w:cs="Times New Roman"/>
          <w:sz w:val="28"/>
          <w:szCs w:val="28"/>
          <w:lang w:val="kk-KZ"/>
        </w:rPr>
        <w:t xml:space="preserve"> C</w:t>
      </w:r>
      <w:r w:rsidRPr="00931A8A">
        <w:rPr>
          <w:rFonts w:ascii="Times New Roman" w:hAnsi="Times New Roman" w:cs="Times New Roman"/>
          <w:sz w:val="28"/>
          <w:szCs w:val="28"/>
          <w:lang w:val="kk-KZ"/>
        </w:rPr>
        <w:t xml:space="preserve">одан кейін </w:t>
      </w:r>
      <w:r w:rsidR="001A08BF" w:rsidRPr="00931A8A">
        <w:rPr>
          <w:rFonts w:ascii="Times New Roman" w:hAnsi="Times New Roman" w:cs="Times New Roman"/>
          <w:sz w:val="28"/>
          <w:szCs w:val="28"/>
          <w:lang w:val="kk-KZ"/>
        </w:rPr>
        <w:t>CLP</w:t>
      </w:r>
      <w:r w:rsidRPr="00931A8A">
        <w:rPr>
          <w:rFonts w:ascii="Times New Roman" w:hAnsi="Times New Roman" w:cs="Times New Roman"/>
          <w:sz w:val="28"/>
          <w:szCs w:val="28"/>
          <w:lang w:val="kk-KZ"/>
        </w:rPr>
        <w:t xml:space="preserve"> айналады. Плюрипотентті жасушалардың аз ғана бөлігі тимусқа миграцияланады және ерте тимус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 xml:space="preserve">ларына </w:t>
      </w:r>
      <w:r w:rsidR="00FF2C27" w:rsidRPr="00931A8A">
        <w:rPr>
          <w:rFonts w:ascii="Times New Roman" w:hAnsi="Times New Roman" w:cs="Times New Roman"/>
          <w:sz w:val="28"/>
          <w:szCs w:val="28"/>
          <w:lang w:val="kk-KZ"/>
        </w:rPr>
        <w:t>(</w:t>
      </w:r>
      <w:r w:rsidR="00B263C9" w:rsidRPr="00931A8A">
        <w:rPr>
          <w:rFonts w:ascii="Times New Roman" w:hAnsi="Times New Roman" w:cs="Times New Roman"/>
          <w:sz w:val="28"/>
          <w:szCs w:val="28"/>
          <w:lang w:val="kk-KZ"/>
        </w:rPr>
        <w:t>ETP</w:t>
      </w:r>
      <w:r w:rsidR="00FF2C2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бөлінеді. </w:t>
      </w:r>
      <w:r w:rsidR="00FD438C" w:rsidRPr="00931A8A">
        <w:rPr>
          <w:rFonts w:ascii="Times New Roman" w:hAnsi="Times New Roman" w:cs="Times New Roman"/>
          <w:sz w:val="28"/>
          <w:szCs w:val="28"/>
          <w:lang w:val="kk-KZ"/>
        </w:rPr>
        <w:t xml:space="preserve">Тимустың құрамында өзін-өзі жаңартатын </w:t>
      </w:r>
      <w:r w:rsidR="009B255B" w:rsidRPr="00931A8A">
        <w:rPr>
          <w:rFonts w:ascii="Times New Roman" w:hAnsi="Times New Roman" w:cs="Times New Roman"/>
          <w:sz w:val="28"/>
          <w:szCs w:val="28"/>
          <w:lang w:val="kk-KZ"/>
        </w:rPr>
        <w:t>ізашар</w:t>
      </w:r>
      <w:r w:rsidR="00FD438C" w:rsidRPr="00931A8A">
        <w:rPr>
          <w:rFonts w:ascii="Times New Roman" w:hAnsi="Times New Roman" w:cs="Times New Roman"/>
          <w:sz w:val="28"/>
          <w:szCs w:val="28"/>
          <w:lang w:val="kk-KZ"/>
        </w:rPr>
        <w:t xml:space="preserve">лар жоқ; демек, тимопоэз адамның және басқа сүтқоректілердің бүкіл өмірінде тимуста қоныстанған </w:t>
      </w:r>
      <w:r w:rsidR="009B255B" w:rsidRPr="00931A8A">
        <w:rPr>
          <w:rFonts w:ascii="Times New Roman" w:hAnsi="Times New Roman" w:cs="Times New Roman"/>
          <w:sz w:val="28"/>
          <w:szCs w:val="28"/>
          <w:lang w:val="kk-KZ"/>
        </w:rPr>
        <w:t>ізашар</w:t>
      </w:r>
      <w:r w:rsidR="00FD438C" w:rsidRPr="00931A8A">
        <w:rPr>
          <w:rFonts w:ascii="Times New Roman" w:hAnsi="Times New Roman" w:cs="Times New Roman"/>
          <w:sz w:val="28"/>
          <w:szCs w:val="28"/>
          <w:lang w:val="kk-KZ"/>
        </w:rPr>
        <w:t xml:space="preserve">лар жиынтығына байланысты. Бұл </w:t>
      </w:r>
      <w:r w:rsidR="009B255B" w:rsidRPr="00931A8A">
        <w:rPr>
          <w:rFonts w:ascii="Times New Roman" w:hAnsi="Times New Roman" w:cs="Times New Roman"/>
          <w:sz w:val="28"/>
          <w:szCs w:val="28"/>
          <w:lang w:val="kk-KZ"/>
        </w:rPr>
        <w:t>ізашар</w:t>
      </w:r>
      <w:r w:rsidR="00FD438C" w:rsidRPr="00931A8A">
        <w:rPr>
          <w:rFonts w:ascii="Times New Roman" w:hAnsi="Times New Roman" w:cs="Times New Roman"/>
          <w:sz w:val="28"/>
          <w:szCs w:val="28"/>
          <w:lang w:val="kk-KZ"/>
        </w:rPr>
        <w:t>лар бір</w:t>
      </w:r>
      <w:r w:rsidR="00F069AE" w:rsidRPr="00931A8A">
        <w:rPr>
          <w:rFonts w:ascii="Times New Roman" w:hAnsi="Times New Roman" w:cs="Times New Roman"/>
          <w:sz w:val="28"/>
          <w:szCs w:val="28"/>
          <w:lang w:val="kk-KZ"/>
        </w:rPr>
        <w:t>тін</w:t>
      </w:r>
      <w:r w:rsidR="00FD438C" w:rsidRPr="00931A8A">
        <w:rPr>
          <w:rFonts w:ascii="Times New Roman" w:hAnsi="Times New Roman" w:cs="Times New Roman"/>
          <w:sz w:val="28"/>
          <w:szCs w:val="28"/>
          <w:lang w:val="kk-KZ"/>
        </w:rPr>
        <w:t>деп толық жетілген және функционалды Т-жасушаларын бағдарламалы түрде айналуы үшін тимусқа енуі керек. Т-жасушаларының дамуының әртүрлі кезеңдері дамып келе жатқан тимоциттердің тимустағы арнайы қуысқа миграц</w:t>
      </w:r>
      <w:r w:rsidR="00FF2C27" w:rsidRPr="00931A8A">
        <w:rPr>
          <w:rFonts w:ascii="Times New Roman" w:hAnsi="Times New Roman" w:cs="Times New Roman"/>
          <w:sz w:val="28"/>
          <w:szCs w:val="28"/>
          <w:lang w:val="kk-KZ"/>
        </w:rPr>
        <w:t>и</w:t>
      </w:r>
      <w:r w:rsidR="00FD438C" w:rsidRPr="00931A8A">
        <w:rPr>
          <w:rFonts w:ascii="Times New Roman" w:hAnsi="Times New Roman" w:cs="Times New Roman"/>
          <w:sz w:val="28"/>
          <w:szCs w:val="28"/>
          <w:lang w:val="kk-KZ"/>
        </w:rPr>
        <w:t>ялануымен үйлестіріледі, олар әрі қарай дифференциялану үшін қажетті кезеңге тән арнайы факторларды қамтамасыз етеді.</w:t>
      </w:r>
    </w:p>
    <w:p w14:paraId="4C5A0FF0" w14:textId="37564800" w:rsidR="00DC4518" w:rsidRPr="00931A8A" w:rsidRDefault="004B38FE"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Тимус қыртысында E</w:t>
      </w:r>
      <w:r w:rsidR="00FF2C27" w:rsidRPr="00931A8A">
        <w:rPr>
          <w:rFonts w:ascii="Times New Roman" w:hAnsi="Times New Roman" w:cs="Times New Roman"/>
          <w:sz w:val="28"/>
          <w:szCs w:val="28"/>
          <w:lang w:val="kk-KZ"/>
        </w:rPr>
        <w:t>Т</w:t>
      </w:r>
      <w:r w:rsidR="006A09F2" w:rsidRPr="00931A8A">
        <w:rPr>
          <w:rFonts w:ascii="Times New Roman" w:hAnsi="Times New Roman" w:cs="Times New Roman"/>
          <w:sz w:val="28"/>
          <w:szCs w:val="28"/>
          <w:lang w:val="kk-KZ"/>
        </w:rPr>
        <w:t>Р</w:t>
      </w:r>
      <w:r w:rsidRPr="00931A8A">
        <w:rPr>
          <w:rFonts w:ascii="Times New Roman" w:hAnsi="Times New Roman" w:cs="Times New Roman"/>
          <w:sz w:val="28"/>
          <w:szCs w:val="28"/>
          <w:lang w:val="kk-KZ"/>
        </w:rPr>
        <w:t>-ы CD4 немесе CD8 (яғни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экспрессияламайтын қос теріс</w:t>
      </w:r>
      <w:r w:rsidR="00FF2C2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жасушаларға дифференцияланады. Кейбір авторлар ET</w:t>
      </w:r>
      <w:r w:rsidR="006A09F2" w:rsidRPr="00931A8A">
        <w:rPr>
          <w:rFonts w:ascii="Times New Roman" w:hAnsi="Times New Roman" w:cs="Times New Roman"/>
          <w:sz w:val="28"/>
          <w:szCs w:val="28"/>
          <w:lang w:val="kk-KZ"/>
        </w:rPr>
        <w:t>Р</w:t>
      </w:r>
      <w:r w:rsidRPr="00931A8A">
        <w:rPr>
          <w:rFonts w:ascii="Times New Roman" w:hAnsi="Times New Roman" w:cs="Times New Roman"/>
          <w:sz w:val="28"/>
          <w:szCs w:val="28"/>
          <w:lang w:val="kk-KZ"/>
        </w:rPr>
        <w:t>-ды DN1 жасушасы деп санайды, ол кейінірек 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және 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lastRenderedPageBreak/>
        <w:t>рецепторларына ие болған кезде DN 2-ге дифференцияланады.</w:t>
      </w:r>
      <w:r w:rsidR="000D32CD" w:rsidRPr="00931A8A">
        <w:rPr>
          <w:rFonts w:ascii="Times New Roman" w:hAnsi="Times New Roman" w:cs="Times New Roman"/>
          <w:sz w:val="28"/>
          <w:szCs w:val="28"/>
          <w:lang w:val="kk-KZ"/>
        </w:rPr>
        <w:t xml:space="preserve"> Дамудың осы кезеңінде жасушалар В потенциалын жоғалтады, Т-жасушалық рецептор (TCR) генінің кейінгі қайта түзілуі үшін қажет  маңызды белоктарды экспрессиялай бастайды</w:t>
      </w:r>
      <w:r w:rsidR="00FF2C27" w:rsidRPr="00931A8A">
        <w:rPr>
          <w:rFonts w:ascii="Times New Roman" w:hAnsi="Times New Roman" w:cs="Times New Roman"/>
          <w:sz w:val="28"/>
          <w:szCs w:val="28"/>
          <w:lang w:val="kk-KZ"/>
        </w:rPr>
        <w:t xml:space="preserve">. </w:t>
      </w:r>
      <w:r w:rsidR="002F5BD8" w:rsidRPr="00931A8A">
        <w:rPr>
          <w:rFonts w:ascii="Times New Roman" w:hAnsi="Times New Roman" w:cs="Times New Roman"/>
          <w:sz w:val="28"/>
          <w:szCs w:val="28"/>
          <w:lang w:val="kk-KZ"/>
        </w:rPr>
        <w:t>DN3 жасушалары екі түрлі дифференциация жолын қабылдай алады. Жасуша не αβ-TCR тізбегін экспрессиялай алады және CD4</w:t>
      </w:r>
      <w:r w:rsidR="002F5BD8" w:rsidRPr="00931A8A">
        <w:rPr>
          <w:rFonts w:ascii="Times New Roman" w:hAnsi="Times New Roman" w:cs="Times New Roman"/>
          <w:sz w:val="28"/>
          <w:szCs w:val="28"/>
          <w:vertAlign w:val="superscript"/>
          <w:lang w:val="kk-KZ"/>
        </w:rPr>
        <w:t>+</w:t>
      </w:r>
      <w:r w:rsidR="002F5BD8" w:rsidRPr="00931A8A">
        <w:rPr>
          <w:rFonts w:ascii="Times New Roman" w:hAnsi="Times New Roman" w:cs="Times New Roman"/>
          <w:sz w:val="28"/>
          <w:szCs w:val="28"/>
          <w:lang w:val="kk-KZ"/>
        </w:rPr>
        <w:t xml:space="preserve"> немесе CD8</w:t>
      </w:r>
      <w:r w:rsidR="002F5BD8" w:rsidRPr="00931A8A">
        <w:rPr>
          <w:rFonts w:ascii="Times New Roman" w:hAnsi="Times New Roman" w:cs="Times New Roman"/>
          <w:sz w:val="28"/>
          <w:szCs w:val="28"/>
          <w:vertAlign w:val="superscript"/>
          <w:lang w:val="kk-KZ"/>
        </w:rPr>
        <w:t>+</w:t>
      </w:r>
      <w:r w:rsidR="002F5BD8" w:rsidRPr="00931A8A">
        <w:rPr>
          <w:rFonts w:ascii="Times New Roman" w:hAnsi="Times New Roman" w:cs="Times New Roman"/>
          <w:sz w:val="28"/>
          <w:szCs w:val="28"/>
          <w:lang w:val="kk-KZ"/>
        </w:rPr>
        <w:t xml:space="preserve"> T-жасушаларын генерациялау үшін іріктеу процесін орындай алады немесе ерекше функционалдық сипаттамалары бар γδ-лимфоциттердің субпопуляциясын құру үшін γδ-тізбектерін экспрессиялайды.</w:t>
      </w:r>
    </w:p>
    <w:p w14:paraId="362249DF" w14:textId="77777777" w:rsidR="00DC4518"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Сүтқоректілердегі Т-жасушаларының дамуы мен жетілу процесі ұрықтың бауырындағы гемопоэтикалық баған</w:t>
      </w:r>
      <w:r w:rsidR="00227E04"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лы жасушаларынан (ГБЖ), содан кейін сүйек кемігінен басталады, мұнда ГБЖ мультипотентті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ларға бөлінеді.</w:t>
      </w:r>
    </w:p>
    <w:p w14:paraId="5C78C820" w14:textId="3A9AA681" w:rsidR="00FC0A9A"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Біздің зерттеуімізд</w:t>
      </w:r>
      <w:r w:rsidR="00F529C9" w:rsidRPr="00931A8A">
        <w:rPr>
          <w:rFonts w:ascii="Times New Roman" w:hAnsi="Times New Roman" w:cs="Times New Roman"/>
          <w:sz w:val="28"/>
          <w:szCs w:val="28"/>
          <w:lang w:val="kk-KZ"/>
        </w:rPr>
        <w:t>е</w:t>
      </w:r>
      <w:r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 xml:space="preserve">ЦФ </w:t>
      </w:r>
      <w:r w:rsidRPr="00931A8A">
        <w:rPr>
          <w:rFonts w:ascii="Times New Roman" w:hAnsi="Times New Roman" w:cs="Times New Roman"/>
          <w:sz w:val="28"/>
          <w:szCs w:val="28"/>
          <w:lang w:val="kk-KZ"/>
        </w:rPr>
        <w:t>тирозинмен-белсендірілген бағаналы  жасушаларының (</w:t>
      </w:r>
      <w:r w:rsidR="00A95B4B" w:rsidRPr="00931A8A">
        <w:rPr>
          <w:rFonts w:ascii="Times New Roman" w:hAnsi="Times New Roman" w:cs="Times New Roman"/>
          <w:sz w:val="28"/>
          <w:szCs w:val="28"/>
          <w:lang w:val="kk-KZ"/>
        </w:rPr>
        <w:t>ГБЖ</w:t>
      </w:r>
      <w:r w:rsidRPr="00931A8A">
        <w:rPr>
          <w:rFonts w:ascii="Times New Roman" w:hAnsi="Times New Roman" w:cs="Times New Roman"/>
          <w:sz w:val="28"/>
          <w:szCs w:val="28"/>
          <w:lang w:val="kk-KZ"/>
        </w:rPr>
        <w:t xml:space="preserve">) күрт төмендеуіне әкелді. Циклофосфамидті интоксикацияның әсерінен сүйек кемігі жасушаларының </w:t>
      </w:r>
      <w:r w:rsidR="006A09F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A95B4B" w:rsidRPr="00931A8A">
        <w:rPr>
          <w:rFonts w:ascii="Times New Roman" w:hAnsi="Times New Roman" w:cs="Times New Roman"/>
          <w:sz w:val="28"/>
          <w:szCs w:val="28"/>
          <w:lang w:val="kk-KZ"/>
        </w:rPr>
        <w:t xml:space="preserve">ГБЖ </w:t>
      </w:r>
      <w:r w:rsidRPr="00931A8A">
        <w:rPr>
          <w:rFonts w:ascii="Times New Roman" w:hAnsi="Times New Roman" w:cs="Times New Roman"/>
          <w:sz w:val="28"/>
          <w:szCs w:val="28"/>
          <w:lang w:val="kk-KZ"/>
        </w:rPr>
        <w:t>санының төмендеуі айтарлықтай болды. Жасушалардың төмендеу деңгейі</w:t>
      </w:r>
      <w:r w:rsidR="00F529C9" w:rsidRPr="00931A8A">
        <w:rPr>
          <w:rFonts w:ascii="Times New Roman" w:hAnsi="Times New Roman" w:cs="Times New Roman"/>
          <w:sz w:val="28"/>
          <w:szCs w:val="28"/>
          <w:lang w:val="kk-KZ"/>
        </w:rPr>
        <w:t xml:space="preserve"> UT </w:t>
      </w:r>
      <w:r w:rsidRPr="00931A8A">
        <w:rPr>
          <w:rFonts w:ascii="Times New Roman" w:hAnsi="Times New Roman" w:cs="Times New Roman"/>
          <w:sz w:val="28"/>
          <w:szCs w:val="28"/>
          <w:lang w:val="kk-KZ"/>
        </w:rPr>
        <w:t xml:space="preserve">  жануарлар жасушаларынан 40,03%- дан астамын құрады.</w:t>
      </w:r>
      <w:r w:rsidR="00FC0A9A" w:rsidRPr="00931A8A">
        <w:rPr>
          <w:rFonts w:ascii="Times New Roman" w:hAnsi="Times New Roman" w:cs="Times New Roman"/>
          <w:sz w:val="28"/>
          <w:szCs w:val="28"/>
          <w:lang w:val="kk-KZ"/>
        </w:rPr>
        <w:t xml:space="preserve"> </w:t>
      </w:r>
    </w:p>
    <w:p w14:paraId="20A264D8" w14:textId="22E26227" w:rsidR="00DC4518"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Соңғы зерттеулерге сүйенсек, сүйек кемігінің Т-лимфоцит популяцияларының субпопуляциялық құрамының ерекшелігі CD8</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лимфоциттердің субпопуляцияларының 45%-ға дейін басым болуы, олардың көпшілігі тимус пен периферялық лимфо-миелоидты мүшелердің эмигранттары және негізінен жад жасушалары болып табылады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_Ref136187498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286</w:t>
      </w:r>
      <w:r w:rsidRPr="00931A8A">
        <w:rPr>
          <w:rFonts w:ascii="Times New Roman" w:hAnsi="Times New Roman" w:cs="Times New Roman"/>
          <w:sz w:val="28"/>
          <w:szCs w:val="28"/>
        </w:rPr>
        <w:fldChar w:fldCharType="end"/>
      </w:r>
      <w:r w:rsidR="00C67BF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_Ref136187595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287</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Біздің зерттеуімізде CD3e</w:t>
      </w:r>
      <w:r w:rsidRPr="00931A8A">
        <w:rPr>
          <w:rFonts w:ascii="Times New Roman" w:hAnsi="Times New Roman" w:cs="Times New Roman"/>
          <w:sz w:val="28"/>
          <w:szCs w:val="28"/>
          <w:vertAlign w:val="superscript"/>
          <w:lang w:val="kk-KZ"/>
        </w:rPr>
        <w:t>+</w:t>
      </w:r>
      <w:r w:rsidR="00A95B4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T-лимфоцит гей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w:t>
      </w:r>
      <w:r w:rsidRPr="00931A8A">
        <w:rPr>
          <w:rFonts w:ascii="Times New Roman" w:hAnsi="Times New Roman" w:cs="Times New Roman"/>
          <w:sz w:val="28"/>
          <w:szCs w:val="28"/>
          <w:vertAlign w:val="subscript"/>
          <w:lang w:val="kk-KZ"/>
        </w:rPr>
        <w:t>mem</w:t>
      </w:r>
      <w:r w:rsidR="00A95B4B"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жад жасушаларының үлесі </w:t>
      </w:r>
      <w:r w:rsidR="00F529C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16,58±2,15</w:t>
      </w:r>
      <w:r w:rsidR="00F529C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құрады. Бірақ</w:t>
      </w:r>
      <w:r w:rsidR="00FC0A9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біз карантиндік жағдайда ұсталған таза тұқымды тышқандарды пайдаланғанымызды ескеру керек. Бұл тышқандар аңғал және ешқандай зертханалық әсерлерге ұшырамаған. </w:t>
      </w:r>
    </w:p>
    <w:p w14:paraId="1103778E" w14:textId="56B6AFF0" w:rsidR="00DC4518"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Орталық және эффекторлық жад жасушаларының арақатынасы шамамен тең екені белгілі,</w:t>
      </w:r>
      <w:r w:rsidR="00FC0A9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олар негізінен сүйек кемігінде орналасқан және жад жасушаларының арқасында сүйек кемігі екінші реттік иммундық жауапқа белсенді қатысады, ол негізінен оның аумағында жүреді; вакциналық процестерді жүзеге асыруда сүйек кемігі маңызды рөл атқаратыны анық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_Ref136187695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288</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w:t>
      </w:r>
    </w:p>
    <w:p w14:paraId="4D0E4832" w14:textId="21C0D36E" w:rsidR="00DC4518"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Циклофосфамидті интоксикация</w:t>
      </w:r>
      <w:r w:rsidR="00FC0A9A"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CD3е</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Т-</w:t>
      </w:r>
      <w:r w:rsidRPr="00931A8A">
        <w:rPr>
          <w:rFonts w:ascii="Times New Roman" w:hAnsi="Times New Roman" w:cs="Times New Roman"/>
          <w:sz w:val="28"/>
          <w:szCs w:val="28"/>
          <w:lang w:val="kk-KZ"/>
        </w:rPr>
        <w:t xml:space="preserve">жад </w:t>
      </w:r>
      <w:r w:rsidRPr="00931A8A">
        <w:rPr>
          <w:rFonts w:ascii="Times New Roman" w:eastAsia="Times New Roman" w:hAnsi="Times New Roman" w:cs="Times New Roman"/>
          <w:sz w:val="28"/>
          <w:szCs w:val="28"/>
          <w:lang w:val="kk-KZ" w:eastAsia="ru-RU"/>
        </w:rPr>
        <w:t>лимфоци</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ің</w:t>
      </w:r>
      <w:r w:rsidRPr="00931A8A">
        <w:rPr>
          <w:rFonts w:ascii="Times New Roman" w:hAnsi="Times New Roman" w:cs="Times New Roman"/>
          <w:sz w:val="28"/>
          <w:szCs w:val="28"/>
          <w:lang w:val="kk-KZ"/>
        </w:rPr>
        <w:t xml:space="preserve"> </w:t>
      </w:r>
      <w:r w:rsidRPr="00931A8A">
        <w:rPr>
          <w:rStyle w:val="normaltextrun"/>
          <w:rFonts w:ascii="Times New Roman" w:hAnsi="Times New Roman" w:cs="Times New Roman"/>
          <w:sz w:val="28"/>
          <w:szCs w:val="28"/>
          <w:lang w:val="kk-KZ"/>
        </w:rPr>
        <w:t>CD3e</w:t>
      </w:r>
      <w:r w:rsidRPr="00931A8A">
        <w:rPr>
          <w:rStyle w:val="normaltextrun"/>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lang w:val="kk-KZ"/>
        </w:rPr>
        <w:t>CD44</w:t>
      </w:r>
      <w:r w:rsidRPr="00931A8A">
        <w:rPr>
          <w:rStyle w:val="normaltextrun"/>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lang w:val="kk-KZ"/>
        </w:rPr>
        <w:t>T</w:t>
      </w:r>
      <w:r w:rsidRPr="00931A8A">
        <w:rPr>
          <w:rStyle w:val="normaltextrun"/>
          <w:rFonts w:ascii="Times New Roman" w:hAnsi="Times New Roman" w:cs="Times New Roman"/>
          <w:sz w:val="28"/>
          <w:szCs w:val="28"/>
          <w:vertAlign w:val="subscript"/>
          <w:lang w:val="kk-KZ"/>
        </w:rPr>
        <w:t>mem</w:t>
      </w:r>
      <w:r w:rsidR="00F529C9"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 xml:space="preserve">жасушаларының </w:t>
      </w:r>
      <w:r w:rsidRPr="00931A8A">
        <w:rPr>
          <w:rFonts w:ascii="Times New Roman" w:hAnsi="Times New Roman" w:cs="Times New Roman"/>
          <w:sz w:val="28"/>
          <w:szCs w:val="28"/>
          <w:lang w:val="kk-KZ"/>
        </w:rPr>
        <w:t>төмендеуіне әкелді. CD3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Т-лимфоцит жасушаларының популяциясында жасуша деңгейінің 40,02%-дан астам айқын төмендеуі байқалды. Рециркуляцияланатын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жад жасушалары деңгейінің төмендеуі 36,91%-дан астам болды. Ц</w:t>
      </w:r>
      <w:r w:rsidR="00E64C6C" w:rsidRPr="00931A8A">
        <w:rPr>
          <w:rFonts w:ascii="Times New Roman" w:hAnsi="Times New Roman" w:cs="Times New Roman"/>
          <w:sz w:val="28"/>
          <w:szCs w:val="28"/>
          <w:lang w:val="kk-KZ"/>
        </w:rPr>
        <w:t>Ф</w:t>
      </w:r>
      <w:r w:rsidRPr="00931A8A">
        <w:rPr>
          <w:rFonts w:ascii="Times New Roman" w:hAnsi="Times New Roman" w:cs="Times New Roman"/>
          <w:sz w:val="28"/>
          <w:szCs w:val="28"/>
          <w:lang w:val="kk-KZ"/>
        </w:rPr>
        <w:t xml:space="preserve"> Т-лимфоциттердің популяцияларына, әсіресе белсенді митоздық пролиферацияланатындарға айқын цитостатикалық әсер етті.</w:t>
      </w:r>
    </w:p>
    <w:p w14:paraId="37F47630" w14:textId="431893B2" w:rsidR="00DC4518"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Көптеген зерттеушілер гемопоэз бен тимопоэздің толық қалпына келуі циклофосфамидті бірінші рет енгізгеннен кейін 60-шы тәулікте ғана байқалатынын атап өтеді </w:t>
      </w:r>
      <w:r w:rsidR="00AE1292" w:rsidRPr="00931A8A">
        <w:rPr>
          <w:rFonts w:ascii="Times New Roman" w:hAnsi="Times New Roman" w:cs="Times New Roman"/>
          <w:sz w:val="28"/>
          <w:szCs w:val="28"/>
          <w:lang w:val="kk-KZ"/>
        </w:rPr>
        <w:t>[</w:t>
      </w:r>
      <w:r w:rsidR="00AE1292" w:rsidRPr="00931A8A">
        <w:rPr>
          <w:rFonts w:ascii="Times New Roman" w:hAnsi="Times New Roman" w:cs="Times New Roman"/>
          <w:sz w:val="28"/>
          <w:szCs w:val="28"/>
          <w:lang w:val="kk-KZ"/>
        </w:rPr>
        <w:fldChar w:fldCharType="begin"/>
      </w:r>
      <w:r w:rsidR="00AE1292" w:rsidRPr="00931A8A">
        <w:rPr>
          <w:rFonts w:ascii="Times New Roman" w:hAnsi="Times New Roman" w:cs="Times New Roman"/>
          <w:sz w:val="28"/>
          <w:szCs w:val="28"/>
          <w:lang w:val="kk-KZ"/>
        </w:rPr>
        <w:instrText xml:space="preserve"> REF _Ref150864796 \r \h </w:instrText>
      </w:r>
      <w:r w:rsidR="00AE1292" w:rsidRPr="00931A8A">
        <w:rPr>
          <w:rFonts w:ascii="Times New Roman" w:hAnsi="Times New Roman" w:cs="Times New Roman"/>
          <w:sz w:val="28"/>
          <w:szCs w:val="28"/>
          <w:lang w:val="kk-KZ"/>
        </w:rPr>
      </w:r>
      <w:r w:rsidR="00AE1292"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246</w:t>
      </w:r>
      <w:r w:rsidR="00AE1292" w:rsidRPr="00931A8A">
        <w:rPr>
          <w:rFonts w:ascii="Times New Roman" w:hAnsi="Times New Roman" w:cs="Times New Roman"/>
          <w:sz w:val="28"/>
          <w:szCs w:val="28"/>
          <w:lang w:val="kk-KZ"/>
        </w:rPr>
        <w:fldChar w:fldCharType="end"/>
      </w:r>
      <w:r w:rsidR="00AE1292" w:rsidRPr="00931A8A">
        <w:rPr>
          <w:rFonts w:ascii="Times New Roman" w:hAnsi="Times New Roman" w:cs="Times New Roman"/>
          <w:sz w:val="28"/>
          <w:szCs w:val="28"/>
          <w:lang w:val="kk-KZ"/>
        </w:rPr>
        <w:t>, 351 б.</w:t>
      </w:r>
      <w:r w:rsidRPr="00931A8A">
        <w:rPr>
          <w:rFonts w:ascii="Times New Roman" w:hAnsi="Times New Roman" w:cs="Times New Roman"/>
          <w:sz w:val="28"/>
          <w:szCs w:val="28"/>
          <w:lang w:val="kk-KZ"/>
        </w:rPr>
        <w:t>]. Егеуқұйрықтар туралы анықтамалық деректерде Т-лимфоцит популяциясының қалпына келуі, сүйек кемігінде тимус пен перифериялық лимфо-миелоидты мүшелерге қоныстануын көрсетті.</w:t>
      </w:r>
      <w:r w:rsidR="00FC0A9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Перифериялық Т-лимфоциттердің тұрақты тапшылығы гомеостатикалық пролиферацияның жоғарылауына және Т</w:t>
      </w:r>
      <w:r w:rsidRPr="00931A8A">
        <w:rPr>
          <w:rFonts w:ascii="Times New Roman" w:hAnsi="Times New Roman" w:cs="Times New Roman"/>
          <w:sz w:val="28"/>
          <w:szCs w:val="28"/>
          <w:vertAlign w:val="subscript"/>
          <w:lang w:val="kk-KZ"/>
        </w:rPr>
        <w:t>naiv</w:t>
      </w:r>
      <w:r w:rsidRPr="00931A8A">
        <w:rPr>
          <w:rFonts w:ascii="Times New Roman" w:hAnsi="Times New Roman" w:cs="Times New Roman"/>
          <w:sz w:val="28"/>
          <w:szCs w:val="28"/>
          <w:lang w:val="kk-KZ"/>
        </w:rPr>
        <w:t xml:space="preserve"> фенотипінің конверсиясына және </w:t>
      </w:r>
      <w:r w:rsidRPr="00931A8A">
        <w:rPr>
          <w:rFonts w:ascii="Times New Roman" w:hAnsi="Times New Roman" w:cs="Times New Roman"/>
          <w:sz w:val="28"/>
          <w:szCs w:val="28"/>
          <w:lang w:val="kk-KZ"/>
        </w:rPr>
        <w:lastRenderedPageBreak/>
        <w:t>Тh-хелпер мен CTL жинақталуына әкеледі. Көптеген зерттеушілер тимустың уақтылы миграциялануы және аутоагрессивті CTL жинақталу қаупінің төмендеуімен байлынысты сүйек кемігі пулының митоздық белсенділігін уақтылы қалпына келтіру қажеттілігін атап өтті.</w:t>
      </w:r>
    </w:p>
    <w:p w14:paraId="3866E8FA" w14:textId="48A3AFE1" w:rsidR="00DC4518" w:rsidRPr="00931A8A" w:rsidRDefault="00DC4518"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w:t>
      </w:r>
      <w:r w:rsidR="00210EFB"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және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қосылыстарының сүйек кемігіндегі миелопоэзді қалпына келтіру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Т-лимфоцитарлы жасушаларды қалпына келтірумен зерттедік.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сүйек кемігі жасушаларының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 xml:space="preserve">ГБЖ </w:t>
      </w:r>
      <w:r w:rsidRPr="00931A8A">
        <w:rPr>
          <w:rFonts w:ascii="Times New Roman" w:hAnsi="Times New Roman" w:cs="Times New Roman"/>
          <w:sz w:val="28"/>
          <w:szCs w:val="28"/>
          <w:lang w:val="kk-KZ"/>
        </w:rPr>
        <w:t xml:space="preserve">деңгейін қалыпты түрде қалпына келтіріп, белсенділігі бойынша </w:t>
      </w:r>
      <w:r w:rsidR="006A09F2"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асып түсті. </w:t>
      </w:r>
      <w:r w:rsidR="00E64C6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қосылысы сүйек кемігі жасушаларының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ГБЖ</w:t>
      </w:r>
      <w:r w:rsidRPr="00931A8A">
        <w:rPr>
          <w:rFonts w:ascii="Times New Roman" w:hAnsi="Times New Roman" w:cs="Times New Roman"/>
          <w:sz w:val="28"/>
          <w:szCs w:val="28"/>
          <w:lang w:val="kk-KZ"/>
        </w:rPr>
        <w:t xml:space="preserve"> қалпына келтіру процесіне әсер етпеді. Бірақ дәл осы кезеңде жасушалардың</w:t>
      </w:r>
      <w:r w:rsidR="00FC0A9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ГБЖ</w:t>
      </w:r>
      <w:r w:rsidRPr="00931A8A">
        <w:rPr>
          <w:rFonts w:ascii="Times New Roman" w:hAnsi="Times New Roman" w:cs="Times New Roman"/>
          <w:sz w:val="28"/>
          <w:szCs w:val="28"/>
          <w:lang w:val="kk-KZ"/>
        </w:rPr>
        <w:t xml:space="preserve"> митоздық белсенділігін</w:t>
      </w:r>
      <w:r w:rsidR="001C1048" w:rsidRPr="00931A8A">
        <w:rPr>
          <w:rFonts w:ascii="Times New Roman" w:hAnsi="Times New Roman" w:cs="Times New Roman"/>
          <w:sz w:val="28"/>
          <w:szCs w:val="28"/>
          <w:lang w:val="kk-KZ"/>
        </w:rPr>
        <w:t xml:space="preserve"> ынталандыруғ</w:t>
      </w:r>
      <w:r w:rsidRPr="00931A8A">
        <w:rPr>
          <w:rFonts w:ascii="Times New Roman" w:hAnsi="Times New Roman" w:cs="Times New Roman"/>
          <w:sz w:val="28"/>
          <w:szCs w:val="28"/>
          <w:lang w:val="kk-KZ"/>
        </w:rPr>
        <w:t>а қатысты қосылыстардың төмен белсенділікті көрсетуі</w:t>
      </w:r>
      <w:r w:rsidR="001C104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қосылыстарды оң жағынан сипаттайды.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қанның қатерлі ісігінің болжаушысы болып табылады және көптеген канцерогенді қосылыстар,</w:t>
      </w:r>
      <w:r w:rsidR="00FC0A9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ГБЖ</w:t>
      </w:r>
      <w:r w:rsidRPr="00931A8A">
        <w:rPr>
          <w:rFonts w:ascii="Times New Roman" w:hAnsi="Times New Roman" w:cs="Times New Roman"/>
          <w:sz w:val="28"/>
          <w:szCs w:val="28"/>
          <w:lang w:val="kk-KZ"/>
        </w:rPr>
        <w:t xml:space="preserve"> жасушаларының рецепторлық құрылымдарымен әрекеттесу және сүйек кемігі жасушаларының бақыланбайтын пролиферациясын тудыру қабілеті бар сүйек кемігінің миелинизациясының дамуына әкелуі мүмкін.</w:t>
      </w:r>
    </w:p>
    <w:p w14:paraId="5F049AFB" w14:textId="728ED617" w:rsidR="00DC4518" w:rsidRPr="00931A8A" w:rsidRDefault="006C21D2" w:rsidP="006C21D2">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E64C6C" w:rsidRPr="00931A8A">
        <w:rPr>
          <w:rFonts w:ascii="Times New Roman" w:hAnsi="Times New Roman" w:cs="Times New Roman"/>
          <w:sz w:val="28"/>
          <w:szCs w:val="28"/>
          <w:lang w:val="kk-KZ"/>
        </w:rPr>
        <w:t xml:space="preserve">TIC </w:t>
      </w:r>
      <w:r w:rsidR="00DC4518" w:rsidRPr="00931A8A">
        <w:rPr>
          <w:rFonts w:ascii="Times New Roman" w:hAnsi="Times New Roman" w:cs="Times New Roman"/>
          <w:sz w:val="28"/>
          <w:szCs w:val="28"/>
          <w:lang w:val="kk-KZ"/>
        </w:rPr>
        <w:t>қосылысы сүйек кемігіндегі CD43</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CD3e</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 xml:space="preserve"> Т-лимфоциттерінің деңгейін тиімді қалпына келтіріп, </w:t>
      </w:r>
      <w:r w:rsidR="00E64C6C" w:rsidRPr="00931A8A">
        <w:rPr>
          <w:rFonts w:ascii="Times New Roman" w:hAnsi="Times New Roman" w:cs="Times New Roman"/>
          <w:sz w:val="28"/>
          <w:szCs w:val="28"/>
          <w:lang w:val="kk-KZ"/>
        </w:rPr>
        <w:t xml:space="preserve">BIV </w:t>
      </w:r>
      <w:r w:rsidR="00DC4518" w:rsidRPr="00931A8A">
        <w:rPr>
          <w:rFonts w:ascii="Times New Roman" w:hAnsi="Times New Roman" w:cs="Times New Roman"/>
          <w:sz w:val="28"/>
          <w:szCs w:val="28"/>
          <w:lang w:val="kk-KZ"/>
        </w:rPr>
        <w:t xml:space="preserve">және </w:t>
      </w:r>
      <w:r w:rsidR="00E64C6C" w:rsidRPr="00931A8A">
        <w:rPr>
          <w:rFonts w:ascii="Times New Roman" w:hAnsi="Times New Roman" w:cs="Times New Roman"/>
          <w:sz w:val="28"/>
          <w:szCs w:val="28"/>
          <w:lang w:val="kk-KZ"/>
        </w:rPr>
        <w:t xml:space="preserve">MU </w:t>
      </w:r>
      <w:r w:rsidR="00DC4518" w:rsidRPr="00931A8A">
        <w:rPr>
          <w:rFonts w:ascii="Times New Roman" w:hAnsi="Times New Roman" w:cs="Times New Roman"/>
          <w:sz w:val="28"/>
          <w:szCs w:val="28"/>
          <w:lang w:val="kk-KZ"/>
        </w:rPr>
        <w:t>белсенділігінен айтарлықтай асып түсті.</w:t>
      </w:r>
      <w:r w:rsidR="00FC0A9A"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 xml:space="preserve">TIC </w:t>
      </w:r>
      <w:r w:rsidR="00DC4518" w:rsidRPr="00931A8A">
        <w:rPr>
          <w:rFonts w:ascii="Times New Roman" w:hAnsi="Times New Roman" w:cs="Times New Roman"/>
          <w:sz w:val="28"/>
          <w:szCs w:val="28"/>
          <w:lang w:val="kk-KZ"/>
        </w:rPr>
        <w:t>тобындағы қалпына келтірілген CD43</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CD3e</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 xml:space="preserve"> Т-лимфоциттерінің деңгейі </w:t>
      </w:r>
      <w:r w:rsidR="00E64C6C" w:rsidRPr="00931A8A">
        <w:rPr>
          <w:rFonts w:ascii="Times New Roman" w:hAnsi="Times New Roman" w:cs="Times New Roman"/>
          <w:sz w:val="28"/>
          <w:szCs w:val="28"/>
          <w:lang w:val="kk-KZ"/>
        </w:rPr>
        <w:t xml:space="preserve">UT </w:t>
      </w:r>
      <w:r w:rsidR="00DC4518" w:rsidRPr="00931A8A">
        <w:rPr>
          <w:rFonts w:ascii="Times New Roman" w:hAnsi="Times New Roman" w:cs="Times New Roman"/>
          <w:sz w:val="28"/>
          <w:szCs w:val="28"/>
          <w:lang w:val="kk-KZ"/>
        </w:rPr>
        <w:t>топтағы жасушалар деңгейінен 2 есе жоғары болды. Т-лимфоциттердің шамадан тыс саны теріс фактор болып табылады. Бірақ пре Т-лимфоциттер тимопоэз, селекция және дифференциациядан өту үшін тимусқа мигра</w:t>
      </w:r>
      <w:r w:rsidR="001C1048" w:rsidRPr="00931A8A">
        <w:rPr>
          <w:rFonts w:ascii="Times New Roman" w:hAnsi="Times New Roman" w:cs="Times New Roman"/>
          <w:sz w:val="28"/>
          <w:szCs w:val="28"/>
          <w:lang w:val="kk-KZ"/>
        </w:rPr>
        <w:t>ц</w:t>
      </w:r>
      <w:r w:rsidR="00210EFB" w:rsidRPr="00931A8A">
        <w:rPr>
          <w:rFonts w:ascii="Times New Roman" w:hAnsi="Times New Roman" w:cs="Times New Roman"/>
          <w:sz w:val="28"/>
          <w:szCs w:val="28"/>
          <w:lang w:val="kk-KZ"/>
        </w:rPr>
        <w:t>и</w:t>
      </w:r>
      <w:r w:rsidR="00DC4518" w:rsidRPr="00931A8A">
        <w:rPr>
          <w:rFonts w:ascii="Times New Roman" w:hAnsi="Times New Roman" w:cs="Times New Roman"/>
          <w:sz w:val="28"/>
          <w:szCs w:val="28"/>
          <w:lang w:val="kk-KZ"/>
        </w:rPr>
        <w:t xml:space="preserve">яланады, ал Т-лимфоцит жасушаларының соңғы көлемін лимфа ағынынан тимус пен </w:t>
      </w:r>
      <w:r w:rsidR="001C1048" w:rsidRPr="00931A8A">
        <w:rPr>
          <w:rFonts w:ascii="Times New Roman" w:hAnsi="Times New Roman" w:cs="Times New Roman"/>
          <w:sz w:val="28"/>
          <w:szCs w:val="28"/>
          <w:lang w:val="kk-KZ"/>
        </w:rPr>
        <w:t xml:space="preserve">аймақтық </w:t>
      </w:r>
      <w:r w:rsidR="00DC4518" w:rsidRPr="00931A8A">
        <w:rPr>
          <w:rFonts w:ascii="Times New Roman" w:hAnsi="Times New Roman" w:cs="Times New Roman"/>
          <w:sz w:val="28"/>
          <w:szCs w:val="28"/>
          <w:lang w:val="kk-KZ"/>
        </w:rPr>
        <w:t xml:space="preserve">лимфо-миелоидты </w:t>
      </w:r>
      <w:r w:rsidR="001C1048" w:rsidRPr="00931A8A">
        <w:rPr>
          <w:rFonts w:ascii="Times New Roman" w:hAnsi="Times New Roman" w:cs="Times New Roman"/>
          <w:sz w:val="28"/>
          <w:szCs w:val="28"/>
          <w:lang w:val="kk-KZ"/>
        </w:rPr>
        <w:t xml:space="preserve">мүшелерінен </w:t>
      </w:r>
      <w:r w:rsidR="00DC4518" w:rsidRPr="00931A8A">
        <w:rPr>
          <w:rFonts w:ascii="Times New Roman" w:hAnsi="Times New Roman" w:cs="Times New Roman"/>
          <w:sz w:val="28"/>
          <w:szCs w:val="28"/>
          <w:lang w:val="kk-KZ"/>
        </w:rPr>
        <w:t xml:space="preserve">шығатын Т-лимфоцит жасушаларының саны бойынша бағалауға болады. </w:t>
      </w:r>
      <w:r w:rsidR="00E64C6C" w:rsidRPr="00931A8A">
        <w:rPr>
          <w:rFonts w:ascii="Times New Roman" w:hAnsi="Times New Roman" w:cs="Times New Roman"/>
          <w:sz w:val="28"/>
          <w:szCs w:val="28"/>
          <w:lang w:val="kk-KZ"/>
        </w:rPr>
        <w:t xml:space="preserve">BIV </w:t>
      </w:r>
      <w:r w:rsidR="00DC4518" w:rsidRPr="00931A8A">
        <w:rPr>
          <w:rFonts w:ascii="Times New Roman" w:hAnsi="Times New Roman" w:cs="Times New Roman"/>
          <w:sz w:val="28"/>
          <w:szCs w:val="28"/>
          <w:lang w:val="kk-KZ"/>
        </w:rPr>
        <w:t>қосылысы орташа белсенділі</w:t>
      </w:r>
      <w:r w:rsidR="001C1048" w:rsidRPr="00931A8A">
        <w:rPr>
          <w:rFonts w:ascii="Times New Roman" w:hAnsi="Times New Roman" w:cs="Times New Roman"/>
          <w:sz w:val="28"/>
          <w:szCs w:val="28"/>
          <w:lang w:val="kk-KZ"/>
        </w:rPr>
        <w:t>гімен</w:t>
      </w:r>
      <w:r w:rsidR="00DC4518" w:rsidRPr="00931A8A">
        <w:rPr>
          <w:rFonts w:ascii="Times New Roman" w:hAnsi="Times New Roman" w:cs="Times New Roman"/>
          <w:sz w:val="28"/>
          <w:szCs w:val="28"/>
          <w:lang w:val="kk-KZ"/>
        </w:rPr>
        <w:t xml:space="preserve"> ерекшеленді, ол </w:t>
      </w:r>
      <w:r w:rsidR="00E64C6C" w:rsidRPr="00931A8A">
        <w:rPr>
          <w:rFonts w:ascii="Times New Roman" w:hAnsi="Times New Roman" w:cs="Times New Roman"/>
          <w:sz w:val="28"/>
          <w:szCs w:val="28"/>
          <w:lang w:val="kk-KZ"/>
        </w:rPr>
        <w:t xml:space="preserve">TIC </w:t>
      </w:r>
      <w:r w:rsidR="00DC4518" w:rsidRPr="00931A8A">
        <w:rPr>
          <w:rFonts w:ascii="Times New Roman" w:hAnsi="Times New Roman" w:cs="Times New Roman"/>
          <w:sz w:val="28"/>
          <w:szCs w:val="28"/>
          <w:lang w:val="kk-KZ"/>
        </w:rPr>
        <w:t xml:space="preserve">және </w:t>
      </w:r>
      <w:r w:rsidR="00E64C6C" w:rsidRPr="00931A8A">
        <w:rPr>
          <w:rFonts w:ascii="Times New Roman" w:hAnsi="Times New Roman" w:cs="Times New Roman"/>
          <w:sz w:val="28"/>
          <w:szCs w:val="28"/>
          <w:lang w:val="kk-KZ"/>
        </w:rPr>
        <w:t xml:space="preserve">MU топтарынан </w:t>
      </w:r>
      <w:r w:rsidR="00DC4518" w:rsidRPr="00931A8A">
        <w:rPr>
          <w:rFonts w:ascii="Times New Roman" w:hAnsi="Times New Roman" w:cs="Times New Roman"/>
          <w:sz w:val="28"/>
          <w:szCs w:val="28"/>
          <w:lang w:val="kk-KZ"/>
        </w:rPr>
        <w:t>белсенділігі төмен болды.</w:t>
      </w:r>
      <w:r w:rsidR="00FC0A9A" w:rsidRPr="00931A8A">
        <w:rPr>
          <w:rFonts w:ascii="Times New Roman" w:hAnsi="Times New Roman" w:cs="Times New Roman"/>
          <w:sz w:val="28"/>
          <w:szCs w:val="28"/>
          <w:lang w:val="kk-KZ"/>
        </w:rPr>
        <w:t xml:space="preserve"> </w:t>
      </w:r>
      <w:r w:rsidR="00DC4518" w:rsidRPr="00931A8A">
        <w:rPr>
          <w:rFonts w:ascii="Times New Roman" w:hAnsi="Times New Roman" w:cs="Times New Roman"/>
          <w:sz w:val="28"/>
          <w:szCs w:val="28"/>
          <w:lang w:val="kk-KZ"/>
        </w:rPr>
        <w:t xml:space="preserve">Екі қосылыс та циклофосфамидпен </w:t>
      </w:r>
      <w:r w:rsidR="001C1048" w:rsidRPr="00931A8A">
        <w:rPr>
          <w:rFonts w:ascii="Times New Roman" w:hAnsi="Times New Roman" w:cs="Times New Roman"/>
          <w:sz w:val="28"/>
          <w:szCs w:val="28"/>
          <w:lang w:val="kk-KZ"/>
        </w:rPr>
        <w:t xml:space="preserve">ықпалдандырылған </w:t>
      </w:r>
      <w:r w:rsidR="00DC4518" w:rsidRPr="00931A8A">
        <w:rPr>
          <w:rFonts w:ascii="Times New Roman" w:hAnsi="Times New Roman" w:cs="Times New Roman"/>
          <w:sz w:val="28"/>
          <w:szCs w:val="28"/>
          <w:lang w:val="kk-KZ"/>
        </w:rPr>
        <w:t xml:space="preserve">миелодепрессия жағадайында Т-лимфоцит жасушаларының деңгейінің қалпына келуін </w:t>
      </w:r>
      <w:r w:rsidR="001C1048" w:rsidRPr="00931A8A">
        <w:rPr>
          <w:rFonts w:ascii="Times New Roman" w:hAnsi="Times New Roman" w:cs="Times New Roman"/>
          <w:sz w:val="28"/>
          <w:szCs w:val="28"/>
          <w:lang w:val="kk-KZ"/>
        </w:rPr>
        <w:t>ынталандырды</w:t>
      </w:r>
      <w:r w:rsidR="00DC4518" w:rsidRPr="00931A8A">
        <w:rPr>
          <w:rFonts w:ascii="Times New Roman" w:hAnsi="Times New Roman" w:cs="Times New Roman"/>
          <w:sz w:val="28"/>
          <w:szCs w:val="28"/>
          <w:lang w:val="kk-KZ"/>
        </w:rPr>
        <w:t>.</w:t>
      </w:r>
    </w:p>
    <w:p w14:paraId="62C3012D" w14:textId="6BD9D363" w:rsidR="00FC0A9A" w:rsidRPr="00931A8A" w:rsidRDefault="00DC4518" w:rsidP="006A09F2">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Сонымен қатар, </w:t>
      </w:r>
      <w:r w:rsidR="00E64C6C" w:rsidRPr="00931A8A">
        <w:rPr>
          <w:rFonts w:ascii="Times New Roman" w:hAnsi="Times New Roman" w:cs="Times New Roman"/>
          <w:sz w:val="28"/>
          <w:szCs w:val="28"/>
          <w:lang w:val="kk-KZ"/>
        </w:rPr>
        <w:t xml:space="preserve">ТІС </w:t>
      </w:r>
      <w:r w:rsidRPr="00931A8A">
        <w:rPr>
          <w:rFonts w:ascii="Times New Roman" w:hAnsi="Times New Roman" w:cs="Times New Roman"/>
          <w:sz w:val="28"/>
          <w:szCs w:val="28"/>
          <w:lang w:val="kk-KZ"/>
        </w:rPr>
        <w:t>қосылысы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жад жасушаларының деңгейін қалпына келтіруд</w:t>
      </w:r>
      <w:r w:rsidR="001C1048" w:rsidRPr="00931A8A">
        <w:rPr>
          <w:rFonts w:ascii="Times New Roman" w:hAnsi="Times New Roman" w:cs="Times New Roman"/>
          <w:sz w:val="28"/>
          <w:szCs w:val="28"/>
          <w:lang w:val="kk-KZ"/>
        </w:rPr>
        <w:t xml:space="preserve">е, </w:t>
      </w:r>
      <w:r w:rsidRPr="00931A8A">
        <w:rPr>
          <w:rFonts w:ascii="Times New Roman" w:hAnsi="Times New Roman" w:cs="Times New Roman"/>
          <w:sz w:val="28"/>
          <w:szCs w:val="28"/>
          <w:lang w:val="kk-KZ"/>
        </w:rPr>
        <w:t xml:space="preserve">жасушалардың деңгейін </w:t>
      </w:r>
      <w:r w:rsidR="00E64C6C"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деңгейінен 3,3 есе жоғарылат</w:t>
      </w:r>
      <w:r w:rsidR="001C1048" w:rsidRPr="00931A8A">
        <w:rPr>
          <w:rFonts w:ascii="Times New Roman" w:hAnsi="Times New Roman" w:cs="Times New Roman"/>
          <w:sz w:val="28"/>
          <w:szCs w:val="28"/>
          <w:lang w:val="kk-KZ"/>
        </w:rPr>
        <w:t>а отырып, айқын ынталандырды</w:t>
      </w:r>
      <w:r w:rsidRPr="00931A8A">
        <w:rPr>
          <w:rFonts w:ascii="Times New Roman" w:hAnsi="Times New Roman" w:cs="Times New Roman"/>
          <w:sz w:val="28"/>
          <w:szCs w:val="28"/>
          <w:lang w:val="kk-KZ"/>
        </w:rPr>
        <w:t xml:space="preserve">. </w:t>
      </w:r>
      <w:r w:rsidR="00E64C6C" w:rsidRPr="00931A8A">
        <w:rPr>
          <w:rFonts w:ascii="Times New Roman" w:hAnsi="Times New Roman" w:cs="Times New Roman"/>
          <w:sz w:val="28"/>
          <w:szCs w:val="28"/>
          <w:lang w:val="kk-KZ"/>
        </w:rPr>
        <w:t>TIC</w:t>
      </w:r>
      <w:r w:rsidR="006A09F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001C1048" w:rsidRPr="00931A8A">
        <w:rPr>
          <w:rFonts w:ascii="Times New Roman" w:hAnsi="Times New Roman" w:cs="Times New Roman"/>
          <w:sz w:val="28"/>
          <w:szCs w:val="28"/>
          <w:lang w:val="kk-KZ"/>
        </w:rPr>
        <w:t xml:space="preserve">жад </w:t>
      </w:r>
      <w:r w:rsidRPr="00931A8A">
        <w:rPr>
          <w:rFonts w:ascii="Times New Roman" w:hAnsi="Times New Roman" w:cs="Times New Roman"/>
          <w:sz w:val="28"/>
          <w:szCs w:val="28"/>
          <w:lang w:val="kk-KZ"/>
        </w:rPr>
        <w:t xml:space="preserve">жасушаларының деңгейін </w:t>
      </w:r>
      <w:r w:rsidR="00E64C6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қосылысына қарағанда 2,12 есе тиімдірек қалпына келтірді.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тобындағы қалпына келтірілген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001C1048" w:rsidRPr="00931A8A">
        <w:rPr>
          <w:rFonts w:ascii="Times New Roman" w:hAnsi="Times New Roman" w:cs="Times New Roman"/>
          <w:sz w:val="28"/>
          <w:szCs w:val="28"/>
          <w:lang w:val="kk-KZ"/>
        </w:rPr>
        <w:t xml:space="preserve">жад </w:t>
      </w:r>
      <w:r w:rsidRPr="00931A8A">
        <w:rPr>
          <w:rFonts w:ascii="Times New Roman" w:hAnsi="Times New Roman" w:cs="Times New Roman"/>
          <w:sz w:val="28"/>
          <w:szCs w:val="28"/>
          <w:lang w:val="kk-KZ"/>
        </w:rPr>
        <w:t xml:space="preserve">жасушаларының деңгейі </w:t>
      </w:r>
      <w:r w:rsidR="00E64C6C"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топқа қарағанда жоғары болды. Табиғи, біріншілік им</w:t>
      </w:r>
      <w:r w:rsidR="00210EFB" w:rsidRPr="00931A8A">
        <w:rPr>
          <w:rFonts w:ascii="Times New Roman" w:hAnsi="Times New Roman" w:cs="Times New Roman"/>
          <w:sz w:val="28"/>
          <w:szCs w:val="28"/>
          <w:lang w:val="kk-KZ"/>
        </w:rPr>
        <w:t>м</w:t>
      </w:r>
      <w:r w:rsidRPr="00931A8A">
        <w:rPr>
          <w:rFonts w:ascii="Times New Roman" w:hAnsi="Times New Roman" w:cs="Times New Roman"/>
          <w:sz w:val="28"/>
          <w:szCs w:val="28"/>
          <w:lang w:val="kk-KZ"/>
        </w:rPr>
        <w:t>ундық жауапта иммундық жад</w:t>
      </w:r>
      <w:r w:rsidR="006A09F2"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ы құруда, вакцинация кезінде және жылдам екіншілік иммундық жауапты қамтамасыз етуде сүйек кемігіндегі </w:t>
      </w:r>
      <w:r w:rsidR="001C1048" w:rsidRPr="00931A8A">
        <w:rPr>
          <w:rFonts w:ascii="Times New Roman" w:hAnsi="Times New Roman" w:cs="Times New Roman"/>
          <w:sz w:val="28"/>
          <w:szCs w:val="28"/>
          <w:lang w:val="kk-KZ"/>
        </w:rPr>
        <w:t>CD3e</w:t>
      </w:r>
      <w:r w:rsidR="001C1048" w:rsidRPr="00931A8A">
        <w:rPr>
          <w:rFonts w:ascii="Times New Roman" w:hAnsi="Times New Roman" w:cs="Times New Roman"/>
          <w:sz w:val="28"/>
          <w:szCs w:val="28"/>
          <w:vertAlign w:val="superscript"/>
          <w:lang w:val="kk-KZ"/>
        </w:rPr>
        <w:t>+</w:t>
      </w:r>
      <w:r w:rsidR="001C1048" w:rsidRPr="00931A8A">
        <w:rPr>
          <w:rFonts w:ascii="Times New Roman" w:hAnsi="Times New Roman" w:cs="Times New Roman"/>
          <w:sz w:val="28"/>
          <w:szCs w:val="28"/>
          <w:lang w:val="kk-KZ"/>
        </w:rPr>
        <w:t>CD44</w:t>
      </w:r>
      <w:r w:rsidR="001C1048" w:rsidRPr="00931A8A">
        <w:rPr>
          <w:rFonts w:ascii="Times New Roman" w:hAnsi="Times New Roman" w:cs="Times New Roman"/>
          <w:sz w:val="28"/>
          <w:szCs w:val="28"/>
          <w:vertAlign w:val="superscript"/>
          <w:lang w:val="kk-KZ"/>
        </w:rPr>
        <w:t>+</w:t>
      </w:r>
      <w:r w:rsidR="001C1048" w:rsidRPr="00931A8A">
        <w:rPr>
          <w:rFonts w:ascii="Times New Roman" w:hAnsi="Times New Roman" w:cs="Times New Roman"/>
          <w:sz w:val="28"/>
          <w:szCs w:val="28"/>
          <w:lang w:val="kk-KZ"/>
        </w:rPr>
        <w:t>T</w:t>
      </w:r>
      <w:r w:rsidR="001C1048"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001C1048" w:rsidRPr="00931A8A">
        <w:rPr>
          <w:rFonts w:ascii="Times New Roman" w:hAnsi="Times New Roman" w:cs="Times New Roman"/>
          <w:sz w:val="28"/>
          <w:szCs w:val="28"/>
          <w:lang w:val="kk-KZ"/>
        </w:rPr>
        <w:t xml:space="preserve">жад жасушаларының </w:t>
      </w:r>
      <w:r w:rsidRPr="00931A8A">
        <w:rPr>
          <w:rFonts w:ascii="Times New Roman" w:hAnsi="Times New Roman" w:cs="Times New Roman"/>
          <w:sz w:val="28"/>
          <w:szCs w:val="28"/>
          <w:lang w:val="kk-KZ"/>
        </w:rPr>
        <w:t xml:space="preserve">рециркуляцияланатын рөлі белгілі.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жад жасушаларының бөлінуін </w:t>
      </w:r>
      <w:r w:rsidR="001C1048" w:rsidRPr="00931A8A">
        <w:rPr>
          <w:rFonts w:ascii="Times New Roman" w:hAnsi="Times New Roman" w:cs="Times New Roman"/>
          <w:sz w:val="28"/>
          <w:szCs w:val="28"/>
          <w:lang w:val="kk-KZ"/>
        </w:rPr>
        <w:t xml:space="preserve">ынталандыруға </w:t>
      </w:r>
      <w:r w:rsidRPr="00931A8A">
        <w:rPr>
          <w:rFonts w:ascii="Times New Roman" w:hAnsi="Times New Roman" w:cs="Times New Roman"/>
          <w:sz w:val="28"/>
          <w:szCs w:val="28"/>
          <w:lang w:val="kk-KZ"/>
        </w:rPr>
        <w:t>қабілетті қосылыс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перспективалы дамуға ие, бұл қатерлі ісік терапиясы үшін онковакциналарды дайындауда үлкен маңызға ие.</w:t>
      </w:r>
      <w:r w:rsidR="006A09F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Сонымен қатар,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00E64C6C"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жасушаларының деңгейін өте тиімді қалпына келтіріп, </w:t>
      </w:r>
      <w:r w:rsidR="00E64C6C"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жануарлар деңгейіне жетті. Бірақ </w:t>
      </w:r>
      <w:r w:rsidR="00E64C6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тобындағы жасушалардың деңгейі </w:t>
      </w:r>
      <w:r w:rsidR="00E64C6C"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топтың көрсеткіштерінен аспады. </w:t>
      </w:r>
      <w:r w:rsidR="00E64C6C"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 деңгейін төмендетіп, жасуша деңгейін тіршілік үшін </w:t>
      </w:r>
      <w:r w:rsidR="00A64AB3" w:rsidRPr="00931A8A">
        <w:rPr>
          <w:rFonts w:ascii="Times New Roman" w:hAnsi="Times New Roman" w:cs="Times New Roman"/>
          <w:sz w:val="28"/>
          <w:szCs w:val="28"/>
          <w:lang w:val="kk-KZ"/>
        </w:rPr>
        <w:t xml:space="preserve">шекті </w:t>
      </w:r>
      <w:r w:rsidRPr="00931A8A">
        <w:rPr>
          <w:rFonts w:ascii="Times New Roman" w:hAnsi="Times New Roman" w:cs="Times New Roman"/>
          <w:sz w:val="28"/>
          <w:szCs w:val="28"/>
          <w:lang w:val="kk-KZ"/>
        </w:rPr>
        <w:t xml:space="preserve">маңызды деңгейге </w:t>
      </w:r>
      <w:r w:rsidRPr="00931A8A">
        <w:rPr>
          <w:rFonts w:ascii="Times New Roman" w:hAnsi="Times New Roman" w:cs="Times New Roman"/>
          <w:sz w:val="28"/>
          <w:szCs w:val="28"/>
          <w:lang w:val="kk-KZ"/>
        </w:rPr>
        <w:lastRenderedPageBreak/>
        <w:t>жақындатты.</w:t>
      </w:r>
      <w:r w:rsidR="00210EF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xml:space="preserve"> қалпына келуі Т-лимфоциттер пулының митоздық белсенділігінің жоғарылауы</w:t>
      </w:r>
      <w:r w:rsidR="00A64AB3" w:rsidRPr="00931A8A">
        <w:rPr>
          <w:rFonts w:ascii="Times New Roman" w:hAnsi="Times New Roman" w:cs="Times New Roman"/>
          <w:sz w:val="28"/>
          <w:szCs w:val="28"/>
          <w:lang w:val="kk-KZ"/>
        </w:rPr>
        <w:t xml:space="preserve"> есебінен ғана емес</w:t>
      </w:r>
      <w:r w:rsidRPr="00931A8A">
        <w:rPr>
          <w:rFonts w:ascii="Times New Roman" w:hAnsi="Times New Roman" w:cs="Times New Roman"/>
          <w:sz w:val="28"/>
          <w:szCs w:val="28"/>
          <w:lang w:val="kk-KZ"/>
        </w:rPr>
        <w:t xml:space="preserve">, сонымен қатар Т-жад жасушаларының тимус пен аймақтық лимфо-миелоидты мүшелерден сүйек кемігіне миграциялануынан болады. Осылайша, сүйек кемігін Т-жасушалық </w:t>
      </w:r>
      <w:r w:rsidR="00692397" w:rsidRPr="00931A8A">
        <w:rPr>
          <w:rFonts w:ascii="Times New Roman" w:hAnsi="Times New Roman" w:cs="Times New Roman"/>
          <w:sz w:val="28"/>
          <w:szCs w:val="28"/>
          <w:lang w:val="kk-KZ"/>
        </w:rPr>
        <w:t xml:space="preserve">жадтың </w:t>
      </w:r>
      <w:r w:rsidRPr="00931A8A">
        <w:rPr>
          <w:rFonts w:ascii="Times New Roman" w:hAnsi="Times New Roman" w:cs="Times New Roman"/>
          <w:sz w:val="28"/>
          <w:szCs w:val="28"/>
          <w:lang w:val="kk-KZ"/>
        </w:rPr>
        <w:t>нишасы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қарастыруға болады, бұл оны екінші иммундық жауап үшін қорғаныштық жад</w:t>
      </w:r>
      <w:r w:rsidR="00210EFB"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ың қалыптасуында маңызды етеді және вакцинацияда үлкен рөл атқарады. </w:t>
      </w:r>
    </w:p>
    <w:p w14:paraId="6E10F52F" w14:textId="77777777" w:rsidR="00DC4518" w:rsidRPr="00931A8A" w:rsidRDefault="00DC4518" w:rsidP="006C21D2">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Әдеби деректерге сүйене отырып, сүйек кемігінің қалпына келу жылдамдығын салыстыра отырып, глюкокортикоидтардың әсер ету жағдайында, атап айтқанда екінші иммунодепрессивті жағдайлардың стресстік формаларында сүйек кемігінің Т-жасушаларының (негізінен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жасушалары) көбеюі </w:t>
      </w:r>
      <w:r w:rsidR="00A64AB3" w:rsidRPr="00931A8A">
        <w:rPr>
          <w:rFonts w:ascii="Times New Roman" w:hAnsi="Times New Roman" w:cs="Times New Roman"/>
          <w:sz w:val="28"/>
          <w:szCs w:val="28"/>
          <w:lang w:val="kk-KZ"/>
        </w:rPr>
        <w:t xml:space="preserve">2-ші тәулікте </w:t>
      </w:r>
      <w:r w:rsidRPr="00931A8A">
        <w:rPr>
          <w:rFonts w:ascii="Times New Roman" w:hAnsi="Times New Roman" w:cs="Times New Roman"/>
          <w:sz w:val="28"/>
          <w:szCs w:val="28"/>
          <w:lang w:val="kk-KZ"/>
        </w:rPr>
        <w:t xml:space="preserve">өте тез, </w:t>
      </w:r>
      <w:r w:rsidR="00A64AB3" w:rsidRPr="00931A8A">
        <w:rPr>
          <w:rFonts w:ascii="Times New Roman" w:hAnsi="Times New Roman" w:cs="Times New Roman"/>
          <w:sz w:val="28"/>
          <w:szCs w:val="28"/>
          <w:lang w:val="kk-KZ"/>
        </w:rPr>
        <w:t xml:space="preserve">жүреді </w:t>
      </w:r>
      <w:r w:rsidRPr="00931A8A">
        <w:rPr>
          <w:rFonts w:ascii="Times New Roman" w:hAnsi="Times New Roman" w:cs="Times New Roman"/>
          <w:sz w:val="28"/>
          <w:szCs w:val="28"/>
          <w:lang w:val="kk-KZ"/>
        </w:rPr>
        <w:t>деп айтуға болады. Бірақ ұлғаюы, тек аңғал Т-жасушаларының есебінен жүреді,</w:t>
      </w:r>
      <w:r w:rsidR="00A64AB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олардың көпшілігі тимустың мигранттары. Аңғал Т-жасушалары жад жасушаларының пулын құра алмайды. </w:t>
      </w:r>
      <w:r w:rsidR="00E64C6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және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қосылыстарының әсерінен тимус пен аймақтық лимфо-миелоидты мүшелерден жетілген Т-жад жасушаларының жоғары митоздық белсенділігі мен ағынын қамтамасыз ету вакцинация жүргізуде және онкологияда вакциналарды дайындау бойынша биотехнологиялық жұмыстарда басым фактор болуы мүмкін. </w:t>
      </w:r>
      <w:r w:rsidR="00E64C6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қосылысы сүйек кемігіндегі Т-лимфоцит жасушаларының деңгейін қалпына келтіруде тым жоғары белсенділікті көрсетті. </w:t>
      </w:r>
      <w:r w:rsidR="00E64C6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 Т-лимфоцитарлы жасуша деңгейін қалпына келтіруді </w:t>
      </w:r>
      <w:r w:rsidR="00A64AB3" w:rsidRPr="00931A8A">
        <w:rPr>
          <w:rFonts w:ascii="Times New Roman" w:hAnsi="Times New Roman" w:cs="Times New Roman"/>
          <w:sz w:val="28"/>
          <w:szCs w:val="28"/>
          <w:lang w:val="kk-KZ"/>
        </w:rPr>
        <w:t xml:space="preserve">ынталандыруға </w:t>
      </w:r>
      <w:r w:rsidRPr="00931A8A">
        <w:rPr>
          <w:rFonts w:ascii="Times New Roman" w:hAnsi="Times New Roman" w:cs="Times New Roman"/>
          <w:sz w:val="28"/>
          <w:szCs w:val="28"/>
          <w:lang w:val="kk-KZ"/>
        </w:rPr>
        <w:t xml:space="preserve">қатысты орташа белсенділікті көрсетті. Т-лимфоцитарлы жасушалардың қалпына келуін шамадан тыс </w:t>
      </w:r>
      <w:r w:rsidR="00A64AB3" w:rsidRPr="00931A8A">
        <w:rPr>
          <w:rFonts w:ascii="Times New Roman" w:hAnsi="Times New Roman" w:cs="Times New Roman"/>
          <w:sz w:val="28"/>
          <w:szCs w:val="28"/>
          <w:lang w:val="kk-KZ"/>
        </w:rPr>
        <w:t xml:space="preserve">ынталандыру </w:t>
      </w:r>
      <w:r w:rsidRPr="00931A8A">
        <w:rPr>
          <w:rFonts w:ascii="Times New Roman" w:hAnsi="Times New Roman" w:cs="Times New Roman"/>
          <w:sz w:val="28"/>
          <w:szCs w:val="28"/>
          <w:lang w:val="kk-KZ"/>
        </w:rPr>
        <w:t>теріс фактор болып табылады, бірақ Т-лимфоцитарлы жасушалардың түпкілікті деңгейін тимустағы дифференциация мен селекциядан өткеннен кейін ғана айтуға болады.</w:t>
      </w:r>
    </w:p>
    <w:p w14:paraId="1B9B041D" w14:textId="77777777" w:rsidR="00FC0A9A" w:rsidRPr="00931A8A" w:rsidRDefault="00FC0A9A" w:rsidP="00622120">
      <w:pPr>
        <w:spacing w:after="0" w:line="240" w:lineRule="auto"/>
        <w:ind w:firstLine="720"/>
        <w:jc w:val="both"/>
        <w:rPr>
          <w:rFonts w:ascii="Times New Roman" w:hAnsi="Times New Roman" w:cs="Times New Roman"/>
          <w:sz w:val="28"/>
          <w:szCs w:val="28"/>
          <w:lang w:val="kk-KZ"/>
        </w:rPr>
      </w:pPr>
    </w:p>
    <w:p w14:paraId="24F97FB7" w14:textId="28BE12EA" w:rsidR="00A64AB3" w:rsidRPr="00931A8A" w:rsidRDefault="00A64AB3" w:rsidP="00622120">
      <w:pPr>
        <w:pStyle w:val="3"/>
        <w:spacing w:before="0" w:line="240" w:lineRule="auto"/>
        <w:ind w:firstLine="567"/>
        <w:jc w:val="both"/>
        <w:rPr>
          <w:rFonts w:ascii="Times New Roman" w:hAnsi="Times New Roman" w:cs="Times New Roman"/>
          <w:color w:val="auto"/>
          <w:sz w:val="28"/>
          <w:szCs w:val="28"/>
          <w:lang w:val="kk-KZ"/>
        </w:rPr>
      </w:pPr>
      <w:bookmarkStart w:id="327" w:name="_Toc164528944"/>
      <w:bookmarkStart w:id="328" w:name="_Toc164536745"/>
      <w:bookmarkStart w:id="329" w:name="_Toc165843279"/>
      <w:bookmarkStart w:id="330" w:name="_Hlk164537633"/>
      <w:r w:rsidRPr="00931A8A">
        <w:rPr>
          <w:rFonts w:ascii="Times New Roman" w:hAnsi="Times New Roman" w:cs="Times New Roman"/>
          <w:color w:val="auto"/>
          <w:sz w:val="28"/>
          <w:szCs w:val="28"/>
          <w:lang w:val="kk-KZ"/>
        </w:rPr>
        <w:t>3.4.</w:t>
      </w:r>
      <w:r w:rsidR="00B47088" w:rsidRPr="00931A8A">
        <w:rPr>
          <w:rFonts w:ascii="Times New Roman" w:hAnsi="Times New Roman" w:cs="Times New Roman"/>
          <w:color w:val="auto"/>
          <w:sz w:val="28"/>
          <w:szCs w:val="28"/>
          <w:lang w:val="kk-KZ"/>
        </w:rPr>
        <w:t>4.2</w:t>
      </w:r>
      <w:r w:rsidRPr="00931A8A">
        <w:rPr>
          <w:rFonts w:ascii="Times New Roman" w:hAnsi="Times New Roman" w:cs="Times New Roman"/>
          <w:color w:val="auto"/>
          <w:sz w:val="28"/>
          <w:szCs w:val="28"/>
          <w:lang w:val="kk-KZ"/>
        </w:rPr>
        <w:t xml:space="preserve"> </w:t>
      </w:r>
      <w:r w:rsidR="00B47088" w:rsidRPr="00931A8A">
        <w:rPr>
          <w:rStyle w:val="30"/>
          <w:rFonts w:ascii="Times New Roman" w:hAnsi="Times New Roman" w:cs="Times New Roman"/>
          <w:color w:val="auto"/>
          <w:sz w:val="28"/>
          <w:szCs w:val="28"/>
          <w:lang w:val="kk-KZ"/>
        </w:rPr>
        <w:t>Ц</w:t>
      </w:r>
      <w:r w:rsidR="003719FC" w:rsidRPr="00931A8A">
        <w:rPr>
          <w:rStyle w:val="30"/>
          <w:rFonts w:ascii="Times New Roman" w:hAnsi="Times New Roman" w:cs="Times New Roman"/>
          <w:color w:val="auto"/>
          <w:sz w:val="28"/>
          <w:szCs w:val="28"/>
          <w:lang w:val="kk-KZ"/>
        </w:rPr>
        <w:t>иклофосфамидпен</w:t>
      </w:r>
      <w:r w:rsidR="00B47088" w:rsidRPr="00931A8A">
        <w:rPr>
          <w:rStyle w:val="30"/>
          <w:rFonts w:ascii="Times New Roman" w:hAnsi="Times New Roman" w:cs="Times New Roman"/>
          <w:color w:val="auto"/>
          <w:sz w:val="28"/>
          <w:szCs w:val="28"/>
          <w:lang w:val="kk-KZ"/>
        </w:rPr>
        <w:t xml:space="preserve"> ықпалдандырылған депрессия кезінде т</w:t>
      </w:r>
      <w:r w:rsidRPr="00931A8A">
        <w:rPr>
          <w:rStyle w:val="30"/>
          <w:rFonts w:ascii="Times New Roman" w:hAnsi="Times New Roman" w:cs="Times New Roman"/>
          <w:color w:val="auto"/>
          <w:sz w:val="28"/>
          <w:szCs w:val="28"/>
          <w:lang w:val="kk-KZ"/>
        </w:rPr>
        <w:t xml:space="preserve">имустағы </w:t>
      </w:r>
      <w:r w:rsidR="00753073">
        <w:rPr>
          <w:rStyle w:val="30"/>
          <w:rFonts w:ascii="Times New Roman" w:hAnsi="Times New Roman" w:cs="Times New Roman"/>
          <w:color w:val="auto"/>
          <w:sz w:val="28"/>
          <w:szCs w:val="28"/>
          <w:lang w:val="kk-KZ"/>
        </w:rPr>
        <w:t>Т-лимфопоэз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Т-лимфоциттердің қалпын</w:t>
      </w:r>
      <w:r w:rsidR="00C30BF2" w:rsidRPr="00931A8A">
        <w:rPr>
          <w:rStyle w:val="30"/>
          <w:rFonts w:ascii="Times New Roman" w:hAnsi="Times New Roman" w:cs="Times New Roman"/>
          <w:color w:val="auto"/>
          <w:sz w:val="28"/>
          <w:szCs w:val="28"/>
          <w:lang w:val="kk-KZ"/>
        </w:rPr>
        <w:t>а</w:t>
      </w:r>
      <w:r w:rsidRPr="00931A8A">
        <w:rPr>
          <w:rStyle w:val="30"/>
          <w:rFonts w:ascii="Times New Roman" w:hAnsi="Times New Roman" w:cs="Times New Roman"/>
          <w:color w:val="auto"/>
          <w:sz w:val="28"/>
          <w:szCs w:val="28"/>
          <w:lang w:val="kk-KZ"/>
        </w:rPr>
        <w:t xml:space="preserve"> келу деңгейін белсендіру кезіндегі талдауы</w:t>
      </w:r>
      <w:bookmarkEnd w:id="327"/>
      <w:bookmarkEnd w:id="328"/>
      <w:bookmarkEnd w:id="329"/>
    </w:p>
    <w:bookmarkEnd w:id="330"/>
    <w:p w14:paraId="12A54548" w14:textId="7DF1F4D4" w:rsidR="00DC4518" w:rsidRPr="00931A8A" w:rsidRDefault="00DC4518" w:rsidP="00622120">
      <w:pPr>
        <w:spacing w:after="0" w:line="240" w:lineRule="auto"/>
        <w:jc w:val="both"/>
        <w:rPr>
          <w:rFonts w:ascii="Times New Roman" w:hAnsi="Times New Roman" w:cs="Times New Roman"/>
          <w:sz w:val="28"/>
          <w:szCs w:val="28"/>
          <w:lang w:val="kk-KZ"/>
        </w:rPr>
      </w:pPr>
      <w:r w:rsidRPr="00931A8A">
        <w:rPr>
          <w:lang w:val="kk-KZ"/>
        </w:rPr>
        <w:tab/>
      </w:r>
      <w:r w:rsidR="00C42E1D" w:rsidRPr="00931A8A">
        <w:rPr>
          <w:rFonts w:ascii="Times New Roman" w:hAnsi="Times New Roman" w:cs="Times New Roman"/>
          <w:sz w:val="28"/>
          <w:szCs w:val="28"/>
          <w:lang w:val="kk-KZ"/>
        </w:rPr>
        <w:t>T</w:t>
      </w:r>
      <w:r w:rsidRPr="00931A8A">
        <w:rPr>
          <w:rFonts w:ascii="Times New Roman" w:hAnsi="Times New Roman" w:cs="Times New Roman"/>
          <w:sz w:val="28"/>
          <w:szCs w:val="28"/>
          <w:lang w:val="kk-KZ"/>
        </w:rPr>
        <w:t xml:space="preserve">-лимфоцитопоэзді қалпына келтіруде 2 механизм ажыратылады: тимопоэз және гомеостатикалық пролиферация. 1-ші механизм аңғал тимус Т-лимфоциттерінің келуін қамтамасыз етеді, 2-механизм – лимфо-миелоидты мүшелердегі пролиферация есебінен </w:t>
      </w:r>
      <w:r w:rsidR="004D071B" w:rsidRPr="00931A8A">
        <w:rPr>
          <w:rFonts w:ascii="Times New Roman" w:hAnsi="Times New Roman" w:cs="Times New Roman"/>
          <w:sz w:val="28"/>
          <w:szCs w:val="28"/>
          <w:lang w:val="kk-KZ"/>
        </w:rPr>
        <w:t xml:space="preserve">жүреді </w:t>
      </w:r>
      <w:r w:rsidRPr="00931A8A">
        <w:rPr>
          <w:rFonts w:ascii="Times New Roman" w:hAnsi="Times New Roman" w:cs="Times New Roman"/>
          <w:sz w:val="28"/>
          <w:szCs w:val="28"/>
          <w:lang w:val="kk-KZ"/>
        </w:rPr>
        <w:t>[</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_Ref136187794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289</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fldChar w:fldCharType="begin"/>
      </w:r>
      <w:r w:rsidRPr="00931A8A">
        <w:rPr>
          <w:rFonts w:ascii="Times New Roman" w:hAnsi="Times New Roman" w:cs="Times New Roman"/>
          <w:sz w:val="28"/>
          <w:szCs w:val="28"/>
          <w:lang w:val="kk-KZ"/>
        </w:rPr>
        <w:instrText xml:space="preserve"> REF _Ref136187824 \r \h  \* MERGEFORMAT </w:instrText>
      </w:r>
      <w:r w:rsidRPr="00931A8A">
        <w:rPr>
          <w:rFonts w:ascii="Times New Roman" w:hAnsi="Times New Roman" w:cs="Times New Roman"/>
          <w:sz w:val="28"/>
          <w:szCs w:val="28"/>
        </w:rPr>
      </w:r>
      <w:r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290</w:t>
      </w:r>
      <w:r w:rsidRPr="00931A8A">
        <w:rPr>
          <w:rFonts w:ascii="Times New Roman" w:hAnsi="Times New Roman" w:cs="Times New Roman"/>
          <w:sz w:val="28"/>
          <w:szCs w:val="28"/>
        </w:rPr>
        <w:fldChar w:fldCharType="end"/>
      </w:r>
      <w:r w:rsidRPr="00931A8A">
        <w:rPr>
          <w:rFonts w:ascii="Times New Roman" w:hAnsi="Times New Roman" w:cs="Times New Roman"/>
          <w:sz w:val="28"/>
          <w:szCs w:val="28"/>
          <w:lang w:val="kk-KZ"/>
        </w:rPr>
        <w:t>]. Ағзаға жағымсыз сыртқы әсерлер кезінде иммундық жүйенің Т-жасушалық байланысын қалпына келтіруге әрбір механизмнің үлесін бағалау осы процестердің патогенезін түсіну үшін де, оларды түзетудің қолайлы әдістерін табу үшін де маңызды [</w:t>
      </w:r>
      <w:r w:rsidR="00E062DB" w:rsidRPr="00931A8A">
        <w:fldChar w:fldCharType="begin"/>
      </w:r>
      <w:r w:rsidR="00E062DB" w:rsidRPr="00931A8A">
        <w:rPr>
          <w:rFonts w:ascii="Times New Roman" w:hAnsi="Times New Roman" w:cs="Times New Roman"/>
          <w:sz w:val="28"/>
          <w:szCs w:val="28"/>
          <w:lang w:val="kk-KZ"/>
        </w:rPr>
        <w:instrText xml:space="preserve"> REF _Ref165338546 \r \h </w:instrText>
      </w:r>
      <w:r w:rsidR="00E062DB" w:rsidRPr="00931A8A">
        <w:fldChar w:fldCharType="separate"/>
      </w:r>
      <w:r w:rsidR="007A1298">
        <w:rPr>
          <w:rFonts w:ascii="Times New Roman" w:hAnsi="Times New Roman" w:cs="Times New Roman"/>
          <w:sz w:val="28"/>
          <w:szCs w:val="28"/>
          <w:lang w:val="kk-KZ"/>
        </w:rPr>
        <w:t>245</w:t>
      </w:r>
      <w:r w:rsidR="00E062DB" w:rsidRPr="00931A8A">
        <w:fldChar w:fldCharType="end"/>
      </w:r>
      <w:r w:rsidR="009022E6" w:rsidRPr="00931A8A">
        <w:rPr>
          <w:rFonts w:ascii="Times New Roman" w:hAnsi="Times New Roman" w:cs="Times New Roman"/>
          <w:sz w:val="28"/>
          <w:szCs w:val="28"/>
          <w:lang w:val="kk-KZ"/>
        </w:rPr>
        <w:t xml:space="preserve">, </w:t>
      </w:r>
      <w:r w:rsidR="00780475" w:rsidRPr="00931A8A">
        <w:rPr>
          <w:rFonts w:ascii="Times New Roman" w:hAnsi="Times New Roman" w:cs="Times New Roman"/>
          <w:sz w:val="28"/>
          <w:szCs w:val="28"/>
          <w:lang w:val="kk-KZ"/>
        </w:rPr>
        <w:t>72 б.</w:t>
      </w:r>
      <w:r w:rsidRPr="00931A8A">
        <w:rPr>
          <w:rFonts w:ascii="Times New Roman" w:hAnsi="Times New Roman" w:cs="Times New Roman"/>
          <w:sz w:val="28"/>
          <w:szCs w:val="28"/>
          <w:lang w:val="kk-KZ"/>
        </w:rPr>
        <w:t xml:space="preserve">]. Тимопоэз аңғал Т-лимфоциттер деңгейінің жоғарылауына, гомеостатикалық пролиферация – клондық Т-лимфоциттер санының көбеюіне әкеледі. Т-лимфоциттердің дифференциацияланбаған пролиферациясы сүйек кемігінде жүреді және дифференциалданған гемопоэз тимуста және перифериялық лимфа-миелоидты </w:t>
      </w:r>
      <w:r w:rsidR="004D071B" w:rsidRPr="00931A8A">
        <w:rPr>
          <w:rFonts w:ascii="Times New Roman" w:hAnsi="Times New Roman" w:cs="Times New Roman"/>
          <w:sz w:val="28"/>
          <w:szCs w:val="28"/>
          <w:lang w:val="kk-KZ"/>
        </w:rPr>
        <w:t xml:space="preserve">мүшелерде </w:t>
      </w:r>
      <w:r w:rsidRPr="00931A8A">
        <w:rPr>
          <w:rFonts w:ascii="Times New Roman" w:hAnsi="Times New Roman" w:cs="Times New Roman"/>
          <w:sz w:val="28"/>
          <w:szCs w:val="28"/>
          <w:lang w:val="kk-KZ"/>
        </w:rPr>
        <w:t>жүреді. Қазір Т-лимфоциттердің тек 2-5%-ы тимуста соңғы дифференциациядан өте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і дәлелденді, ал қалғандары перифериялық лимфо-миелоидты </w:t>
      </w:r>
      <w:r w:rsidR="004D071B" w:rsidRPr="00931A8A">
        <w:rPr>
          <w:rFonts w:ascii="Times New Roman" w:hAnsi="Times New Roman" w:cs="Times New Roman"/>
          <w:sz w:val="28"/>
          <w:szCs w:val="28"/>
          <w:lang w:val="kk-KZ"/>
        </w:rPr>
        <w:t xml:space="preserve">мүшелерде </w:t>
      </w:r>
      <w:r w:rsidRPr="00931A8A">
        <w:rPr>
          <w:rFonts w:ascii="Times New Roman" w:hAnsi="Times New Roman" w:cs="Times New Roman"/>
          <w:sz w:val="28"/>
          <w:szCs w:val="28"/>
          <w:lang w:val="kk-KZ"/>
        </w:rPr>
        <w:t>жүреді.</w:t>
      </w:r>
    </w:p>
    <w:p w14:paraId="695F9EAA" w14:textId="68C88E52"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Ц</w:t>
      </w:r>
      <w:r w:rsidR="00C42E1D" w:rsidRPr="00931A8A">
        <w:rPr>
          <w:rFonts w:ascii="Times New Roman" w:hAnsi="Times New Roman" w:cs="Times New Roman"/>
          <w:sz w:val="28"/>
          <w:szCs w:val="28"/>
          <w:lang w:val="kk-KZ"/>
        </w:rPr>
        <w:t>Ф</w:t>
      </w:r>
      <w:r w:rsidRPr="00931A8A">
        <w:rPr>
          <w:rFonts w:ascii="Times New Roman" w:hAnsi="Times New Roman" w:cs="Times New Roman"/>
          <w:sz w:val="28"/>
          <w:szCs w:val="28"/>
          <w:lang w:val="kk-KZ"/>
        </w:rPr>
        <w:t xml:space="preserve"> CD3е</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лимфоциттерінің 59,33%-дан астам төмендеуіне әкелді. Ц</w:t>
      </w:r>
      <w:r w:rsidR="00210EFB" w:rsidRPr="00931A8A">
        <w:rPr>
          <w:rFonts w:ascii="Times New Roman" w:hAnsi="Times New Roman" w:cs="Times New Roman"/>
          <w:sz w:val="28"/>
          <w:szCs w:val="28"/>
          <w:lang w:val="kk-KZ"/>
        </w:rPr>
        <w:t>Ф</w:t>
      </w:r>
      <w:r w:rsidRPr="00931A8A">
        <w:rPr>
          <w:rFonts w:ascii="Times New Roman" w:hAnsi="Times New Roman" w:cs="Times New Roman"/>
          <w:sz w:val="28"/>
          <w:szCs w:val="28"/>
          <w:lang w:val="kk-KZ"/>
        </w:rPr>
        <w:t xml:space="preserve">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004D071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лимфоциттер деңгейінің 82,99%-дан астам айқын төмендеуін тудырды, ол тимустағы хелпер жасушалар популяциясының сарқылуын туғызды. Сондай-ақ, </w:t>
      </w:r>
      <w:r w:rsidRPr="00931A8A">
        <w:rPr>
          <w:rFonts w:ascii="Times New Roman" w:eastAsia="Times New Roman" w:hAnsi="Times New Roman" w:cs="Times New Roman"/>
          <w:sz w:val="28"/>
          <w:szCs w:val="28"/>
          <w:lang w:val="kk-KZ" w:eastAsia="ru-RU"/>
        </w:rPr>
        <w:t>SP</w:t>
      </w:r>
      <w:r w:rsidRPr="00931A8A">
        <w:rPr>
          <w:rFonts w:ascii="Times New Roman" w:hAnsi="Times New Roman" w:cs="Times New Roman"/>
          <w:sz w:val="28"/>
          <w:szCs w:val="28"/>
          <w:lang w:val="kk-KZ"/>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CD8</w:t>
      </w:r>
      <w:r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Fonts w:ascii="Times New Roman" w:hAnsi="Times New Roman" w:cs="Times New Roman"/>
          <w:sz w:val="28"/>
          <w:szCs w:val="28"/>
          <w:lang w:val="kk-KZ"/>
        </w:rPr>
        <w:t>тимоциттері деңгейінің де айқын төмендеуі байқалды, 64,09%-дан астам төмендеді.</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Бірақ</w:t>
      </w:r>
      <w:r w:rsidR="00986418" w:rsidRPr="00931A8A">
        <w:rPr>
          <w:rFonts w:ascii="Times New Roman" w:hAnsi="Times New Roman" w:cs="Times New Roman"/>
          <w:sz w:val="28"/>
          <w:szCs w:val="28"/>
          <w:lang w:val="kk-KZ"/>
        </w:rPr>
        <w:t xml:space="preserve">, ЦФ </w:t>
      </w:r>
      <w:r w:rsidRPr="00931A8A">
        <w:rPr>
          <w:rFonts w:ascii="Times New Roman" w:hAnsi="Times New Roman" w:cs="Times New Roman"/>
          <w:sz w:val="28"/>
          <w:szCs w:val="28"/>
          <w:lang w:val="kk-KZ"/>
        </w:rPr>
        <w:t>рецуркуляцияланатын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Th</w:t>
      </w:r>
      <w:r w:rsidRPr="00931A8A">
        <w:rPr>
          <w:rFonts w:ascii="Times New Roman" w:hAnsi="Times New Roman" w:cs="Times New Roman"/>
          <w:sz w:val="28"/>
          <w:szCs w:val="28"/>
          <w:vertAlign w:val="subscript"/>
          <w:lang w:val="kk-KZ"/>
        </w:rPr>
        <w:t>act</w:t>
      </w:r>
      <w:r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белсендірілген хелрперлер деңгейінің төмендеуіне емес, жоғарылауына себеп болды.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5E0769"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Th</w:t>
      </w:r>
      <w:r w:rsidRPr="00931A8A">
        <w:rPr>
          <w:rFonts w:ascii="Times New Roman" w:hAnsi="Times New Roman" w:cs="Times New Roman"/>
          <w:sz w:val="28"/>
          <w:szCs w:val="28"/>
          <w:vertAlign w:val="subscript"/>
          <w:lang w:val="kk-KZ"/>
        </w:rPr>
        <w:t>act</w:t>
      </w:r>
      <w:r w:rsidR="00692397" w:rsidRPr="00931A8A">
        <w:rPr>
          <w:rFonts w:ascii="Times New Roman" w:eastAsia="Times New Roman" w:hAnsi="Times New Roman" w:cs="Times New Roman"/>
          <w:sz w:val="28"/>
          <w:szCs w:val="28"/>
          <w:lang w:val="kk-KZ" w:eastAsia="ru-RU"/>
        </w:rPr>
        <w:t>-</w:t>
      </w:r>
      <w:r w:rsidRPr="00931A8A">
        <w:rPr>
          <w:rFonts w:ascii="Times New Roman" w:hAnsi="Times New Roman" w:cs="Times New Roman"/>
          <w:sz w:val="28"/>
          <w:szCs w:val="28"/>
          <w:lang w:val="kk-KZ"/>
        </w:rPr>
        <w:t>жасушаларының деңгейі 32,05%-ға өсті.</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Рециркуляцияланатын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Т</w:t>
      </w:r>
      <w:r w:rsidRPr="00931A8A">
        <w:rPr>
          <w:rFonts w:ascii="Times New Roman" w:eastAsia="Times New Roman" w:hAnsi="Times New Roman" w:cs="Times New Roman"/>
          <w:sz w:val="28"/>
          <w:szCs w:val="28"/>
          <w:vertAlign w:val="subscript"/>
          <w:lang w:val="kk-KZ" w:eastAsia="ru-RU"/>
        </w:rPr>
        <w:t>reg</w:t>
      </w:r>
      <w:r w:rsidR="00692397" w:rsidRPr="00931A8A">
        <w:rPr>
          <w:rFonts w:ascii="Times New Roman" w:eastAsia="Times New Roman" w:hAnsi="Times New Roman" w:cs="Times New Roman"/>
          <w:sz w:val="28"/>
          <w:szCs w:val="28"/>
          <w:lang w:val="kk-KZ" w:eastAsia="ru-RU"/>
        </w:rPr>
        <w:t>-</w:t>
      </w:r>
      <w:r w:rsidRPr="00931A8A">
        <w:rPr>
          <w:rFonts w:ascii="Times New Roman" w:hAnsi="Times New Roman" w:cs="Times New Roman"/>
          <w:sz w:val="28"/>
          <w:szCs w:val="28"/>
          <w:lang w:val="kk-KZ"/>
        </w:rPr>
        <w:t>жасушаларының деңгейі 19,13%-ға төмендеді.</w:t>
      </w:r>
    </w:p>
    <w:p w14:paraId="1456D2DA" w14:textId="2513E113" w:rsidR="00DC4518" w:rsidRPr="00931A8A" w:rsidRDefault="00C42E1D"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ЦФ </w:t>
      </w:r>
      <w:r w:rsidR="00DC4518" w:rsidRPr="00931A8A">
        <w:rPr>
          <w:rFonts w:ascii="Times New Roman" w:hAnsi="Times New Roman" w:cs="Times New Roman"/>
          <w:sz w:val="28"/>
          <w:szCs w:val="28"/>
          <w:lang w:val="kk-KZ"/>
        </w:rPr>
        <w:t>сүйек кемігіне қарағанда тимустағы Т-лимфоциттер популяциясының сарқылуына әкеле</w:t>
      </w:r>
      <w:r w:rsidR="00F069AE" w:rsidRPr="00931A8A">
        <w:rPr>
          <w:rFonts w:ascii="Times New Roman" w:hAnsi="Times New Roman" w:cs="Times New Roman"/>
          <w:sz w:val="28"/>
          <w:szCs w:val="28"/>
          <w:lang w:val="kk-KZ"/>
        </w:rPr>
        <w:t>тін</w:t>
      </w:r>
      <w:r w:rsidR="00DC4518" w:rsidRPr="00931A8A">
        <w:rPr>
          <w:rFonts w:ascii="Times New Roman" w:hAnsi="Times New Roman" w:cs="Times New Roman"/>
          <w:sz w:val="28"/>
          <w:szCs w:val="28"/>
          <w:lang w:val="kk-KZ"/>
        </w:rPr>
        <w:t>і анықталды. Егер сүйек кемігінде CD3e</w:t>
      </w:r>
      <w:r w:rsidR="00DC4518" w:rsidRPr="00931A8A">
        <w:rPr>
          <w:rFonts w:ascii="Times New Roman" w:hAnsi="Times New Roman" w:cs="Times New Roman"/>
          <w:sz w:val="28"/>
          <w:szCs w:val="28"/>
          <w:vertAlign w:val="superscript"/>
          <w:lang w:val="kk-KZ"/>
        </w:rPr>
        <w:t xml:space="preserve">+ </w:t>
      </w:r>
      <w:r w:rsidR="00DC4518" w:rsidRPr="00931A8A">
        <w:rPr>
          <w:rFonts w:ascii="Times New Roman" w:hAnsi="Times New Roman" w:cs="Times New Roman"/>
          <w:sz w:val="28"/>
          <w:szCs w:val="28"/>
          <w:lang w:val="kk-KZ"/>
        </w:rPr>
        <w:t>Т-лимфоциттердің төмендеуі 40,02% деңгейінде болса, онда тимуста CD3e</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 xml:space="preserve"> тимоциттердің 59,33%-дан астам төмендеуі байқалды. Ц</w:t>
      </w:r>
      <w:r w:rsidRPr="00931A8A">
        <w:rPr>
          <w:rFonts w:ascii="Times New Roman" w:hAnsi="Times New Roman" w:cs="Times New Roman"/>
          <w:sz w:val="28"/>
          <w:szCs w:val="28"/>
          <w:lang w:val="kk-KZ"/>
        </w:rPr>
        <w:t xml:space="preserve">Ф </w:t>
      </w:r>
      <w:r w:rsidR="00DC4518" w:rsidRPr="00931A8A">
        <w:rPr>
          <w:rFonts w:ascii="Times New Roman" w:hAnsi="Times New Roman" w:cs="Times New Roman"/>
          <w:sz w:val="28"/>
          <w:szCs w:val="28"/>
          <w:lang w:val="kk-KZ"/>
        </w:rPr>
        <w:t>SP CD3e</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CD4</w:t>
      </w:r>
      <w:r w:rsidR="00DC4518"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00DC4518" w:rsidRPr="00931A8A">
        <w:rPr>
          <w:rFonts w:ascii="Times New Roman" w:hAnsi="Times New Roman" w:cs="Times New Roman"/>
          <w:sz w:val="28"/>
          <w:szCs w:val="28"/>
          <w:lang w:val="kk-KZ"/>
        </w:rPr>
        <w:t>тимоцит хелперлерінің жасуша популяциясының сарқылуына (82,99%) және SP CD3e</w:t>
      </w:r>
      <w:r w:rsidR="00DC4518" w:rsidRPr="00931A8A">
        <w:rPr>
          <w:rFonts w:ascii="Times New Roman" w:hAnsi="Times New Roman" w:cs="Times New Roman"/>
          <w:sz w:val="28"/>
          <w:szCs w:val="28"/>
          <w:vertAlign w:val="superscript"/>
          <w:lang w:val="kk-KZ"/>
        </w:rPr>
        <w:t>+</w:t>
      </w:r>
      <w:r w:rsidR="00DC4518" w:rsidRPr="00931A8A">
        <w:rPr>
          <w:rFonts w:ascii="Times New Roman" w:hAnsi="Times New Roman" w:cs="Times New Roman"/>
          <w:sz w:val="28"/>
          <w:szCs w:val="28"/>
          <w:lang w:val="kk-KZ"/>
        </w:rPr>
        <w:t>CD8</w:t>
      </w:r>
      <w:r w:rsidR="00DC4518"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00DC4518" w:rsidRPr="00931A8A">
        <w:rPr>
          <w:rFonts w:ascii="Times New Roman" w:hAnsi="Times New Roman" w:cs="Times New Roman"/>
          <w:sz w:val="28"/>
          <w:szCs w:val="28"/>
          <w:lang w:val="kk-KZ"/>
        </w:rPr>
        <w:t>тимоциттердің деңгейінің күрт төмендеуіне (64,09%) әкелді.</w:t>
      </w:r>
      <w:r w:rsidR="00692397" w:rsidRPr="00931A8A">
        <w:rPr>
          <w:rFonts w:ascii="Times New Roman" w:hAnsi="Times New Roman" w:cs="Times New Roman"/>
          <w:sz w:val="28"/>
          <w:szCs w:val="28"/>
          <w:lang w:val="kk-KZ"/>
        </w:rPr>
        <w:t xml:space="preserve"> </w:t>
      </w:r>
      <w:r w:rsidR="00DC4518" w:rsidRPr="00931A8A">
        <w:rPr>
          <w:rFonts w:ascii="Times New Roman" w:hAnsi="Times New Roman" w:cs="Times New Roman"/>
          <w:sz w:val="28"/>
          <w:szCs w:val="28"/>
          <w:lang w:val="kk-KZ"/>
        </w:rPr>
        <w:t>Белсенді бөліне</w:t>
      </w:r>
      <w:r w:rsidR="00F069AE" w:rsidRPr="00931A8A">
        <w:rPr>
          <w:rFonts w:ascii="Times New Roman" w:hAnsi="Times New Roman" w:cs="Times New Roman"/>
          <w:sz w:val="28"/>
          <w:szCs w:val="28"/>
          <w:lang w:val="kk-KZ"/>
        </w:rPr>
        <w:t>тін</w:t>
      </w:r>
      <w:r w:rsidR="00DC4518" w:rsidRPr="00931A8A">
        <w:rPr>
          <w:rFonts w:ascii="Times New Roman" w:hAnsi="Times New Roman" w:cs="Times New Roman"/>
          <w:sz w:val="28"/>
          <w:szCs w:val="28"/>
          <w:lang w:val="kk-KZ"/>
        </w:rPr>
        <w:t xml:space="preserve"> жасушалардың циклофосфанның әсеріне әлсіз екені белгілі. Сондықтан, көптеген зерттеулерде цитостатиктердің әсері туралы негізгі зерттеулердің нысаны </w:t>
      </w:r>
      <w:r w:rsidR="002D11E8" w:rsidRPr="00931A8A">
        <w:rPr>
          <w:rFonts w:ascii="Times New Roman" w:hAnsi="Times New Roman" w:cs="Times New Roman"/>
          <w:sz w:val="28"/>
          <w:szCs w:val="28"/>
          <w:lang w:val="kk-KZ"/>
        </w:rPr>
        <w:t>ре</w:t>
      </w:r>
      <w:r w:rsidR="00F069AE" w:rsidRPr="00931A8A">
        <w:rPr>
          <w:rFonts w:ascii="Times New Roman" w:hAnsi="Times New Roman" w:cs="Times New Roman"/>
          <w:sz w:val="28"/>
          <w:szCs w:val="28"/>
          <w:lang w:val="kk-KZ"/>
        </w:rPr>
        <w:t>тін</w:t>
      </w:r>
      <w:r w:rsidR="002D11E8" w:rsidRPr="00931A8A">
        <w:rPr>
          <w:rFonts w:ascii="Times New Roman" w:hAnsi="Times New Roman" w:cs="Times New Roman"/>
          <w:sz w:val="28"/>
          <w:szCs w:val="28"/>
          <w:lang w:val="kk-KZ"/>
        </w:rPr>
        <w:t xml:space="preserve">де </w:t>
      </w:r>
      <w:r w:rsidR="00DC4518" w:rsidRPr="00931A8A">
        <w:rPr>
          <w:rFonts w:ascii="Times New Roman" w:hAnsi="Times New Roman" w:cs="Times New Roman"/>
          <w:sz w:val="28"/>
          <w:szCs w:val="28"/>
          <w:lang w:val="kk-KZ"/>
        </w:rPr>
        <w:t xml:space="preserve">сүйек кемігі </w:t>
      </w:r>
      <w:r w:rsidR="002D11E8" w:rsidRPr="00931A8A">
        <w:rPr>
          <w:rFonts w:ascii="Times New Roman" w:hAnsi="Times New Roman" w:cs="Times New Roman"/>
          <w:sz w:val="28"/>
          <w:szCs w:val="28"/>
          <w:lang w:val="kk-KZ"/>
        </w:rPr>
        <w:t>қарастырылды</w:t>
      </w:r>
      <w:r w:rsidR="00DC4518" w:rsidRPr="00931A8A">
        <w:rPr>
          <w:rFonts w:ascii="Times New Roman" w:hAnsi="Times New Roman" w:cs="Times New Roman"/>
          <w:sz w:val="28"/>
          <w:szCs w:val="28"/>
          <w:lang w:val="kk-KZ"/>
        </w:rPr>
        <w:t>.</w:t>
      </w:r>
    </w:p>
    <w:p w14:paraId="61E3A8AB" w14:textId="3048D45E"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Біздің зерттеулеріміз</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алғаш рет циклофосфамидтің сүйек кемігіне қарағанда тимустағы Т-жасуша популяциясының деңгейінің айқын төмендеуін тудыратынын көрсетті.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хелпер тимоциттерінің және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w:t>
      </w:r>
      <w:r w:rsidRPr="00931A8A">
        <w:rPr>
          <w:rFonts w:ascii="Times New Roman" w:hAnsi="Times New Roman" w:cs="Times New Roman"/>
          <w:sz w:val="28"/>
          <w:szCs w:val="28"/>
          <w:vertAlign w:val="superscript"/>
          <w:lang w:val="kk-KZ"/>
        </w:rPr>
        <w:t>+</w:t>
      </w:r>
      <w:r w:rsidR="00C42E1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цитотоксикалық тимоциттерінің жасуша популяциясының күрт төмендеуі байқалды. Бұрын басқа зерттеушілер циклофосфамидті жануар салмағына 125 мг/кг мөлшерінде енгізгеннен кейін тимустағы тимоцит деңгейінің бақылау тобының деңгейінен 37%-ға төмендеуі байқалатынын және қалпына кел</w:t>
      </w:r>
      <w:r w:rsidR="002D11E8" w:rsidRPr="00931A8A">
        <w:rPr>
          <w:rFonts w:ascii="Times New Roman" w:hAnsi="Times New Roman" w:cs="Times New Roman"/>
          <w:sz w:val="28"/>
          <w:szCs w:val="28"/>
          <w:lang w:val="kk-KZ"/>
        </w:rPr>
        <w:t>у</w:t>
      </w:r>
      <w:r w:rsidRPr="00931A8A">
        <w:rPr>
          <w:rFonts w:ascii="Times New Roman" w:hAnsi="Times New Roman" w:cs="Times New Roman"/>
          <w:sz w:val="28"/>
          <w:szCs w:val="28"/>
          <w:lang w:val="kk-KZ"/>
        </w:rPr>
        <w:t xml:space="preserve"> тек қана бақылаудың 20-шы тәулігінде болатынын көрсетті. Осы 20 </w:t>
      </w:r>
      <w:r w:rsidR="002D11E8" w:rsidRPr="00931A8A">
        <w:rPr>
          <w:rFonts w:ascii="Times New Roman" w:hAnsi="Times New Roman" w:cs="Times New Roman"/>
          <w:sz w:val="28"/>
          <w:szCs w:val="28"/>
          <w:lang w:val="kk-KZ"/>
        </w:rPr>
        <w:t xml:space="preserve">тәулік </w:t>
      </w:r>
      <w:r w:rsidRPr="00931A8A">
        <w:rPr>
          <w:rFonts w:ascii="Times New Roman" w:hAnsi="Times New Roman" w:cs="Times New Roman"/>
          <w:sz w:val="28"/>
          <w:szCs w:val="28"/>
          <w:lang w:val="kk-KZ"/>
        </w:rPr>
        <w:t xml:space="preserve">ішінде </w:t>
      </w:r>
      <w:r w:rsidR="002D11E8" w:rsidRPr="00931A8A">
        <w:rPr>
          <w:rFonts w:ascii="Times New Roman" w:hAnsi="Times New Roman" w:cs="Times New Roman"/>
          <w:sz w:val="28"/>
          <w:szCs w:val="28"/>
          <w:lang w:val="kk-KZ"/>
        </w:rPr>
        <w:t xml:space="preserve">ағзадағы </w:t>
      </w:r>
      <w:r w:rsidRPr="00931A8A">
        <w:rPr>
          <w:rFonts w:ascii="Times New Roman" w:hAnsi="Times New Roman" w:cs="Times New Roman"/>
          <w:sz w:val="28"/>
          <w:szCs w:val="28"/>
          <w:lang w:val="kk-KZ"/>
        </w:rPr>
        <w:t xml:space="preserve">иммундық жауаптың бұзылуы байқалады. Сәулеленуден кейінгі тимоциттер саны біркелкі төмендеді, 10-шы тәулікте ол 58%, ал 20-шы тәулікте бақылау тобының деңгейінен 36% құрады. Біздің тәжірибеміздің қорытындылары мен басқа зерттеушілердің бұрынғы тәжірибелерінің қорытындыларында кейбір айырмашылықтар бар. Біздің зерттеулеріміз көрсеткендей, </w:t>
      </w:r>
      <w:r w:rsidR="005E0769" w:rsidRPr="00931A8A">
        <w:rPr>
          <w:rFonts w:ascii="Times New Roman" w:hAnsi="Times New Roman" w:cs="Times New Roman"/>
          <w:sz w:val="28"/>
          <w:szCs w:val="28"/>
          <w:lang w:val="kk-KZ"/>
        </w:rPr>
        <w:t xml:space="preserve">CTL-ге қарағанда </w:t>
      </w:r>
      <w:r w:rsidRPr="00931A8A">
        <w:rPr>
          <w:rFonts w:ascii="Times New Roman" w:hAnsi="Times New Roman" w:cs="Times New Roman"/>
          <w:sz w:val="28"/>
          <w:szCs w:val="28"/>
          <w:lang w:val="kk-KZ"/>
        </w:rPr>
        <w:t>Т-хелпер популяциясы</w:t>
      </w:r>
      <w:r w:rsidR="005E0769" w:rsidRPr="00931A8A">
        <w:rPr>
          <w:rFonts w:ascii="Times New Roman" w:hAnsi="Times New Roman" w:cs="Times New Roman"/>
          <w:sz w:val="28"/>
          <w:szCs w:val="28"/>
          <w:lang w:val="kk-KZ"/>
        </w:rPr>
        <w:t xml:space="preserve">ның төмендеуі </w:t>
      </w:r>
      <w:r w:rsidRPr="00931A8A">
        <w:rPr>
          <w:rFonts w:ascii="Times New Roman" w:hAnsi="Times New Roman" w:cs="Times New Roman"/>
          <w:sz w:val="28"/>
          <w:szCs w:val="28"/>
          <w:lang w:val="kk-KZ"/>
        </w:rPr>
        <w:t>көбірек</w:t>
      </w:r>
      <w:r w:rsidR="005E0769" w:rsidRPr="00931A8A">
        <w:rPr>
          <w:rFonts w:ascii="Times New Roman" w:hAnsi="Times New Roman" w:cs="Times New Roman"/>
          <w:sz w:val="28"/>
          <w:szCs w:val="28"/>
          <w:lang w:val="kk-KZ"/>
        </w:rPr>
        <w:t xml:space="preserve"> болды</w:t>
      </w:r>
      <w:r w:rsidRPr="00931A8A">
        <w:rPr>
          <w:rFonts w:ascii="Times New Roman" w:hAnsi="Times New Roman" w:cs="Times New Roman"/>
          <w:sz w:val="28"/>
          <w:szCs w:val="28"/>
          <w:lang w:val="kk-KZ"/>
        </w:rPr>
        <w:t>. Гринко Е.К., Донецкова А.Д., Мухина Е.А. және басқалары ЦФ енгізгенде ЦТЛ CD8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Т-жасушалары CD4</w:t>
      </w:r>
      <w:r w:rsidRPr="00931A8A">
        <w:rPr>
          <w:rFonts w:ascii="Times New Roman" w:hAnsi="Times New Roman" w:cs="Times New Roman"/>
          <w:sz w:val="28"/>
          <w:szCs w:val="28"/>
          <w:vertAlign w:val="superscript"/>
          <w:lang w:val="kk-KZ"/>
        </w:rPr>
        <w:t>+</w:t>
      </w:r>
      <w:r w:rsidR="00C42E1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Т-жасушаларының популяциясына қарағанда бірінші</w:t>
      </w:r>
      <w:r w:rsidR="002D11E8" w:rsidRPr="00931A8A">
        <w:rPr>
          <w:rFonts w:ascii="Times New Roman" w:hAnsi="Times New Roman" w:cs="Times New Roman"/>
          <w:sz w:val="28"/>
          <w:szCs w:val="28"/>
          <w:lang w:val="kk-KZ"/>
        </w:rPr>
        <w:t xml:space="preserve"> кезекте </w:t>
      </w:r>
      <w:r w:rsidRPr="00931A8A">
        <w:rPr>
          <w:rFonts w:ascii="Times New Roman" w:hAnsi="Times New Roman" w:cs="Times New Roman"/>
          <w:sz w:val="28"/>
          <w:szCs w:val="28"/>
          <w:lang w:val="kk-KZ"/>
        </w:rPr>
        <w:t xml:space="preserve"> әсер етеді, сублетальды сәулелену кезінде де</w:t>
      </w:r>
      <w:r w:rsidR="002D11E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AE1292" w:rsidRPr="00931A8A">
        <w:fldChar w:fldCharType="begin"/>
      </w:r>
      <w:r w:rsidR="00AE1292" w:rsidRPr="00931A8A">
        <w:rPr>
          <w:rFonts w:ascii="Times New Roman" w:hAnsi="Times New Roman" w:cs="Times New Roman"/>
          <w:sz w:val="28"/>
          <w:szCs w:val="28"/>
          <w:lang w:val="kk-KZ"/>
        </w:rPr>
        <w:instrText xml:space="preserve"> REF _Ref150864796 \r \h </w:instrText>
      </w:r>
      <w:r w:rsidR="00AE1292" w:rsidRPr="00931A8A">
        <w:fldChar w:fldCharType="separate"/>
      </w:r>
      <w:r w:rsidR="007A1298">
        <w:rPr>
          <w:rFonts w:ascii="Times New Roman" w:hAnsi="Times New Roman" w:cs="Times New Roman"/>
          <w:sz w:val="28"/>
          <w:szCs w:val="28"/>
          <w:lang w:val="kk-KZ"/>
        </w:rPr>
        <w:t>246</w:t>
      </w:r>
      <w:r w:rsidR="00AE1292" w:rsidRPr="00931A8A">
        <w:fldChar w:fldCharType="end"/>
      </w:r>
      <w:r w:rsidR="00AE1292" w:rsidRPr="00931A8A">
        <w:rPr>
          <w:rFonts w:ascii="Times New Roman" w:hAnsi="Times New Roman" w:cs="Times New Roman"/>
          <w:sz w:val="28"/>
          <w:szCs w:val="28"/>
          <w:lang w:val="kk-KZ"/>
        </w:rPr>
        <w:t>, 348 б.</w:t>
      </w:r>
      <w:r w:rsidRPr="00931A8A">
        <w:rPr>
          <w:rFonts w:ascii="Times New Roman" w:hAnsi="Times New Roman" w:cs="Times New Roman"/>
          <w:sz w:val="28"/>
          <w:szCs w:val="28"/>
          <w:lang w:val="kk-KZ"/>
        </w:rPr>
        <w:t>].  Сондай-ақ, біздің зерттеулеріміз циклофосфан рециркуляцияланатын</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vertAlign w:val="subscript"/>
          <w:lang w:val="kk-KZ"/>
        </w:rPr>
        <w:t xml:space="preserve"> </w:t>
      </w:r>
      <w:r w:rsidRPr="00931A8A">
        <w:rPr>
          <w:rFonts w:ascii="Times New Roman" w:hAnsi="Times New Roman" w:cs="Times New Roman"/>
          <w:sz w:val="28"/>
          <w:szCs w:val="28"/>
          <w:lang w:val="kk-KZ"/>
        </w:rPr>
        <w:t>белсендірілген хелперлердің жоғарылауын тудыратынын көрсетті, бірақ бұл гейтте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C42E1D"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Т</w:t>
      </w:r>
      <w:r w:rsidRPr="00931A8A">
        <w:rPr>
          <w:rFonts w:ascii="Times New Roman" w:eastAsia="Times New Roman" w:hAnsi="Times New Roman" w:cs="Times New Roman"/>
          <w:sz w:val="28"/>
          <w:szCs w:val="28"/>
          <w:vertAlign w:val="subscript"/>
          <w:lang w:val="kk-KZ" w:eastAsia="ru-RU"/>
        </w:rPr>
        <w:t>reg</w:t>
      </w:r>
      <w:r w:rsidR="00C42E1D" w:rsidRPr="00931A8A">
        <w:rPr>
          <w:rFonts w:ascii="Times New Roman" w:eastAsia="Times New Roman" w:hAnsi="Times New Roman" w:cs="Times New Roman"/>
          <w:sz w:val="28"/>
          <w:szCs w:val="28"/>
          <w:lang w:val="kk-KZ" w:eastAsia="ru-RU"/>
        </w:rPr>
        <w:t>-</w:t>
      </w:r>
      <w:r w:rsidRPr="00931A8A">
        <w:rPr>
          <w:rFonts w:ascii="Times New Roman" w:hAnsi="Times New Roman" w:cs="Times New Roman"/>
          <w:sz w:val="28"/>
          <w:szCs w:val="28"/>
          <w:lang w:val="kk-KZ"/>
        </w:rPr>
        <w:t>реттеуші жасушалардың популяциясы төмендеді.</w:t>
      </w:r>
    </w:p>
    <w:p w14:paraId="75CAA027" w14:textId="4AC3BE21" w:rsidR="00DC4518" w:rsidRPr="00931A8A" w:rsidRDefault="00DC4518" w:rsidP="00986418">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Донецкова</w:t>
      </w:r>
      <w:r w:rsidR="00692397" w:rsidRPr="00931A8A">
        <w:rPr>
          <w:rFonts w:ascii="Times New Roman" w:hAnsi="Times New Roman" w:cs="Times New Roman"/>
          <w:sz w:val="28"/>
          <w:szCs w:val="28"/>
          <w:lang w:val="kk-KZ"/>
        </w:rPr>
        <w:t xml:space="preserve"> А.Д.</w:t>
      </w:r>
      <w:r w:rsidRPr="00931A8A">
        <w:rPr>
          <w:rFonts w:ascii="Times New Roman" w:hAnsi="Times New Roman" w:cs="Times New Roman"/>
          <w:sz w:val="28"/>
          <w:szCs w:val="28"/>
          <w:lang w:val="kk-KZ"/>
        </w:rPr>
        <w:t>, Шарова</w:t>
      </w:r>
      <w:r w:rsidR="00692397" w:rsidRPr="00931A8A">
        <w:rPr>
          <w:rFonts w:ascii="Times New Roman" w:hAnsi="Times New Roman" w:cs="Times New Roman"/>
          <w:sz w:val="28"/>
          <w:szCs w:val="28"/>
          <w:lang w:val="kk-KZ"/>
        </w:rPr>
        <w:t xml:space="preserve"> Н.И.</w:t>
      </w:r>
      <w:r w:rsidRPr="00931A8A">
        <w:rPr>
          <w:rFonts w:ascii="Times New Roman" w:hAnsi="Times New Roman" w:cs="Times New Roman"/>
          <w:sz w:val="28"/>
          <w:szCs w:val="28"/>
          <w:lang w:val="kk-KZ"/>
        </w:rPr>
        <w:t xml:space="preserve">, Никонова </w:t>
      </w:r>
      <w:r w:rsidR="00692397" w:rsidRPr="00931A8A">
        <w:rPr>
          <w:rFonts w:ascii="Times New Roman" w:hAnsi="Times New Roman" w:cs="Times New Roman"/>
          <w:sz w:val="28"/>
          <w:szCs w:val="28"/>
          <w:lang w:val="kk-KZ"/>
        </w:rPr>
        <w:t xml:space="preserve">М.Ф. </w:t>
      </w:r>
      <w:r w:rsidRPr="00931A8A">
        <w:rPr>
          <w:rFonts w:ascii="Times New Roman" w:hAnsi="Times New Roman" w:cs="Times New Roman"/>
          <w:sz w:val="28"/>
          <w:szCs w:val="28"/>
          <w:lang w:val="kk-KZ"/>
        </w:rPr>
        <w:t xml:space="preserve">және басқалар лимфо-миелоидты кешендегі Т-лимфоциттік популяциялардың қалпына келуі, ең алдымен, тимустың өзінде Т-лимфоциттік популяциялардың қалпына келуіне байланысты екенін көрсетті. Гидрокортизон 125 мг/кг мөлшерде және 4 Гр мөлшерде γ-сәулеленуден кейін қалпына келтіру </w:t>
      </w:r>
      <w:r w:rsidR="002D11E8" w:rsidRPr="00931A8A">
        <w:rPr>
          <w:rFonts w:ascii="Times New Roman" w:hAnsi="Times New Roman" w:cs="Times New Roman"/>
          <w:sz w:val="28"/>
          <w:szCs w:val="28"/>
          <w:lang w:val="kk-KZ"/>
        </w:rPr>
        <w:t xml:space="preserve">тәжірибенің </w:t>
      </w:r>
      <w:r w:rsidRPr="00931A8A">
        <w:rPr>
          <w:rFonts w:ascii="Times New Roman" w:hAnsi="Times New Roman" w:cs="Times New Roman"/>
          <w:sz w:val="28"/>
          <w:szCs w:val="28"/>
          <w:lang w:val="kk-KZ"/>
        </w:rPr>
        <w:t xml:space="preserve">20-шы </w:t>
      </w:r>
      <w:r w:rsidR="002D11E8" w:rsidRPr="00931A8A">
        <w:rPr>
          <w:rFonts w:ascii="Times New Roman" w:hAnsi="Times New Roman" w:cs="Times New Roman"/>
          <w:sz w:val="28"/>
          <w:szCs w:val="28"/>
          <w:lang w:val="kk-KZ"/>
        </w:rPr>
        <w:t xml:space="preserve">тәулігінде </w:t>
      </w:r>
      <w:r w:rsidRPr="00931A8A">
        <w:rPr>
          <w:rFonts w:ascii="Times New Roman" w:hAnsi="Times New Roman" w:cs="Times New Roman"/>
          <w:sz w:val="28"/>
          <w:szCs w:val="28"/>
          <w:lang w:val="kk-KZ"/>
        </w:rPr>
        <w:lastRenderedPageBreak/>
        <w:t>ғана тіркелді.</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Гидрокортизон әсерінен кейінгі алғашқы 20 </w:t>
      </w:r>
      <w:r w:rsidR="002D11E8" w:rsidRPr="00931A8A">
        <w:rPr>
          <w:rFonts w:ascii="Times New Roman" w:hAnsi="Times New Roman" w:cs="Times New Roman"/>
          <w:sz w:val="28"/>
          <w:szCs w:val="28"/>
          <w:lang w:val="kk-KZ"/>
        </w:rPr>
        <w:t xml:space="preserve">тәулік бойы Т-жасушасының </w:t>
      </w:r>
      <w:r w:rsidRPr="00931A8A">
        <w:rPr>
          <w:rFonts w:ascii="Times New Roman" w:hAnsi="Times New Roman" w:cs="Times New Roman"/>
          <w:sz w:val="28"/>
          <w:szCs w:val="28"/>
          <w:lang w:val="kk-KZ"/>
        </w:rPr>
        <w:t xml:space="preserve">тимустан периферияға түсу белгілері болған жоқ. Сәулеленуден кейін лимфа түйіндері мен көкбауырға тимоциттердің миграциясының маңызды толқындары максимум 12-ші </w:t>
      </w:r>
      <w:r w:rsidR="002D11E8" w:rsidRPr="00931A8A">
        <w:rPr>
          <w:rFonts w:ascii="Times New Roman" w:hAnsi="Times New Roman" w:cs="Times New Roman"/>
          <w:sz w:val="28"/>
          <w:szCs w:val="28"/>
          <w:lang w:val="kk-KZ"/>
        </w:rPr>
        <w:t xml:space="preserve">тәулікте </w:t>
      </w:r>
      <w:r w:rsidRPr="00931A8A">
        <w:rPr>
          <w:rFonts w:ascii="Times New Roman" w:hAnsi="Times New Roman" w:cs="Times New Roman"/>
          <w:sz w:val="28"/>
          <w:szCs w:val="28"/>
          <w:lang w:val="kk-KZ"/>
        </w:rPr>
        <w:t>тіркеледі, бұл тимустың жедел қалпына келу кезеңіне сәйкес келеді. Бұл нәтижені перифериялық Т-лимфоциттердің популяциясын қалпына келтіруде тимустың "көмек" көрінісі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ғана емес, сонымен қатар радиацияның тікелей әсерін бастан өткерген Т-жасушаларынан босатуға бағытталған тимус</w:t>
      </w:r>
      <w:r w:rsidR="002D11E8" w:rsidRPr="00931A8A">
        <w:rPr>
          <w:rFonts w:ascii="Times New Roman" w:hAnsi="Times New Roman" w:cs="Times New Roman"/>
          <w:sz w:val="28"/>
          <w:szCs w:val="28"/>
          <w:lang w:val="kk-KZ"/>
        </w:rPr>
        <w:t>тың</w:t>
      </w:r>
      <w:r w:rsidRPr="00931A8A">
        <w:rPr>
          <w:rFonts w:ascii="Times New Roman" w:hAnsi="Times New Roman" w:cs="Times New Roman"/>
          <w:sz w:val="28"/>
          <w:szCs w:val="28"/>
          <w:lang w:val="kk-KZ"/>
        </w:rPr>
        <w:t xml:space="preserve"> реакциясы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де түсіндіруге болады, сондықтан қауіпті. Т-лимфоциттердің тұрақты санын қалпына келтіру екі механизмнің көмегімен жүзеге асырылады – тимустан жаңадан пайда болған Т-жасушаларының ағымы және иммундық жүйенің перифериялық мүшелеріндегі гомеостатикалық пролиферация. Екінші механизм негізгі болып саналады, әсіресе ересектерде. Екі механизм де әртүрлі сипаттағы зиянды агенттердің иммундық жүйесіне әсер еткенде Т- жасушаларының санын қалпына келтіруді қамтамасыз етеді</w:t>
      </w:r>
      <w:r w:rsidR="0078030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CF44D9" w:rsidRPr="00931A8A">
        <w:rPr>
          <w:rFonts w:ascii="Times New Roman" w:hAnsi="Times New Roman" w:cs="Times New Roman"/>
          <w:sz w:val="28"/>
          <w:szCs w:val="28"/>
          <w:lang w:val="kk-KZ"/>
        </w:rPr>
        <w:fldChar w:fldCharType="begin"/>
      </w:r>
      <w:r w:rsidR="00CF44D9" w:rsidRPr="00931A8A">
        <w:rPr>
          <w:rFonts w:ascii="Times New Roman" w:hAnsi="Times New Roman" w:cs="Times New Roman"/>
          <w:sz w:val="28"/>
          <w:szCs w:val="28"/>
          <w:lang w:val="kk-KZ"/>
        </w:rPr>
        <w:instrText xml:space="preserve"> REF _Ref150859451 \r \h  \* MERGEFORMAT </w:instrText>
      </w:r>
      <w:r w:rsidR="00CF44D9" w:rsidRPr="00931A8A">
        <w:rPr>
          <w:rFonts w:ascii="Times New Roman" w:hAnsi="Times New Roman" w:cs="Times New Roman"/>
          <w:sz w:val="28"/>
          <w:szCs w:val="28"/>
          <w:lang w:val="kk-KZ"/>
        </w:rPr>
      </w:r>
      <w:r w:rsidR="00CF44D9"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186</w:t>
      </w:r>
      <w:r w:rsidR="00CF44D9" w:rsidRPr="00931A8A">
        <w:rPr>
          <w:rFonts w:ascii="Times New Roman" w:hAnsi="Times New Roman" w:cs="Times New Roman"/>
          <w:sz w:val="28"/>
          <w:szCs w:val="28"/>
          <w:lang w:val="kk-KZ"/>
        </w:rPr>
        <w:fldChar w:fldCharType="end"/>
      </w:r>
      <w:r w:rsidR="00CF44D9" w:rsidRPr="00931A8A">
        <w:rPr>
          <w:rFonts w:ascii="Times New Roman" w:hAnsi="Times New Roman" w:cs="Times New Roman"/>
          <w:sz w:val="28"/>
          <w:szCs w:val="28"/>
          <w:lang w:val="kk-KZ"/>
        </w:rPr>
        <w:t>, 310 б.</w:t>
      </w:r>
      <w:r w:rsidRPr="00931A8A">
        <w:rPr>
          <w:rFonts w:ascii="Times New Roman" w:hAnsi="Times New Roman" w:cs="Times New Roman"/>
          <w:sz w:val="28"/>
          <w:szCs w:val="28"/>
          <w:lang w:val="kk-KZ"/>
        </w:rPr>
        <w:t xml:space="preserve">]. </w:t>
      </w:r>
      <w:r w:rsidR="005E0769" w:rsidRPr="00931A8A">
        <w:rPr>
          <w:rFonts w:ascii="Times New Roman" w:hAnsi="Times New Roman" w:cs="Times New Roman"/>
          <w:sz w:val="28"/>
          <w:szCs w:val="28"/>
          <w:lang w:val="kk-KZ"/>
        </w:rPr>
        <w:t>ЦФ енгізген</w:t>
      </w:r>
      <w:r w:rsidRPr="00931A8A">
        <w:rPr>
          <w:rFonts w:ascii="Times New Roman" w:hAnsi="Times New Roman" w:cs="Times New Roman"/>
          <w:sz w:val="28"/>
          <w:szCs w:val="28"/>
          <w:lang w:val="kk-KZ"/>
        </w:rPr>
        <w:t xml:space="preserve"> уақыт ішінде ағзаның иммундық тепе-теңдігінің бұзылуы</w:t>
      </w:r>
      <w:r w:rsidR="002D11E8" w:rsidRPr="00931A8A">
        <w:rPr>
          <w:rFonts w:ascii="Times New Roman" w:hAnsi="Times New Roman" w:cs="Times New Roman"/>
          <w:sz w:val="28"/>
          <w:szCs w:val="28"/>
          <w:lang w:val="kk-KZ"/>
        </w:rPr>
        <w:t xml:space="preserve"> жүрді</w:t>
      </w:r>
      <w:r w:rsidRPr="00931A8A">
        <w:rPr>
          <w:rFonts w:ascii="Times New Roman" w:hAnsi="Times New Roman" w:cs="Times New Roman"/>
          <w:sz w:val="28"/>
          <w:szCs w:val="28"/>
          <w:lang w:val="kk-KZ"/>
        </w:rPr>
        <w:t xml:space="preserve">. Тимустың сарқылуына байланысты гомеостатикалық Т-жасуша пролиферациясының жоғарылауы орталық Т-жад жасушалық фенотипі бар Т-хелперлердің және CTL-лердің жинақталуынан басталды. Ағзада аутоиммундық бұзылулардың дамуымен аутоагрессивті CTL жинақталуы </w:t>
      </w:r>
      <w:r w:rsidR="002D11E8" w:rsidRPr="00931A8A">
        <w:rPr>
          <w:rFonts w:ascii="Times New Roman" w:hAnsi="Times New Roman" w:cs="Times New Roman"/>
          <w:sz w:val="28"/>
          <w:szCs w:val="28"/>
          <w:lang w:val="kk-KZ"/>
        </w:rPr>
        <w:t>жүрді</w:t>
      </w:r>
      <w:r w:rsidRPr="00931A8A">
        <w:rPr>
          <w:rFonts w:ascii="Times New Roman" w:hAnsi="Times New Roman" w:cs="Times New Roman"/>
          <w:sz w:val="28"/>
          <w:szCs w:val="28"/>
          <w:lang w:val="kk-KZ"/>
        </w:rPr>
        <w:t xml:space="preserve">. Аутоиммунды аурулардың ағымы аутоагрессивті клондарды </w:t>
      </w:r>
      <w:r w:rsidR="002D11E8" w:rsidRPr="00931A8A">
        <w:rPr>
          <w:rFonts w:ascii="Times New Roman" w:hAnsi="Times New Roman" w:cs="Times New Roman"/>
          <w:sz w:val="28"/>
          <w:szCs w:val="28"/>
          <w:lang w:val="kk-KZ"/>
        </w:rPr>
        <w:t xml:space="preserve">бақылайтын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692397"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лимфоциттердің азаюымен күшейе түсті.</w:t>
      </w:r>
    </w:p>
    <w:p w14:paraId="796EF7EB" w14:textId="6C6D8105"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Біздің</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зерттеулеріміз, тимустағы Т-жасушалық популяциялардың тапшылығын өтей алмайтынын көрсетті, бұл </w:t>
      </w:r>
      <w:r w:rsidR="002D11E8" w:rsidRPr="00931A8A">
        <w:rPr>
          <w:rFonts w:ascii="Times New Roman" w:hAnsi="Times New Roman" w:cs="Times New Roman"/>
          <w:sz w:val="28"/>
          <w:szCs w:val="28"/>
          <w:lang w:val="kk-KZ"/>
        </w:rPr>
        <w:t xml:space="preserve">өз кезегінде </w:t>
      </w:r>
      <w:r w:rsidRPr="00931A8A">
        <w:rPr>
          <w:rFonts w:ascii="Times New Roman" w:hAnsi="Times New Roman" w:cs="Times New Roman"/>
          <w:sz w:val="28"/>
          <w:szCs w:val="28"/>
          <w:lang w:val="kk-KZ"/>
        </w:rPr>
        <w:t>рециркуляциялық белсендірілген Т-хелперлердің жинақталуына әкеледі.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Т</w:t>
      </w:r>
      <w:r w:rsidRPr="00931A8A">
        <w:rPr>
          <w:rFonts w:ascii="Times New Roman" w:eastAsia="Times New Roman" w:hAnsi="Times New Roman" w:cs="Times New Roman"/>
          <w:sz w:val="28"/>
          <w:szCs w:val="28"/>
          <w:vertAlign w:val="subscript"/>
          <w:lang w:val="kk-KZ" w:eastAsia="ru-RU"/>
        </w:rPr>
        <w:t>reg</w:t>
      </w:r>
      <w:r w:rsidR="00692397" w:rsidRPr="00931A8A">
        <w:rPr>
          <w:rFonts w:ascii="Times New Roman" w:eastAsia="Times New Roman" w:hAnsi="Times New Roman" w:cs="Times New Roman"/>
          <w:sz w:val="28"/>
          <w:szCs w:val="28"/>
          <w:vertAlign w:val="subscript"/>
          <w:lang w:val="kk-KZ" w:eastAsia="ru-RU"/>
        </w:rPr>
        <w:t>-</w:t>
      </w:r>
      <w:r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жасушаларының күрт төмендеуі байқалады.</w:t>
      </w:r>
    </w:p>
    <w:p w14:paraId="3129E709" w14:textId="77777777"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Сондықтан</w:t>
      </w:r>
      <w:r w:rsidR="002D11E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иммундық бақылауда</w:t>
      </w:r>
      <w:r w:rsidRPr="00931A8A">
        <w:rPr>
          <w:rFonts w:ascii="Times New Roman" w:hAnsi="Times New Roman" w:cs="Times New Roman"/>
          <w:sz w:val="24"/>
          <w:szCs w:val="24"/>
          <w:lang w:val="kk-KZ"/>
        </w:rPr>
        <w:t xml:space="preserve"> </w:t>
      </w:r>
      <w:r w:rsidRPr="00931A8A">
        <w:rPr>
          <w:rFonts w:ascii="Times New Roman" w:hAnsi="Times New Roman" w:cs="Times New Roman"/>
          <w:sz w:val="28"/>
          <w:szCs w:val="28"/>
          <w:lang w:val="kk-KZ"/>
        </w:rPr>
        <w:t>тепе-теңдікті сақтау үшін тимустағы Т-жасушалық популяцияларды уақтылы қалпына келтіру өте маңызды.</w:t>
      </w:r>
    </w:p>
    <w:p w14:paraId="2F911711" w14:textId="5886B57D"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Осылайша,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00C42E1D"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тимоциттеріне қатысты жасушаны қалпына келтіру алгоритмі дәйекті түрде прогрессивті болды. Ц</w:t>
      </w:r>
      <w:r w:rsidR="00C42E1D" w:rsidRPr="00931A8A">
        <w:rPr>
          <w:rFonts w:ascii="Times New Roman" w:hAnsi="Times New Roman" w:cs="Times New Roman"/>
          <w:sz w:val="28"/>
          <w:szCs w:val="28"/>
          <w:lang w:val="kk-KZ"/>
        </w:rPr>
        <w:t>Ф</w:t>
      </w:r>
      <w:r w:rsidRPr="00931A8A">
        <w:rPr>
          <w:rFonts w:ascii="Times New Roman" w:hAnsi="Times New Roman" w:cs="Times New Roman"/>
          <w:sz w:val="28"/>
          <w:szCs w:val="28"/>
          <w:lang w:val="kk-KZ"/>
        </w:rPr>
        <w:t xml:space="preserve"> SP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және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CD8a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тимоциттері деңгейінің төмендеуіне әкелді, ал </w:t>
      </w:r>
      <w:r w:rsidR="00C42E1D"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және </w:t>
      </w:r>
      <w:r w:rsidR="00C42E1D"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қосылыстары бұл жасушалардың деңгейін қалпына келтіріп, </w:t>
      </w:r>
      <w:r w:rsidR="00C42E1D"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тең белсенділік көрсетті. Ал</w:t>
      </w:r>
      <w:r w:rsidR="002D11E8"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C42E1D" w:rsidRPr="00931A8A">
        <w:rPr>
          <w:rFonts w:ascii="Times New Roman" w:hAnsi="Times New Roman" w:cs="Times New Roman"/>
          <w:sz w:val="28"/>
          <w:szCs w:val="28"/>
          <w:lang w:val="kk-KZ"/>
        </w:rPr>
        <w:t>ЦФ</w:t>
      </w:r>
      <w:r w:rsidR="002D11E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белсендірілген хелперлеріне қатысты жасушалар деңгейінің жоғарылауын туғызды, ал </w:t>
      </w:r>
      <w:r w:rsidR="00C42E1D" w:rsidRPr="00931A8A">
        <w:rPr>
          <w:rFonts w:ascii="Times New Roman" w:hAnsi="Times New Roman" w:cs="Times New Roman"/>
          <w:sz w:val="28"/>
          <w:szCs w:val="28"/>
          <w:lang w:val="kk-KZ"/>
        </w:rPr>
        <w:t xml:space="preserve">BIV және TIC </w:t>
      </w:r>
      <w:r w:rsidRPr="00931A8A">
        <w:rPr>
          <w:rFonts w:ascii="Times New Roman" w:hAnsi="Times New Roman" w:cs="Times New Roman"/>
          <w:sz w:val="28"/>
          <w:szCs w:val="28"/>
          <w:lang w:val="kk-KZ"/>
        </w:rPr>
        <w:t xml:space="preserve">қосылыстары, бұл жасушалардың деңгейін қалыпты физиологиялық мәндерге </w:t>
      </w:r>
      <w:r w:rsidR="002D11E8" w:rsidRPr="00931A8A">
        <w:rPr>
          <w:rFonts w:ascii="Times New Roman" w:hAnsi="Times New Roman" w:cs="Times New Roman"/>
          <w:sz w:val="28"/>
          <w:szCs w:val="28"/>
          <w:lang w:val="kk-KZ"/>
        </w:rPr>
        <w:t xml:space="preserve">дейін </w:t>
      </w:r>
      <w:r w:rsidRPr="00931A8A">
        <w:rPr>
          <w:rFonts w:ascii="Times New Roman" w:hAnsi="Times New Roman" w:cs="Times New Roman"/>
          <w:sz w:val="28"/>
          <w:szCs w:val="28"/>
          <w:lang w:val="kk-KZ"/>
        </w:rPr>
        <w:t xml:space="preserve">төмендетіп, </w:t>
      </w:r>
      <w:r w:rsidR="005E076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жануарлар деңгейіне дейін жеткізді.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5E076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Th</w:t>
      </w:r>
      <w:r w:rsidRPr="00931A8A">
        <w:rPr>
          <w:rFonts w:ascii="Times New Roman" w:hAnsi="Times New Roman" w:cs="Times New Roman"/>
          <w:sz w:val="28"/>
          <w:szCs w:val="28"/>
          <w:vertAlign w:val="subscript"/>
          <w:lang w:val="kk-KZ"/>
        </w:rPr>
        <w:t>act</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жасушаларының гей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w:t>
      </w:r>
      <w:r w:rsidR="00C42E1D"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реттеуші лимфоциттердің деңгейін </w:t>
      </w:r>
      <w:r w:rsidR="005E076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жануарлар деңгейіне дейін қалпына келтірді.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жасушаларының гей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w:t>
      </w:r>
      <w:r w:rsidR="00C42E1D"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 </w:t>
      </w:r>
      <w:r w:rsidR="00C42E1D"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тобының мәндеріне жетпей,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 xml:space="preserve"> реттеуші жасушаларының деңгейін қалыпты түрде қалпына келтірді.</w:t>
      </w:r>
      <w:r w:rsidR="00C42E1D" w:rsidRPr="00931A8A">
        <w:rPr>
          <w:rFonts w:ascii="Times New Roman" w:hAnsi="Times New Roman" w:cs="Times New Roman"/>
          <w:sz w:val="28"/>
          <w:szCs w:val="28"/>
          <w:lang w:val="kk-KZ"/>
        </w:rPr>
        <w:t xml:space="preserve"> </w:t>
      </w:r>
    </w:p>
    <w:p w14:paraId="6C2EB5FF" w14:textId="0CFDCC3A"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Бірақ Метилурацилдің әсері тимопоэзді қалпына келтіру процесіне теріс әсер етті. </w:t>
      </w:r>
      <w:r w:rsidR="00C42E1D"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белсендірілген хелперлерінің жоғары деңгейін төмендетпеді, одан да жоғарылатты, белсендірілген Th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 xml:space="preserve"> деңгейінің шамадан тыс жоғарылауын күшейтіп, </w:t>
      </w:r>
      <w:r w:rsidR="005E0769"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тобының көрсеткіштерінен 3,18 есе асып түсті, </w:t>
      </w:r>
      <w:r w:rsidRPr="00931A8A">
        <w:rPr>
          <w:rFonts w:ascii="Times New Roman" w:hAnsi="Times New Roman" w:cs="Times New Roman"/>
          <w:sz w:val="28"/>
          <w:szCs w:val="28"/>
          <w:lang w:val="kk-KZ"/>
        </w:rPr>
        <w:lastRenderedPageBreak/>
        <w:t>дегенмен бұл гейтте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реттеуші жасушалары өте төмен деңгейде болды, ол Метилурацил әсерінен кейін қалпына келмеді. </w:t>
      </w:r>
      <w:r w:rsidR="00C42E1D" w:rsidRPr="00931A8A">
        <w:rPr>
          <w:rFonts w:ascii="Times New Roman" w:hAnsi="Times New Roman" w:cs="Times New Roman"/>
          <w:sz w:val="28"/>
          <w:szCs w:val="28"/>
          <w:lang w:val="kk-KZ"/>
        </w:rPr>
        <w:t>M</w:t>
      </w:r>
      <w:r w:rsidR="00986418" w:rsidRPr="00931A8A">
        <w:rPr>
          <w:rFonts w:ascii="Times New Roman" w:hAnsi="Times New Roman" w:cs="Times New Roman"/>
          <w:sz w:val="28"/>
          <w:szCs w:val="28"/>
          <w:lang w:val="kk-KZ"/>
        </w:rPr>
        <w:t>етилурацил</w:t>
      </w:r>
      <w:r w:rsidR="00C42E1D"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Т-лимфоциттер популяциясының қалыпты арақатынасын бұзды.</w:t>
      </w:r>
      <w:r w:rsidR="0098641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Бұл өзгерістердің салдары толыққанды иммундық бақылаудың бұзылуымен Т-жасушалық популяциялардың </w:t>
      </w:r>
      <w:r w:rsidR="00965459" w:rsidRPr="00931A8A">
        <w:rPr>
          <w:rFonts w:ascii="Times New Roman" w:hAnsi="Times New Roman" w:cs="Times New Roman"/>
          <w:sz w:val="28"/>
          <w:szCs w:val="28"/>
          <w:lang w:val="kk-KZ"/>
        </w:rPr>
        <w:t xml:space="preserve">әсерінің </w:t>
      </w:r>
      <w:r w:rsidRPr="00931A8A">
        <w:rPr>
          <w:rFonts w:ascii="Times New Roman" w:hAnsi="Times New Roman" w:cs="Times New Roman"/>
          <w:sz w:val="28"/>
          <w:szCs w:val="28"/>
          <w:lang w:val="kk-KZ"/>
        </w:rPr>
        <w:t>тарылуы және болашақта онкологиялық, аутоиммундық және жұқпалы аурулардың көбеюі болуы мүмкін [</w:t>
      </w:r>
      <w:r w:rsidR="009A6109" w:rsidRPr="00931A8A">
        <w:rPr>
          <w:rFonts w:ascii="Times New Roman" w:hAnsi="Times New Roman" w:cs="Times New Roman"/>
          <w:sz w:val="28"/>
          <w:szCs w:val="28"/>
        </w:rPr>
        <w:fldChar w:fldCharType="begin"/>
      </w:r>
      <w:r w:rsidR="009A6109" w:rsidRPr="00931A8A">
        <w:rPr>
          <w:rFonts w:ascii="Times New Roman" w:hAnsi="Times New Roman" w:cs="Times New Roman"/>
          <w:sz w:val="28"/>
          <w:szCs w:val="28"/>
          <w:lang w:val="kk-KZ"/>
        </w:rPr>
        <w:instrText xml:space="preserve"> REF _Ref165329611 \r \h </w:instrText>
      </w:r>
      <w:r w:rsidR="008C79D3" w:rsidRPr="00931A8A">
        <w:rPr>
          <w:rFonts w:ascii="Times New Roman" w:hAnsi="Times New Roman" w:cs="Times New Roman"/>
          <w:sz w:val="28"/>
          <w:szCs w:val="28"/>
          <w:lang w:val="kk-KZ"/>
        </w:rPr>
        <w:instrText xml:space="preserve"> \* MERGEFORMAT </w:instrText>
      </w:r>
      <w:r w:rsidR="009A6109" w:rsidRPr="00931A8A">
        <w:rPr>
          <w:rFonts w:ascii="Times New Roman" w:hAnsi="Times New Roman" w:cs="Times New Roman"/>
          <w:sz w:val="28"/>
          <w:szCs w:val="28"/>
        </w:rPr>
      </w:r>
      <w:r w:rsidR="009A6109"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137</w:t>
      </w:r>
      <w:r w:rsidR="009A6109" w:rsidRPr="00931A8A">
        <w:rPr>
          <w:rFonts w:ascii="Times New Roman" w:hAnsi="Times New Roman" w:cs="Times New Roman"/>
          <w:sz w:val="28"/>
          <w:szCs w:val="28"/>
        </w:rPr>
        <w:fldChar w:fldCharType="end"/>
      </w:r>
      <w:r w:rsidR="009A6109" w:rsidRPr="00931A8A">
        <w:rPr>
          <w:rFonts w:ascii="Times New Roman" w:hAnsi="Times New Roman" w:cs="Times New Roman"/>
          <w:sz w:val="28"/>
          <w:szCs w:val="28"/>
          <w:lang w:val="kk-KZ"/>
        </w:rPr>
        <w:t>, 6 б.</w:t>
      </w:r>
      <w:r w:rsidRPr="00931A8A">
        <w:rPr>
          <w:rFonts w:ascii="Times New Roman" w:hAnsi="Times New Roman" w:cs="Times New Roman"/>
          <w:sz w:val="28"/>
          <w:szCs w:val="28"/>
          <w:lang w:val="kk-KZ"/>
        </w:rPr>
        <w:t>].</w:t>
      </w:r>
    </w:p>
    <w:p w14:paraId="5708FB23" w14:textId="6613475B" w:rsidR="00DC4518" w:rsidRPr="00931A8A" w:rsidRDefault="00DC451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Циклофосфамидтің және жаңадан синтезделген </w:t>
      </w:r>
      <w:r w:rsidR="00C42E1D" w:rsidRPr="00931A8A">
        <w:rPr>
          <w:rFonts w:ascii="Times New Roman" w:hAnsi="Times New Roman" w:cs="Times New Roman"/>
          <w:sz w:val="28"/>
          <w:szCs w:val="28"/>
          <w:lang w:val="kk-KZ"/>
        </w:rPr>
        <w:t xml:space="preserve">BIV, TIC </w:t>
      </w:r>
      <w:r w:rsidRPr="00931A8A">
        <w:rPr>
          <w:rFonts w:ascii="Times New Roman" w:hAnsi="Times New Roman" w:cs="Times New Roman"/>
          <w:sz w:val="28"/>
          <w:szCs w:val="28"/>
          <w:lang w:val="kk-KZ"/>
        </w:rPr>
        <w:t>қосылыстарының әсеріне жауап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w:t>
      </w:r>
      <w:r w:rsidRPr="00931A8A">
        <w:rPr>
          <w:rFonts w:ascii="Times New Roman" w:hAnsi="Times New Roman" w:cs="Times New Roman"/>
          <w:i/>
          <w:iCs/>
          <w:sz w:val="28"/>
          <w:szCs w:val="28"/>
          <w:lang w:val="kk-KZ"/>
        </w:rPr>
        <w:t>C57BL</w:t>
      </w:r>
      <w:r w:rsidR="00986418" w:rsidRPr="00931A8A">
        <w:rPr>
          <w:rFonts w:ascii="Times New Roman" w:hAnsi="Times New Roman" w:cs="Times New Roman"/>
          <w:i/>
          <w:iCs/>
          <w:sz w:val="28"/>
          <w:szCs w:val="28"/>
          <w:lang w:val="kk-KZ"/>
        </w:rPr>
        <w:t>6</w:t>
      </w:r>
      <w:r w:rsidRPr="00931A8A">
        <w:rPr>
          <w:rFonts w:ascii="Times New Roman" w:hAnsi="Times New Roman" w:cs="Times New Roman"/>
          <w:i/>
          <w:iCs/>
          <w:sz w:val="28"/>
          <w:szCs w:val="28"/>
          <w:lang w:val="kk-KZ"/>
        </w:rPr>
        <w:t>/J</w:t>
      </w:r>
      <w:r w:rsidRPr="00931A8A">
        <w:rPr>
          <w:rFonts w:ascii="Times New Roman" w:hAnsi="Times New Roman" w:cs="Times New Roman"/>
          <w:sz w:val="28"/>
          <w:szCs w:val="28"/>
          <w:lang w:val="kk-KZ"/>
        </w:rPr>
        <w:t xml:space="preserve"> тышқандарының тимусында белсендірілген 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реттеуші лимфоциттердің болуы алғаш рет көрсетілді.</w:t>
      </w:r>
      <w:r w:rsidR="0069239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Алғаш рет</w:t>
      </w:r>
      <w:r w:rsidR="00C42E1D"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кейбір зерттеушілер тимуста белсендірілген Т-реттеуші жасушалардың (жад</w:t>
      </w:r>
      <w:r w:rsidR="00692397"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ың) болуын 2008 жылы ұсынды [</w:t>
      </w:r>
      <w:r w:rsidR="008C79D3" w:rsidRPr="00931A8A">
        <w:rPr>
          <w:rFonts w:ascii="Times New Roman" w:hAnsi="Times New Roman" w:cs="Times New Roman"/>
          <w:sz w:val="28"/>
          <w:szCs w:val="28"/>
        </w:rPr>
        <w:fldChar w:fldCharType="begin"/>
      </w:r>
      <w:r w:rsidR="008C79D3" w:rsidRPr="00931A8A">
        <w:rPr>
          <w:rFonts w:ascii="Times New Roman" w:hAnsi="Times New Roman" w:cs="Times New Roman"/>
          <w:sz w:val="28"/>
          <w:szCs w:val="28"/>
          <w:lang w:val="kk-KZ"/>
        </w:rPr>
        <w:instrText xml:space="preserve"> REF _Ref136187824 \r \h  \* MERGEFORMAT </w:instrText>
      </w:r>
      <w:r w:rsidR="008C79D3" w:rsidRPr="00931A8A">
        <w:rPr>
          <w:rFonts w:ascii="Times New Roman" w:hAnsi="Times New Roman" w:cs="Times New Roman"/>
          <w:sz w:val="28"/>
          <w:szCs w:val="28"/>
        </w:rPr>
      </w:r>
      <w:r w:rsidR="008C79D3"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290</w:t>
      </w:r>
      <w:r w:rsidR="008C79D3" w:rsidRPr="00931A8A">
        <w:rPr>
          <w:rFonts w:ascii="Times New Roman" w:hAnsi="Times New Roman" w:cs="Times New Roman"/>
          <w:sz w:val="28"/>
          <w:szCs w:val="28"/>
        </w:rPr>
        <w:fldChar w:fldCharType="end"/>
      </w:r>
      <w:r w:rsidR="008C79D3" w:rsidRPr="00931A8A">
        <w:rPr>
          <w:rFonts w:ascii="Times New Roman" w:hAnsi="Times New Roman" w:cs="Times New Roman"/>
          <w:sz w:val="28"/>
          <w:szCs w:val="28"/>
          <w:lang w:val="kk-KZ"/>
        </w:rPr>
        <w:t>, 36 б.</w:t>
      </w:r>
      <w:r w:rsidRPr="00931A8A">
        <w:rPr>
          <w:rFonts w:ascii="Times New Roman" w:hAnsi="Times New Roman" w:cs="Times New Roman"/>
          <w:sz w:val="28"/>
          <w:szCs w:val="28"/>
          <w:lang w:val="kk-KZ"/>
        </w:rPr>
        <w:t xml:space="preserve">]. Гипотеза қалыпты </w:t>
      </w:r>
      <w:r w:rsidR="00692397" w:rsidRPr="00931A8A">
        <w:rPr>
          <w:rFonts w:ascii="Times New Roman" w:hAnsi="Times New Roman" w:cs="Times New Roman"/>
          <w:sz w:val="28"/>
          <w:szCs w:val="28"/>
          <w:lang w:val="kk-KZ"/>
        </w:rPr>
        <w:t xml:space="preserve">ағзада </w:t>
      </w:r>
      <w:r w:rsidRPr="00931A8A">
        <w:rPr>
          <w:rFonts w:ascii="Times New Roman" w:hAnsi="Times New Roman" w:cs="Times New Roman"/>
          <w:sz w:val="28"/>
          <w:szCs w:val="28"/>
          <w:lang w:val="kk-KZ"/>
        </w:rPr>
        <w:t xml:space="preserve">олардың TCR α-тізбектерінің екінші қайта реттелуімен байланысты жад жасушаларын пайдалану механизмі бар екендігіне негізделген. </w:t>
      </w:r>
      <w:r w:rsidR="005E0769"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вторлар тимустағы жад  жасушаларының болуы олардың TCR-ын </w:t>
      </w:r>
      <w:r w:rsidR="00965459" w:rsidRPr="00931A8A">
        <w:rPr>
          <w:rFonts w:ascii="Times New Roman" w:hAnsi="Times New Roman" w:cs="Times New Roman"/>
          <w:sz w:val="28"/>
          <w:szCs w:val="28"/>
          <w:lang w:val="kk-KZ"/>
        </w:rPr>
        <w:t xml:space="preserve">қайта реттелуімен </w:t>
      </w:r>
      <w:r w:rsidRPr="00931A8A">
        <w:rPr>
          <w:rFonts w:ascii="Times New Roman" w:hAnsi="Times New Roman" w:cs="Times New Roman"/>
          <w:sz w:val="28"/>
          <w:szCs w:val="28"/>
          <w:lang w:val="kk-KZ"/>
        </w:rPr>
        <w:t>байланысты екендігін, осылайша олардың басқа антигендерге иммундық жауаптарда</w:t>
      </w:r>
      <w:r w:rsidR="00965459" w:rsidRPr="00931A8A">
        <w:rPr>
          <w:rFonts w:ascii="Times New Roman" w:hAnsi="Times New Roman" w:cs="Times New Roman"/>
          <w:sz w:val="28"/>
          <w:szCs w:val="28"/>
          <w:lang w:val="kk-KZ"/>
        </w:rPr>
        <w:t>ғы</w:t>
      </w:r>
      <w:r w:rsidRPr="00931A8A">
        <w:rPr>
          <w:rFonts w:ascii="Times New Roman" w:hAnsi="Times New Roman" w:cs="Times New Roman"/>
          <w:sz w:val="28"/>
          <w:szCs w:val="28"/>
          <w:lang w:val="kk-KZ"/>
        </w:rPr>
        <w:t xml:space="preserve">  </w:t>
      </w:r>
      <w:r w:rsidR="00965459" w:rsidRPr="00931A8A">
        <w:rPr>
          <w:rFonts w:ascii="Times New Roman" w:hAnsi="Times New Roman" w:cs="Times New Roman"/>
          <w:sz w:val="28"/>
          <w:szCs w:val="28"/>
          <w:lang w:val="kk-KZ"/>
        </w:rPr>
        <w:t xml:space="preserve">қайта сіңірілу </w:t>
      </w:r>
      <w:r w:rsidRPr="00931A8A">
        <w:rPr>
          <w:rFonts w:ascii="Times New Roman" w:hAnsi="Times New Roman" w:cs="Times New Roman"/>
          <w:sz w:val="28"/>
          <w:szCs w:val="28"/>
          <w:lang w:val="kk-KZ"/>
        </w:rPr>
        <w:t xml:space="preserve">ықтималдығы туралы болжам жасады. Бұрынғы барлық зерттеулер қатерлі ісіктің әртүрлі түрлерімен ауыратын адамдарда жүргізілген. Біздің зерттеулеріміз </w:t>
      </w:r>
      <w:bookmarkStart w:id="331" w:name="_Hlk141268184"/>
      <w:r w:rsidR="00965459" w:rsidRPr="00931A8A">
        <w:rPr>
          <w:rFonts w:ascii="Times New Roman" w:hAnsi="Times New Roman" w:cs="Times New Roman"/>
          <w:i/>
          <w:iCs/>
          <w:sz w:val="28"/>
          <w:szCs w:val="28"/>
          <w:lang w:val="kk-KZ"/>
        </w:rPr>
        <w:t>C57BL</w:t>
      </w:r>
      <w:r w:rsidR="00D70D30" w:rsidRPr="00931A8A">
        <w:rPr>
          <w:rFonts w:ascii="Times New Roman" w:hAnsi="Times New Roman" w:cs="Times New Roman"/>
          <w:i/>
          <w:iCs/>
          <w:sz w:val="28"/>
          <w:szCs w:val="28"/>
          <w:lang w:val="kk-KZ"/>
        </w:rPr>
        <w:t>6</w:t>
      </w:r>
      <w:r w:rsidR="00965459" w:rsidRPr="00931A8A">
        <w:rPr>
          <w:rFonts w:ascii="Times New Roman" w:hAnsi="Times New Roman" w:cs="Times New Roman"/>
          <w:i/>
          <w:iCs/>
          <w:sz w:val="28"/>
          <w:szCs w:val="28"/>
          <w:lang w:val="kk-KZ"/>
        </w:rPr>
        <w:t>/J</w:t>
      </w:r>
      <w:r w:rsidR="00965459" w:rsidRPr="00931A8A">
        <w:rPr>
          <w:rFonts w:ascii="Times New Roman" w:hAnsi="Times New Roman" w:cs="Times New Roman"/>
          <w:sz w:val="28"/>
          <w:szCs w:val="28"/>
          <w:lang w:val="kk-KZ"/>
        </w:rPr>
        <w:t xml:space="preserve"> </w:t>
      </w:r>
      <w:bookmarkEnd w:id="331"/>
      <w:r w:rsidR="00965459" w:rsidRPr="00931A8A">
        <w:rPr>
          <w:rFonts w:ascii="Times New Roman" w:hAnsi="Times New Roman" w:cs="Times New Roman"/>
          <w:sz w:val="28"/>
          <w:szCs w:val="28"/>
          <w:lang w:val="kk-KZ"/>
        </w:rPr>
        <w:t xml:space="preserve">линиялы тышқандарының тимусында </w:t>
      </w:r>
      <w:r w:rsidRPr="00931A8A">
        <w:rPr>
          <w:rFonts w:ascii="Times New Roman" w:hAnsi="Times New Roman" w:cs="Times New Roman"/>
          <w:sz w:val="28"/>
          <w:szCs w:val="28"/>
          <w:lang w:val="kk-KZ"/>
        </w:rPr>
        <w:t>әртүрлі химиялық қосылыстардың ә</w:t>
      </w:r>
      <w:r w:rsidR="00965459" w:rsidRPr="00931A8A">
        <w:rPr>
          <w:rFonts w:ascii="Times New Roman" w:hAnsi="Times New Roman" w:cs="Times New Roman"/>
          <w:sz w:val="28"/>
          <w:szCs w:val="28"/>
          <w:lang w:val="kk-KZ"/>
        </w:rPr>
        <w:t>серіне</w:t>
      </w:r>
      <w:r w:rsidRPr="00931A8A">
        <w:rPr>
          <w:rFonts w:ascii="Times New Roman" w:hAnsi="Times New Roman" w:cs="Times New Roman"/>
          <w:sz w:val="28"/>
          <w:szCs w:val="28"/>
          <w:lang w:val="kk-KZ"/>
        </w:rPr>
        <w:t xml:space="preserve"> жауап бере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w:t>
      </w:r>
      <w:r w:rsidR="00965459" w:rsidRPr="00931A8A">
        <w:rPr>
          <w:rFonts w:ascii="Times New Roman" w:hAnsi="Times New Roman" w:cs="Times New Roman"/>
          <w:sz w:val="28"/>
          <w:szCs w:val="28"/>
          <w:lang w:val="kk-KZ"/>
        </w:rPr>
        <w:t xml:space="preserve">Т-реттеуші жасушалардың (жад) белсенділігін, яғни белсенді функционалды деңгейде болатындығын </w:t>
      </w:r>
      <w:r w:rsidRPr="00931A8A">
        <w:rPr>
          <w:rFonts w:ascii="Times New Roman" w:hAnsi="Times New Roman" w:cs="Times New Roman"/>
          <w:sz w:val="28"/>
          <w:szCs w:val="28"/>
          <w:lang w:val="kk-KZ"/>
        </w:rPr>
        <w:t>көрсетті.</w:t>
      </w:r>
      <w:r w:rsidR="00965459" w:rsidRPr="00931A8A">
        <w:rPr>
          <w:rFonts w:ascii="Times New Roman" w:hAnsi="Times New Roman" w:cs="Times New Roman"/>
          <w:sz w:val="28"/>
          <w:szCs w:val="28"/>
          <w:lang w:val="kk-KZ"/>
        </w:rPr>
        <w:t xml:space="preserve">  </w:t>
      </w:r>
    </w:p>
    <w:p w14:paraId="0E973F2A" w14:textId="77777777" w:rsidR="00DC4518" w:rsidRPr="00931A8A" w:rsidRDefault="00DC4518" w:rsidP="00622120">
      <w:pPr>
        <w:tabs>
          <w:tab w:val="left" w:pos="1256"/>
        </w:tabs>
        <w:spacing w:line="240" w:lineRule="auto"/>
        <w:jc w:val="both"/>
        <w:rPr>
          <w:rFonts w:ascii="Times New Roman" w:hAnsi="Times New Roman" w:cs="Times New Roman"/>
          <w:sz w:val="28"/>
          <w:szCs w:val="28"/>
          <w:lang w:val="kk-KZ"/>
        </w:rPr>
      </w:pPr>
    </w:p>
    <w:p w14:paraId="5B5EF2BE" w14:textId="5EF2FB66" w:rsidR="002D1AF5" w:rsidRPr="00931A8A" w:rsidRDefault="002D1AF5" w:rsidP="00622120">
      <w:pPr>
        <w:pStyle w:val="3"/>
        <w:spacing w:before="0" w:line="240" w:lineRule="auto"/>
        <w:ind w:firstLine="567"/>
        <w:jc w:val="both"/>
        <w:rPr>
          <w:rStyle w:val="30"/>
          <w:rFonts w:ascii="Times New Roman" w:hAnsi="Times New Roman" w:cs="Times New Roman"/>
          <w:color w:val="auto"/>
          <w:sz w:val="28"/>
          <w:szCs w:val="28"/>
          <w:lang w:val="kk-KZ"/>
        </w:rPr>
      </w:pPr>
      <w:bookmarkStart w:id="332" w:name="_Toc164528945"/>
      <w:bookmarkStart w:id="333" w:name="_Toc164536746"/>
      <w:bookmarkStart w:id="334" w:name="_Toc165843280"/>
      <w:bookmarkStart w:id="335" w:name="_Hlk164537643"/>
      <w:r w:rsidRPr="00931A8A">
        <w:rPr>
          <w:rFonts w:ascii="Times New Roman" w:hAnsi="Times New Roman" w:cs="Times New Roman"/>
          <w:color w:val="auto"/>
          <w:sz w:val="28"/>
          <w:szCs w:val="28"/>
          <w:lang w:val="kk-KZ"/>
        </w:rPr>
        <w:t>3</w:t>
      </w:r>
      <w:r w:rsidRPr="00931A8A">
        <w:rPr>
          <w:rStyle w:val="30"/>
          <w:rFonts w:ascii="Times New Roman" w:hAnsi="Times New Roman" w:cs="Times New Roman"/>
          <w:color w:val="auto"/>
          <w:sz w:val="28"/>
          <w:szCs w:val="28"/>
          <w:lang w:val="kk-KZ"/>
        </w:rPr>
        <w:t>.4.</w:t>
      </w:r>
      <w:r w:rsidR="00B47088" w:rsidRPr="00931A8A">
        <w:rPr>
          <w:rStyle w:val="30"/>
          <w:rFonts w:ascii="Times New Roman" w:hAnsi="Times New Roman" w:cs="Times New Roman"/>
          <w:color w:val="auto"/>
          <w:sz w:val="28"/>
          <w:szCs w:val="28"/>
          <w:lang w:val="kk-KZ"/>
        </w:rPr>
        <w:t>4.3</w:t>
      </w:r>
      <w:r w:rsidRPr="00931A8A">
        <w:rPr>
          <w:rStyle w:val="30"/>
          <w:rFonts w:ascii="Times New Roman" w:hAnsi="Times New Roman" w:cs="Times New Roman"/>
          <w:color w:val="auto"/>
          <w:sz w:val="28"/>
          <w:szCs w:val="28"/>
          <w:lang w:val="kk-KZ"/>
        </w:rPr>
        <w:t xml:space="preserve"> </w:t>
      </w:r>
      <w:r w:rsidR="00227E04" w:rsidRPr="00931A8A">
        <w:rPr>
          <w:rStyle w:val="30"/>
          <w:rFonts w:ascii="Times New Roman" w:hAnsi="Times New Roman" w:cs="Times New Roman"/>
          <w:color w:val="auto"/>
          <w:sz w:val="28"/>
          <w:szCs w:val="28"/>
          <w:lang w:val="kk-KZ"/>
        </w:rPr>
        <w:t>Ц</w:t>
      </w:r>
      <w:r w:rsidR="00A2591D" w:rsidRPr="00931A8A">
        <w:rPr>
          <w:rStyle w:val="30"/>
          <w:rFonts w:ascii="Times New Roman" w:hAnsi="Times New Roman" w:cs="Times New Roman"/>
          <w:color w:val="auto"/>
          <w:sz w:val="28"/>
          <w:szCs w:val="28"/>
          <w:lang w:val="kk-KZ"/>
        </w:rPr>
        <w:t>иклофосфамидпен</w:t>
      </w:r>
      <w:r w:rsidR="00227E04" w:rsidRPr="00931A8A">
        <w:rPr>
          <w:rStyle w:val="30"/>
          <w:rFonts w:ascii="Times New Roman" w:hAnsi="Times New Roman" w:cs="Times New Roman"/>
          <w:color w:val="auto"/>
          <w:sz w:val="28"/>
          <w:szCs w:val="28"/>
          <w:lang w:val="kk-KZ"/>
        </w:rPr>
        <w:t xml:space="preserve"> ықпалдандырылған депрессия кезінде к</w:t>
      </w:r>
      <w:r w:rsidRPr="00931A8A">
        <w:rPr>
          <w:rStyle w:val="30"/>
          <w:rFonts w:ascii="Times New Roman" w:hAnsi="Times New Roman" w:cs="Times New Roman"/>
          <w:color w:val="auto"/>
          <w:sz w:val="28"/>
          <w:szCs w:val="28"/>
          <w:lang w:val="kk-KZ"/>
        </w:rPr>
        <w:t xml:space="preserve">өкбауырдағы </w:t>
      </w:r>
      <w:r w:rsidR="00753073">
        <w:rPr>
          <w:rStyle w:val="30"/>
          <w:rFonts w:ascii="Times New Roman" w:hAnsi="Times New Roman" w:cs="Times New Roman"/>
          <w:color w:val="auto"/>
          <w:sz w:val="28"/>
          <w:szCs w:val="28"/>
          <w:lang w:val="kk-KZ"/>
        </w:rPr>
        <w:t>Т-лимфопоэз</w:t>
      </w:r>
      <w:r w:rsidRPr="00931A8A">
        <w:rPr>
          <w:rStyle w:val="30"/>
          <w:rFonts w:ascii="Times New Roman" w:hAnsi="Times New Roman" w:cs="Times New Roman"/>
          <w:color w:val="auto"/>
          <w:sz w:val="28"/>
          <w:szCs w:val="28"/>
          <w:lang w:val="kk-KZ"/>
        </w:rPr>
        <w:t>дің және жаңа синтезделген BIV, TIC қосылыстарының Т-лимфоциттердің қалпын</w:t>
      </w:r>
      <w:r w:rsidR="00227E04" w:rsidRPr="00931A8A">
        <w:rPr>
          <w:rStyle w:val="30"/>
          <w:rFonts w:ascii="Times New Roman" w:hAnsi="Times New Roman" w:cs="Times New Roman"/>
          <w:color w:val="auto"/>
          <w:sz w:val="28"/>
          <w:szCs w:val="28"/>
          <w:lang w:val="kk-KZ"/>
        </w:rPr>
        <w:t>а</w:t>
      </w:r>
      <w:r w:rsidRPr="00931A8A">
        <w:rPr>
          <w:rStyle w:val="30"/>
          <w:rFonts w:ascii="Times New Roman" w:hAnsi="Times New Roman" w:cs="Times New Roman"/>
          <w:color w:val="auto"/>
          <w:sz w:val="28"/>
          <w:szCs w:val="28"/>
          <w:lang w:val="kk-KZ"/>
        </w:rPr>
        <w:t xml:space="preserve"> келу деңгейін белсендіру кезіндегі талдауы</w:t>
      </w:r>
      <w:bookmarkEnd w:id="332"/>
      <w:bookmarkEnd w:id="333"/>
      <w:bookmarkEnd w:id="334"/>
    </w:p>
    <w:bookmarkEnd w:id="335"/>
    <w:p w14:paraId="64933D9C" w14:textId="3FC36630" w:rsidR="002D1AF5" w:rsidRPr="00931A8A" w:rsidRDefault="00804C2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Ц</w:t>
      </w:r>
      <w:r w:rsidR="00C42E1D" w:rsidRPr="00931A8A">
        <w:rPr>
          <w:rFonts w:ascii="Times New Roman" w:hAnsi="Times New Roman" w:cs="Times New Roman"/>
          <w:sz w:val="28"/>
          <w:szCs w:val="28"/>
          <w:lang w:val="kk-KZ"/>
        </w:rPr>
        <w:t>Ф</w:t>
      </w:r>
      <w:r w:rsidRPr="00931A8A">
        <w:rPr>
          <w:rFonts w:ascii="Times New Roman" w:hAnsi="Times New Roman" w:cs="Times New Roman"/>
          <w:sz w:val="28"/>
          <w:szCs w:val="28"/>
          <w:lang w:val="kk-KZ"/>
        </w:rPr>
        <w:t xml:space="preserve">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Т-лимфоциттердің 40,02% және 59,33% деңгейінде төмендеуі байқалған, сүйек кемігі мен тимустан айырмашылығы көкбауырда оның </w:t>
      </w:r>
      <w:r w:rsidR="002D1AF5" w:rsidRPr="00931A8A">
        <w:rPr>
          <w:rFonts w:ascii="Times New Roman" w:hAnsi="Times New Roman" w:cs="Times New Roman"/>
          <w:sz w:val="28"/>
          <w:szCs w:val="28"/>
          <w:lang w:val="kk-KZ"/>
        </w:rPr>
        <w:t>24,03% орташа төмендеуін туғызды.</w:t>
      </w:r>
      <w:r w:rsidR="00157124"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Циклофосфамидті интоксикация 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C42E1D"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Th-хелпер-лимфоциттердің деңгейін өзгер</w:t>
      </w:r>
      <w:r w:rsidRPr="00931A8A">
        <w:rPr>
          <w:rFonts w:ascii="Times New Roman" w:hAnsi="Times New Roman" w:cs="Times New Roman"/>
          <w:sz w:val="28"/>
          <w:szCs w:val="28"/>
          <w:lang w:val="kk-KZ"/>
        </w:rPr>
        <w:t>тпеді</w:t>
      </w:r>
      <w:r w:rsidR="002D1AF5" w:rsidRPr="00931A8A">
        <w:rPr>
          <w:rFonts w:ascii="Times New Roman" w:hAnsi="Times New Roman" w:cs="Times New Roman"/>
          <w:sz w:val="28"/>
          <w:szCs w:val="28"/>
          <w:lang w:val="kk-KZ"/>
        </w:rPr>
        <w:t>. Ал</w:t>
      </w:r>
      <w:r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 xml:space="preserve"> 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00692397" w:rsidRPr="00931A8A">
        <w:rPr>
          <w:rFonts w:ascii="Times New Roman" w:hAnsi="Times New Roman" w:cs="Times New Roman"/>
          <w:sz w:val="28"/>
          <w:szCs w:val="28"/>
          <w:lang w:val="kk-KZ"/>
        </w:rPr>
        <w:t xml:space="preserve"> </w:t>
      </w:r>
      <w:r w:rsidR="00C42E1D" w:rsidRPr="00931A8A">
        <w:rPr>
          <w:rFonts w:ascii="Times New Roman" w:hAnsi="Times New Roman" w:cs="Times New Roman"/>
          <w:sz w:val="28"/>
          <w:szCs w:val="28"/>
          <w:lang w:val="kk-KZ"/>
        </w:rPr>
        <w:t>CTL-</w:t>
      </w:r>
      <w:r w:rsidR="002D1AF5" w:rsidRPr="00931A8A">
        <w:rPr>
          <w:rFonts w:ascii="Times New Roman" w:hAnsi="Times New Roman" w:cs="Times New Roman"/>
          <w:sz w:val="28"/>
          <w:szCs w:val="28"/>
          <w:lang w:val="kk-KZ"/>
        </w:rPr>
        <w:t>цитотоксикалық жасушаларының популяциясында циклофосфамид жасушалар деңгейінің жоғарылауын туғызды. Бір қызығы, көкбауырда циклофосфамид белсендірілген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Th</w:t>
      </w:r>
      <w:r w:rsidR="002D1AF5" w:rsidRPr="00931A8A">
        <w:rPr>
          <w:rFonts w:ascii="Times New Roman" w:hAnsi="Times New Roman" w:cs="Times New Roman"/>
          <w:sz w:val="28"/>
          <w:szCs w:val="28"/>
          <w:vertAlign w:val="subscript"/>
          <w:lang w:val="kk-KZ"/>
        </w:rPr>
        <w:t>act</w:t>
      </w:r>
      <w:r w:rsidR="00541AB3"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хелперлерін 26,75% төменде</w:t>
      </w:r>
      <w:r w:rsidRPr="00931A8A">
        <w:rPr>
          <w:rFonts w:ascii="Times New Roman" w:hAnsi="Times New Roman" w:cs="Times New Roman"/>
          <w:sz w:val="28"/>
          <w:szCs w:val="28"/>
          <w:lang w:val="kk-KZ"/>
        </w:rPr>
        <w:t>ткен болса</w:t>
      </w:r>
      <w:r w:rsidR="002D1AF5" w:rsidRPr="00931A8A">
        <w:rPr>
          <w:rFonts w:ascii="Times New Roman" w:hAnsi="Times New Roman" w:cs="Times New Roman"/>
          <w:sz w:val="28"/>
          <w:szCs w:val="28"/>
          <w:lang w:val="kk-KZ"/>
        </w:rPr>
        <w:t>, тимуста жасушалардың көбеюін</w:t>
      </w:r>
      <w:r w:rsidR="00D70D30" w:rsidRPr="00931A8A">
        <w:rPr>
          <w:rFonts w:ascii="Times New Roman" w:hAnsi="Times New Roman" w:cs="Times New Roman"/>
          <w:sz w:val="28"/>
          <w:szCs w:val="28"/>
          <w:lang w:val="kk-KZ"/>
        </w:rPr>
        <w:t xml:space="preserve">е </w:t>
      </w:r>
      <w:r w:rsidR="002D1AF5" w:rsidRPr="00931A8A">
        <w:rPr>
          <w:rFonts w:ascii="Times New Roman" w:hAnsi="Times New Roman" w:cs="Times New Roman"/>
          <w:sz w:val="28"/>
          <w:szCs w:val="28"/>
          <w:lang w:val="kk-KZ"/>
        </w:rPr>
        <w:t>бастама берді.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w:t>
      </w:r>
      <w:r w:rsidR="00692397" w:rsidRPr="00931A8A">
        <w:rPr>
          <w:rFonts w:ascii="Times New Roman" w:hAnsi="Times New Roman" w:cs="Times New Roman"/>
          <w:sz w:val="28"/>
          <w:szCs w:val="28"/>
          <w:vertAlign w:val="superscript"/>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541AB3"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реттеуші лимфоциттердің 48,08%-ға және CD28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00B47088"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T</w:t>
      </w:r>
      <w:r w:rsidR="002D1AF5" w:rsidRPr="00931A8A">
        <w:rPr>
          <w:rFonts w:ascii="Times New Roman" w:hAnsi="Times New Roman" w:cs="Times New Roman"/>
          <w:sz w:val="28"/>
          <w:szCs w:val="28"/>
          <w:vertAlign w:val="subscript"/>
          <w:lang w:val="kk-KZ"/>
        </w:rPr>
        <w:t>mem</w:t>
      </w:r>
      <w:r w:rsidR="00541AB3"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жад жасушаларының 28,0%-ға айтарлықтай төмендеуі байқалды. Көптеген зерттеушілер</w:t>
      </w:r>
      <w:r w:rsidRPr="00931A8A">
        <w:rPr>
          <w:rFonts w:ascii="Times New Roman" w:hAnsi="Times New Roman" w:cs="Times New Roman"/>
          <w:sz w:val="28"/>
          <w:szCs w:val="28"/>
          <w:lang w:val="kk-KZ"/>
        </w:rPr>
        <w:t xml:space="preserve"> бұрын </w:t>
      </w:r>
      <w:r w:rsidR="002D1AF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541AB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реттеуші лимфоциттердің деңгейінің төмендеуімен айқындалатын </w:t>
      </w:r>
      <w:r w:rsidR="002D1AF5" w:rsidRPr="00931A8A">
        <w:rPr>
          <w:rFonts w:ascii="Times New Roman" w:hAnsi="Times New Roman" w:cs="Times New Roman"/>
          <w:sz w:val="28"/>
          <w:szCs w:val="28"/>
          <w:lang w:val="kk-KZ"/>
        </w:rPr>
        <w:t>циклофосфамидтің әсерін</w:t>
      </w:r>
      <w:r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анықтаған болатын, о</w:t>
      </w:r>
      <w:r w:rsidRPr="00931A8A">
        <w:rPr>
          <w:rFonts w:ascii="Times New Roman" w:hAnsi="Times New Roman" w:cs="Times New Roman"/>
          <w:sz w:val="28"/>
          <w:szCs w:val="28"/>
          <w:lang w:val="kk-KZ"/>
        </w:rPr>
        <w:t>ның</w:t>
      </w:r>
      <w:r w:rsidR="002D1AF5" w:rsidRPr="00931A8A">
        <w:rPr>
          <w:rFonts w:ascii="Times New Roman" w:hAnsi="Times New Roman" w:cs="Times New Roman"/>
          <w:sz w:val="28"/>
          <w:szCs w:val="28"/>
          <w:lang w:val="kk-KZ"/>
        </w:rPr>
        <w:t xml:space="preserve"> нәтижесінде цитотоксикалық жасушалардың CTL деңгейі күрт </w:t>
      </w:r>
      <w:r w:rsidRPr="00931A8A">
        <w:rPr>
          <w:rFonts w:ascii="Times New Roman" w:hAnsi="Times New Roman" w:cs="Times New Roman"/>
          <w:sz w:val="28"/>
          <w:szCs w:val="28"/>
          <w:lang w:val="kk-KZ"/>
        </w:rPr>
        <w:t>артады</w:t>
      </w:r>
      <w:r w:rsidR="002D1AF5" w:rsidRPr="00931A8A">
        <w:rPr>
          <w:rFonts w:ascii="Times New Roman" w:hAnsi="Times New Roman" w:cs="Times New Roman"/>
          <w:sz w:val="28"/>
          <w:szCs w:val="28"/>
          <w:lang w:val="kk-KZ"/>
        </w:rPr>
        <w:t xml:space="preserve">. Біздің зерттеулеріміз </w:t>
      </w:r>
      <w:r w:rsidRPr="00931A8A">
        <w:rPr>
          <w:rFonts w:ascii="Times New Roman" w:hAnsi="Times New Roman" w:cs="Times New Roman"/>
          <w:sz w:val="28"/>
          <w:szCs w:val="28"/>
          <w:lang w:val="kk-KZ"/>
        </w:rPr>
        <w:t xml:space="preserve">көрсеткендей, </w:t>
      </w:r>
      <w:r w:rsidR="00541AB3" w:rsidRPr="00931A8A">
        <w:rPr>
          <w:rFonts w:ascii="Times New Roman" w:hAnsi="Times New Roman" w:cs="Times New Roman"/>
          <w:sz w:val="28"/>
          <w:szCs w:val="28"/>
          <w:lang w:val="kk-KZ"/>
        </w:rPr>
        <w:t xml:space="preserve">ЦФ </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541AB3"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Th-хелпер лимфоциттерінің төменде</w:t>
      </w:r>
      <w:r w:rsidR="00D70D30"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пейді</w:t>
      </w:r>
      <w:r w:rsidR="002D1AF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ал</w:t>
      </w:r>
      <w:r w:rsidR="002D1AF5" w:rsidRPr="00931A8A">
        <w:rPr>
          <w:rFonts w:ascii="Times New Roman" w:hAnsi="Times New Roman" w:cs="Times New Roman"/>
          <w:sz w:val="28"/>
          <w:szCs w:val="28"/>
          <w:lang w:val="kk-KZ"/>
        </w:rPr>
        <w:t xml:space="preserve"> белсендірілген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Th</w:t>
      </w:r>
      <w:r w:rsidR="002D1AF5" w:rsidRPr="00931A8A">
        <w:rPr>
          <w:rFonts w:ascii="Times New Roman" w:hAnsi="Times New Roman" w:cs="Times New Roman"/>
          <w:sz w:val="28"/>
          <w:szCs w:val="28"/>
          <w:vertAlign w:val="subscript"/>
          <w:lang w:val="kk-KZ"/>
        </w:rPr>
        <w:t>act</w:t>
      </w:r>
      <w:r w:rsidR="002D1AF5" w:rsidRPr="00931A8A">
        <w:rPr>
          <w:rFonts w:ascii="Times New Roman" w:hAnsi="Times New Roman" w:cs="Times New Roman"/>
          <w:sz w:val="28"/>
          <w:szCs w:val="28"/>
          <w:lang w:val="kk-KZ"/>
        </w:rPr>
        <w:t>-хелперлер мен CD28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541AB3"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00541AB3"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Т</w:t>
      </w:r>
      <w:r w:rsidR="002D1AF5" w:rsidRPr="00931A8A">
        <w:rPr>
          <w:rStyle w:val="normaltextrun"/>
          <w:rFonts w:ascii="Times New Roman" w:hAnsi="Times New Roman" w:cs="Times New Roman"/>
          <w:sz w:val="28"/>
          <w:szCs w:val="28"/>
          <w:shd w:val="clear" w:color="auto" w:fill="FFFFFF"/>
          <w:vertAlign w:val="subscript"/>
          <w:lang w:val="kk-KZ"/>
        </w:rPr>
        <w:t>mem</w:t>
      </w:r>
      <w:r w:rsidR="00541AB3"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жад жасушаларының айтарлықтай төмендеуін ту</w:t>
      </w:r>
      <w:r w:rsidRPr="00931A8A">
        <w:rPr>
          <w:rFonts w:ascii="Times New Roman" w:hAnsi="Times New Roman" w:cs="Times New Roman"/>
          <w:sz w:val="28"/>
          <w:szCs w:val="28"/>
          <w:lang w:val="kk-KZ"/>
        </w:rPr>
        <w:t>ындатады</w:t>
      </w:r>
      <w:r w:rsidR="002D1AF5" w:rsidRPr="00931A8A">
        <w:rPr>
          <w:rFonts w:ascii="Times New Roman" w:hAnsi="Times New Roman" w:cs="Times New Roman"/>
          <w:sz w:val="28"/>
          <w:szCs w:val="28"/>
          <w:lang w:val="kk-KZ"/>
        </w:rPr>
        <w:t xml:space="preserve">. Циклофосфамид тек митоздық белсенді жасушаларды ғана емес, иммундық жауапқа қатысатын </w:t>
      </w:r>
      <w:r w:rsidR="002D1AF5" w:rsidRPr="00931A8A">
        <w:rPr>
          <w:rFonts w:ascii="Times New Roman" w:hAnsi="Times New Roman" w:cs="Times New Roman"/>
          <w:sz w:val="28"/>
          <w:szCs w:val="28"/>
          <w:lang w:val="kk-KZ"/>
        </w:rPr>
        <w:lastRenderedPageBreak/>
        <w:t>белсендірілген жасушаларды да төмендетеді. Тыныштық</w:t>
      </w:r>
      <w:r w:rsidRPr="00931A8A">
        <w:rPr>
          <w:rFonts w:ascii="Times New Roman" w:hAnsi="Times New Roman" w:cs="Times New Roman"/>
          <w:sz w:val="28"/>
          <w:szCs w:val="28"/>
          <w:lang w:val="kk-KZ"/>
        </w:rPr>
        <w:t xml:space="preserve"> күйдегі</w:t>
      </w:r>
      <w:r w:rsidR="002D1AF5" w:rsidRPr="00931A8A">
        <w:rPr>
          <w:rFonts w:ascii="Times New Roman" w:hAnsi="Times New Roman" w:cs="Times New Roman"/>
          <w:sz w:val="28"/>
          <w:szCs w:val="28"/>
          <w:lang w:val="kk-KZ"/>
        </w:rPr>
        <w:t xml:space="preserve"> жасушалардың деңгейі циклофосфамидпен әсер </w:t>
      </w:r>
      <w:r w:rsidRPr="00931A8A">
        <w:rPr>
          <w:rFonts w:ascii="Times New Roman" w:hAnsi="Times New Roman" w:cs="Times New Roman"/>
          <w:sz w:val="28"/>
          <w:szCs w:val="28"/>
          <w:lang w:val="kk-KZ"/>
        </w:rPr>
        <w:t xml:space="preserve">кезінде </w:t>
      </w:r>
      <w:r w:rsidR="002D1AF5" w:rsidRPr="00931A8A">
        <w:rPr>
          <w:rFonts w:ascii="Times New Roman" w:hAnsi="Times New Roman" w:cs="Times New Roman"/>
          <w:sz w:val="28"/>
          <w:szCs w:val="28"/>
          <w:lang w:val="kk-KZ"/>
        </w:rPr>
        <w:t>өзгерген жоқ</w:t>
      </w:r>
      <w:r w:rsidR="002A57F3" w:rsidRPr="00931A8A">
        <w:rPr>
          <w:rFonts w:ascii="Times New Roman" w:hAnsi="Times New Roman" w:cs="Times New Roman"/>
          <w:sz w:val="28"/>
          <w:szCs w:val="28"/>
          <w:lang w:val="kk-KZ"/>
        </w:rPr>
        <w:t xml:space="preserve"> [</w:t>
      </w:r>
      <w:r w:rsidR="002A57F3" w:rsidRPr="00931A8A">
        <w:rPr>
          <w:rFonts w:ascii="Times New Roman" w:hAnsi="Times New Roman" w:cs="Times New Roman"/>
          <w:sz w:val="28"/>
          <w:szCs w:val="28"/>
          <w:lang w:val="kk-KZ"/>
        </w:rPr>
        <w:fldChar w:fldCharType="begin"/>
      </w:r>
      <w:r w:rsidR="002A57F3" w:rsidRPr="00931A8A">
        <w:rPr>
          <w:rFonts w:ascii="Times New Roman" w:hAnsi="Times New Roman" w:cs="Times New Roman"/>
          <w:sz w:val="28"/>
          <w:szCs w:val="28"/>
          <w:lang w:val="kk-KZ"/>
        </w:rPr>
        <w:instrText xml:space="preserve"> REF _Ref164609551 \r \h  \* MERGEFORMAT </w:instrText>
      </w:r>
      <w:r w:rsidR="002A57F3" w:rsidRPr="00931A8A">
        <w:rPr>
          <w:rFonts w:ascii="Times New Roman" w:hAnsi="Times New Roman" w:cs="Times New Roman"/>
          <w:sz w:val="28"/>
          <w:szCs w:val="28"/>
          <w:lang w:val="kk-KZ"/>
        </w:rPr>
      </w:r>
      <w:r w:rsidR="002A57F3"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291</w:t>
      </w:r>
      <w:r w:rsidR="002A57F3" w:rsidRPr="00931A8A">
        <w:rPr>
          <w:rFonts w:ascii="Times New Roman" w:hAnsi="Times New Roman" w:cs="Times New Roman"/>
          <w:sz w:val="28"/>
          <w:szCs w:val="28"/>
          <w:lang w:val="kk-KZ"/>
        </w:rPr>
        <w:fldChar w:fldCharType="end"/>
      </w:r>
      <w:r w:rsidR="002A57F3"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w:t>
      </w:r>
    </w:p>
    <w:p w14:paraId="7FAF7AA9" w14:textId="5644DB47" w:rsidR="002D1AF5" w:rsidRPr="00931A8A" w:rsidRDefault="002D1AF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Осылайша, циклофосфамид көкбауырда, тимус пен сүйек кемігін</w:t>
      </w:r>
      <w:r w:rsidR="00D70D30" w:rsidRPr="00931A8A">
        <w:rPr>
          <w:rFonts w:ascii="Times New Roman" w:hAnsi="Times New Roman" w:cs="Times New Roman"/>
          <w:sz w:val="28"/>
          <w:szCs w:val="28"/>
          <w:lang w:val="kk-KZ"/>
        </w:rPr>
        <w:t xml:space="preserve">е қарағанда </w:t>
      </w:r>
      <w:r w:rsidRPr="00931A8A">
        <w:rPr>
          <w:rFonts w:ascii="Times New Roman" w:hAnsi="Times New Roman" w:cs="Times New Roman"/>
          <w:sz w:val="28"/>
          <w:szCs w:val="28"/>
          <w:lang w:val="kk-KZ"/>
        </w:rPr>
        <w:t>Т-лимфоциттердің субпопуляциялары деңгейінің айқын төмендеуін тудырмады. Циклофосфамид сүйек кемігі мен тимустағы белсенді бөліне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митоздық белсенді жасушалардың күрт төмендеуіне әкелді, бұл әдебиет деректе</w:t>
      </w:r>
      <w:r w:rsidR="00D1612A" w:rsidRPr="00931A8A">
        <w:rPr>
          <w:rFonts w:ascii="Times New Roman" w:hAnsi="Times New Roman" w:cs="Times New Roman"/>
          <w:sz w:val="28"/>
          <w:szCs w:val="28"/>
          <w:lang w:val="kk-KZ"/>
        </w:rPr>
        <w:t>мелерге</w:t>
      </w:r>
      <w:r w:rsidRPr="00931A8A">
        <w:rPr>
          <w:rFonts w:ascii="Times New Roman" w:hAnsi="Times New Roman" w:cs="Times New Roman"/>
          <w:sz w:val="28"/>
          <w:szCs w:val="28"/>
          <w:lang w:val="kk-KZ"/>
        </w:rPr>
        <w:t xml:space="preserve"> сәйкес келеді [</w:t>
      </w:r>
      <w:r w:rsidRPr="00931A8A">
        <w:fldChar w:fldCharType="begin"/>
      </w:r>
      <w:r w:rsidRPr="00931A8A">
        <w:rPr>
          <w:lang w:val="kk-KZ"/>
        </w:rPr>
        <w:instrText xml:space="preserve"> REF _Ref136188270 \r \h  \* MERGEFORMAT </w:instrText>
      </w:r>
      <w:r w:rsidRPr="00931A8A">
        <w:fldChar w:fldCharType="separate"/>
      </w:r>
      <w:r w:rsidR="007A1298" w:rsidRPr="007A1298">
        <w:rPr>
          <w:rFonts w:ascii="Times New Roman" w:hAnsi="Times New Roman" w:cs="Times New Roman"/>
          <w:sz w:val="28"/>
          <w:szCs w:val="28"/>
          <w:lang w:val="kk-KZ"/>
        </w:rPr>
        <w:t>292</w:t>
      </w:r>
      <w:r w:rsidRPr="00931A8A">
        <w:fldChar w:fldCharType="end"/>
      </w:r>
      <w:r w:rsidRPr="00931A8A">
        <w:rPr>
          <w:rFonts w:ascii="Times New Roman" w:hAnsi="Times New Roman" w:cs="Times New Roman"/>
          <w:sz w:val="28"/>
          <w:szCs w:val="28"/>
          <w:lang w:val="kk-KZ"/>
        </w:rPr>
        <w:t>].</w:t>
      </w:r>
    </w:p>
    <w:p w14:paraId="0A01A24E" w14:textId="77777777" w:rsidR="002D1AF5" w:rsidRPr="00931A8A" w:rsidRDefault="00D1612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Алғаш рет</w:t>
      </w:r>
      <w:r w:rsidR="00541AB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541AB3" w:rsidRPr="00931A8A">
        <w:rPr>
          <w:rFonts w:ascii="Times New Roman" w:hAnsi="Times New Roman" w:cs="Times New Roman"/>
          <w:sz w:val="28"/>
          <w:szCs w:val="28"/>
          <w:lang w:val="kk-KZ"/>
        </w:rPr>
        <w:t>ц</w:t>
      </w:r>
      <w:r w:rsidR="002D1AF5" w:rsidRPr="00931A8A">
        <w:rPr>
          <w:rFonts w:ascii="Times New Roman" w:hAnsi="Times New Roman" w:cs="Times New Roman"/>
          <w:sz w:val="28"/>
          <w:szCs w:val="28"/>
          <w:lang w:val="kk-KZ"/>
        </w:rPr>
        <w:t>иклофосфамид тек митоздық белсенді жасушаларды ғана емес, иммундық жауапқа қатысатын белсендірілген жасушаларды да төмендете</w:t>
      </w:r>
      <w:r w:rsidR="00F069AE" w:rsidRPr="00931A8A">
        <w:rPr>
          <w:rFonts w:ascii="Times New Roman" w:hAnsi="Times New Roman" w:cs="Times New Roman"/>
          <w:sz w:val="28"/>
          <w:szCs w:val="28"/>
          <w:lang w:val="kk-KZ"/>
        </w:rPr>
        <w:t>тін</w:t>
      </w:r>
      <w:r w:rsidR="002D1AF5" w:rsidRPr="00931A8A">
        <w:rPr>
          <w:rFonts w:ascii="Times New Roman" w:hAnsi="Times New Roman" w:cs="Times New Roman"/>
          <w:sz w:val="28"/>
          <w:szCs w:val="28"/>
          <w:lang w:val="kk-KZ"/>
        </w:rPr>
        <w:t>і анықталды.</w:t>
      </w:r>
      <w:r w:rsidR="00541AB3"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Тыныштық</w:t>
      </w:r>
      <w:r w:rsidRPr="00931A8A">
        <w:rPr>
          <w:rFonts w:ascii="Times New Roman" w:hAnsi="Times New Roman" w:cs="Times New Roman"/>
          <w:sz w:val="28"/>
          <w:szCs w:val="28"/>
          <w:lang w:val="kk-KZ"/>
        </w:rPr>
        <w:t xml:space="preserve"> күйдегі </w:t>
      </w:r>
      <w:r w:rsidR="002D1AF5" w:rsidRPr="00931A8A">
        <w:rPr>
          <w:rFonts w:ascii="Times New Roman" w:hAnsi="Times New Roman" w:cs="Times New Roman"/>
          <w:sz w:val="28"/>
          <w:szCs w:val="28"/>
          <w:lang w:val="kk-KZ"/>
        </w:rPr>
        <w:t>жасушалардың деңгейі циклофосфамидпен әсер ет</w:t>
      </w:r>
      <w:r w:rsidRPr="00931A8A">
        <w:rPr>
          <w:rFonts w:ascii="Times New Roman" w:hAnsi="Times New Roman" w:cs="Times New Roman"/>
          <w:sz w:val="28"/>
          <w:szCs w:val="28"/>
          <w:lang w:val="kk-KZ"/>
        </w:rPr>
        <w:t>у кезінде</w:t>
      </w:r>
      <w:r w:rsidR="002D1AF5" w:rsidRPr="00931A8A">
        <w:rPr>
          <w:rFonts w:ascii="Times New Roman" w:hAnsi="Times New Roman" w:cs="Times New Roman"/>
          <w:sz w:val="28"/>
          <w:szCs w:val="28"/>
          <w:lang w:val="kk-KZ"/>
        </w:rPr>
        <w:t xml:space="preserve"> өзгерген жоқ.</w:t>
      </w:r>
    </w:p>
    <w:p w14:paraId="7BBC3604" w14:textId="24D1F705" w:rsidR="002D1AF5" w:rsidRPr="00931A8A" w:rsidRDefault="002D1AF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Гемопоэ</w:t>
      </w:r>
      <w:r w:rsidR="00541AB3" w:rsidRPr="00931A8A">
        <w:rPr>
          <w:rFonts w:ascii="Times New Roman" w:hAnsi="Times New Roman" w:cs="Times New Roman"/>
          <w:sz w:val="28"/>
          <w:szCs w:val="28"/>
          <w:lang w:val="kk-KZ"/>
        </w:rPr>
        <w:t>з</w:t>
      </w:r>
      <w:r w:rsidR="00D1612A" w:rsidRPr="00931A8A">
        <w:rPr>
          <w:rFonts w:ascii="Times New Roman" w:hAnsi="Times New Roman" w:cs="Times New Roman"/>
          <w:sz w:val="28"/>
          <w:szCs w:val="28"/>
          <w:lang w:val="kk-KZ"/>
        </w:rPr>
        <w:t>ынталандырушы</w:t>
      </w:r>
      <w:r w:rsidRPr="00931A8A">
        <w:rPr>
          <w:rFonts w:ascii="Times New Roman" w:hAnsi="Times New Roman" w:cs="Times New Roman"/>
          <w:sz w:val="28"/>
          <w:szCs w:val="28"/>
          <w:lang w:val="kk-KZ"/>
        </w:rPr>
        <w:t xml:space="preserve"> белсенділіктің салыстырмалы талдауы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қосылысының гемопоэзді </w:t>
      </w:r>
      <w:r w:rsidR="00D1612A" w:rsidRPr="00931A8A">
        <w:rPr>
          <w:rFonts w:ascii="Times New Roman" w:hAnsi="Times New Roman" w:cs="Times New Roman"/>
          <w:sz w:val="28"/>
          <w:szCs w:val="28"/>
          <w:lang w:val="kk-KZ"/>
        </w:rPr>
        <w:t xml:space="preserve">ынталандыратын </w:t>
      </w:r>
      <w:r w:rsidRPr="00931A8A">
        <w:rPr>
          <w:rFonts w:ascii="Times New Roman" w:hAnsi="Times New Roman" w:cs="Times New Roman"/>
          <w:sz w:val="28"/>
          <w:szCs w:val="28"/>
          <w:lang w:val="kk-KZ"/>
        </w:rPr>
        <w:t xml:space="preserve">белсенділігі жоғары екенін көрсетті.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00541AB3"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T-лимфоциттердің жалпы деңгейін </w:t>
      </w:r>
      <w:r w:rsidR="00D1612A" w:rsidRPr="00931A8A">
        <w:rPr>
          <w:rFonts w:ascii="Times New Roman" w:hAnsi="Times New Roman" w:cs="Times New Roman"/>
          <w:sz w:val="28"/>
          <w:szCs w:val="28"/>
          <w:lang w:val="kk-KZ"/>
        </w:rPr>
        <w:t xml:space="preserve">айқын </w:t>
      </w:r>
      <w:r w:rsidRPr="00931A8A">
        <w:rPr>
          <w:rFonts w:ascii="Times New Roman" w:hAnsi="Times New Roman" w:cs="Times New Roman"/>
          <w:sz w:val="28"/>
          <w:szCs w:val="28"/>
          <w:lang w:val="kk-KZ"/>
        </w:rPr>
        <w:t xml:space="preserve">қалпына келтіріп, </w:t>
      </w:r>
      <w:r w:rsidR="00541AB3"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қосылысының, метилурацилдің гемопоэзді </w:t>
      </w:r>
      <w:r w:rsidR="00D1612A" w:rsidRPr="00931A8A">
        <w:rPr>
          <w:rFonts w:ascii="Times New Roman" w:hAnsi="Times New Roman" w:cs="Times New Roman"/>
          <w:sz w:val="28"/>
          <w:szCs w:val="28"/>
          <w:lang w:val="kk-KZ"/>
        </w:rPr>
        <w:t xml:space="preserve">ынталандырушы </w:t>
      </w:r>
      <w:r w:rsidRPr="00931A8A">
        <w:rPr>
          <w:rFonts w:ascii="Times New Roman" w:hAnsi="Times New Roman" w:cs="Times New Roman"/>
          <w:sz w:val="28"/>
          <w:szCs w:val="28"/>
          <w:lang w:val="kk-KZ"/>
        </w:rPr>
        <w:t xml:space="preserve">белсенділігінің деңгейінен, тіпті </w:t>
      </w:r>
      <w:r w:rsidR="00541AB3"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тобының жасушаларының көрсеткіштерінен асып түсті. Ц</w:t>
      </w:r>
      <w:r w:rsidR="00541AB3" w:rsidRPr="00931A8A">
        <w:rPr>
          <w:rFonts w:ascii="Times New Roman" w:hAnsi="Times New Roman" w:cs="Times New Roman"/>
          <w:sz w:val="28"/>
          <w:szCs w:val="28"/>
          <w:lang w:val="kk-KZ"/>
        </w:rPr>
        <w:t>Ф</w:t>
      </w:r>
      <w:r w:rsidRPr="00931A8A">
        <w:rPr>
          <w:rFonts w:ascii="Times New Roman" w:hAnsi="Times New Roman" w:cs="Times New Roman"/>
          <w:sz w:val="28"/>
          <w:szCs w:val="28"/>
          <w:lang w:val="kk-KZ"/>
        </w:rPr>
        <w:t xml:space="preserve">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CD3e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Th-хелпер деңгейінің төмендеуіне әкелмеді, ал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қосылысы Th-хелпер деңгейіне әлсіз әсер етті.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қосылысы цитотоксикалық Т-лимфоциттердің деңгейінің жоғарылауын, ағзаның циклофосфамидпен </w:t>
      </w:r>
      <w:r w:rsidR="00D1612A" w:rsidRPr="00931A8A">
        <w:rPr>
          <w:rFonts w:ascii="Times New Roman" w:hAnsi="Times New Roman" w:cs="Times New Roman"/>
          <w:sz w:val="28"/>
          <w:szCs w:val="28"/>
          <w:lang w:val="kk-KZ"/>
        </w:rPr>
        <w:t xml:space="preserve">интоксикациясы </w:t>
      </w:r>
      <w:r w:rsidRPr="00931A8A">
        <w:rPr>
          <w:rFonts w:ascii="Times New Roman" w:hAnsi="Times New Roman" w:cs="Times New Roman"/>
          <w:sz w:val="28"/>
          <w:szCs w:val="28"/>
          <w:lang w:val="kk-KZ"/>
        </w:rPr>
        <w:t xml:space="preserve">туындаған </w:t>
      </w:r>
      <w:r w:rsidR="00D1612A" w:rsidRPr="00931A8A">
        <w:rPr>
          <w:rFonts w:ascii="Times New Roman" w:hAnsi="Times New Roman" w:cs="Times New Roman"/>
          <w:sz w:val="28"/>
          <w:szCs w:val="28"/>
          <w:lang w:val="kk-KZ"/>
        </w:rPr>
        <w:t xml:space="preserve">кезде </w:t>
      </w:r>
      <w:r w:rsidRPr="00931A8A">
        <w:rPr>
          <w:rFonts w:ascii="Times New Roman" w:hAnsi="Times New Roman" w:cs="Times New Roman"/>
          <w:sz w:val="28"/>
          <w:szCs w:val="28"/>
          <w:lang w:val="kk-KZ"/>
        </w:rPr>
        <w:t xml:space="preserve">одан әрі күшейтті. Цитотоксикалық Т-лимфоциттердің деңгейінің мұндай өте жоғарылауын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қосылысымен қалпына келтірмеген FoxP3</w:t>
      </w:r>
      <w:r w:rsidRPr="00931A8A">
        <w:rPr>
          <w:rFonts w:ascii="Times New Roman" w:hAnsi="Times New Roman" w:cs="Times New Roman"/>
          <w:sz w:val="28"/>
          <w:szCs w:val="28"/>
          <w:vertAlign w:val="superscript"/>
          <w:lang w:val="kk-KZ"/>
        </w:rPr>
        <w:t>+</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541AB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реттеуші жасушалар деңгейінің төмендеуімен түсіндіруге болады. Циклофосфамид белсендірілген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Th</w:t>
      </w:r>
      <w:r w:rsidRPr="00931A8A">
        <w:rPr>
          <w:rFonts w:ascii="Times New Roman" w:hAnsi="Times New Roman" w:cs="Times New Roman"/>
          <w:sz w:val="28"/>
          <w:szCs w:val="28"/>
          <w:vertAlign w:val="subscript"/>
          <w:lang w:val="kk-KZ"/>
        </w:rPr>
        <w:t>act</w:t>
      </w:r>
      <w:r w:rsidR="00541AB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хелперлерінің төмендеуіне әкелді, ал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жасушалард</w:t>
      </w:r>
      <w:r w:rsidR="00D1612A"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 қалыпты </w:t>
      </w:r>
      <w:r w:rsidR="00D1612A" w:rsidRPr="00931A8A">
        <w:rPr>
          <w:rFonts w:ascii="Times New Roman" w:hAnsi="Times New Roman" w:cs="Times New Roman"/>
          <w:sz w:val="28"/>
          <w:szCs w:val="28"/>
          <w:lang w:val="kk-KZ"/>
        </w:rPr>
        <w:t xml:space="preserve">деңгейге </w:t>
      </w:r>
      <w:r w:rsidRPr="00931A8A">
        <w:rPr>
          <w:rFonts w:ascii="Times New Roman" w:hAnsi="Times New Roman" w:cs="Times New Roman"/>
          <w:sz w:val="28"/>
          <w:szCs w:val="28"/>
          <w:lang w:val="kk-KZ"/>
        </w:rPr>
        <w:t xml:space="preserve">дейін қалпына келтірді. </w:t>
      </w:r>
      <w:r w:rsidR="00541AB3"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CD28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shd w:val="clear" w:color="auto" w:fill="FFFFFF"/>
          <w:lang w:val="kk-KZ"/>
        </w:rPr>
        <w:t xml:space="preserve"> CD8a</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00541AB3" w:rsidRPr="00931A8A">
        <w:rPr>
          <w:rStyle w:val="normaltextrun"/>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lang w:val="kk-KZ"/>
        </w:rPr>
        <w:t xml:space="preserve">жасушаларының деңгейін 2,72 есеге күрт өсуіне әкеліп, </w:t>
      </w:r>
      <w:r w:rsidR="00EA3D61"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тобындағы жасушалар деңгейінен 8,66 есе асып түсті.</w:t>
      </w:r>
    </w:p>
    <w:p w14:paraId="7E7133AE" w14:textId="22DDD5F1" w:rsidR="002D1AF5" w:rsidRPr="00931A8A" w:rsidRDefault="00541AB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тобындағы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CD19</w:t>
      </w:r>
      <w:r w:rsidR="002D1AF5"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T-лимфоциттердің жалпы деңгейін қалпына келу</w:t>
      </w:r>
      <w:r w:rsidR="00D1612A" w:rsidRPr="00931A8A">
        <w:rPr>
          <w:rFonts w:ascii="Times New Roman" w:hAnsi="Times New Roman" w:cs="Times New Roman"/>
          <w:sz w:val="28"/>
          <w:szCs w:val="28"/>
          <w:lang w:val="kk-KZ"/>
        </w:rPr>
        <w:t>і</w:t>
      </w:r>
      <w:r w:rsidR="002D1AF5" w:rsidRPr="00931A8A">
        <w:rPr>
          <w:rFonts w:ascii="Times New Roman" w:hAnsi="Times New Roman" w:cs="Times New Roman"/>
          <w:sz w:val="28"/>
          <w:szCs w:val="28"/>
          <w:lang w:val="kk-KZ"/>
        </w:rPr>
        <w:t xml:space="preserve"> біркелкі жүріп, </w:t>
      </w:r>
      <w:r w:rsidRPr="00931A8A">
        <w:rPr>
          <w:rFonts w:ascii="Times New Roman" w:hAnsi="Times New Roman" w:cs="Times New Roman"/>
          <w:sz w:val="28"/>
          <w:szCs w:val="28"/>
          <w:lang w:val="kk-KZ"/>
        </w:rPr>
        <w:t xml:space="preserve">UT </w:t>
      </w:r>
      <w:r w:rsidR="002D1AF5" w:rsidRPr="00931A8A">
        <w:rPr>
          <w:rFonts w:ascii="Times New Roman" w:hAnsi="Times New Roman" w:cs="Times New Roman"/>
          <w:sz w:val="28"/>
          <w:szCs w:val="28"/>
          <w:lang w:val="kk-KZ"/>
        </w:rPr>
        <w:t xml:space="preserve">тобының жасушаларының деңгейіне жетті. </w:t>
      </w: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қосылысы 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Th-хелперлерінің деңгейіне әсер етпеді, ол </w:t>
      </w:r>
      <w:r w:rsidR="00D70D30" w:rsidRPr="00931A8A">
        <w:rPr>
          <w:rFonts w:ascii="Times New Roman" w:hAnsi="Times New Roman" w:cs="Times New Roman"/>
          <w:sz w:val="28"/>
          <w:szCs w:val="28"/>
          <w:lang w:val="kk-KZ"/>
        </w:rPr>
        <w:t xml:space="preserve">UT </w:t>
      </w:r>
      <w:r w:rsidR="002D1AF5" w:rsidRPr="00931A8A">
        <w:rPr>
          <w:rFonts w:ascii="Times New Roman" w:hAnsi="Times New Roman" w:cs="Times New Roman"/>
          <w:sz w:val="28"/>
          <w:szCs w:val="28"/>
          <w:lang w:val="kk-KZ"/>
        </w:rPr>
        <w:t xml:space="preserve">жануарлар деңгейінде болды және сау </w:t>
      </w:r>
      <w:r w:rsidR="00D1612A" w:rsidRPr="00931A8A">
        <w:rPr>
          <w:rFonts w:ascii="Times New Roman" w:hAnsi="Times New Roman" w:cs="Times New Roman"/>
          <w:sz w:val="28"/>
          <w:szCs w:val="28"/>
          <w:lang w:val="kk-KZ"/>
        </w:rPr>
        <w:t xml:space="preserve">ағза </w:t>
      </w:r>
      <w:r w:rsidR="002D1AF5" w:rsidRPr="00931A8A">
        <w:rPr>
          <w:rFonts w:ascii="Times New Roman" w:hAnsi="Times New Roman" w:cs="Times New Roman"/>
          <w:sz w:val="28"/>
          <w:szCs w:val="28"/>
          <w:lang w:val="kk-KZ"/>
        </w:rPr>
        <w:t xml:space="preserve">көрсеткіштеріне сәйкес келеді. </w:t>
      </w: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қосылысы 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CTL</w:t>
      </w:r>
      <w:r w:rsidR="00EA3D61"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 xml:space="preserve">цитотоксикалық лимфоциттердің жоғары деңгейін төмендетіп, жасушалардың жоғары деңгейін қалыпқа келтірді. </w:t>
      </w: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тобындағы лимфоциттердің CD43</w:t>
      </w:r>
      <w:r w:rsidR="002D1AF5"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CTL деңгейі </w:t>
      </w:r>
      <w:r w:rsidR="00EA3D61" w:rsidRPr="00931A8A">
        <w:rPr>
          <w:rFonts w:ascii="Times New Roman" w:hAnsi="Times New Roman" w:cs="Times New Roman"/>
          <w:sz w:val="28"/>
          <w:szCs w:val="28"/>
          <w:lang w:val="kk-KZ"/>
        </w:rPr>
        <w:t xml:space="preserve">UT </w:t>
      </w:r>
      <w:r w:rsidR="002D1AF5" w:rsidRPr="00931A8A">
        <w:rPr>
          <w:rFonts w:ascii="Times New Roman" w:hAnsi="Times New Roman" w:cs="Times New Roman"/>
          <w:sz w:val="28"/>
          <w:szCs w:val="28"/>
          <w:lang w:val="kk-KZ"/>
        </w:rPr>
        <w:t xml:space="preserve">тобының деңгейіне сәйкес болды. </w:t>
      </w: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қосылысы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Th</w:t>
      </w:r>
      <w:r w:rsidR="002D1AF5" w:rsidRPr="00931A8A">
        <w:rPr>
          <w:rFonts w:ascii="Times New Roman" w:hAnsi="Times New Roman" w:cs="Times New Roman"/>
          <w:sz w:val="28"/>
          <w:szCs w:val="28"/>
          <w:vertAlign w:val="subscript"/>
          <w:lang w:val="kk-KZ"/>
        </w:rPr>
        <w:t>act</w:t>
      </w:r>
      <w:r w:rsidR="002D1AF5" w:rsidRPr="00931A8A">
        <w:rPr>
          <w:rFonts w:ascii="Times New Roman" w:hAnsi="Times New Roman" w:cs="Times New Roman"/>
          <w:sz w:val="28"/>
          <w:szCs w:val="28"/>
          <w:lang w:val="kk-KZ"/>
        </w:rPr>
        <w:t>-белсендірілген хелпер және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реттеуші лимфоциттердің деңгейін физиологиялық</w:t>
      </w:r>
      <w:r w:rsidR="00D1612A" w:rsidRPr="00931A8A">
        <w:rPr>
          <w:rFonts w:ascii="Times New Roman" w:hAnsi="Times New Roman" w:cs="Times New Roman"/>
          <w:sz w:val="28"/>
          <w:szCs w:val="28"/>
          <w:lang w:val="kk-KZ"/>
        </w:rPr>
        <w:t xml:space="preserve"> қалыпқа</w:t>
      </w:r>
      <w:r w:rsidR="002D1AF5" w:rsidRPr="00931A8A">
        <w:rPr>
          <w:rFonts w:ascii="Times New Roman" w:hAnsi="Times New Roman" w:cs="Times New Roman"/>
          <w:sz w:val="28"/>
          <w:szCs w:val="28"/>
          <w:lang w:val="kk-KZ"/>
        </w:rPr>
        <w:t xml:space="preserve">, </w:t>
      </w:r>
      <w:r w:rsidR="00EA3D61" w:rsidRPr="00931A8A">
        <w:rPr>
          <w:rFonts w:ascii="Times New Roman" w:hAnsi="Times New Roman" w:cs="Times New Roman"/>
          <w:sz w:val="28"/>
          <w:szCs w:val="28"/>
          <w:lang w:val="kk-KZ"/>
        </w:rPr>
        <w:t xml:space="preserve">UT </w:t>
      </w:r>
      <w:r w:rsidR="002D1AF5" w:rsidRPr="00931A8A">
        <w:rPr>
          <w:rFonts w:ascii="Times New Roman" w:hAnsi="Times New Roman" w:cs="Times New Roman"/>
          <w:sz w:val="28"/>
          <w:szCs w:val="28"/>
          <w:lang w:val="kk-KZ"/>
        </w:rPr>
        <w:t xml:space="preserve">жануарлар деңгейіне дейін айтарлықтай қалпына келтірді. </w:t>
      </w:r>
      <w:r w:rsidR="00EA3D61"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тобындағы CD28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Style w:val="normaltextrun"/>
          <w:rFonts w:ascii="Times New Roman" w:hAnsi="Times New Roman" w:cs="Times New Roman"/>
          <w:sz w:val="28"/>
          <w:szCs w:val="28"/>
          <w:shd w:val="clear" w:color="auto" w:fill="FFFFFF"/>
          <w:lang w:val="kk-KZ"/>
        </w:rPr>
        <w:t xml:space="preserve"> CD8a</w:t>
      </w:r>
      <w:r w:rsidR="002D1AF5"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vertAlign w:val="superscript"/>
          <w:lang w:val="kk-KZ"/>
        </w:rPr>
        <w:t xml:space="preserve"> </w:t>
      </w:r>
      <w:r w:rsidR="002D1AF5" w:rsidRPr="00931A8A">
        <w:rPr>
          <w:rStyle w:val="normaltextrun"/>
          <w:rFonts w:ascii="Times New Roman" w:hAnsi="Times New Roman" w:cs="Times New Roman"/>
          <w:sz w:val="28"/>
          <w:szCs w:val="28"/>
          <w:shd w:val="clear" w:color="auto" w:fill="FFFFFF"/>
          <w:lang w:val="kk-KZ"/>
        </w:rPr>
        <w:t>Т</w:t>
      </w:r>
      <w:r w:rsidR="002D1AF5" w:rsidRPr="00931A8A">
        <w:rPr>
          <w:rStyle w:val="normaltextrun"/>
          <w:rFonts w:ascii="Times New Roman" w:hAnsi="Times New Roman" w:cs="Times New Roman"/>
          <w:sz w:val="28"/>
          <w:szCs w:val="28"/>
          <w:shd w:val="clear" w:color="auto" w:fill="FFFFFF"/>
          <w:vertAlign w:val="subscript"/>
          <w:lang w:val="kk-KZ"/>
        </w:rPr>
        <w:t>mem</w:t>
      </w:r>
      <w:r w:rsidR="00D70D30" w:rsidRPr="00931A8A">
        <w:rPr>
          <w:rStyle w:val="normaltextrun"/>
          <w:rFonts w:ascii="Times New Roman" w:hAnsi="Times New Roman" w:cs="Times New Roman"/>
          <w:sz w:val="28"/>
          <w:szCs w:val="28"/>
          <w:shd w:val="clear" w:color="auto" w:fill="FFFFFF"/>
          <w:lang w:val="kk-KZ"/>
        </w:rPr>
        <w:t xml:space="preserve"> </w:t>
      </w:r>
      <w:r w:rsidR="002D1AF5" w:rsidRPr="00931A8A">
        <w:rPr>
          <w:rFonts w:ascii="Times New Roman" w:hAnsi="Times New Roman" w:cs="Times New Roman"/>
          <w:sz w:val="28"/>
          <w:szCs w:val="28"/>
          <w:lang w:val="kk-KZ"/>
        </w:rPr>
        <w:t xml:space="preserve">жасушаларының деңгейі </w:t>
      </w:r>
      <w:r w:rsidRPr="00931A8A">
        <w:rPr>
          <w:rFonts w:ascii="Times New Roman" w:hAnsi="Times New Roman" w:cs="Times New Roman"/>
          <w:sz w:val="28"/>
          <w:szCs w:val="28"/>
          <w:lang w:val="kk-KZ"/>
        </w:rPr>
        <w:t xml:space="preserve">UT </w:t>
      </w:r>
      <w:r w:rsidR="002D1AF5" w:rsidRPr="00931A8A">
        <w:rPr>
          <w:rFonts w:ascii="Times New Roman" w:hAnsi="Times New Roman" w:cs="Times New Roman"/>
          <w:sz w:val="28"/>
          <w:szCs w:val="28"/>
          <w:lang w:val="kk-KZ"/>
        </w:rPr>
        <w:t>жануарлар деңгейіне дейін қалпына келді.</w:t>
      </w:r>
    </w:p>
    <w:p w14:paraId="57D8A0B5" w14:textId="3C6710AA" w:rsidR="002D1AF5" w:rsidRPr="00931A8A" w:rsidRDefault="00541AB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MU </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D70D30"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жасушаларының деңгейіне әсер еткен жоқ.</w:t>
      </w:r>
      <w:r w:rsidR="00DA4431" w:rsidRPr="00931A8A">
        <w:rPr>
          <w:rFonts w:ascii="Times New Roman" w:hAnsi="Times New Roman" w:cs="Times New Roman"/>
          <w:sz w:val="28"/>
          <w:szCs w:val="28"/>
          <w:lang w:val="kk-KZ"/>
        </w:rPr>
        <w:t xml:space="preserve"> </w:t>
      </w:r>
    </w:p>
    <w:p w14:paraId="2C9A1B65" w14:textId="1979F4A6" w:rsidR="002D1AF5" w:rsidRPr="00931A8A" w:rsidRDefault="00541AB3"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MU </w:t>
      </w:r>
      <w:r w:rsidR="002D1AF5" w:rsidRPr="00931A8A">
        <w:rPr>
          <w:rFonts w:ascii="Times New Roman" w:hAnsi="Times New Roman" w:cs="Times New Roman"/>
          <w:sz w:val="28"/>
          <w:szCs w:val="28"/>
          <w:lang w:val="kk-KZ"/>
        </w:rPr>
        <w:t>CD28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Style w:val="normaltextrun"/>
          <w:rFonts w:ascii="Times New Roman" w:hAnsi="Times New Roman" w:cs="Times New Roman"/>
          <w:sz w:val="28"/>
          <w:szCs w:val="28"/>
          <w:shd w:val="clear" w:color="auto" w:fill="FFFFFF"/>
          <w:lang w:val="kk-KZ"/>
        </w:rPr>
        <w:t xml:space="preserve"> CD8a</w:t>
      </w:r>
      <w:r w:rsidR="002D1AF5"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vertAlign w:val="superscript"/>
          <w:lang w:val="kk-KZ"/>
        </w:rPr>
        <w:t xml:space="preserve"> </w:t>
      </w:r>
      <w:r w:rsidR="002D1AF5" w:rsidRPr="00931A8A">
        <w:rPr>
          <w:rStyle w:val="normaltextrun"/>
          <w:rFonts w:ascii="Times New Roman" w:hAnsi="Times New Roman" w:cs="Times New Roman"/>
          <w:sz w:val="28"/>
          <w:szCs w:val="28"/>
          <w:shd w:val="clear" w:color="auto" w:fill="FFFFFF"/>
          <w:lang w:val="kk-KZ"/>
        </w:rPr>
        <w:t>Т</w:t>
      </w:r>
      <w:r w:rsidR="002D1AF5" w:rsidRPr="00931A8A">
        <w:rPr>
          <w:rStyle w:val="normaltextrun"/>
          <w:rFonts w:ascii="Times New Roman" w:hAnsi="Times New Roman" w:cs="Times New Roman"/>
          <w:sz w:val="28"/>
          <w:szCs w:val="28"/>
          <w:shd w:val="clear" w:color="auto" w:fill="FFFFFF"/>
          <w:vertAlign w:val="subscript"/>
          <w:lang w:val="kk-KZ"/>
        </w:rPr>
        <w:t>mem</w:t>
      </w:r>
      <w:r w:rsidR="00D70D30" w:rsidRPr="00931A8A">
        <w:rPr>
          <w:rStyle w:val="normaltextrun"/>
          <w:rFonts w:ascii="Times New Roman" w:hAnsi="Times New Roman" w:cs="Times New Roman"/>
          <w:sz w:val="28"/>
          <w:szCs w:val="28"/>
          <w:shd w:val="clear" w:color="auto" w:fill="FFFFFF"/>
          <w:lang w:val="kk-KZ"/>
        </w:rPr>
        <w:t xml:space="preserve"> </w:t>
      </w:r>
      <w:r w:rsidR="002D1AF5" w:rsidRPr="00931A8A">
        <w:rPr>
          <w:rFonts w:ascii="Times New Roman" w:hAnsi="Times New Roman" w:cs="Times New Roman"/>
          <w:sz w:val="28"/>
          <w:szCs w:val="28"/>
          <w:lang w:val="kk-KZ"/>
        </w:rPr>
        <w:t>жасушаларының деңгейінің төмендеуіне әкелді.</w:t>
      </w:r>
    </w:p>
    <w:p w14:paraId="2F19AACA" w14:textId="77777777" w:rsidR="00546FF5" w:rsidRPr="00931A8A" w:rsidRDefault="00546FF5" w:rsidP="00622120">
      <w:pPr>
        <w:spacing w:after="0" w:line="240" w:lineRule="auto"/>
        <w:ind w:firstLine="567"/>
        <w:jc w:val="both"/>
        <w:rPr>
          <w:rFonts w:ascii="Times New Roman" w:hAnsi="Times New Roman" w:cs="Times New Roman"/>
          <w:sz w:val="28"/>
          <w:szCs w:val="28"/>
          <w:lang w:val="kk-KZ"/>
        </w:rPr>
      </w:pPr>
    </w:p>
    <w:p w14:paraId="06B9CA99" w14:textId="59B68BBC" w:rsidR="002D1AF5" w:rsidRPr="00931A8A" w:rsidRDefault="00546FF5" w:rsidP="00EE00B8">
      <w:pPr>
        <w:pStyle w:val="2"/>
        <w:spacing w:before="0" w:line="240" w:lineRule="auto"/>
        <w:ind w:firstLine="567"/>
        <w:jc w:val="both"/>
        <w:rPr>
          <w:rFonts w:ascii="Times New Roman" w:hAnsi="Times New Roman" w:cs="Times New Roman"/>
          <w:color w:val="auto"/>
          <w:sz w:val="28"/>
          <w:szCs w:val="28"/>
          <w:lang w:val="kk-KZ"/>
        </w:rPr>
      </w:pPr>
      <w:bookmarkStart w:id="336" w:name="_Toc164536747"/>
      <w:bookmarkStart w:id="337" w:name="_Toc165843281"/>
      <w:bookmarkStart w:id="338" w:name="_Hlk164537652"/>
      <w:r w:rsidRPr="00931A8A">
        <w:rPr>
          <w:rFonts w:ascii="Times New Roman" w:hAnsi="Times New Roman" w:cs="Times New Roman"/>
          <w:color w:val="auto"/>
          <w:sz w:val="28"/>
          <w:szCs w:val="28"/>
          <w:lang w:val="kk-KZ"/>
        </w:rPr>
        <w:lastRenderedPageBreak/>
        <w:t>3.</w:t>
      </w:r>
      <w:r w:rsidR="00A338F6" w:rsidRPr="00931A8A">
        <w:rPr>
          <w:rFonts w:ascii="Times New Roman" w:hAnsi="Times New Roman" w:cs="Times New Roman"/>
          <w:color w:val="auto"/>
          <w:sz w:val="28"/>
          <w:szCs w:val="28"/>
          <w:lang w:val="kk-KZ"/>
        </w:rPr>
        <w:t xml:space="preserve">4.5 </w:t>
      </w:r>
      <w:r w:rsidR="002D1AF5" w:rsidRPr="00931A8A">
        <w:rPr>
          <w:rFonts w:ascii="Times New Roman" w:hAnsi="Times New Roman" w:cs="Times New Roman"/>
          <w:color w:val="auto"/>
          <w:sz w:val="28"/>
          <w:szCs w:val="28"/>
          <w:lang w:val="kk-KZ"/>
        </w:rPr>
        <w:t xml:space="preserve">Циклофосфамидтің </w:t>
      </w:r>
      <w:r w:rsidRPr="00931A8A">
        <w:rPr>
          <w:rFonts w:ascii="Times New Roman" w:hAnsi="Times New Roman" w:cs="Times New Roman"/>
          <w:color w:val="auto"/>
          <w:sz w:val="28"/>
          <w:szCs w:val="28"/>
          <w:lang w:val="kk-KZ"/>
        </w:rPr>
        <w:t xml:space="preserve">лимфо-миелоидты мүшелерге </w:t>
      </w:r>
      <w:r w:rsidR="002D1AF5" w:rsidRPr="00931A8A">
        <w:rPr>
          <w:rFonts w:ascii="Times New Roman" w:hAnsi="Times New Roman" w:cs="Times New Roman"/>
          <w:color w:val="auto"/>
          <w:sz w:val="28"/>
          <w:szCs w:val="28"/>
          <w:lang w:val="kk-KZ"/>
        </w:rPr>
        <w:t>цитостатикалық</w:t>
      </w:r>
      <w:r w:rsidR="002B1586" w:rsidRPr="00931A8A">
        <w:rPr>
          <w:rFonts w:ascii="Times New Roman" w:hAnsi="Times New Roman" w:cs="Times New Roman"/>
          <w:color w:val="auto"/>
          <w:sz w:val="28"/>
          <w:szCs w:val="28"/>
          <w:lang w:val="kk-KZ"/>
        </w:rPr>
        <w:t xml:space="preserve"> әсері</w:t>
      </w:r>
      <w:r w:rsidR="002D1AF5" w:rsidRPr="00931A8A">
        <w:rPr>
          <w:rFonts w:ascii="Times New Roman" w:hAnsi="Times New Roman" w:cs="Times New Roman"/>
          <w:color w:val="auto"/>
          <w:sz w:val="28"/>
          <w:szCs w:val="28"/>
          <w:lang w:val="kk-KZ"/>
        </w:rPr>
        <w:t xml:space="preserve"> </w:t>
      </w:r>
      <w:r w:rsidRPr="00931A8A">
        <w:rPr>
          <w:rFonts w:ascii="Times New Roman" w:hAnsi="Times New Roman" w:cs="Times New Roman"/>
          <w:color w:val="auto"/>
          <w:sz w:val="28"/>
          <w:szCs w:val="28"/>
          <w:lang w:val="kk-KZ"/>
        </w:rPr>
        <w:t xml:space="preserve">және </w:t>
      </w:r>
      <w:r w:rsidR="002B1586" w:rsidRPr="00931A8A">
        <w:rPr>
          <w:rFonts w:ascii="Times New Roman" w:hAnsi="Times New Roman" w:cs="Times New Roman"/>
          <w:color w:val="auto"/>
          <w:sz w:val="28"/>
          <w:szCs w:val="28"/>
          <w:lang w:val="kk-KZ"/>
        </w:rPr>
        <w:t>қалпына келудегі BIV, TIC қосылыстарының оң қасиеттері</w:t>
      </w:r>
      <w:bookmarkEnd w:id="336"/>
      <w:bookmarkEnd w:id="337"/>
    </w:p>
    <w:bookmarkEnd w:id="338"/>
    <w:p w14:paraId="209E0070" w14:textId="539AE33B" w:rsidR="00227E04" w:rsidRPr="00931A8A" w:rsidRDefault="00227E04" w:rsidP="00622120">
      <w:pPr>
        <w:pStyle w:val="a3"/>
        <w:numPr>
          <w:ilvl w:val="0"/>
          <w:numId w:val="4"/>
        </w:numPr>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С</w:t>
      </w:r>
      <w:r w:rsidR="002D1AF5" w:rsidRPr="00931A8A">
        <w:rPr>
          <w:rFonts w:ascii="Times New Roman" w:hAnsi="Times New Roman" w:cs="Times New Roman"/>
          <w:sz w:val="28"/>
          <w:szCs w:val="28"/>
          <w:lang w:val="kk-KZ"/>
        </w:rPr>
        <w:t>үйек кемігінде (CD117</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w:t>
      </w:r>
      <w:r w:rsidR="00541AB3" w:rsidRPr="00931A8A">
        <w:rPr>
          <w:rFonts w:ascii="Times New Roman" w:hAnsi="Times New Roman" w:cs="Times New Roman"/>
          <w:sz w:val="28"/>
          <w:szCs w:val="28"/>
          <w:lang w:val="kk-KZ"/>
        </w:rPr>
        <w:t xml:space="preserve">ГБЖ </w:t>
      </w:r>
      <w:r w:rsidR="002D1AF5" w:rsidRPr="00931A8A">
        <w:rPr>
          <w:rFonts w:ascii="Times New Roman" w:hAnsi="Times New Roman" w:cs="Times New Roman"/>
          <w:sz w:val="28"/>
          <w:szCs w:val="28"/>
          <w:lang w:val="kk-KZ"/>
        </w:rPr>
        <w:t>бағаналы жасушалары мен CD3e</w:t>
      </w:r>
      <w:r w:rsidR="002D1AF5" w:rsidRPr="00931A8A">
        <w:rPr>
          <w:rFonts w:ascii="Times New Roman" w:hAnsi="Times New Roman" w:cs="Times New Roman"/>
          <w:sz w:val="28"/>
          <w:szCs w:val="28"/>
          <w:vertAlign w:val="superscript"/>
          <w:lang w:val="kk-KZ"/>
        </w:rPr>
        <w:t>+</w:t>
      </w:r>
      <w:r w:rsidR="00541AB3"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T-лимфоциттердің</w:t>
      </w:r>
      <w:r w:rsidR="00D70D30"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және</w:t>
      </w:r>
      <w:r w:rsidR="00D70D30"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рециркуляцияланатын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T</w:t>
      </w:r>
      <w:r w:rsidR="002D1AF5" w:rsidRPr="00931A8A">
        <w:rPr>
          <w:rFonts w:ascii="Times New Roman" w:hAnsi="Times New Roman" w:cs="Times New Roman"/>
          <w:sz w:val="28"/>
          <w:szCs w:val="28"/>
          <w:vertAlign w:val="subscript"/>
          <w:lang w:val="kk-KZ"/>
        </w:rPr>
        <w:t>mem</w:t>
      </w:r>
      <w:r w:rsidR="00541AB3"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 xml:space="preserve">жад жасушаларының деңгейінің айқын (40%-дан астам) төмендеуін туғызды. Гемопоэзге қатысатын бағаналы жасушаларының деңгейінің төмендеуі перифериялық қандағы түзілген элементтер деңгейінің бұзылуымен </w:t>
      </w:r>
      <w:r w:rsidR="00D1612A" w:rsidRPr="00931A8A">
        <w:rPr>
          <w:rFonts w:ascii="Times New Roman" w:hAnsi="Times New Roman" w:cs="Times New Roman"/>
          <w:sz w:val="28"/>
          <w:szCs w:val="28"/>
          <w:lang w:val="kk-KZ"/>
        </w:rPr>
        <w:t>жүре</w:t>
      </w:r>
      <w:r w:rsidR="00F069AE" w:rsidRPr="00931A8A">
        <w:rPr>
          <w:rFonts w:ascii="Times New Roman" w:hAnsi="Times New Roman" w:cs="Times New Roman"/>
          <w:sz w:val="28"/>
          <w:szCs w:val="28"/>
          <w:lang w:val="kk-KZ"/>
        </w:rPr>
        <w:t>тін</w:t>
      </w:r>
      <w:r w:rsidR="00D1612A"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панцитопенияға әкелуі мүмкін. Екіншілік иммундық жауап үшін қорғаныштық жад</w:t>
      </w:r>
      <w:r w:rsidR="00E41F92" w:rsidRPr="00931A8A">
        <w:rPr>
          <w:rFonts w:ascii="Times New Roman" w:hAnsi="Times New Roman" w:cs="Times New Roman"/>
          <w:sz w:val="28"/>
          <w:szCs w:val="28"/>
          <w:lang w:val="kk-KZ"/>
        </w:rPr>
        <w:t>т</w:t>
      </w:r>
      <w:r w:rsidR="002D1AF5" w:rsidRPr="00931A8A">
        <w:rPr>
          <w:rFonts w:ascii="Times New Roman" w:hAnsi="Times New Roman" w:cs="Times New Roman"/>
          <w:sz w:val="28"/>
          <w:szCs w:val="28"/>
          <w:lang w:val="kk-KZ"/>
        </w:rPr>
        <w:t>ы қалыптастырудың негізгі нишасы болып саналатын және вакцинацияда үлкен рөл атқаратын сүйек кемігіндегі жад жасушаларының деңгейінің төмендеуі ағ</w:t>
      </w:r>
      <w:r w:rsidR="00D1612A" w:rsidRPr="00931A8A">
        <w:rPr>
          <w:rFonts w:ascii="Times New Roman" w:hAnsi="Times New Roman" w:cs="Times New Roman"/>
          <w:sz w:val="28"/>
          <w:szCs w:val="28"/>
          <w:lang w:val="kk-KZ"/>
        </w:rPr>
        <w:t>з</w:t>
      </w:r>
      <w:r w:rsidR="002D1AF5" w:rsidRPr="00931A8A">
        <w:rPr>
          <w:rFonts w:ascii="Times New Roman" w:hAnsi="Times New Roman" w:cs="Times New Roman"/>
          <w:sz w:val="28"/>
          <w:szCs w:val="28"/>
          <w:lang w:val="kk-KZ"/>
        </w:rPr>
        <w:t>ада адаптивті иммундық жауаптың күрт төмендеуіне әкелуі мүмкін.</w:t>
      </w:r>
    </w:p>
    <w:p w14:paraId="68838CA5" w14:textId="780C2486" w:rsidR="002D1AF5" w:rsidRPr="00931A8A" w:rsidRDefault="00227E04" w:rsidP="00622120">
      <w:pPr>
        <w:pStyle w:val="a3"/>
        <w:numPr>
          <w:ilvl w:val="0"/>
          <w:numId w:val="4"/>
        </w:numPr>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Тимуста</w:t>
      </w:r>
      <w:r w:rsidR="002D1AF5" w:rsidRPr="00931A8A">
        <w:rPr>
          <w:rFonts w:ascii="Times New Roman" w:hAnsi="Times New Roman" w:cs="Times New Roman"/>
          <w:sz w:val="28"/>
          <w:szCs w:val="28"/>
          <w:lang w:val="kk-KZ"/>
        </w:rPr>
        <w:t xml:space="preserve"> аңғал SP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және SP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тимоциттерінің деңгейін және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-T-лимфоциттердің жалпы деңгейін күрт төмендетіп, тимустың </w:t>
      </w:r>
      <w:r w:rsidR="00CF094B" w:rsidRPr="00931A8A">
        <w:rPr>
          <w:rFonts w:ascii="Times New Roman" w:hAnsi="Times New Roman" w:cs="Times New Roman"/>
          <w:sz w:val="28"/>
          <w:szCs w:val="28"/>
          <w:lang w:val="kk-KZ"/>
        </w:rPr>
        <w:t xml:space="preserve">көптеп </w:t>
      </w:r>
      <w:r w:rsidR="002D1AF5" w:rsidRPr="00931A8A">
        <w:rPr>
          <w:rFonts w:ascii="Times New Roman" w:hAnsi="Times New Roman" w:cs="Times New Roman"/>
          <w:sz w:val="28"/>
          <w:szCs w:val="28"/>
          <w:lang w:val="kk-KZ"/>
        </w:rPr>
        <w:t xml:space="preserve">сарқылуын (80%-дан астам) туғызды. Тимустың </w:t>
      </w:r>
      <w:r w:rsidR="00D1612A" w:rsidRPr="00931A8A">
        <w:rPr>
          <w:rFonts w:ascii="Times New Roman" w:hAnsi="Times New Roman" w:cs="Times New Roman"/>
          <w:sz w:val="28"/>
          <w:szCs w:val="28"/>
          <w:lang w:val="kk-KZ"/>
        </w:rPr>
        <w:t xml:space="preserve">сарқылуы </w:t>
      </w:r>
      <w:r w:rsidR="002D1AF5" w:rsidRPr="00931A8A">
        <w:rPr>
          <w:rFonts w:ascii="Times New Roman" w:hAnsi="Times New Roman" w:cs="Times New Roman"/>
          <w:sz w:val="28"/>
          <w:szCs w:val="28"/>
          <w:lang w:val="kk-KZ"/>
        </w:rPr>
        <w:t xml:space="preserve">перифериялық лимфо-миелоидты </w:t>
      </w:r>
      <w:r w:rsidR="00D1612A" w:rsidRPr="00931A8A">
        <w:rPr>
          <w:rFonts w:ascii="Times New Roman" w:hAnsi="Times New Roman" w:cs="Times New Roman"/>
          <w:sz w:val="28"/>
          <w:szCs w:val="28"/>
          <w:lang w:val="kk-KZ"/>
        </w:rPr>
        <w:t xml:space="preserve">мүшелерде </w:t>
      </w:r>
      <w:r w:rsidR="002D1AF5" w:rsidRPr="00931A8A">
        <w:rPr>
          <w:rFonts w:ascii="Times New Roman" w:hAnsi="Times New Roman" w:cs="Times New Roman"/>
          <w:sz w:val="28"/>
          <w:szCs w:val="28"/>
          <w:lang w:val="kk-KZ"/>
        </w:rPr>
        <w:t>Т-лимфоциттер</w:t>
      </w:r>
      <w:r w:rsidR="00D1612A" w:rsidRPr="00931A8A">
        <w:rPr>
          <w:rFonts w:ascii="Times New Roman" w:hAnsi="Times New Roman" w:cs="Times New Roman"/>
          <w:sz w:val="28"/>
          <w:szCs w:val="28"/>
          <w:lang w:val="kk-KZ"/>
        </w:rPr>
        <w:t>дің</w:t>
      </w:r>
      <w:r w:rsidR="002D1AF5" w:rsidRPr="00931A8A">
        <w:rPr>
          <w:rFonts w:ascii="Times New Roman" w:hAnsi="Times New Roman" w:cs="Times New Roman"/>
          <w:sz w:val="28"/>
          <w:szCs w:val="28"/>
          <w:lang w:val="kk-KZ"/>
        </w:rPr>
        <w:t xml:space="preserve"> дер кезінде орналас</w:t>
      </w:r>
      <w:r w:rsidR="00D1612A" w:rsidRPr="00931A8A">
        <w:rPr>
          <w:rFonts w:ascii="Times New Roman" w:hAnsi="Times New Roman" w:cs="Times New Roman"/>
          <w:sz w:val="28"/>
          <w:szCs w:val="28"/>
          <w:lang w:val="kk-KZ"/>
        </w:rPr>
        <w:t>пауына</w:t>
      </w:r>
      <w:r w:rsidR="002D1AF5" w:rsidRPr="00931A8A">
        <w:rPr>
          <w:rFonts w:ascii="Times New Roman" w:hAnsi="Times New Roman" w:cs="Times New Roman"/>
          <w:sz w:val="28"/>
          <w:szCs w:val="28"/>
          <w:lang w:val="kk-KZ"/>
        </w:rPr>
        <w:t>, аңғал T</w:t>
      </w:r>
      <w:r w:rsidR="002D1AF5" w:rsidRPr="00931A8A">
        <w:rPr>
          <w:rFonts w:ascii="Times New Roman" w:hAnsi="Times New Roman" w:cs="Times New Roman"/>
          <w:sz w:val="28"/>
          <w:szCs w:val="28"/>
          <w:vertAlign w:val="subscript"/>
          <w:lang w:val="kk-KZ"/>
        </w:rPr>
        <w:t>naiv</w:t>
      </w:r>
      <w:r w:rsidR="00E35667"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 xml:space="preserve">фенотипінің аутоагрессивті цитотоксикалық Т-лимфоциттерге </w:t>
      </w:r>
      <w:r w:rsidR="00D1612A" w:rsidRPr="00931A8A">
        <w:rPr>
          <w:rFonts w:ascii="Times New Roman" w:hAnsi="Times New Roman" w:cs="Times New Roman"/>
          <w:sz w:val="28"/>
          <w:szCs w:val="28"/>
          <w:lang w:val="kk-KZ"/>
        </w:rPr>
        <w:t xml:space="preserve">трансформациясына </w:t>
      </w:r>
      <w:r w:rsidR="002D1AF5" w:rsidRPr="00931A8A">
        <w:rPr>
          <w:rFonts w:ascii="Times New Roman" w:hAnsi="Times New Roman" w:cs="Times New Roman"/>
          <w:sz w:val="28"/>
          <w:szCs w:val="28"/>
          <w:lang w:val="kk-KZ"/>
        </w:rPr>
        <w:t>әке</w:t>
      </w:r>
      <w:r w:rsidR="00D1612A" w:rsidRPr="00931A8A">
        <w:rPr>
          <w:rFonts w:ascii="Times New Roman" w:hAnsi="Times New Roman" w:cs="Times New Roman"/>
          <w:sz w:val="28"/>
          <w:szCs w:val="28"/>
          <w:lang w:val="kk-KZ"/>
        </w:rPr>
        <w:t>леді</w:t>
      </w:r>
      <w:r w:rsidR="002D1AF5" w:rsidRPr="00931A8A">
        <w:rPr>
          <w:rFonts w:ascii="Times New Roman" w:hAnsi="Times New Roman" w:cs="Times New Roman"/>
          <w:sz w:val="28"/>
          <w:szCs w:val="28"/>
          <w:lang w:val="kk-KZ"/>
        </w:rPr>
        <w:t>. Біздің зерттеулеріміз көрсеткендей, тимопоэз тимустағы Т-жасуша популяцияларының тапшылығын өтей алмайды, бұл рециркуляциялық белсендірілген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E41F92"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Th</w:t>
      </w:r>
      <w:r w:rsidR="002D1AF5" w:rsidRPr="00931A8A">
        <w:rPr>
          <w:rFonts w:ascii="Times New Roman" w:hAnsi="Times New Roman" w:cs="Times New Roman"/>
          <w:sz w:val="28"/>
          <w:szCs w:val="28"/>
          <w:vertAlign w:val="subscript"/>
          <w:lang w:val="kk-KZ"/>
        </w:rPr>
        <w:t>act</w:t>
      </w:r>
      <w:r w:rsidR="00E41F92" w:rsidRPr="00931A8A">
        <w:rPr>
          <w:rFonts w:ascii="Times New Roman" w:hAnsi="Times New Roman" w:cs="Times New Roman"/>
          <w:sz w:val="28"/>
          <w:szCs w:val="28"/>
          <w:vertAlign w:val="subscript"/>
          <w:lang w:val="kk-KZ"/>
        </w:rPr>
        <w:t>-</w:t>
      </w:r>
      <w:r w:rsidR="002D1AF5" w:rsidRPr="00931A8A">
        <w:rPr>
          <w:rFonts w:ascii="Times New Roman" w:hAnsi="Times New Roman" w:cs="Times New Roman"/>
          <w:sz w:val="28"/>
          <w:szCs w:val="28"/>
          <w:lang w:val="kk-KZ"/>
        </w:rPr>
        <w:t xml:space="preserve">хелперлерінің </w:t>
      </w:r>
      <w:r w:rsidR="00D1612A" w:rsidRPr="00931A8A">
        <w:rPr>
          <w:rFonts w:ascii="Times New Roman" w:hAnsi="Times New Roman" w:cs="Times New Roman"/>
          <w:sz w:val="28"/>
          <w:szCs w:val="28"/>
          <w:lang w:val="kk-KZ"/>
        </w:rPr>
        <w:t xml:space="preserve">шоғырлануына </w:t>
      </w:r>
      <w:r w:rsidR="002D1AF5" w:rsidRPr="00931A8A">
        <w:rPr>
          <w:rFonts w:ascii="Times New Roman" w:hAnsi="Times New Roman" w:cs="Times New Roman"/>
          <w:sz w:val="28"/>
          <w:szCs w:val="28"/>
          <w:lang w:val="kk-KZ"/>
        </w:rPr>
        <w:t xml:space="preserve">әкеледі. Т-хелперлердің шамадан тыс көбеюі толыққанды иммундық бақылаудың бұзылуымен Т-жасушалық популяциялардың </w:t>
      </w:r>
      <w:r w:rsidR="00D1612A" w:rsidRPr="00931A8A">
        <w:rPr>
          <w:rFonts w:ascii="Times New Roman" w:hAnsi="Times New Roman" w:cs="Times New Roman"/>
          <w:sz w:val="28"/>
          <w:szCs w:val="28"/>
          <w:lang w:val="kk-KZ"/>
        </w:rPr>
        <w:t xml:space="preserve">ауқымы </w:t>
      </w:r>
      <w:r w:rsidR="002D1AF5" w:rsidRPr="00931A8A">
        <w:rPr>
          <w:rFonts w:ascii="Times New Roman" w:hAnsi="Times New Roman" w:cs="Times New Roman"/>
          <w:sz w:val="28"/>
          <w:szCs w:val="28"/>
          <w:lang w:val="kk-KZ"/>
        </w:rPr>
        <w:t xml:space="preserve">мен функционалдық белсенділігінің тарылуына және болашақта онкологиялық, аутоиммундық және жұқпалы аурулардың </w:t>
      </w:r>
      <w:r w:rsidR="00D1612A" w:rsidRPr="00931A8A">
        <w:rPr>
          <w:rFonts w:ascii="Times New Roman" w:hAnsi="Times New Roman" w:cs="Times New Roman"/>
          <w:sz w:val="28"/>
          <w:szCs w:val="28"/>
          <w:lang w:val="kk-KZ"/>
        </w:rPr>
        <w:t>көбеюіне</w:t>
      </w:r>
      <w:r w:rsidR="002D1AF5" w:rsidRPr="00931A8A">
        <w:rPr>
          <w:rFonts w:ascii="Times New Roman" w:hAnsi="Times New Roman" w:cs="Times New Roman"/>
          <w:sz w:val="28"/>
          <w:szCs w:val="28"/>
          <w:lang w:val="kk-KZ"/>
        </w:rPr>
        <w:t xml:space="preserve"> әкелуі мүмкін. </w:t>
      </w:r>
      <w:r w:rsidR="00D1612A" w:rsidRPr="00931A8A">
        <w:rPr>
          <w:rFonts w:ascii="Times New Roman" w:hAnsi="Times New Roman" w:cs="Times New Roman"/>
          <w:sz w:val="28"/>
          <w:szCs w:val="28"/>
          <w:lang w:val="kk-KZ"/>
        </w:rPr>
        <w:t>Алғаш рет, ц</w:t>
      </w:r>
      <w:r w:rsidR="002D1AF5" w:rsidRPr="00931A8A">
        <w:rPr>
          <w:rFonts w:ascii="Times New Roman" w:hAnsi="Times New Roman" w:cs="Times New Roman"/>
          <w:sz w:val="28"/>
          <w:szCs w:val="28"/>
          <w:lang w:val="kk-KZ"/>
        </w:rPr>
        <w:t>иклофосфамидтің тимустағы рециркуляцияланатын CD4</w:t>
      </w:r>
      <w:r w:rsidR="00CF094B"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w:t>
      </w:r>
      <w:r w:rsidR="00E35667" w:rsidRPr="00931A8A">
        <w:rPr>
          <w:rFonts w:ascii="Times New Roman" w:hAnsi="Times New Roman" w:cs="Times New Roman"/>
          <w:sz w:val="28"/>
          <w:szCs w:val="28"/>
          <w:vertAlign w:val="superscript"/>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E35667"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реттеуші лимфоциттерінің төмендеуіне әкеле</w:t>
      </w:r>
      <w:r w:rsidR="00F069AE" w:rsidRPr="00931A8A">
        <w:rPr>
          <w:rFonts w:ascii="Times New Roman" w:hAnsi="Times New Roman" w:cs="Times New Roman"/>
          <w:sz w:val="28"/>
          <w:szCs w:val="28"/>
          <w:lang w:val="kk-KZ"/>
        </w:rPr>
        <w:t>тін</w:t>
      </w:r>
      <w:r w:rsidR="002D1AF5" w:rsidRPr="00931A8A">
        <w:rPr>
          <w:rFonts w:ascii="Times New Roman" w:hAnsi="Times New Roman" w:cs="Times New Roman"/>
          <w:sz w:val="28"/>
          <w:szCs w:val="28"/>
          <w:lang w:val="kk-KZ"/>
        </w:rPr>
        <w:t>і анықталды, бірақ бұл аңғал SP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тимоциттері деңгейін</w:t>
      </w:r>
      <w:r w:rsidR="00CF094B" w:rsidRPr="00931A8A">
        <w:rPr>
          <w:rFonts w:ascii="Times New Roman" w:hAnsi="Times New Roman" w:cs="Times New Roman"/>
          <w:sz w:val="28"/>
          <w:szCs w:val="28"/>
          <w:lang w:val="kk-KZ"/>
        </w:rPr>
        <w:t xml:space="preserve"> арттырмады</w:t>
      </w:r>
      <w:r w:rsidR="002D1AF5" w:rsidRPr="00931A8A">
        <w:rPr>
          <w:rFonts w:ascii="Times New Roman" w:hAnsi="Times New Roman" w:cs="Times New Roman"/>
          <w:sz w:val="28"/>
          <w:szCs w:val="28"/>
          <w:lang w:val="kk-KZ"/>
        </w:rPr>
        <w:t>.</w:t>
      </w:r>
    </w:p>
    <w:p w14:paraId="19B78C7B" w14:textId="2359AC2E" w:rsidR="002D1AF5" w:rsidRPr="00931A8A" w:rsidRDefault="00227E04" w:rsidP="00622120">
      <w:pPr>
        <w:pStyle w:val="a3"/>
        <w:numPr>
          <w:ilvl w:val="0"/>
          <w:numId w:val="4"/>
        </w:numPr>
        <w:spacing w:after="0" w:line="240" w:lineRule="auto"/>
        <w:ind w:left="0" w:firstLine="567"/>
        <w:jc w:val="both"/>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t>К</w:t>
      </w:r>
      <w:r w:rsidR="002D1AF5" w:rsidRPr="00931A8A">
        <w:rPr>
          <w:rFonts w:ascii="Times New Roman" w:eastAsia="Times New Roman" w:hAnsi="Times New Roman" w:cs="Times New Roman"/>
          <w:sz w:val="28"/>
          <w:szCs w:val="28"/>
          <w:lang w:val="kk-KZ" w:eastAsia="ru-RU"/>
        </w:rPr>
        <w:t>өкбауырда CD3е</w:t>
      </w:r>
      <w:r w:rsidR="002D1AF5" w:rsidRPr="00931A8A">
        <w:rPr>
          <w:rFonts w:ascii="Times New Roman" w:eastAsia="Times New Roman" w:hAnsi="Times New Roman" w:cs="Times New Roman"/>
          <w:sz w:val="28"/>
          <w:szCs w:val="28"/>
          <w:vertAlign w:val="superscript"/>
          <w:lang w:val="kk-KZ" w:eastAsia="ru-RU"/>
        </w:rPr>
        <w:t>+</w:t>
      </w:r>
      <w:r w:rsidR="002D1AF5" w:rsidRPr="00931A8A">
        <w:rPr>
          <w:rFonts w:ascii="Times New Roman" w:eastAsia="Times New Roman" w:hAnsi="Times New Roman" w:cs="Times New Roman"/>
          <w:sz w:val="28"/>
          <w:szCs w:val="28"/>
          <w:lang w:val="kk-KZ" w:eastAsia="ru-RU"/>
        </w:rPr>
        <w:t xml:space="preserve">Т-лимфоциттердің, </w:t>
      </w:r>
      <w:r w:rsidR="002D1AF5" w:rsidRPr="00931A8A">
        <w:rPr>
          <w:rStyle w:val="normaltextrun"/>
          <w:rFonts w:ascii="Times New Roman" w:hAnsi="Times New Roman" w:cs="Times New Roman"/>
          <w:sz w:val="28"/>
          <w:szCs w:val="28"/>
          <w:shd w:val="clear" w:color="auto" w:fill="FFFFFF"/>
          <w:lang w:val="kk-KZ"/>
        </w:rPr>
        <w:t>CD43</w:t>
      </w:r>
      <w:r w:rsidR="002D1AF5" w:rsidRPr="00931A8A">
        <w:rPr>
          <w:rStyle w:val="normaltextrun"/>
          <w:rFonts w:ascii="Times New Roman" w:hAnsi="Times New Roman" w:cs="Times New Roman"/>
          <w:sz w:val="28"/>
          <w:szCs w:val="28"/>
          <w:shd w:val="clear" w:color="auto" w:fill="FFFFFF"/>
          <w:vertAlign w:val="superscript"/>
          <w:lang w:val="kk-KZ"/>
        </w:rPr>
        <w:t>+</w:t>
      </w:r>
      <w:r w:rsidR="002D1AF5" w:rsidRPr="00931A8A">
        <w:rPr>
          <w:rStyle w:val="normaltextrun"/>
          <w:rFonts w:ascii="Times New Roman" w:hAnsi="Times New Roman" w:cs="Times New Roman"/>
          <w:sz w:val="28"/>
          <w:szCs w:val="28"/>
          <w:shd w:val="clear" w:color="auto" w:fill="FFFFFF"/>
          <w:lang w:val="kk-KZ"/>
        </w:rPr>
        <w:t xml:space="preserve"> CD3e</w:t>
      </w:r>
      <w:r w:rsidR="002D1AF5" w:rsidRPr="00931A8A">
        <w:rPr>
          <w:rStyle w:val="normaltextrun"/>
          <w:rFonts w:ascii="Times New Roman" w:hAnsi="Times New Roman" w:cs="Times New Roman"/>
          <w:sz w:val="28"/>
          <w:szCs w:val="28"/>
          <w:shd w:val="clear" w:color="auto" w:fill="FFFFFF"/>
          <w:vertAlign w:val="superscript"/>
          <w:lang w:val="kk-KZ"/>
        </w:rPr>
        <w:t>+</w:t>
      </w:r>
      <w:r w:rsidR="002D1AF5" w:rsidRPr="00931A8A">
        <w:rPr>
          <w:rStyle w:val="normaltextrun"/>
          <w:rFonts w:ascii="Times New Roman" w:hAnsi="Times New Roman" w:cs="Times New Roman"/>
          <w:sz w:val="28"/>
          <w:szCs w:val="28"/>
          <w:shd w:val="clear" w:color="auto" w:fill="FFFFFF"/>
          <w:lang w:val="kk-KZ"/>
        </w:rPr>
        <w:t>CD4</w:t>
      </w:r>
      <w:r w:rsidR="002D1AF5" w:rsidRPr="00931A8A">
        <w:rPr>
          <w:rStyle w:val="normaltextrun"/>
          <w:rFonts w:ascii="Times New Roman" w:hAnsi="Times New Roman" w:cs="Times New Roman"/>
          <w:sz w:val="28"/>
          <w:szCs w:val="28"/>
          <w:shd w:val="clear" w:color="auto" w:fill="FFFFFF"/>
          <w:vertAlign w:val="superscript"/>
          <w:lang w:val="kk-KZ"/>
        </w:rPr>
        <w:t>+</w:t>
      </w:r>
      <w:r w:rsidR="00E41F92" w:rsidRPr="00931A8A">
        <w:rPr>
          <w:rStyle w:val="normaltextrun"/>
          <w:rFonts w:ascii="Times New Roman" w:hAnsi="Times New Roman" w:cs="Times New Roman"/>
          <w:sz w:val="28"/>
          <w:szCs w:val="28"/>
          <w:shd w:val="clear" w:color="auto" w:fill="FFFFFF"/>
          <w:vertAlign w:val="superscript"/>
          <w:lang w:val="kk-KZ"/>
        </w:rPr>
        <w:t xml:space="preserve">  </w:t>
      </w:r>
      <w:r w:rsidR="002D1AF5" w:rsidRPr="00931A8A">
        <w:rPr>
          <w:rStyle w:val="normaltextrun"/>
          <w:rFonts w:ascii="Times New Roman" w:hAnsi="Times New Roman" w:cs="Times New Roman"/>
          <w:sz w:val="28"/>
          <w:szCs w:val="28"/>
          <w:shd w:val="clear" w:color="auto" w:fill="FFFFFF"/>
          <w:lang w:val="kk-KZ"/>
        </w:rPr>
        <w:t xml:space="preserve">Тh-хелпер лимфоциттерінің, рециркуляцияланатын  белсендірілген </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Тh</w:t>
      </w:r>
      <w:r w:rsidR="002D1AF5" w:rsidRPr="00931A8A">
        <w:rPr>
          <w:rFonts w:ascii="Times New Roman" w:hAnsi="Times New Roman" w:cs="Times New Roman"/>
          <w:sz w:val="28"/>
          <w:szCs w:val="28"/>
          <w:vertAlign w:val="subscript"/>
          <w:lang w:val="kk-KZ"/>
        </w:rPr>
        <w:t>act</w:t>
      </w:r>
      <w:r w:rsidR="002D1AF5" w:rsidRPr="00931A8A">
        <w:rPr>
          <w:rFonts w:ascii="Times New Roman" w:hAnsi="Times New Roman" w:cs="Times New Roman"/>
          <w:sz w:val="28"/>
          <w:szCs w:val="28"/>
          <w:lang w:val="kk-KZ"/>
        </w:rPr>
        <w:t>-хелпердің, рециркулияцияланатын 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w:t>
      </w:r>
      <w:r w:rsidR="00E41F92"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Т</w:t>
      </w:r>
      <w:r w:rsidR="002D1AF5" w:rsidRPr="00931A8A">
        <w:rPr>
          <w:rFonts w:ascii="Times New Roman" w:hAnsi="Times New Roman" w:cs="Times New Roman"/>
          <w:sz w:val="28"/>
          <w:szCs w:val="28"/>
          <w:vertAlign w:val="subscript"/>
          <w:lang w:val="kk-KZ"/>
        </w:rPr>
        <w:t>reg</w:t>
      </w:r>
      <w:r w:rsidR="00E35667"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реттеуші лимфоциттердің және рециркуляцияланатын CD28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Style w:val="normaltextrun"/>
          <w:rFonts w:ascii="Times New Roman" w:hAnsi="Times New Roman" w:cs="Times New Roman"/>
          <w:sz w:val="28"/>
          <w:szCs w:val="28"/>
          <w:shd w:val="clear" w:color="auto" w:fill="FFFFFF"/>
          <w:lang w:val="kk-KZ"/>
        </w:rPr>
        <w:t xml:space="preserve"> CD8a</w:t>
      </w:r>
      <w:r w:rsidR="002D1AF5" w:rsidRPr="00931A8A">
        <w:rPr>
          <w:rStyle w:val="normaltextrun"/>
          <w:rFonts w:ascii="Times New Roman" w:hAnsi="Times New Roman" w:cs="Times New Roman"/>
          <w:sz w:val="28"/>
          <w:szCs w:val="28"/>
          <w:shd w:val="clear" w:color="auto" w:fill="FFFFFF"/>
          <w:vertAlign w:val="superscript"/>
          <w:lang w:val="kk-KZ"/>
        </w:rPr>
        <w:t>+</w:t>
      </w:r>
      <w:r w:rsidR="00E41F92" w:rsidRPr="00931A8A">
        <w:rPr>
          <w:rStyle w:val="normaltextrun"/>
          <w:rFonts w:ascii="Times New Roman" w:hAnsi="Times New Roman" w:cs="Times New Roman"/>
          <w:sz w:val="28"/>
          <w:szCs w:val="28"/>
          <w:shd w:val="clear" w:color="auto" w:fill="FFFFFF"/>
          <w:vertAlign w:val="superscript"/>
          <w:lang w:val="kk-KZ"/>
        </w:rPr>
        <w:t xml:space="preserve"> </w:t>
      </w:r>
      <w:r w:rsidR="002D1AF5" w:rsidRPr="00931A8A">
        <w:rPr>
          <w:rStyle w:val="normaltextrun"/>
          <w:rFonts w:ascii="Times New Roman" w:hAnsi="Times New Roman" w:cs="Times New Roman"/>
          <w:sz w:val="28"/>
          <w:szCs w:val="28"/>
          <w:shd w:val="clear" w:color="auto" w:fill="FFFFFF"/>
          <w:lang w:val="kk-KZ"/>
        </w:rPr>
        <w:t>Т</w:t>
      </w:r>
      <w:r w:rsidR="002D1AF5" w:rsidRPr="00931A8A">
        <w:rPr>
          <w:rStyle w:val="normaltextrun"/>
          <w:rFonts w:ascii="Times New Roman" w:hAnsi="Times New Roman" w:cs="Times New Roman"/>
          <w:sz w:val="28"/>
          <w:szCs w:val="28"/>
          <w:shd w:val="clear" w:color="auto" w:fill="FFFFFF"/>
          <w:vertAlign w:val="subscript"/>
          <w:lang w:val="kk-KZ"/>
        </w:rPr>
        <w:t>mem</w:t>
      </w:r>
      <w:r w:rsidR="00E35667" w:rsidRPr="00931A8A">
        <w:rPr>
          <w:rStyle w:val="normaltextrun"/>
          <w:rFonts w:ascii="Times New Roman" w:hAnsi="Times New Roman" w:cs="Times New Roman"/>
          <w:sz w:val="28"/>
          <w:szCs w:val="28"/>
          <w:shd w:val="clear" w:color="auto" w:fill="FFFFFF"/>
          <w:lang w:val="kk-KZ"/>
        </w:rPr>
        <w:t>-</w:t>
      </w:r>
      <w:r w:rsidR="002D1AF5" w:rsidRPr="00931A8A">
        <w:rPr>
          <w:rStyle w:val="normaltextrun"/>
          <w:rFonts w:ascii="Times New Roman" w:hAnsi="Times New Roman" w:cs="Times New Roman"/>
          <w:sz w:val="28"/>
          <w:szCs w:val="28"/>
          <w:shd w:val="clear" w:color="auto" w:fill="FFFFFF"/>
          <w:lang w:val="kk-KZ"/>
        </w:rPr>
        <w:t>жад жасушаларын</w:t>
      </w:r>
      <w:r w:rsidR="00CF094B" w:rsidRPr="00931A8A">
        <w:rPr>
          <w:rStyle w:val="normaltextrun"/>
          <w:rFonts w:ascii="Times New Roman" w:hAnsi="Times New Roman" w:cs="Times New Roman"/>
          <w:sz w:val="28"/>
          <w:szCs w:val="28"/>
          <w:shd w:val="clear" w:color="auto" w:fill="FFFFFF"/>
          <w:lang w:val="kk-KZ"/>
        </w:rPr>
        <w:t xml:space="preserve">ың статистикалық сенімді деңгейде </w:t>
      </w:r>
      <w:r w:rsidR="002D1AF5" w:rsidRPr="00931A8A">
        <w:rPr>
          <w:rStyle w:val="normaltextrun"/>
          <w:rFonts w:ascii="Times New Roman" w:hAnsi="Times New Roman" w:cs="Times New Roman"/>
          <w:sz w:val="28"/>
          <w:szCs w:val="28"/>
          <w:shd w:val="clear" w:color="auto" w:fill="FFFFFF"/>
          <w:lang w:val="kk-KZ"/>
        </w:rPr>
        <w:t>(20%-дан астам) төмендеуін туғызды</w:t>
      </w:r>
      <w:r w:rsidR="002D1AF5" w:rsidRPr="00931A8A">
        <w:rPr>
          <w:rFonts w:ascii="Times New Roman" w:eastAsia="Times New Roman" w:hAnsi="Times New Roman" w:cs="Times New Roman"/>
          <w:sz w:val="28"/>
          <w:szCs w:val="28"/>
          <w:lang w:val="kk-KZ" w:eastAsia="ru-RU"/>
        </w:rPr>
        <w:t>. Митоздық белсенді аңғал T</w:t>
      </w:r>
      <w:r w:rsidR="002D1AF5" w:rsidRPr="00931A8A">
        <w:rPr>
          <w:rFonts w:ascii="Times New Roman" w:eastAsia="Times New Roman" w:hAnsi="Times New Roman" w:cs="Times New Roman"/>
          <w:sz w:val="28"/>
          <w:szCs w:val="28"/>
          <w:vertAlign w:val="subscript"/>
          <w:lang w:val="kk-KZ" w:eastAsia="ru-RU"/>
        </w:rPr>
        <w:t>naiv</w:t>
      </w:r>
      <w:r w:rsidR="002D1AF5" w:rsidRPr="00931A8A">
        <w:rPr>
          <w:rFonts w:ascii="Times New Roman" w:eastAsia="Times New Roman" w:hAnsi="Times New Roman" w:cs="Times New Roman"/>
          <w:sz w:val="28"/>
          <w:szCs w:val="28"/>
          <w:lang w:val="kk-KZ" w:eastAsia="ru-RU"/>
        </w:rPr>
        <w:t>-лимфоциттердің деңгейінің төмендеуі дифференциацияланған Т-лимфоциттердің популяциясының төмендеуіне әкелуі мүмкін. Қазіргі таңда Т-лимфоциттердің көбі перифериялық лимфо-миелоидты мүшелерде жетіле</w:t>
      </w:r>
      <w:r w:rsidR="00F069AE" w:rsidRPr="00931A8A">
        <w:rPr>
          <w:rFonts w:ascii="Times New Roman" w:eastAsia="Times New Roman" w:hAnsi="Times New Roman" w:cs="Times New Roman"/>
          <w:sz w:val="28"/>
          <w:szCs w:val="28"/>
          <w:lang w:val="kk-KZ" w:eastAsia="ru-RU"/>
        </w:rPr>
        <w:t>тін</w:t>
      </w:r>
      <w:r w:rsidR="002D1AF5" w:rsidRPr="00931A8A">
        <w:rPr>
          <w:rFonts w:ascii="Times New Roman" w:eastAsia="Times New Roman" w:hAnsi="Times New Roman" w:cs="Times New Roman"/>
          <w:sz w:val="28"/>
          <w:szCs w:val="28"/>
          <w:lang w:val="kk-KZ" w:eastAsia="ru-RU"/>
        </w:rPr>
        <w:t>і белгілі.</w:t>
      </w:r>
      <w:r w:rsidR="00E41F92" w:rsidRPr="00931A8A">
        <w:rPr>
          <w:rFonts w:ascii="Times New Roman" w:eastAsia="Times New Roman" w:hAnsi="Times New Roman" w:cs="Times New Roman"/>
          <w:sz w:val="28"/>
          <w:szCs w:val="28"/>
          <w:lang w:val="kk-KZ" w:eastAsia="ru-RU"/>
        </w:rPr>
        <w:t xml:space="preserve"> </w:t>
      </w:r>
      <w:r w:rsidR="002D1AF5" w:rsidRPr="00931A8A">
        <w:rPr>
          <w:rFonts w:ascii="Times New Roman" w:eastAsia="Times New Roman" w:hAnsi="Times New Roman" w:cs="Times New Roman"/>
          <w:sz w:val="28"/>
          <w:szCs w:val="28"/>
          <w:lang w:val="kk-KZ" w:eastAsia="ru-RU"/>
        </w:rPr>
        <w:t xml:space="preserve">Перифериялық лимфо-миелоидты </w:t>
      </w:r>
      <w:r w:rsidR="00CF094B" w:rsidRPr="00931A8A">
        <w:rPr>
          <w:rFonts w:ascii="Times New Roman" w:eastAsia="Times New Roman" w:hAnsi="Times New Roman" w:cs="Times New Roman"/>
          <w:sz w:val="28"/>
          <w:szCs w:val="28"/>
          <w:lang w:val="kk-KZ" w:eastAsia="ru-RU"/>
        </w:rPr>
        <w:t xml:space="preserve">мүшелердегі </w:t>
      </w:r>
      <w:r w:rsidR="002D1AF5" w:rsidRPr="00931A8A">
        <w:rPr>
          <w:rFonts w:ascii="Times New Roman" w:eastAsia="Times New Roman" w:hAnsi="Times New Roman" w:cs="Times New Roman"/>
          <w:sz w:val="28"/>
          <w:szCs w:val="28"/>
          <w:lang w:val="kk-KZ" w:eastAsia="ru-RU"/>
        </w:rPr>
        <w:t>рециркуляцияланатын FoxP3</w:t>
      </w:r>
      <w:r w:rsidR="002D1AF5" w:rsidRPr="00931A8A">
        <w:rPr>
          <w:rFonts w:ascii="Times New Roman" w:eastAsia="Times New Roman" w:hAnsi="Times New Roman" w:cs="Times New Roman"/>
          <w:sz w:val="28"/>
          <w:szCs w:val="28"/>
          <w:vertAlign w:val="superscript"/>
          <w:lang w:val="kk-KZ" w:eastAsia="ru-RU"/>
        </w:rPr>
        <w:t>+</w:t>
      </w:r>
      <w:r w:rsidR="00E35667" w:rsidRPr="00931A8A">
        <w:rPr>
          <w:rFonts w:ascii="Times New Roman" w:eastAsia="Times New Roman" w:hAnsi="Times New Roman" w:cs="Times New Roman"/>
          <w:sz w:val="28"/>
          <w:szCs w:val="28"/>
          <w:vertAlign w:val="superscript"/>
          <w:lang w:val="kk-KZ" w:eastAsia="ru-RU"/>
        </w:rPr>
        <w:t xml:space="preserve"> </w:t>
      </w:r>
      <w:r w:rsidR="00A005E5" w:rsidRPr="00931A8A">
        <w:rPr>
          <w:rFonts w:ascii="Times New Roman" w:eastAsia="Times New Roman" w:hAnsi="Times New Roman" w:cs="Times New Roman"/>
          <w:sz w:val="28"/>
          <w:szCs w:val="28"/>
          <w:lang w:val="kk-KZ" w:eastAsia="ru-RU"/>
        </w:rPr>
        <w:t>T</w:t>
      </w:r>
      <w:r w:rsidR="00A005E5" w:rsidRPr="00931A8A">
        <w:rPr>
          <w:rFonts w:ascii="Times New Roman" w:eastAsia="Times New Roman" w:hAnsi="Times New Roman" w:cs="Times New Roman"/>
          <w:sz w:val="28"/>
          <w:szCs w:val="28"/>
          <w:vertAlign w:val="subscript"/>
          <w:lang w:val="kk-KZ" w:eastAsia="ru-RU"/>
        </w:rPr>
        <w:t>reg</w:t>
      </w:r>
      <w:r w:rsidR="00E35667" w:rsidRPr="00931A8A">
        <w:rPr>
          <w:rFonts w:ascii="Times New Roman" w:eastAsia="Times New Roman" w:hAnsi="Times New Roman" w:cs="Times New Roman"/>
          <w:sz w:val="28"/>
          <w:szCs w:val="28"/>
          <w:lang w:val="kk-KZ" w:eastAsia="ru-RU"/>
        </w:rPr>
        <w:t>-</w:t>
      </w:r>
      <w:r w:rsidR="002D1AF5" w:rsidRPr="00931A8A">
        <w:rPr>
          <w:rFonts w:ascii="Times New Roman" w:eastAsia="Times New Roman" w:hAnsi="Times New Roman" w:cs="Times New Roman"/>
          <w:sz w:val="28"/>
          <w:szCs w:val="28"/>
          <w:lang w:val="kk-KZ" w:eastAsia="ru-RU"/>
        </w:rPr>
        <w:t>реттеуші лимфоциттері деңгейінің төмендеуі рециркуляцияланатын CD43</w:t>
      </w:r>
      <w:r w:rsidR="002D1AF5" w:rsidRPr="00931A8A">
        <w:rPr>
          <w:rFonts w:ascii="Times New Roman" w:eastAsia="Times New Roman" w:hAnsi="Times New Roman" w:cs="Times New Roman"/>
          <w:sz w:val="28"/>
          <w:szCs w:val="28"/>
          <w:vertAlign w:val="superscript"/>
          <w:lang w:val="kk-KZ" w:eastAsia="ru-RU"/>
        </w:rPr>
        <w:t>+</w:t>
      </w:r>
      <w:r w:rsidR="002D1AF5" w:rsidRPr="00931A8A">
        <w:rPr>
          <w:rFonts w:ascii="Times New Roman" w:eastAsia="Times New Roman" w:hAnsi="Times New Roman" w:cs="Times New Roman"/>
          <w:sz w:val="28"/>
          <w:szCs w:val="28"/>
          <w:lang w:val="kk-KZ" w:eastAsia="ru-RU"/>
        </w:rPr>
        <w:t>CD3e</w:t>
      </w:r>
      <w:r w:rsidR="002D1AF5" w:rsidRPr="00931A8A">
        <w:rPr>
          <w:rFonts w:ascii="Times New Roman" w:eastAsia="Times New Roman" w:hAnsi="Times New Roman" w:cs="Times New Roman"/>
          <w:sz w:val="28"/>
          <w:szCs w:val="28"/>
          <w:vertAlign w:val="superscript"/>
          <w:lang w:val="kk-KZ" w:eastAsia="ru-RU"/>
        </w:rPr>
        <w:t>+</w:t>
      </w:r>
      <w:r w:rsidR="002D1AF5" w:rsidRPr="00931A8A">
        <w:rPr>
          <w:rFonts w:ascii="Times New Roman" w:eastAsia="Times New Roman" w:hAnsi="Times New Roman" w:cs="Times New Roman"/>
          <w:sz w:val="28"/>
          <w:szCs w:val="28"/>
          <w:lang w:val="kk-KZ" w:eastAsia="ru-RU"/>
        </w:rPr>
        <w:t>CD8a</w:t>
      </w:r>
      <w:r w:rsidR="002D1AF5" w:rsidRPr="00931A8A">
        <w:rPr>
          <w:rFonts w:ascii="Times New Roman" w:eastAsia="Times New Roman" w:hAnsi="Times New Roman" w:cs="Times New Roman"/>
          <w:sz w:val="28"/>
          <w:szCs w:val="28"/>
          <w:vertAlign w:val="superscript"/>
          <w:lang w:val="kk-KZ" w:eastAsia="ru-RU"/>
        </w:rPr>
        <w:t>+</w:t>
      </w:r>
      <w:r w:rsidR="002D1AF5" w:rsidRPr="00931A8A">
        <w:rPr>
          <w:rFonts w:ascii="Times New Roman" w:eastAsia="Times New Roman" w:hAnsi="Times New Roman" w:cs="Times New Roman"/>
          <w:sz w:val="28"/>
          <w:szCs w:val="28"/>
          <w:lang w:val="kk-KZ" w:eastAsia="ru-RU"/>
        </w:rPr>
        <w:t xml:space="preserve"> цитотоксикалық жасушаларының деңгейінің жоғарылауына әкелді. Бұл аутоагрессивті клондардың көбеюіне және аутоиммунды аурулардың қаупінің жоғарылауына әкеледі. Көкбауырдағы CD3e</w:t>
      </w:r>
      <w:r w:rsidR="002D1AF5" w:rsidRPr="00931A8A">
        <w:rPr>
          <w:rFonts w:ascii="Times New Roman" w:eastAsia="Times New Roman" w:hAnsi="Times New Roman" w:cs="Times New Roman"/>
          <w:sz w:val="28"/>
          <w:szCs w:val="28"/>
          <w:vertAlign w:val="superscript"/>
          <w:lang w:val="kk-KZ" w:eastAsia="ru-RU"/>
        </w:rPr>
        <w:t>+</w:t>
      </w:r>
      <w:r w:rsidR="002D1AF5" w:rsidRPr="00931A8A">
        <w:rPr>
          <w:rFonts w:ascii="Times New Roman" w:eastAsia="Times New Roman" w:hAnsi="Times New Roman" w:cs="Times New Roman"/>
          <w:sz w:val="28"/>
          <w:szCs w:val="28"/>
          <w:lang w:val="kk-KZ" w:eastAsia="ru-RU"/>
        </w:rPr>
        <w:t>CD44</w:t>
      </w:r>
      <w:r w:rsidR="002D1AF5" w:rsidRPr="00931A8A">
        <w:rPr>
          <w:rFonts w:ascii="Times New Roman" w:eastAsia="Times New Roman" w:hAnsi="Times New Roman" w:cs="Times New Roman"/>
          <w:sz w:val="28"/>
          <w:szCs w:val="28"/>
          <w:vertAlign w:val="superscript"/>
          <w:lang w:val="kk-KZ" w:eastAsia="ru-RU"/>
        </w:rPr>
        <w:t>+</w:t>
      </w:r>
      <w:r w:rsidR="002D1AF5" w:rsidRPr="00931A8A">
        <w:rPr>
          <w:rFonts w:ascii="Times New Roman" w:eastAsia="Times New Roman" w:hAnsi="Times New Roman" w:cs="Times New Roman"/>
          <w:sz w:val="28"/>
          <w:szCs w:val="28"/>
          <w:lang w:val="kk-KZ" w:eastAsia="ru-RU"/>
        </w:rPr>
        <w:t>T</w:t>
      </w:r>
      <w:r w:rsidR="002D1AF5" w:rsidRPr="00931A8A">
        <w:rPr>
          <w:rFonts w:ascii="Times New Roman" w:eastAsia="Times New Roman" w:hAnsi="Times New Roman" w:cs="Times New Roman"/>
          <w:sz w:val="28"/>
          <w:szCs w:val="28"/>
          <w:vertAlign w:val="subscript"/>
          <w:lang w:val="kk-KZ" w:eastAsia="ru-RU"/>
        </w:rPr>
        <w:t>mem</w:t>
      </w:r>
      <w:r w:rsidR="00E35667" w:rsidRPr="00931A8A">
        <w:rPr>
          <w:rFonts w:ascii="Times New Roman" w:eastAsia="Times New Roman" w:hAnsi="Times New Roman" w:cs="Times New Roman"/>
          <w:sz w:val="28"/>
          <w:szCs w:val="28"/>
          <w:lang w:val="kk-KZ" w:eastAsia="ru-RU"/>
        </w:rPr>
        <w:t>-</w:t>
      </w:r>
      <w:r w:rsidR="002D1AF5" w:rsidRPr="00931A8A">
        <w:rPr>
          <w:rFonts w:ascii="Times New Roman" w:eastAsia="Times New Roman" w:hAnsi="Times New Roman" w:cs="Times New Roman"/>
          <w:sz w:val="28"/>
          <w:szCs w:val="28"/>
          <w:lang w:val="kk-KZ" w:eastAsia="ru-RU"/>
        </w:rPr>
        <w:t>жад лимфоциттер</w:t>
      </w:r>
      <w:r w:rsidR="00CF094B" w:rsidRPr="00931A8A">
        <w:rPr>
          <w:rFonts w:ascii="Times New Roman" w:eastAsia="Times New Roman" w:hAnsi="Times New Roman" w:cs="Times New Roman"/>
          <w:sz w:val="28"/>
          <w:szCs w:val="28"/>
          <w:lang w:val="kk-KZ" w:eastAsia="ru-RU"/>
        </w:rPr>
        <w:t>і</w:t>
      </w:r>
      <w:r w:rsidR="002D1AF5" w:rsidRPr="00931A8A">
        <w:rPr>
          <w:rFonts w:ascii="Times New Roman" w:eastAsia="Times New Roman" w:hAnsi="Times New Roman" w:cs="Times New Roman"/>
          <w:sz w:val="28"/>
          <w:szCs w:val="28"/>
          <w:lang w:val="kk-KZ" w:eastAsia="ru-RU"/>
        </w:rPr>
        <w:t xml:space="preserve"> төмендеді. Көкбауырдағы жад жасушаларының деңгейінің төмендеуі екіншілік иммундық жауап үшін </w:t>
      </w:r>
      <w:r w:rsidR="00CF094B" w:rsidRPr="00931A8A">
        <w:rPr>
          <w:rFonts w:ascii="Times New Roman" w:eastAsia="Times New Roman" w:hAnsi="Times New Roman" w:cs="Times New Roman"/>
          <w:sz w:val="28"/>
          <w:szCs w:val="28"/>
          <w:lang w:val="kk-KZ" w:eastAsia="ru-RU"/>
        </w:rPr>
        <w:t xml:space="preserve">қорғаныстық </w:t>
      </w:r>
      <w:r w:rsidR="002D1AF5" w:rsidRPr="00931A8A">
        <w:rPr>
          <w:rFonts w:ascii="Times New Roman" w:eastAsia="Times New Roman" w:hAnsi="Times New Roman" w:cs="Times New Roman"/>
          <w:sz w:val="28"/>
          <w:szCs w:val="28"/>
          <w:lang w:val="kk-KZ" w:eastAsia="ru-RU"/>
        </w:rPr>
        <w:t xml:space="preserve">жад қалыптасуының төмендеуіне және </w:t>
      </w:r>
      <w:r w:rsidR="00CF094B" w:rsidRPr="00931A8A">
        <w:rPr>
          <w:rFonts w:ascii="Times New Roman" w:eastAsia="Times New Roman" w:hAnsi="Times New Roman" w:cs="Times New Roman"/>
          <w:sz w:val="28"/>
          <w:szCs w:val="28"/>
          <w:lang w:val="kk-KZ" w:eastAsia="ru-RU"/>
        </w:rPr>
        <w:t>ағзадағы</w:t>
      </w:r>
      <w:r w:rsidR="002D1AF5" w:rsidRPr="00931A8A">
        <w:rPr>
          <w:rFonts w:ascii="Times New Roman" w:eastAsia="Times New Roman" w:hAnsi="Times New Roman" w:cs="Times New Roman"/>
          <w:sz w:val="28"/>
          <w:szCs w:val="28"/>
          <w:lang w:val="kk-KZ" w:eastAsia="ru-RU"/>
        </w:rPr>
        <w:t xml:space="preserve"> адаптивті иммундық жауаптың күрт төмендеуіне әкелуі мүмкін.</w:t>
      </w:r>
    </w:p>
    <w:p w14:paraId="31950BCC" w14:textId="4D3B5534" w:rsidR="002D1AF5" w:rsidRPr="00931A8A" w:rsidRDefault="00CF094B" w:rsidP="00982D5A">
      <w:pPr>
        <w:pStyle w:val="a3"/>
        <w:numPr>
          <w:ilvl w:val="0"/>
          <w:numId w:val="4"/>
        </w:numPr>
        <w:spacing w:after="0" w:line="240" w:lineRule="auto"/>
        <w:ind w:left="0" w:firstLine="567"/>
        <w:jc w:val="both"/>
        <w:rPr>
          <w:rFonts w:ascii="Times New Roman" w:hAnsi="Times New Roman" w:cs="Times New Roman"/>
          <w:sz w:val="28"/>
          <w:szCs w:val="28"/>
          <w:lang w:val="kk-KZ"/>
        </w:rPr>
      </w:pPr>
      <w:r w:rsidRPr="00931A8A">
        <w:rPr>
          <w:rFonts w:ascii="Times New Roman" w:eastAsia="Times New Roman" w:hAnsi="Times New Roman" w:cs="Times New Roman"/>
          <w:sz w:val="28"/>
          <w:szCs w:val="28"/>
          <w:lang w:val="kk-KZ" w:eastAsia="ru-RU"/>
        </w:rPr>
        <w:lastRenderedPageBreak/>
        <w:t>Сүйек кемігіндегі</w:t>
      </w:r>
      <w:r w:rsidR="00982D5A" w:rsidRPr="00931A8A">
        <w:rPr>
          <w:rFonts w:ascii="Times New Roman" w:eastAsia="Times New Roman" w:hAnsi="Times New Roman" w:cs="Times New Roman"/>
          <w:sz w:val="28"/>
          <w:szCs w:val="28"/>
          <w:lang w:val="kk-KZ" w:eastAsia="ru-RU"/>
        </w:rPr>
        <w:t>,</w:t>
      </w:r>
      <w:r w:rsidRPr="00931A8A">
        <w:rPr>
          <w:rFonts w:ascii="Times New Roman" w:eastAsia="Times New Roman" w:hAnsi="Times New Roman" w:cs="Times New Roman"/>
          <w:sz w:val="28"/>
          <w:szCs w:val="28"/>
          <w:lang w:val="kk-KZ" w:eastAsia="ru-RU"/>
        </w:rPr>
        <w:t xml:space="preserve"> тимикалық, перифериялық Т-лимфоциттердің </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nai</w:t>
      </w:r>
      <w:r w:rsidR="004035C1" w:rsidRPr="00931A8A">
        <w:rPr>
          <w:rFonts w:ascii="Times New Roman" w:hAnsi="Times New Roman" w:cs="Times New Roman"/>
          <w:sz w:val="28"/>
          <w:szCs w:val="28"/>
          <w:vertAlign w:val="subscript"/>
          <w:lang w:val="kk-KZ"/>
        </w:rPr>
        <w:t>-</w:t>
      </w:r>
      <w:r w:rsidR="00E35667" w:rsidRPr="00931A8A">
        <w:rPr>
          <w:rFonts w:ascii="Times New Roman" w:hAnsi="Times New Roman" w:cs="Times New Roman"/>
          <w:sz w:val="28"/>
          <w:szCs w:val="28"/>
          <w:lang w:val="kk-KZ"/>
        </w:rPr>
        <w:t>ң</w:t>
      </w:r>
      <w:r w:rsidR="00E35667" w:rsidRPr="00931A8A">
        <w:rPr>
          <w:rFonts w:ascii="Times New Roman" w:hAnsi="Times New Roman" w:cs="Times New Roman"/>
          <w:sz w:val="28"/>
          <w:szCs w:val="28"/>
          <w:vertAlign w:val="subscript"/>
          <w:lang w:val="kk-KZ"/>
        </w:rPr>
        <w:t xml:space="preserve"> </w:t>
      </w:r>
      <w:r w:rsidRPr="00931A8A">
        <w:rPr>
          <w:rFonts w:ascii="Times New Roman" w:hAnsi="Times New Roman" w:cs="Times New Roman"/>
          <w:sz w:val="28"/>
          <w:szCs w:val="28"/>
          <w:lang w:val="kk-KZ"/>
        </w:rPr>
        <w:t>Тh</w:t>
      </w:r>
      <w:r w:rsidR="00982D5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фенотип</w:t>
      </w:r>
      <w:r w:rsidR="00E35667" w:rsidRPr="00931A8A">
        <w:rPr>
          <w:rFonts w:ascii="Times New Roman" w:hAnsi="Times New Roman" w:cs="Times New Roman"/>
          <w:sz w:val="28"/>
          <w:szCs w:val="28"/>
          <w:lang w:val="kk-KZ"/>
        </w:rPr>
        <w:t>інде</w:t>
      </w:r>
      <w:r w:rsidRPr="00931A8A">
        <w:rPr>
          <w:rFonts w:ascii="Times New Roman" w:hAnsi="Times New Roman" w:cs="Times New Roman"/>
          <w:sz w:val="28"/>
          <w:szCs w:val="28"/>
          <w:lang w:val="kk-KZ"/>
        </w:rPr>
        <w:t>, CTL көрсеткіштердің көшірілімімен жүре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субпопуляциясының саны айқын өзгерді.  Т</w:t>
      </w:r>
      <w:r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 xml:space="preserve"> деңгейінің төмендеуімен жүре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CTL аутоагрессивті клондарының жинақталуының тәуелділігін айқында</w:t>
      </w:r>
      <w:r w:rsidR="00AF113E" w:rsidRPr="00931A8A">
        <w:rPr>
          <w:rFonts w:ascii="Times New Roman" w:hAnsi="Times New Roman" w:cs="Times New Roman"/>
          <w:sz w:val="28"/>
          <w:szCs w:val="28"/>
          <w:lang w:val="kk-KZ"/>
        </w:rPr>
        <w:t>лды</w:t>
      </w:r>
      <w:r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 xml:space="preserve">Осы факторлардың барлығы сүйек кемігінде, тимуста және көкбауырда уақтылы </w:t>
      </w:r>
      <w:r w:rsidRPr="00931A8A">
        <w:rPr>
          <w:rFonts w:ascii="Times New Roman" w:hAnsi="Times New Roman" w:cs="Times New Roman"/>
          <w:sz w:val="28"/>
          <w:szCs w:val="28"/>
          <w:lang w:val="kk-KZ"/>
        </w:rPr>
        <w:t xml:space="preserve">шоғырлану </w:t>
      </w:r>
      <w:r w:rsidR="002D1AF5" w:rsidRPr="00931A8A">
        <w:rPr>
          <w:rFonts w:ascii="Times New Roman" w:hAnsi="Times New Roman" w:cs="Times New Roman"/>
          <w:sz w:val="28"/>
          <w:szCs w:val="28"/>
          <w:lang w:val="kk-KZ"/>
        </w:rPr>
        <w:t xml:space="preserve">арқылы сүйек кемігі пулының митоздық белсенділігін уақтылы қалпына келтіру, тимопоэзді қалпына келтіру және екіншілік </w:t>
      </w:r>
      <w:r w:rsidRPr="00931A8A">
        <w:rPr>
          <w:rFonts w:ascii="Times New Roman" w:hAnsi="Times New Roman" w:cs="Times New Roman"/>
          <w:sz w:val="28"/>
          <w:szCs w:val="28"/>
          <w:lang w:val="kk-KZ"/>
        </w:rPr>
        <w:t xml:space="preserve">мүшелерде </w:t>
      </w:r>
      <w:r w:rsidR="002D1AF5" w:rsidRPr="00931A8A">
        <w:rPr>
          <w:rFonts w:ascii="Times New Roman" w:hAnsi="Times New Roman" w:cs="Times New Roman"/>
          <w:sz w:val="28"/>
          <w:szCs w:val="28"/>
          <w:lang w:val="kk-KZ"/>
        </w:rPr>
        <w:t>гомеостатикалық пролиферация, сондай-ақ аутоагрессивті CTL жинақталуы ауру қаупін азайту қажеттілігін</w:t>
      </w:r>
      <w:r w:rsidRPr="00931A8A">
        <w:rPr>
          <w:rFonts w:ascii="Times New Roman" w:hAnsi="Times New Roman" w:cs="Times New Roman"/>
          <w:sz w:val="28"/>
          <w:szCs w:val="28"/>
          <w:lang w:val="kk-KZ"/>
        </w:rPr>
        <w:t xml:space="preserve">ің </w:t>
      </w:r>
      <w:r w:rsidR="002D1AF5" w:rsidRPr="00931A8A">
        <w:rPr>
          <w:rFonts w:ascii="Times New Roman" w:hAnsi="Times New Roman" w:cs="Times New Roman"/>
          <w:sz w:val="28"/>
          <w:szCs w:val="28"/>
          <w:lang w:val="kk-KZ"/>
        </w:rPr>
        <w:t>өзекті</w:t>
      </w:r>
      <w:r w:rsidRPr="00931A8A">
        <w:rPr>
          <w:rFonts w:ascii="Times New Roman" w:hAnsi="Times New Roman" w:cs="Times New Roman"/>
          <w:sz w:val="28"/>
          <w:szCs w:val="28"/>
          <w:lang w:val="kk-KZ"/>
        </w:rPr>
        <w:t>лігін көрсетті</w:t>
      </w:r>
      <w:r w:rsidR="002D1AF5" w:rsidRPr="00931A8A">
        <w:rPr>
          <w:rFonts w:ascii="Times New Roman" w:hAnsi="Times New Roman" w:cs="Times New Roman"/>
          <w:sz w:val="28"/>
          <w:szCs w:val="28"/>
          <w:lang w:val="kk-KZ"/>
        </w:rPr>
        <w:t xml:space="preserve">. </w:t>
      </w:r>
    </w:p>
    <w:p w14:paraId="3DF26508" w14:textId="77777777" w:rsidR="002D1AF5" w:rsidRPr="00931A8A" w:rsidRDefault="007930AA"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және TIC екі</w:t>
      </w:r>
      <w:r w:rsidR="002D1AF5" w:rsidRPr="00931A8A">
        <w:rPr>
          <w:rFonts w:ascii="Times New Roman" w:hAnsi="Times New Roman" w:cs="Times New Roman"/>
          <w:sz w:val="28"/>
          <w:szCs w:val="28"/>
          <w:lang w:val="kk-KZ"/>
        </w:rPr>
        <w:t xml:space="preserve"> қосылыстың миело- және гемо</w:t>
      </w:r>
      <w:r w:rsidR="00CF094B" w:rsidRPr="00931A8A">
        <w:rPr>
          <w:rFonts w:ascii="Times New Roman" w:hAnsi="Times New Roman" w:cs="Times New Roman"/>
          <w:sz w:val="28"/>
          <w:szCs w:val="28"/>
          <w:lang w:val="kk-KZ"/>
        </w:rPr>
        <w:t>поэз ынталандырушы</w:t>
      </w:r>
      <w:r w:rsidR="002D1AF5" w:rsidRPr="00931A8A">
        <w:rPr>
          <w:rFonts w:ascii="Times New Roman" w:hAnsi="Times New Roman" w:cs="Times New Roman"/>
          <w:sz w:val="28"/>
          <w:szCs w:val="28"/>
          <w:lang w:val="kk-KZ"/>
        </w:rPr>
        <w:t xml:space="preserve"> белсенділігін салыстырмалы талдау мынаны көрсетті:</w:t>
      </w:r>
    </w:p>
    <w:p w14:paraId="171AA82B" w14:textId="0CDE3534" w:rsidR="002D1AF5" w:rsidRPr="00931A8A" w:rsidRDefault="00E35667"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2D1AF5" w:rsidRPr="00931A8A">
        <w:rPr>
          <w:rFonts w:ascii="Times New Roman" w:hAnsi="Times New Roman" w:cs="Times New Roman"/>
          <w:sz w:val="28"/>
          <w:szCs w:val="28"/>
          <w:lang w:val="kk-KZ"/>
        </w:rPr>
        <w:t>қосылысы</w:t>
      </w:r>
      <w:r w:rsidR="002B1586" w:rsidRPr="00931A8A">
        <w:rPr>
          <w:rFonts w:ascii="Times New Roman" w:hAnsi="Times New Roman" w:cs="Times New Roman"/>
          <w:sz w:val="28"/>
          <w:szCs w:val="28"/>
          <w:lang w:val="kk-KZ"/>
        </w:rPr>
        <w:t>ның о</w:t>
      </w:r>
      <w:r w:rsidR="002D1AF5" w:rsidRPr="00931A8A">
        <w:rPr>
          <w:rFonts w:ascii="Times New Roman" w:hAnsi="Times New Roman" w:cs="Times New Roman"/>
          <w:sz w:val="28"/>
          <w:szCs w:val="28"/>
          <w:lang w:val="kk-KZ"/>
        </w:rPr>
        <w:t>ң қасиеттері:</w:t>
      </w:r>
      <w:r w:rsidR="00546FF5" w:rsidRPr="00931A8A">
        <w:rPr>
          <w:rFonts w:ascii="Times New Roman" w:hAnsi="Times New Roman" w:cs="Times New Roman"/>
          <w:i/>
          <w:iCs/>
          <w:sz w:val="28"/>
          <w:szCs w:val="28"/>
          <w:lang w:val="kk-KZ"/>
        </w:rPr>
        <w:t xml:space="preserve"> </w:t>
      </w:r>
      <w:r w:rsidR="002D1AF5" w:rsidRPr="00931A8A">
        <w:rPr>
          <w:rFonts w:ascii="Times New Roman" w:hAnsi="Times New Roman" w:cs="Times New Roman"/>
          <w:sz w:val="28"/>
          <w:szCs w:val="28"/>
          <w:lang w:val="kk-KZ"/>
        </w:rPr>
        <w:t>гемопоэ</w:t>
      </w:r>
      <w:r w:rsidR="00E6622E" w:rsidRPr="00931A8A">
        <w:rPr>
          <w:rFonts w:ascii="Times New Roman" w:hAnsi="Times New Roman" w:cs="Times New Roman"/>
          <w:sz w:val="28"/>
          <w:szCs w:val="28"/>
          <w:lang w:val="kk-KZ"/>
        </w:rPr>
        <w:t>з</w:t>
      </w:r>
      <w:r w:rsidR="00974662" w:rsidRPr="00931A8A">
        <w:rPr>
          <w:rFonts w:ascii="Times New Roman" w:hAnsi="Times New Roman" w:cs="Times New Roman"/>
          <w:sz w:val="28"/>
          <w:szCs w:val="28"/>
          <w:lang w:val="kk-KZ"/>
        </w:rPr>
        <w:t>ынталандырушы</w:t>
      </w:r>
      <w:r w:rsidR="002D1AF5" w:rsidRPr="00931A8A">
        <w:rPr>
          <w:rFonts w:ascii="Times New Roman" w:hAnsi="Times New Roman" w:cs="Times New Roman"/>
          <w:sz w:val="28"/>
          <w:szCs w:val="28"/>
          <w:lang w:val="kk-KZ"/>
        </w:rPr>
        <w:t xml:space="preserve"> белсенділігі </w:t>
      </w:r>
      <w:r w:rsidRPr="00931A8A">
        <w:rPr>
          <w:rFonts w:ascii="Times New Roman" w:hAnsi="Times New Roman" w:cs="Times New Roman"/>
          <w:sz w:val="28"/>
          <w:szCs w:val="28"/>
          <w:lang w:val="kk-KZ"/>
        </w:rPr>
        <w:t>BIV ж</w:t>
      </w:r>
      <w:r w:rsidR="002D1AF5" w:rsidRPr="00931A8A">
        <w:rPr>
          <w:rFonts w:ascii="Times New Roman" w:hAnsi="Times New Roman" w:cs="Times New Roman"/>
          <w:sz w:val="28"/>
          <w:szCs w:val="28"/>
          <w:lang w:val="kk-KZ"/>
        </w:rPr>
        <w:t xml:space="preserve">әне </w:t>
      </w:r>
      <w:r w:rsidRPr="00931A8A">
        <w:rPr>
          <w:rFonts w:ascii="Times New Roman" w:hAnsi="Times New Roman" w:cs="Times New Roman"/>
          <w:sz w:val="28"/>
          <w:szCs w:val="28"/>
          <w:lang w:val="kk-KZ"/>
        </w:rPr>
        <w:t xml:space="preserve">MU </w:t>
      </w:r>
      <w:r w:rsidR="002D1AF5" w:rsidRPr="00931A8A">
        <w:rPr>
          <w:rFonts w:ascii="Times New Roman" w:hAnsi="Times New Roman" w:cs="Times New Roman"/>
          <w:sz w:val="28"/>
          <w:szCs w:val="28"/>
          <w:lang w:val="kk-KZ"/>
        </w:rPr>
        <w:t>қосылыстарының белсенділігі</w:t>
      </w:r>
      <w:r w:rsidR="00455680" w:rsidRPr="00931A8A">
        <w:rPr>
          <w:rFonts w:ascii="Times New Roman" w:hAnsi="Times New Roman" w:cs="Times New Roman"/>
          <w:sz w:val="28"/>
          <w:szCs w:val="28"/>
          <w:lang w:val="kk-KZ"/>
        </w:rPr>
        <w:t>н арттыра отырып, біршама жоғары гемопоэзынталандырушы белсенділігімен ерекшеленді</w:t>
      </w:r>
      <w:r w:rsidR="002D1AF5" w:rsidRPr="00931A8A">
        <w:rPr>
          <w:rFonts w:ascii="Times New Roman" w:hAnsi="Times New Roman" w:cs="Times New Roman"/>
          <w:sz w:val="28"/>
          <w:szCs w:val="28"/>
          <w:lang w:val="kk-KZ"/>
        </w:rPr>
        <w:t>;</w:t>
      </w:r>
      <w:r w:rsidR="00455680" w:rsidRPr="00931A8A">
        <w:rPr>
          <w:rFonts w:ascii="Times New Roman" w:hAnsi="Times New Roman" w:cs="Times New Roman"/>
          <w:sz w:val="28"/>
          <w:szCs w:val="28"/>
          <w:lang w:val="kk-KZ"/>
        </w:rPr>
        <w:t xml:space="preserve"> Сонымен қатар</w:t>
      </w:r>
      <w:r w:rsidR="00B17486"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сүйек кемігінде</w:t>
      </w:r>
      <w:r w:rsidR="00455680" w:rsidRPr="00931A8A">
        <w:rPr>
          <w:rFonts w:ascii="Times New Roman" w:hAnsi="Times New Roman" w:cs="Times New Roman"/>
          <w:sz w:val="28"/>
          <w:szCs w:val="28"/>
          <w:lang w:val="kk-KZ"/>
        </w:rPr>
        <w:t>гі</w:t>
      </w:r>
      <w:r w:rsidR="002D1AF5" w:rsidRPr="00931A8A">
        <w:rPr>
          <w:rFonts w:ascii="Times New Roman" w:hAnsi="Times New Roman" w:cs="Times New Roman"/>
          <w:sz w:val="28"/>
          <w:szCs w:val="28"/>
          <w:lang w:val="kk-KZ"/>
        </w:rPr>
        <w:t xml:space="preserve"> (CD117</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w:t>
      </w:r>
      <w:r w:rsidR="00974662" w:rsidRPr="00931A8A">
        <w:rPr>
          <w:rFonts w:ascii="Times New Roman" w:hAnsi="Times New Roman" w:cs="Times New Roman"/>
          <w:sz w:val="28"/>
          <w:szCs w:val="28"/>
          <w:lang w:val="kk-KZ"/>
        </w:rPr>
        <w:t>ГБЖ</w:t>
      </w:r>
      <w:r w:rsidR="002D1AF5" w:rsidRPr="00931A8A">
        <w:rPr>
          <w:rFonts w:ascii="Times New Roman" w:hAnsi="Times New Roman" w:cs="Times New Roman"/>
          <w:sz w:val="28"/>
          <w:szCs w:val="28"/>
          <w:lang w:val="kk-KZ"/>
        </w:rPr>
        <w:t xml:space="preserve"> жасушаларының деңгейін</w:t>
      </w:r>
      <w:r w:rsidR="00455680" w:rsidRPr="00931A8A">
        <w:rPr>
          <w:rFonts w:ascii="Times New Roman" w:hAnsi="Times New Roman" w:cs="Times New Roman"/>
          <w:sz w:val="28"/>
          <w:szCs w:val="28"/>
          <w:lang w:val="kk-KZ"/>
        </w:rPr>
        <w:t>, CD43</w:t>
      </w:r>
      <w:r w:rsidR="00455680" w:rsidRPr="00931A8A">
        <w:rPr>
          <w:rFonts w:ascii="Times New Roman" w:hAnsi="Times New Roman" w:cs="Times New Roman"/>
          <w:sz w:val="28"/>
          <w:szCs w:val="28"/>
          <w:vertAlign w:val="superscript"/>
          <w:lang w:val="kk-KZ"/>
        </w:rPr>
        <w:t>+</w:t>
      </w:r>
      <w:r w:rsidR="00455680" w:rsidRPr="00931A8A">
        <w:rPr>
          <w:rFonts w:ascii="Times New Roman" w:hAnsi="Times New Roman" w:cs="Times New Roman"/>
          <w:sz w:val="28"/>
          <w:szCs w:val="28"/>
          <w:lang w:val="kk-KZ"/>
        </w:rPr>
        <w:t>CD3e</w:t>
      </w:r>
      <w:r w:rsidR="00455680" w:rsidRPr="00931A8A">
        <w:rPr>
          <w:rFonts w:ascii="Times New Roman" w:hAnsi="Times New Roman" w:cs="Times New Roman"/>
          <w:sz w:val="28"/>
          <w:szCs w:val="28"/>
          <w:vertAlign w:val="superscript"/>
          <w:lang w:val="kk-KZ"/>
        </w:rPr>
        <w:t>+</w:t>
      </w:r>
      <w:r w:rsidR="00E41F92" w:rsidRPr="00931A8A">
        <w:rPr>
          <w:rFonts w:ascii="Times New Roman" w:hAnsi="Times New Roman" w:cs="Times New Roman"/>
          <w:sz w:val="28"/>
          <w:szCs w:val="28"/>
          <w:lang w:val="kk-KZ"/>
        </w:rPr>
        <w:t xml:space="preserve"> </w:t>
      </w:r>
      <w:r w:rsidR="00455680" w:rsidRPr="00931A8A">
        <w:rPr>
          <w:rFonts w:ascii="Times New Roman" w:hAnsi="Times New Roman" w:cs="Times New Roman"/>
          <w:sz w:val="28"/>
          <w:szCs w:val="28"/>
          <w:lang w:val="kk-KZ"/>
        </w:rPr>
        <w:t>Т-лимфоциттердің деңгейін, CD3e</w:t>
      </w:r>
      <w:r w:rsidR="00455680" w:rsidRPr="00931A8A">
        <w:rPr>
          <w:rFonts w:ascii="Times New Roman" w:hAnsi="Times New Roman" w:cs="Times New Roman"/>
          <w:sz w:val="28"/>
          <w:szCs w:val="28"/>
          <w:vertAlign w:val="superscript"/>
          <w:lang w:val="kk-KZ"/>
        </w:rPr>
        <w:t>+</w:t>
      </w:r>
      <w:r w:rsidR="00455680" w:rsidRPr="00931A8A">
        <w:rPr>
          <w:rFonts w:ascii="Times New Roman" w:hAnsi="Times New Roman" w:cs="Times New Roman"/>
          <w:sz w:val="28"/>
          <w:szCs w:val="28"/>
          <w:lang w:val="kk-KZ"/>
        </w:rPr>
        <w:t>CD44</w:t>
      </w:r>
      <w:r w:rsidR="00455680"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00455680" w:rsidRPr="00931A8A">
        <w:rPr>
          <w:rFonts w:ascii="Times New Roman" w:hAnsi="Times New Roman" w:cs="Times New Roman"/>
          <w:sz w:val="28"/>
          <w:szCs w:val="28"/>
          <w:lang w:val="kk-KZ"/>
        </w:rPr>
        <w:t>T</w:t>
      </w:r>
      <w:r w:rsidR="00455680"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w:t>
      </w:r>
      <w:r w:rsidR="00455680" w:rsidRPr="00931A8A">
        <w:rPr>
          <w:rFonts w:ascii="Times New Roman" w:hAnsi="Times New Roman" w:cs="Times New Roman"/>
          <w:sz w:val="28"/>
          <w:szCs w:val="28"/>
          <w:lang w:val="kk-KZ"/>
        </w:rPr>
        <w:t xml:space="preserve">жад жасушаларының деңгейін, </w:t>
      </w:r>
      <w:r w:rsidR="00B17486" w:rsidRPr="00931A8A">
        <w:rPr>
          <w:rFonts w:ascii="Times New Roman" w:hAnsi="Times New Roman" w:cs="Times New Roman"/>
          <w:sz w:val="28"/>
          <w:szCs w:val="28"/>
          <w:lang w:val="kk-KZ"/>
        </w:rPr>
        <w:t>сүйек кемігі, көкбауырдағы  CD4</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CD25</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 xml:space="preserve"> Th</w:t>
      </w:r>
      <w:r w:rsidR="00B17486" w:rsidRPr="00931A8A">
        <w:rPr>
          <w:rFonts w:ascii="Times New Roman" w:hAnsi="Times New Roman" w:cs="Times New Roman"/>
          <w:sz w:val="28"/>
          <w:szCs w:val="28"/>
          <w:vertAlign w:val="subscript"/>
          <w:lang w:val="kk-KZ"/>
        </w:rPr>
        <w:t>act</w:t>
      </w:r>
      <w:r w:rsidR="00B17486" w:rsidRPr="00931A8A">
        <w:rPr>
          <w:rFonts w:ascii="Times New Roman" w:hAnsi="Times New Roman" w:cs="Times New Roman"/>
          <w:sz w:val="28"/>
          <w:szCs w:val="28"/>
          <w:lang w:val="kk-KZ"/>
        </w:rPr>
        <w:t xml:space="preserve">-хелпер деңгейін статистикалық маңызды деңгейде қалпына келтірді.  Бірақ, </w:t>
      </w:r>
      <w:r w:rsidRPr="00931A8A">
        <w:rPr>
          <w:rFonts w:ascii="Times New Roman" w:hAnsi="Times New Roman" w:cs="Times New Roman"/>
          <w:sz w:val="28"/>
          <w:szCs w:val="28"/>
          <w:lang w:val="kk-KZ"/>
        </w:rPr>
        <w:t xml:space="preserve">TIC </w:t>
      </w:r>
      <w:r w:rsidR="00B17486" w:rsidRPr="00931A8A">
        <w:rPr>
          <w:rFonts w:ascii="Times New Roman" w:hAnsi="Times New Roman" w:cs="Times New Roman"/>
          <w:sz w:val="28"/>
          <w:szCs w:val="28"/>
          <w:lang w:val="kk-KZ"/>
        </w:rPr>
        <w:t xml:space="preserve">қосылысы </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w:t>
      </w:r>
      <w:r w:rsidR="000E2CE6" w:rsidRPr="00931A8A">
        <w:rPr>
          <w:rFonts w:ascii="Times New Roman" w:hAnsi="Times New Roman" w:cs="Times New Roman"/>
          <w:sz w:val="28"/>
          <w:szCs w:val="28"/>
          <w:vertAlign w:val="superscript"/>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002D1AF5" w:rsidRPr="00931A8A">
        <w:rPr>
          <w:rFonts w:ascii="Times New Roman" w:hAnsi="Times New Roman" w:cs="Times New Roman"/>
          <w:sz w:val="28"/>
          <w:szCs w:val="28"/>
          <w:lang w:val="kk-KZ"/>
        </w:rPr>
        <w:t>-реттеу</w:t>
      </w:r>
      <w:r w:rsidRPr="00931A8A">
        <w:rPr>
          <w:rFonts w:ascii="Times New Roman" w:hAnsi="Times New Roman" w:cs="Times New Roman"/>
          <w:sz w:val="28"/>
          <w:szCs w:val="28"/>
          <w:lang w:val="kk-KZ"/>
        </w:rPr>
        <w:t>ші</w:t>
      </w:r>
      <w:r w:rsidR="002D1AF5" w:rsidRPr="00931A8A">
        <w:rPr>
          <w:rFonts w:ascii="Times New Roman" w:hAnsi="Times New Roman" w:cs="Times New Roman"/>
          <w:sz w:val="28"/>
          <w:szCs w:val="28"/>
          <w:lang w:val="kk-KZ"/>
        </w:rPr>
        <w:t xml:space="preserve"> жасушаларының деңгейін жоғарылатпады;</w:t>
      </w:r>
      <w:r w:rsidR="00B17486" w:rsidRPr="00931A8A">
        <w:rPr>
          <w:rFonts w:ascii="Times New Roman" w:hAnsi="Times New Roman" w:cs="Times New Roman"/>
          <w:sz w:val="28"/>
          <w:szCs w:val="28"/>
          <w:lang w:val="kk-KZ"/>
        </w:rPr>
        <w:t xml:space="preserve"> </w:t>
      </w:r>
      <w:r w:rsidR="00982D5A" w:rsidRPr="00931A8A">
        <w:rPr>
          <w:rFonts w:ascii="Times New Roman" w:hAnsi="Times New Roman" w:cs="Times New Roman"/>
          <w:sz w:val="28"/>
          <w:szCs w:val="28"/>
          <w:lang w:val="kk-KZ"/>
        </w:rPr>
        <w:t>CTL-</w:t>
      </w:r>
      <w:r w:rsidR="002D1AF5" w:rsidRPr="00931A8A">
        <w:rPr>
          <w:rFonts w:ascii="Times New Roman" w:hAnsi="Times New Roman" w:cs="Times New Roman"/>
          <w:sz w:val="28"/>
          <w:szCs w:val="28"/>
          <w:lang w:val="kk-KZ"/>
        </w:rPr>
        <w:t>цитотоксикалық Т-лимфоциттердің 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деңгейі</w:t>
      </w:r>
      <w:r w:rsidR="00B971C3" w:rsidRPr="00931A8A">
        <w:rPr>
          <w:rFonts w:ascii="Times New Roman" w:hAnsi="Times New Roman" w:cs="Times New Roman"/>
          <w:sz w:val="28"/>
          <w:szCs w:val="28"/>
          <w:lang w:val="kk-KZ"/>
        </w:rPr>
        <w:t>н</w:t>
      </w:r>
      <w:r w:rsidR="002D1AF5" w:rsidRPr="00931A8A">
        <w:rPr>
          <w:rFonts w:ascii="Times New Roman" w:hAnsi="Times New Roman" w:cs="Times New Roman"/>
          <w:sz w:val="28"/>
          <w:szCs w:val="28"/>
          <w:lang w:val="kk-KZ"/>
        </w:rPr>
        <w:t xml:space="preserve"> күрт</w:t>
      </w:r>
      <w:r w:rsidR="00B17486" w:rsidRPr="00931A8A">
        <w:rPr>
          <w:rFonts w:ascii="Times New Roman" w:hAnsi="Times New Roman" w:cs="Times New Roman"/>
          <w:sz w:val="28"/>
          <w:szCs w:val="28"/>
          <w:lang w:val="kk-KZ"/>
        </w:rPr>
        <w:t xml:space="preserve"> арттырды</w:t>
      </w:r>
      <w:r w:rsidR="002D1AF5" w:rsidRPr="00931A8A">
        <w:rPr>
          <w:rFonts w:ascii="Times New Roman" w:hAnsi="Times New Roman" w:cs="Times New Roman"/>
          <w:sz w:val="28"/>
          <w:szCs w:val="28"/>
          <w:lang w:val="kk-KZ"/>
        </w:rPr>
        <w:t>;</w:t>
      </w:r>
      <w:r w:rsidR="00B17486"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CD28</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CD8a</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Т</w:t>
      </w:r>
      <w:r w:rsidR="002D1AF5" w:rsidRPr="00931A8A">
        <w:rPr>
          <w:rStyle w:val="normaltextrun"/>
          <w:rFonts w:ascii="Times New Roman" w:hAnsi="Times New Roman" w:cs="Times New Roman"/>
          <w:sz w:val="28"/>
          <w:szCs w:val="28"/>
          <w:shd w:val="clear" w:color="auto" w:fill="FFFFFF"/>
          <w:vertAlign w:val="subscript"/>
          <w:lang w:val="kk-KZ"/>
        </w:rPr>
        <w:t>mem</w:t>
      </w:r>
      <w:r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жад жасушаларының деңгейін айтарлықтай жоғарылатты.</w:t>
      </w:r>
      <w:r w:rsidR="00B971C3" w:rsidRPr="00931A8A">
        <w:rPr>
          <w:rFonts w:ascii="Times New Roman" w:hAnsi="Times New Roman" w:cs="Times New Roman"/>
          <w:i/>
          <w:iCs/>
          <w:sz w:val="28"/>
          <w:szCs w:val="28"/>
          <w:lang w:val="kk-KZ"/>
        </w:rPr>
        <w:t xml:space="preserve"> </w:t>
      </w:r>
      <w:r w:rsidR="00982D5A" w:rsidRPr="00931A8A">
        <w:rPr>
          <w:rFonts w:ascii="Times New Roman" w:hAnsi="Times New Roman" w:cs="Times New Roman"/>
          <w:sz w:val="28"/>
          <w:szCs w:val="28"/>
          <w:lang w:val="kk-KZ"/>
        </w:rPr>
        <w:t xml:space="preserve">TIC </w:t>
      </w:r>
      <w:r w:rsidR="002D1AF5" w:rsidRPr="00931A8A">
        <w:rPr>
          <w:rFonts w:ascii="Times New Roman" w:hAnsi="Times New Roman" w:cs="Times New Roman"/>
          <w:sz w:val="28"/>
          <w:szCs w:val="28"/>
          <w:lang w:val="kk-KZ"/>
        </w:rPr>
        <w:t>қосылысы 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T</w:t>
      </w:r>
      <w:r w:rsidR="002D1AF5"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 xml:space="preserve">жад жасушалары деңгейінің өсуін </w:t>
      </w:r>
      <w:r w:rsidR="00974662" w:rsidRPr="00931A8A">
        <w:rPr>
          <w:rFonts w:ascii="Times New Roman" w:hAnsi="Times New Roman" w:cs="Times New Roman"/>
          <w:sz w:val="28"/>
          <w:szCs w:val="28"/>
          <w:lang w:val="kk-KZ"/>
        </w:rPr>
        <w:t xml:space="preserve">ынталандыруға </w:t>
      </w:r>
      <w:r w:rsidR="002D1AF5" w:rsidRPr="00931A8A">
        <w:rPr>
          <w:rFonts w:ascii="Times New Roman" w:hAnsi="Times New Roman" w:cs="Times New Roman"/>
          <w:sz w:val="28"/>
          <w:szCs w:val="28"/>
          <w:lang w:val="kk-KZ"/>
        </w:rPr>
        <w:t>қабілетті қосылыс ре</w:t>
      </w:r>
      <w:r w:rsidR="00F069AE" w:rsidRPr="00931A8A">
        <w:rPr>
          <w:rFonts w:ascii="Times New Roman" w:hAnsi="Times New Roman" w:cs="Times New Roman"/>
          <w:sz w:val="28"/>
          <w:szCs w:val="28"/>
          <w:lang w:val="kk-KZ"/>
        </w:rPr>
        <w:t>тін</w:t>
      </w:r>
      <w:r w:rsidR="002D1AF5" w:rsidRPr="00931A8A">
        <w:rPr>
          <w:rFonts w:ascii="Times New Roman" w:hAnsi="Times New Roman" w:cs="Times New Roman"/>
          <w:sz w:val="28"/>
          <w:szCs w:val="28"/>
          <w:lang w:val="kk-KZ"/>
        </w:rPr>
        <w:t xml:space="preserve">де перспективті дамуға ие, бұл </w:t>
      </w:r>
      <w:r w:rsidR="002D1AF5" w:rsidRPr="00931A8A">
        <w:rPr>
          <w:rFonts w:ascii="Times New Roman" w:hAnsi="Times New Roman" w:cs="Times New Roman"/>
          <w:i/>
          <w:iCs/>
          <w:sz w:val="28"/>
          <w:szCs w:val="28"/>
          <w:lang w:val="kk-KZ"/>
        </w:rPr>
        <w:t>in vitro</w:t>
      </w:r>
      <w:r w:rsidR="002D1AF5" w:rsidRPr="00931A8A">
        <w:rPr>
          <w:rFonts w:ascii="Times New Roman" w:hAnsi="Times New Roman" w:cs="Times New Roman"/>
          <w:sz w:val="28"/>
          <w:szCs w:val="28"/>
          <w:lang w:val="kk-KZ"/>
        </w:rPr>
        <w:t xml:space="preserve"> қатерлі ісікті емдеуге арналған онковакциналарды дайындауда үлкен маңызға ие.</w:t>
      </w:r>
    </w:p>
    <w:p w14:paraId="74B23F4D" w14:textId="77777777" w:rsidR="002D1AF5" w:rsidRPr="00931A8A" w:rsidRDefault="00E35667"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қосылысы</w:t>
      </w:r>
      <w:r w:rsidR="002B1586" w:rsidRPr="00931A8A">
        <w:rPr>
          <w:rFonts w:ascii="Times New Roman" w:hAnsi="Times New Roman" w:cs="Times New Roman"/>
          <w:sz w:val="28"/>
          <w:szCs w:val="28"/>
          <w:lang w:val="kk-KZ"/>
        </w:rPr>
        <w:t>ның о</w:t>
      </w:r>
      <w:r w:rsidR="002D1AF5" w:rsidRPr="00931A8A">
        <w:rPr>
          <w:rFonts w:ascii="Times New Roman" w:hAnsi="Times New Roman" w:cs="Times New Roman"/>
          <w:sz w:val="28"/>
          <w:szCs w:val="28"/>
          <w:lang w:val="kk-KZ"/>
        </w:rPr>
        <w:t>ң қасиеттері:</w:t>
      </w:r>
      <w:r w:rsidR="00546FF5" w:rsidRPr="00931A8A">
        <w:rPr>
          <w:rFonts w:ascii="Times New Roman" w:hAnsi="Times New Roman" w:cs="Times New Roman"/>
          <w:i/>
          <w:iCs/>
          <w:sz w:val="28"/>
          <w:szCs w:val="28"/>
          <w:lang w:val="kk-KZ"/>
        </w:rPr>
        <w:t xml:space="preserve"> </w:t>
      </w:r>
      <w:r w:rsidR="002D1AF5" w:rsidRPr="00931A8A">
        <w:rPr>
          <w:rFonts w:ascii="Times New Roman" w:hAnsi="Times New Roman" w:cs="Times New Roman"/>
          <w:sz w:val="28"/>
          <w:szCs w:val="28"/>
          <w:lang w:val="kk-KZ"/>
        </w:rPr>
        <w:t>сүйек кемігіндегі (CD117</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ГБЖ </w:t>
      </w:r>
      <w:r w:rsidR="002D1AF5" w:rsidRPr="00931A8A">
        <w:rPr>
          <w:rFonts w:ascii="Times New Roman" w:hAnsi="Times New Roman" w:cs="Times New Roman"/>
          <w:sz w:val="28"/>
          <w:szCs w:val="28"/>
          <w:lang w:val="kk-KZ"/>
        </w:rPr>
        <w:t>жасушаларының қалпына келу процесіне әсер етпеді;</w:t>
      </w:r>
      <w:r w:rsidR="00546FF5"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CD19</w:t>
      </w:r>
      <w:r w:rsidR="002D1AF5"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002D1AF5" w:rsidRPr="00931A8A">
        <w:rPr>
          <w:rFonts w:ascii="Times New Roman" w:hAnsi="Times New Roman" w:cs="Times New Roman"/>
          <w:sz w:val="28"/>
          <w:szCs w:val="28"/>
          <w:lang w:val="kk-KZ"/>
        </w:rPr>
        <w:t xml:space="preserve">T-лимфоциттердің жалпы деңгейін қалпына келтіруде біркелкі </w:t>
      </w:r>
      <w:r w:rsidR="00B17486" w:rsidRPr="00931A8A">
        <w:rPr>
          <w:rFonts w:ascii="Times New Roman" w:hAnsi="Times New Roman" w:cs="Times New Roman"/>
          <w:sz w:val="28"/>
          <w:szCs w:val="28"/>
          <w:lang w:val="kk-KZ"/>
        </w:rPr>
        <w:t xml:space="preserve">маңызды  белсенділікке </w:t>
      </w:r>
      <w:r w:rsidR="002D1AF5" w:rsidRPr="00931A8A">
        <w:rPr>
          <w:rFonts w:ascii="Times New Roman" w:hAnsi="Times New Roman" w:cs="Times New Roman"/>
          <w:sz w:val="28"/>
          <w:szCs w:val="28"/>
          <w:lang w:val="kk-KZ"/>
        </w:rPr>
        <w:t>ие болды;</w:t>
      </w:r>
      <w:r w:rsidR="00546FF5"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 xml:space="preserve">Th-хелперлердің жоғары деңгейінің жоғарылауын күшейтпеді, бірақ физиологиялық </w:t>
      </w:r>
      <w:r w:rsidR="00455680" w:rsidRPr="00931A8A">
        <w:rPr>
          <w:rFonts w:ascii="Times New Roman" w:hAnsi="Times New Roman" w:cs="Times New Roman"/>
          <w:sz w:val="28"/>
          <w:szCs w:val="28"/>
          <w:lang w:val="kk-KZ"/>
        </w:rPr>
        <w:t xml:space="preserve">қалыпқа </w:t>
      </w:r>
      <w:r w:rsidR="00B17486" w:rsidRPr="00931A8A">
        <w:rPr>
          <w:rFonts w:ascii="Times New Roman" w:hAnsi="Times New Roman" w:cs="Times New Roman"/>
          <w:sz w:val="28"/>
          <w:szCs w:val="28"/>
          <w:lang w:val="kk-KZ"/>
        </w:rPr>
        <w:t>келтірді</w:t>
      </w:r>
      <w:r w:rsidR="002D1AF5" w:rsidRPr="00931A8A">
        <w:rPr>
          <w:rFonts w:ascii="Times New Roman" w:hAnsi="Times New Roman" w:cs="Times New Roman"/>
          <w:sz w:val="28"/>
          <w:szCs w:val="28"/>
          <w:lang w:val="kk-KZ"/>
        </w:rPr>
        <w:t>;</w:t>
      </w:r>
      <w:r w:rsidR="00546FF5"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CD4</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CD25</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FoxP3</w:t>
      </w:r>
      <w:r w:rsidR="002D1AF5" w:rsidRPr="00931A8A">
        <w:rPr>
          <w:rFonts w:ascii="Times New Roman" w:hAnsi="Times New Roman" w:cs="Times New Roman"/>
          <w:sz w:val="28"/>
          <w:szCs w:val="28"/>
          <w:vertAlign w:val="superscript"/>
          <w:lang w:val="kk-KZ"/>
        </w:rPr>
        <w:t xml:space="preserve">+ </w:t>
      </w:r>
      <w:r w:rsidR="00A005E5" w:rsidRPr="00931A8A">
        <w:rPr>
          <w:rFonts w:ascii="Times New Roman" w:hAnsi="Times New Roman" w:cs="Times New Roman"/>
          <w:sz w:val="28"/>
          <w:szCs w:val="28"/>
          <w:lang w:val="kk-KZ"/>
        </w:rPr>
        <w:t>T</w:t>
      </w:r>
      <w:r w:rsidR="00A005E5"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lang w:val="kk-KZ"/>
        </w:rPr>
        <w:t>-</w:t>
      </w:r>
      <w:r w:rsidR="002D1AF5" w:rsidRPr="00931A8A">
        <w:rPr>
          <w:rFonts w:ascii="Times New Roman" w:hAnsi="Times New Roman" w:cs="Times New Roman"/>
          <w:sz w:val="28"/>
          <w:szCs w:val="28"/>
          <w:lang w:val="kk-KZ"/>
        </w:rPr>
        <w:t xml:space="preserve">реттеуші лимфоциттердің төмен деңгейін физиологиялық </w:t>
      </w:r>
      <w:r w:rsidR="00455680" w:rsidRPr="00931A8A">
        <w:rPr>
          <w:rFonts w:ascii="Times New Roman" w:hAnsi="Times New Roman" w:cs="Times New Roman"/>
          <w:sz w:val="28"/>
          <w:szCs w:val="28"/>
          <w:lang w:val="kk-KZ"/>
        </w:rPr>
        <w:t xml:space="preserve">қалыпқа </w:t>
      </w:r>
      <w:r w:rsidR="002D1AF5" w:rsidRPr="00931A8A">
        <w:rPr>
          <w:rFonts w:ascii="Times New Roman" w:hAnsi="Times New Roman" w:cs="Times New Roman"/>
          <w:sz w:val="28"/>
          <w:szCs w:val="28"/>
          <w:lang w:val="kk-KZ"/>
        </w:rPr>
        <w:t>дейін қалпына келтірді;</w:t>
      </w:r>
      <w:r w:rsidR="00546FF5"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CD43</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CD3e</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CD8a</w:t>
      </w:r>
      <w:r w:rsidR="002D1AF5" w:rsidRPr="00931A8A">
        <w:rPr>
          <w:rFonts w:ascii="Times New Roman" w:hAnsi="Times New Roman" w:cs="Times New Roman"/>
          <w:sz w:val="28"/>
          <w:szCs w:val="28"/>
          <w:vertAlign w:val="superscript"/>
          <w:lang w:val="kk-KZ"/>
        </w:rPr>
        <w:t>+</w:t>
      </w:r>
      <w:r w:rsidR="002D1AF5" w:rsidRPr="00931A8A">
        <w:rPr>
          <w:rFonts w:ascii="Times New Roman" w:hAnsi="Times New Roman" w:cs="Times New Roman"/>
          <w:sz w:val="28"/>
          <w:szCs w:val="28"/>
          <w:lang w:val="kk-KZ"/>
        </w:rPr>
        <w:t xml:space="preserve"> CTL</w:t>
      </w:r>
      <w:r w:rsidRPr="00931A8A">
        <w:rPr>
          <w:rFonts w:ascii="Times New Roman" w:hAnsi="Times New Roman" w:cs="Times New Roman"/>
          <w:sz w:val="28"/>
          <w:szCs w:val="28"/>
          <w:lang w:val="kk-KZ"/>
        </w:rPr>
        <w:t xml:space="preserve">-цитотоксикалық лимфоциттердің </w:t>
      </w:r>
      <w:r w:rsidR="002D1AF5" w:rsidRPr="00931A8A">
        <w:rPr>
          <w:rFonts w:ascii="Times New Roman" w:hAnsi="Times New Roman" w:cs="Times New Roman"/>
          <w:sz w:val="28"/>
          <w:szCs w:val="28"/>
          <w:lang w:val="kk-KZ"/>
        </w:rPr>
        <w:t xml:space="preserve">жоғары деңгейін төмендетті, </w:t>
      </w:r>
      <w:r w:rsidR="00B17486" w:rsidRPr="00931A8A">
        <w:rPr>
          <w:rFonts w:ascii="Times New Roman" w:hAnsi="Times New Roman" w:cs="Times New Roman"/>
          <w:sz w:val="28"/>
          <w:szCs w:val="28"/>
          <w:lang w:val="kk-KZ"/>
        </w:rPr>
        <w:t>CD4</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CD25</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 xml:space="preserve"> Th</w:t>
      </w:r>
      <w:r w:rsidR="00B17486" w:rsidRPr="00931A8A">
        <w:rPr>
          <w:rFonts w:ascii="Times New Roman" w:hAnsi="Times New Roman" w:cs="Times New Roman"/>
          <w:sz w:val="28"/>
          <w:szCs w:val="28"/>
          <w:vertAlign w:val="subscript"/>
          <w:lang w:val="kk-KZ"/>
        </w:rPr>
        <w:t>act</w:t>
      </w:r>
      <w:r w:rsidR="00B17486" w:rsidRPr="00931A8A">
        <w:rPr>
          <w:rFonts w:ascii="Times New Roman" w:hAnsi="Times New Roman" w:cs="Times New Roman"/>
          <w:sz w:val="28"/>
          <w:szCs w:val="28"/>
          <w:lang w:val="kk-KZ"/>
        </w:rPr>
        <w:t>-белсенді хелперлердің деңгейін, CD28</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CD44</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 xml:space="preserve"> CD8a</w:t>
      </w:r>
      <w:r w:rsidR="00B17486" w:rsidRPr="00931A8A">
        <w:rPr>
          <w:rFonts w:ascii="Times New Roman" w:hAnsi="Times New Roman" w:cs="Times New Roman"/>
          <w:sz w:val="28"/>
          <w:szCs w:val="28"/>
          <w:vertAlign w:val="superscript"/>
          <w:lang w:val="kk-KZ"/>
        </w:rPr>
        <w:t>+</w:t>
      </w:r>
      <w:r w:rsidR="00B17486" w:rsidRPr="00931A8A">
        <w:rPr>
          <w:rFonts w:ascii="Times New Roman" w:hAnsi="Times New Roman" w:cs="Times New Roman"/>
          <w:sz w:val="28"/>
          <w:szCs w:val="28"/>
          <w:lang w:val="kk-KZ"/>
        </w:rPr>
        <w:t>Т</w:t>
      </w:r>
      <w:r w:rsidR="00B17486" w:rsidRPr="00931A8A">
        <w:rPr>
          <w:rStyle w:val="normaltextrun"/>
          <w:rFonts w:ascii="Times New Roman" w:hAnsi="Times New Roman" w:cs="Times New Roman"/>
          <w:sz w:val="28"/>
          <w:szCs w:val="28"/>
          <w:shd w:val="clear" w:color="auto" w:fill="FFFFFF"/>
          <w:vertAlign w:val="subscript"/>
          <w:lang w:val="kk-KZ"/>
        </w:rPr>
        <w:t>mem</w:t>
      </w:r>
      <w:r w:rsidRPr="00931A8A">
        <w:rPr>
          <w:rFonts w:ascii="Times New Roman" w:hAnsi="Times New Roman" w:cs="Times New Roman"/>
          <w:sz w:val="28"/>
          <w:szCs w:val="28"/>
          <w:lang w:val="kk-KZ"/>
        </w:rPr>
        <w:t>-</w:t>
      </w:r>
      <w:r w:rsidR="00B17486" w:rsidRPr="00931A8A">
        <w:rPr>
          <w:rFonts w:ascii="Times New Roman" w:hAnsi="Times New Roman" w:cs="Times New Roman"/>
          <w:sz w:val="28"/>
          <w:szCs w:val="28"/>
          <w:lang w:val="kk-KZ"/>
        </w:rPr>
        <w:t xml:space="preserve">жасушаларының деңгейін </w:t>
      </w:r>
      <w:r w:rsidR="002D1AF5" w:rsidRPr="00931A8A">
        <w:rPr>
          <w:rFonts w:ascii="Times New Roman" w:hAnsi="Times New Roman" w:cs="Times New Roman"/>
          <w:sz w:val="28"/>
          <w:szCs w:val="28"/>
          <w:lang w:val="kk-KZ"/>
        </w:rPr>
        <w:t xml:space="preserve">физиологиялық </w:t>
      </w:r>
      <w:r w:rsidR="00455680" w:rsidRPr="00931A8A">
        <w:rPr>
          <w:rFonts w:ascii="Times New Roman" w:hAnsi="Times New Roman" w:cs="Times New Roman"/>
          <w:sz w:val="28"/>
          <w:szCs w:val="28"/>
          <w:lang w:val="kk-KZ"/>
        </w:rPr>
        <w:t>қалып</w:t>
      </w:r>
      <w:r w:rsidR="00B17486" w:rsidRPr="00931A8A">
        <w:rPr>
          <w:rFonts w:ascii="Times New Roman" w:hAnsi="Times New Roman" w:cs="Times New Roman"/>
          <w:sz w:val="28"/>
          <w:szCs w:val="28"/>
          <w:lang w:val="kk-KZ"/>
        </w:rPr>
        <w:t>ты мөлшерге</w:t>
      </w:r>
      <w:r w:rsidR="00455680" w:rsidRPr="00931A8A">
        <w:rPr>
          <w:rFonts w:ascii="Times New Roman" w:hAnsi="Times New Roman" w:cs="Times New Roman"/>
          <w:sz w:val="28"/>
          <w:szCs w:val="28"/>
          <w:lang w:val="kk-KZ"/>
        </w:rPr>
        <w:t xml:space="preserve"> </w:t>
      </w:r>
      <w:r w:rsidR="002D1AF5" w:rsidRPr="00931A8A">
        <w:rPr>
          <w:rFonts w:ascii="Times New Roman" w:hAnsi="Times New Roman" w:cs="Times New Roman"/>
          <w:sz w:val="28"/>
          <w:szCs w:val="28"/>
          <w:lang w:val="kk-KZ"/>
        </w:rPr>
        <w:t>дейін қалпына келтірді.</w:t>
      </w:r>
    </w:p>
    <w:p w14:paraId="75336A53" w14:textId="2B2D458A" w:rsidR="00312071" w:rsidRPr="00931A8A" w:rsidRDefault="00776963" w:rsidP="00622120">
      <w:pPr>
        <w:pStyle w:val="a3"/>
        <w:spacing w:after="0" w:line="240" w:lineRule="auto"/>
        <w:ind w:left="0" w:firstLine="567"/>
        <w:jc w:val="both"/>
        <w:rPr>
          <w:rStyle w:val="10"/>
          <w:rFonts w:ascii="Times New Roman" w:eastAsia="Calibri" w:hAnsi="Times New Roman" w:cs="Times New Roman"/>
          <w:color w:val="auto"/>
          <w:sz w:val="28"/>
          <w:szCs w:val="28"/>
          <w:lang w:val="kk-KZ"/>
        </w:rPr>
      </w:pPr>
      <w:r w:rsidRPr="00931A8A">
        <w:rPr>
          <w:rFonts w:ascii="Times New Roman" w:hAnsi="Times New Roman" w:cs="Times New Roman"/>
          <w:sz w:val="28"/>
          <w:szCs w:val="28"/>
          <w:lang w:val="kk-KZ"/>
        </w:rPr>
        <w:t xml:space="preserve">BIV </w:t>
      </w:r>
      <w:r w:rsidR="002D1AF5" w:rsidRPr="00931A8A">
        <w:rPr>
          <w:rFonts w:ascii="Times New Roman" w:hAnsi="Times New Roman" w:cs="Times New Roman"/>
          <w:sz w:val="28"/>
          <w:szCs w:val="28"/>
          <w:lang w:val="kk-KZ"/>
        </w:rPr>
        <w:t xml:space="preserve">қосылысы </w:t>
      </w:r>
      <w:r w:rsidR="00753073">
        <w:rPr>
          <w:rFonts w:ascii="Times New Roman" w:hAnsi="Times New Roman" w:cs="Times New Roman"/>
          <w:sz w:val="28"/>
          <w:szCs w:val="28"/>
          <w:lang w:val="kk-KZ"/>
        </w:rPr>
        <w:t>Т-лимфопоэз</w:t>
      </w:r>
      <w:r w:rsidR="00455680" w:rsidRPr="00931A8A">
        <w:rPr>
          <w:rFonts w:ascii="Times New Roman" w:hAnsi="Times New Roman" w:cs="Times New Roman"/>
          <w:sz w:val="28"/>
          <w:szCs w:val="28"/>
          <w:lang w:val="kk-KZ"/>
        </w:rPr>
        <w:t xml:space="preserve"> ынталандырушы</w:t>
      </w:r>
      <w:r w:rsidR="002D1AF5" w:rsidRPr="00931A8A">
        <w:rPr>
          <w:rFonts w:ascii="Times New Roman" w:hAnsi="Times New Roman" w:cs="Times New Roman"/>
          <w:sz w:val="28"/>
          <w:szCs w:val="28"/>
          <w:lang w:val="kk-KZ"/>
        </w:rPr>
        <w:t xml:space="preserve"> белсенділігі бар оң гемо</w:t>
      </w:r>
      <w:r w:rsidR="00974662" w:rsidRPr="00931A8A">
        <w:rPr>
          <w:rFonts w:ascii="Times New Roman" w:hAnsi="Times New Roman" w:cs="Times New Roman"/>
          <w:sz w:val="28"/>
          <w:szCs w:val="28"/>
          <w:lang w:val="kk-KZ"/>
        </w:rPr>
        <w:t>ынталандырушы</w:t>
      </w:r>
      <w:r w:rsidR="002D1AF5" w:rsidRPr="00931A8A">
        <w:rPr>
          <w:rFonts w:ascii="Times New Roman" w:hAnsi="Times New Roman" w:cs="Times New Roman"/>
          <w:sz w:val="28"/>
          <w:szCs w:val="28"/>
          <w:lang w:val="kk-KZ"/>
        </w:rPr>
        <w:t xml:space="preserve"> (гемомодуляциялық) қосылыс ре</w:t>
      </w:r>
      <w:r w:rsidR="00F069AE" w:rsidRPr="00931A8A">
        <w:rPr>
          <w:rFonts w:ascii="Times New Roman" w:hAnsi="Times New Roman" w:cs="Times New Roman"/>
          <w:sz w:val="28"/>
          <w:szCs w:val="28"/>
          <w:lang w:val="kk-KZ"/>
        </w:rPr>
        <w:t>тін</w:t>
      </w:r>
      <w:r w:rsidR="002D1AF5" w:rsidRPr="00931A8A">
        <w:rPr>
          <w:rFonts w:ascii="Times New Roman" w:hAnsi="Times New Roman" w:cs="Times New Roman"/>
          <w:sz w:val="28"/>
          <w:szCs w:val="28"/>
          <w:lang w:val="kk-KZ"/>
        </w:rPr>
        <w:t xml:space="preserve">де, екінші гемодепрессия жағдайында Т-лимфоциттердің популяциясының жоғарылаған және төмендеген көрсеткіштерін физиологиялық </w:t>
      </w:r>
      <w:r w:rsidR="00455680" w:rsidRPr="00931A8A">
        <w:rPr>
          <w:rFonts w:ascii="Times New Roman" w:hAnsi="Times New Roman" w:cs="Times New Roman"/>
          <w:sz w:val="28"/>
          <w:szCs w:val="28"/>
          <w:lang w:val="kk-KZ"/>
        </w:rPr>
        <w:t xml:space="preserve">қалыпқа </w:t>
      </w:r>
      <w:r w:rsidR="002D1AF5" w:rsidRPr="00931A8A">
        <w:rPr>
          <w:rFonts w:ascii="Times New Roman" w:hAnsi="Times New Roman" w:cs="Times New Roman"/>
          <w:sz w:val="28"/>
          <w:szCs w:val="28"/>
          <w:lang w:val="kk-KZ"/>
        </w:rPr>
        <w:t xml:space="preserve"> теңестіруде одан әрі даму перспективасына ие.</w:t>
      </w:r>
      <w:bookmarkStart w:id="339" w:name="_Toc136296249"/>
    </w:p>
    <w:bookmarkEnd w:id="339"/>
    <w:p w14:paraId="5082EE02" w14:textId="6CB82D1C" w:rsidR="00257D89" w:rsidRPr="00931A8A" w:rsidRDefault="00257D89" w:rsidP="00622120">
      <w:pPr>
        <w:tabs>
          <w:tab w:val="left" w:pos="960"/>
        </w:tabs>
        <w:spacing w:after="0" w:line="240" w:lineRule="auto"/>
        <w:ind w:firstLine="567"/>
        <w:jc w:val="both"/>
        <w:rPr>
          <w:rFonts w:ascii="Times New Roman" w:hAnsi="Times New Roman" w:cs="Times New Roman"/>
          <w:b/>
          <w:bCs/>
          <w:sz w:val="28"/>
          <w:szCs w:val="28"/>
          <w:lang w:val="kk-KZ"/>
        </w:rPr>
      </w:pPr>
    </w:p>
    <w:p w14:paraId="49F1A64E" w14:textId="2D94CA10" w:rsidR="00455680" w:rsidRPr="00931A8A" w:rsidRDefault="00E6622E" w:rsidP="00622120">
      <w:pPr>
        <w:pStyle w:val="1"/>
        <w:spacing w:before="0" w:line="240" w:lineRule="auto"/>
        <w:ind w:firstLine="567"/>
        <w:jc w:val="both"/>
        <w:rPr>
          <w:rFonts w:ascii="Times New Roman" w:hAnsi="Times New Roman" w:cs="Times New Roman"/>
          <w:b/>
          <w:bCs/>
          <w:color w:val="auto"/>
          <w:sz w:val="28"/>
          <w:szCs w:val="28"/>
          <w:lang w:val="kk-KZ"/>
        </w:rPr>
      </w:pPr>
      <w:bookmarkStart w:id="340" w:name="_Toc164528947"/>
      <w:bookmarkStart w:id="341" w:name="_Toc164536748"/>
      <w:bookmarkStart w:id="342" w:name="_Toc165843282"/>
      <w:bookmarkStart w:id="343" w:name="_Hlk164537660"/>
      <w:r w:rsidRPr="00931A8A">
        <w:rPr>
          <w:rFonts w:ascii="Times New Roman" w:hAnsi="Times New Roman" w:cs="Times New Roman"/>
          <w:b/>
          <w:bCs/>
          <w:color w:val="auto"/>
          <w:sz w:val="28"/>
          <w:szCs w:val="28"/>
          <w:lang w:val="kk-KZ"/>
        </w:rPr>
        <w:lastRenderedPageBreak/>
        <w:t>3.</w:t>
      </w:r>
      <w:r w:rsidR="00A338F6" w:rsidRPr="00931A8A">
        <w:rPr>
          <w:rFonts w:ascii="Times New Roman" w:hAnsi="Times New Roman" w:cs="Times New Roman"/>
          <w:b/>
          <w:bCs/>
          <w:color w:val="auto"/>
          <w:sz w:val="28"/>
          <w:szCs w:val="28"/>
          <w:lang w:val="kk-KZ"/>
        </w:rPr>
        <w:t>5</w:t>
      </w:r>
      <w:r w:rsidRPr="00931A8A">
        <w:rPr>
          <w:rFonts w:ascii="Times New Roman" w:hAnsi="Times New Roman" w:cs="Times New Roman"/>
          <w:b/>
          <w:bCs/>
          <w:color w:val="auto"/>
          <w:sz w:val="28"/>
          <w:szCs w:val="28"/>
          <w:lang w:val="kk-KZ"/>
        </w:rPr>
        <w:t xml:space="preserve"> BIV және TIC </w:t>
      </w:r>
      <w:r w:rsidR="002F4EFE" w:rsidRPr="00931A8A">
        <w:rPr>
          <w:rFonts w:ascii="Times New Roman" w:hAnsi="Times New Roman" w:cs="Times New Roman"/>
          <w:b/>
          <w:bCs/>
          <w:color w:val="auto"/>
          <w:sz w:val="28"/>
          <w:szCs w:val="28"/>
          <w:lang w:val="kk-KZ"/>
        </w:rPr>
        <w:t>әсері</w:t>
      </w:r>
      <w:r w:rsidR="002B1586" w:rsidRPr="00931A8A">
        <w:rPr>
          <w:rFonts w:ascii="Times New Roman" w:hAnsi="Times New Roman" w:cs="Times New Roman"/>
          <w:b/>
          <w:bCs/>
          <w:color w:val="auto"/>
          <w:sz w:val="28"/>
          <w:szCs w:val="28"/>
          <w:lang w:val="kk-KZ"/>
        </w:rPr>
        <w:t>нен</w:t>
      </w:r>
      <w:r w:rsidR="002F4EFE" w:rsidRPr="00931A8A">
        <w:rPr>
          <w:rFonts w:ascii="Times New Roman" w:hAnsi="Times New Roman" w:cs="Times New Roman"/>
          <w:b/>
          <w:bCs/>
          <w:color w:val="auto"/>
          <w:sz w:val="28"/>
          <w:szCs w:val="28"/>
          <w:lang w:val="kk-KZ"/>
        </w:rPr>
        <w:t xml:space="preserve"> лимфо-</w:t>
      </w:r>
      <w:r w:rsidR="002B1586" w:rsidRPr="00931A8A">
        <w:rPr>
          <w:rFonts w:ascii="Times New Roman" w:hAnsi="Times New Roman" w:cs="Times New Roman"/>
          <w:b/>
          <w:bCs/>
          <w:color w:val="auto"/>
          <w:sz w:val="28"/>
          <w:szCs w:val="28"/>
          <w:lang w:val="kk-KZ"/>
        </w:rPr>
        <w:t xml:space="preserve">миелоидты </w:t>
      </w:r>
      <w:r w:rsidR="002F4EFE" w:rsidRPr="00931A8A">
        <w:rPr>
          <w:rFonts w:ascii="Times New Roman" w:hAnsi="Times New Roman" w:cs="Times New Roman"/>
          <w:b/>
          <w:bCs/>
          <w:color w:val="auto"/>
          <w:sz w:val="28"/>
          <w:szCs w:val="28"/>
          <w:lang w:val="kk-KZ"/>
        </w:rPr>
        <w:t xml:space="preserve">мүшелердегі </w:t>
      </w:r>
      <w:r w:rsidR="002B1586" w:rsidRPr="00931A8A">
        <w:rPr>
          <w:rFonts w:ascii="Times New Roman" w:hAnsi="Times New Roman" w:cs="Times New Roman"/>
          <w:b/>
          <w:bCs/>
          <w:color w:val="auto"/>
          <w:sz w:val="28"/>
          <w:szCs w:val="28"/>
          <w:lang w:val="kk-KZ"/>
        </w:rPr>
        <w:t>(ГБЖ, В-лимфоциттер)</w:t>
      </w:r>
      <w:r w:rsidR="007930AA" w:rsidRPr="00931A8A">
        <w:rPr>
          <w:rFonts w:ascii="Times New Roman" w:hAnsi="Times New Roman" w:cs="Times New Roman"/>
          <w:b/>
          <w:bCs/>
          <w:color w:val="auto"/>
          <w:sz w:val="28"/>
          <w:szCs w:val="28"/>
          <w:lang w:val="kk-KZ"/>
        </w:rPr>
        <w:t xml:space="preserve"> </w:t>
      </w:r>
      <w:r w:rsidR="00455680" w:rsidRPr="00931A8A">
        <w:rPr>
          <w:rFonts w:ascii="Times New Roman" w:hAnsi="Times New Roman" w:cs="Times New Roman"/>
          <w:b/>
          <w:bCs/>
          <w:color w:val="auto"/>
          <w:sz w:val="28"/>
          <w:szCs w:val="28"/>
          <w:lang w:val="kk-KZ"/>
        </w:rPr>
        <w:t>субпопуляция</w:t>
      </w:r>
      <w:r w:rsidR="007930AA" w:rsidRPr="00931A8A">
        <w:rPr>
          <w:rFonts w:ascii="Times New Roman" w:hAnsi="Times New Roman" w:cs="Times New Roman"/>
          <w:b/>
          <w:bCs/>
          <w:color w:val="auto"/>
          <w:sz w:val="28"/>
          <w:szCs w:val="28"/>
          <w:lang w:val="kk-KZ"/>
        </w:rPr>
        <w:t>ларының</w:t>
      </w:r>
      <w:r w:rsidR="00455680" w:rsidRPr="00931A8A">
        <w:rPr>
          <w:rFonts w:ascii="Times New Roman" w:hAnsi="Times New Roman" w:cs="Times New Roman"/>
          <w:b/>
          <w:bCs/>
          <w:color w:val="auto"/>
          <w:sz w:val="28"/>
          <w:szCs w:val="28"/>
          <w:lang w:val="kk-KZ"/>
        </w:rPr>
        <w:t xml:space="preserve"> қайта қалпына келуі</w:t>
      </w:r>
      <w:bookmarkEnd w:id="340"/>
      <w:bookmarkEnd w:id="341"/>
      <w:bookmarkEnd w:id="342"/>
    </w:p>
    <w:p w14:paraId="5685E789" w14:textId="3A3EE91F" w:rsidR="00FA39BE" w:rsidRPr="00931A8A" w:rsidRDefault="00455680" w:rsidP="00622120">
      <w:pPr>
        <w:pStyle w:val="2"/>
        <w:spacing w:before="0" w:line="240" w:lineRule="auto"/>
        <w:ind w:firstLine="567"/>
        <w:jc w:val="both"/>
        <w:rPr>
          <w:rFonts w:ascii="Times New Roman" w:hAnsi="Times New Roman" w:cs="Times New Roman"/>
          <w:bCs/>
          <w:color w:val="auto"/>
          <w:sz w:val="28"/>
          <w:szCs w:val="28"/>
          <w:lang w:val="kk-KZ"/>
        </w:rPr>
      </w:pPr>
      <w:bookmarkStart w:id="344" w:name="_Toc164528948"/>
      <w:bookmarkStart w:id="345" w:name="_Toc164536749"/>
      <w:bookmarkStart w:id="346" w:name="_Toc165843283"/>
      <w:r w:rsidRPr="00931A8A">
        <w:rPr>
          <w:rFonts w:ascii="Times New Roman" w:hAnsi="Times New Roman" w:cs="Times New Roman"/>
          <w:bCs/>
          <w:color w:val="auto"/>
          <w:sz w:val="28"/>
          <w:szCs w:val="28"/>
          <w:lang w:val="kk-KZ"/>
        </w:rPr>
        <w:t>3.</w:t>
      </w:r>
      <w:r w:rsidR="00A338F6" w:rsidRPr="00931A8A">
        <w:rPr>
          <w:rFonts w:ascii="Times New Roman" w:hAnsi="Times New Roman" w:cs="Times New Roman"/>
          <w:bCs/>
          <w:color w:val="auto"/>
          <w:sz w:val="28"/>
          <w:szCs w:val="28"/>
          <w:lang w:val="kk-KZ"/>
        </w:rPr>
        <w:t>5</w:t>
      </w:r>
      <w:r w:rsidRPr="00931A8A">
        <w:rPr>
          <w:rFonts w:ascii="Times New Roman" w:hAnsi="Times New Roman" w:cs="Times New Roman"/>
          <w:bCs/>
          <w:color w:val="auto"/>
          <w:sz w:val="28"/>
          <w:szCs w:val="28"/>
          <w:lang w:val="kk-KZ"/>
        </w:rPr>
        <w:t>.1</w:t>
      </w:r>
      <w:r w:rsidR="002F4EFE" w:rsidRPr="00931A8A">
        <w:rPr>
          <w:rFonts w:ascii="Times New Roman" w:hAnsi="Times New Roman" w:cs="Times New Roman"/>
          <w:bCs/>
          <w:color w:val="auto"/>
          <w:sz w:val="28"/>
          <w:szCs w:val="28"/>
          <w:lang w:val="kk-KZ"/>
        </w:rPr>
        <w:t xml:space="preserve"> </w:t>
      </w:r>
      <w:r w:rsidR="00BA4993" w:rsidRPr="00931A8A">
        <w:rPr>
          <w:rFonts w:ascii="Times New Roman" w:hAnsi="Times New Roman" w:cs="Times New Roman"/>
          <w:bCs/>
          <w:color w:val="auto"/>
          <w:sz w:val="28"/>
          <w:szCs w:val="28"/>
          <w:lang w:val="kk-KZ"/>
        </w:rPr>
        <w:t xml:space="preserve">Циклофосфамидпен </w:t>
      </w:r>
      <w:r w:rsidR="00E6622E" w:rsidRPr="00931A8A">
        <w:rPr>
          <w:rFonts w:ascii="Times New Roman" w:hAnsi="Times New Roman" w:cs="Times New Roman"/>
          <w:bCs/>
          <w:color w:val="auto"/>
          <w:sz w:val="28"/>
          <w:szCs w:val="28"/>
          <w:lang w:val="kk-KZ"/>
        </w:rPr>
        <w:t>ықпалдандырылған</w:t>
      </w:r>
      <w:r w:rsidR="009D60EB" w:rsidRPr="00931A8A">
        <w:rPr>
          <w:rFonts w:ascii="Times New Roman" w:hAnsi="Times New Roman" w:cs="Times New Roman"/>
          <w:bCs/>
          <w:color w:val="auto"/>
          <w:sz w:val="28"/>
          <w:szCs w:val="28"/>
          <w:lang w:val="kk-KZ"/>
        </w:rPr>
        <w:t xml:space="preserve"> депрессия кезінде</w:t>
      </w:r>
      <w:r w:rsidR="00BA4993" w:rsidRPr="00931A8A">
        <w:rPr>
          <w:rFonts w:ascii="Times New Roman" w:hAnsi="Times New Roman" w:cs="Times New Roman"/>
          <w:bCs/>
          <w:color w:val="auto"/>
          <w:sz w:val="28"/>
          <w:szCs w:val="28"/>
          <w:lang w:val="kk-KZ"/>
        </w:rPr>
        <w:t xml:space="preserve"> сүйек кемі</w:t>
      </w:r>
      <w:r w:rsidR="009D60EB" w:rsidRPr="00931A8A">
        <w:rPr>
          <w:rFonts w:ascii="Times New Roman" w:hAnsi="Times New Roman" w:cs="Times New Roman"/>
          <w:bCs/>
          <w:color w:val="auto"/>
          <w:sz w:val="28"/>
          <w:szCs w:val="28"/>
          <w:lang w:val="kk-KZ"/>
        </w:rPr>
        <w:t>ктік</w:t>
      </w:r>
      <w:r w:rsidR="00BA4993" w:rsidRPr="00931A8A">
        <w:rPr>
          <w:rFonts w:ascii="Times New Roman" w:hAnsi="Times New Roman" w:cs="Times New Roman"/>
          <w:bCs/>
          <w:color w:val="auto"/>
          <w:sz w:val="28"/>
          <w:szCs w:val="28"/>
          <w:lang w:val="kk-KZ"/>
        </w:rPr>
        <w:t xml:space="preserve"> </w:t>
      </w:r>
      <w:r w:rsidR="00753073">
        <w:rPr>
          <w:rFonts w:ascii="Times New Roman" w:hAnsi="Times New Roman" w:cs="Times New Roman"/>
          <w:bCs/>
          <w:color w:val="auto"/>
          <w:sz w:val="28"/>
          <w:szCs w:val="28"/>
          <w:lang w:val="kk-KZ"/>
        </w:rPr>
        <w:t>В-лимфопоэз</w:t>
      </w:r>
      <w:r w:rsidR="009D60EB" w:rsidRPr="00931A8A">
        <w:rPr>
          <w:rFonts w:ascii="Times New Roman" w:hAnsi="Times New Roman" w:cs="Times New Roman"/>
          <w:bCs/>
          <w:color w:val="auto"/>
          <w:sz w:val="28"/>
          <w:szCs w:val="28"/>
          <w:lang w:val="kk-KZ"/>
        </w:rPr>
        <w:t xml:space="preserve"> және жаңа синтезделген </w:t>
      </w:r>
      <w:r w:rsidR="002F4EFE" w:rsidRPr="00931A8A">
        <w:rPr>
          <w:rFonts w:ascii="Times New Roman" w:hAnsi="Times New Roman" w:cs="Times New Roman"/>
          <w:bCs/>
          <w:color w:val="auto"/>
          <w:sz w:val="28"/>
          <w:szCs w:val="28"/>
          <w:lang w:val="kk-KZ"/>
        </w:rPr>
        <w:t xml:space="preserve">BIV,TIC </w:t>
      </w:r>
      <w:r w:rsidR="00BA4993" w:rsidRPr="00931A8A">
        <w:rPr>
          <w:rFonts w:ascii="Times New Roman" w:hAnsi="Times New Roman" w:cs="Times New Roman"/>
          <w:bCs/>
          <w:color w:val="auto"/>
          <w:sz w:val="28"/>
          <w:szCs w:val="28"/>
          <w:lang w:val="kk-KZ"/>
        </w:rPr>
        <w:t>қосылыстары</w:t>
      </w:r>
      <w:r w:rsidR="009D60EB" w:rsidRPr="00931A8A">
        <w:rPr>
          <w:rFonts w:ascii="Times New Roman" w:hAnsi="Times New Roman" w:cs="Times New Roman"/>
          <w:bCs/>
          <w:color w:val="auto"/>
          <w:sz w:val="28"/>
          <w:szCs w:val="28"/>
          <w:lang w:val="kk-KZ"/>
        </w:rPr>
        <w:t>мен</w:t>
      </w:r>
      <w:r w:rsidR="00BA4993" w:rsidRPr="00931A8A">
        <w:rPr>
          <w:rFonts w:ascii="Times New Roman" w:hAnsi="Times New Roman" w:cs="Times New Roman"/>
          <w:bCs/>
          <w:color w:val="auto"/>
          <w:sz w:val="28"/>
          <w:szCs w:val="28"/>
          <w:lang w:val="kk-KZ"/>
        </w:rPr>
        <w:t xml:space="preserve"> </w:t>
      </w:r>
      <w:r w:rsidR="009D60EB" w:rsidRPr="00931A8A">
        <w:rPr>
          <w:rFonts w:ascii="Times New Roman" w:hAnsi="Times New Roman" w:cs="Times New Roman"/>
          <w:bCs/>
          <w:color w:val="auto"/>
          <w:sz w:val="28"/>
          <w:szCs w:val="28"/>
          <w:lang w:val="kk-KZ"/>
        </w:rPr>
        <w:t xml:space="preserve">сүйек кемігіндегі </w:t>
      </w:r>
      <w:r w:rsidR="00BA4993" w:rsidRPr="00931A8A">
        <w:rPr>
          <w:rFonts w:ascii="Times New Roman" w:hAnsi="Times New Roman" w:cs="Times New Roman"/>
          <w:bCs/>
          <w:color w:val="auto"/>
          <w:sz w:val="28"/>
          <w:szCs w:val="28"/>
          <w:lang w:val="kk-KZ"/>
        </w:rPr>
        <w:t>В-лимфоциттер</w:t>
      </w:r>
      <w:r w:rsidR="009D60EB" w:rsidRPr="00931A8A">
        <w:rPr>
          <w:rFonts w:ascii="Times New Roman" w:hAnsi="Times New Roman" w:cs="Times New Roman"/>
          <w:bCs/>
          <w:color w:val="auto"/>
          <w:sz w:val="28"/>
          <w:szCs w:val="28"/>
          <w:lang w:val="kk-KZ"/>
        </w:rPr>
        <w:t xml:space="preserve"> деңгейінің</w:t>
      </w:r>
      <w:r w:rsidR="00BA4993" w:rsidRPr="00931A8A">
        <w:rPr>
          <w:rFonts w:ascii="Times New Roman" w:hAnsi="Times New Roman" w:cs="Times New Roman"/>
          <w:bCs/>
          <w:color w:val="auto"/>
          <w:sz w:val="28"/>
          <w:szCs w:val="28"/>
          <w:lang w:val="kk-KZ"/>
        </w:rPr>
        <w:t xml:space="preserve"> қалпына келуі</w:t>
      </w:r>
      <w:bookmarkEnd w:id="344"/>
      <w:bookmarkEnd w:id="345"/>
      <w:bookmarkEnd w:id="346"/>
      <w:r w:rsidR="009D60EB" w:rsidRPr="00931A8A">
        <w:rPr>
          <w:rFonts w:ascii="Times New Roman" w:hAnsi="Times New Roman" w:cs="Times New Roman"/>
          <w:bCs/>
          <w:color w:val="auto"/>
          <w:sz w:val="28"/>
          <w:szCs w:val="28"/>
          <w:lang w:val="kk-KZ"/>
        </w:rPr>
        <w:t xml:space="preserve"> </w:t>
      </w:r>
    </w:p>
    <w:bookmarkEnd w:id="343"/>
    <w:p w14:paraId="6A104D81" w14:textId="4FF25ECE" w:rsidR="00E7201C" w:rsidRPr="00931A8A" w:rsidRDefault="00E7201C"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Сүтқоректілердегі </w:t>
      </w:r>
      <w:r w:rsidR="00B17486" w:rsidRPr="00931A8A">
        <w:rPr>
          <w:rFonts w:ascii="Times New Roman" w:hAnsi="Times New Roman" w:cs="Times New Roman"/>
          <w:sz w:val="28"/>
          <w:szCs w:val="28"/>
          <w:lang w:val="kk-KZ"/>
        </w:rPr>
        <w:t>В</w:t>
      </w:r>
      <w:r w:rsidRPr="00931A8A">
        <w:rPr>
          <w:rFonts w:ascii="Times New Roman" w:hAnsi="Times New Roman" w:cs="Times New Roman"/>
          <w:sz w:val="28"/>
          <w:szCs w:val="28"/>
          <w:lang w:val="kk-KZ"/>
        </w:rPr>
        <w:t>-жасушаларының дамуы мен жетілу процесі ұрықтың бауырындағы гемопоэтикалық баған</w:t>
      </w:r>
      <w:r w:rsidR="00B17486"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 xml:space="preserve">лы жасушаларынан (ГБЖ), содан кейін сүйек кемігінен басталады, мұнда ГБЖ мультипотентті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ларға бөлінеді. Сүйек кемігіндегі дифференциацияның осы кезеңінде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002F4EF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ГБЖ жасушаларында тирозинкиназа жолы белсендіріледі, яғни жасушалар гемопоэзге қатысады. Циклофосфамидті интоксикацияның әсерінен сүйек кемігі жасушаларының</w:t>
      </w:r>
      <w:r w:rsidR="002F4EFE"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ГБЖ санының төмендеуі айтарлықтай болды. Жасушалардың төмендеу деңгейі 40,03%-дан астам, 1,67 есе </w:t>
      </w:r>
      <w:r w:rsidR="000B65E7" w:rsidRPr="00931A8A">
        <w:rPr>
          <w:rFonts w:ascii="Times New Roman" w:hAnsi="Times New Roman" w:cs="Times New Roman"/>
          <w:sz w:val="28"/>
          <w:szCs w:val="28"/>
          <w:lang w:val="kk-KZ"/>
        </w:rPr>
        <w:t>(</w:t>
      </w:r>
      <w:r w:rsidR="000B65E7" w:rsidRPr="00931A8A">
        <w:rPr>
          <w:rFonts w:ascii="Times New Roman" w:hAnsi="Times New Roman" w:cs="Times New Roman"/>
          <w:iCs/>
          <w:sz w:val="28"/>
          <w:szCs w:val="28"/>
          <w:lang w:val="kk-KZ"/>
        </w:rPr>
        <w:t xml:space="preserve">P=0,00002 </w:t>
      </w:r>
      <w:r w:rsidR="00E41F92" w:rsidRPr="00931A8A">
        <w:rPr>
          <w:rFonts w:ascii="Times New Roman" w:hAnsi="Times New Roman" w:cs="Times New Roman"/>
          <w:sz w:val="28"/>
          <w:szCs w:val="28"/>
          <w:lang w:val="kk-KZ"/>
        </w:rPr>
        <w:t>F&gt;F</w:t>
      </w:r>
      <w:r w:rsidR="00E41F92" w:rsidRPr="00931A8A">
        <w:rPr>
          <w:rFonts w:ascii="Times New Roman" w:hAnsi="Times New Roman" w:cs="Times New Roman"/>
          <w:sz w:val="28"/>
          <w:szCs w:val="28"/>
          <w:vertAlign w:val="subscript"/>
          <w:lang w:val="kk-KZ"/>
        </w:rPr>
        <w:t>crit</w:t>
      </w:r>
      <w:r w:rsidR="00E41F92" w:rsidRPr="00931A8A">
        <w:rPr>
          <w:rFonts w:ascii="Times New Roman" w:hAnsi="Times New Roman" w:cs="Times New Roman"/>
          <w:sz w:val="28"/>
          <w:szCs w:val="28"/>
          <w:lang w:val="kk-KZ"/>
        </w:rPr>
        <w:t xml:space="preserve">, </w:t>
      </w:r>
      <w:r w:rsidR="000B65E7" w:rsidRPr="00931A8A">
        <w:rPr>
          <w:rFonts w:ascii="Times New Roman" w:hAnsi="Times New Roman" w:cs="Times New Roman"/>
          <w:iCs/>
          <w:sz w:val="28"/>
          <w:szCs w:val="28"/>
          <w:lang w:val="kk-KZ"/>
        </w:rPr>
        <w:t>46512,5&gt;18,51</w:t>
      </w:r>
      <w:r w:rsidR="000B65E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болды</w:t>
      </w:r>
      <w:r w:rsidR="00AC679A" w:rsidRPr="00931A8A">
        <w:rPr>
          <w:rFonts w:ascii="Times New Roman" w:hAnsi="Times New Roman" w:cs="Times New Roman"/>
          <w:sz w:val="28"/>
          <w:szCs w:val="28"/>
          <w:lang w:val="kk-KZ"/>
        </w:rPr>
        <w:t xml:space="preserve"> (сурет 2</w:t>
      </w:r>
      <w:r w:rsidR="009E6ED8" w:rsidRPr="00931A8A">
        <w:rPr>
          <w:rFonts w:ascii="Times New Roman" w:hAnsi="Times New Roman" w:cs="Times New Roman"/>
          <w:sz w:val="28"/>
          <w:szCs w:val="28"/>
          <w:lang w:val="kk-KZ"/>
        </w:rPr>
        <w:t>6</w:t>
      </w:r>
      <w:r w:rsidR="00AC679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E41F92"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тобындағы жасушалардың</w:t>
      </w:r>
      <w:r w:rsidR="00E41F9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ГБЖ көрсеткіші (4,57±0,6)</w:t>
      </w:r>
      <w:r w:rsidR="000E2CE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w:t>
      </w:r>
      <w:r w:rsidR="00E41F92"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топтағы жасушалар деңгейі (7,62±1,61)</w:t>
      </w:r>
      <w:r w:rsidR="000E2CE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құрады</w:t>
      </w:r>
      <w:r w:rsidR="00926CA4" w:rsidRPr="00931A8A">
        <w:rPr>
          <w:rFonts w:ascii="Times New Roman" w:hAnsi="Times New Roman" w:cs="Times New Roman"/>
          <w:sz w:val="28"/>
          <w:szCs w:val="28"/>
          <w:lang w:val="kk-KZ"/>
        </w:rPr>
        <w:t xml:space="preserve"> (сурет 2</w:t>
      </w:r>
      <w:r w:rsidR="00BC38CF" w:rsidRPr="00931A8A">
        <w:rPr>
          <w:rFonts w:ascii="Times New Roman" w:hAnsi="Times New Roman" w:cs="Times New Roman"/>
          <w:sz w:val="28"/>
          <w:szCs w:val="28"/>
          <w:lang w:val="kk-KZ"/>
        </w:rPr>
        <w:t>6</w:t>
      </w:r>
      <w:r w:rsidR="00926CA4"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Бағаналы жасуша деңгейінің күрт төмендеуі </w:t>
      </w:r>
      <w:r w:rsidR="00B17486" w:rsidRPr="00931A8A">
        <w:rPr>
          <w:rFonts w:ascii="Times New Roman" w:hAnsi="Times New Roman" w:cs="Times New Roman"/>
          <w:sz w:val="28"/>
          <w:szCs w:val="28"/>
          <w:lang w:val="kk-KZ"/>
        </w:rPr>
        <w:t xml:space="preserve">науқастарға </w:t>
      </w:r>
      <w:r w:rsidRPr="00931A8A">
        <w:rPr>
          <w:rFonts w:ascii="Times New Roman" w:hAnsi="Times New Roman" w:cs="Times New Roman"/>
          <w:sz w:val="28"/>
          <w:szCs w:val="28"/>
          <w:lang w:val="kk-KZ"/>
        </w:rPr>
        <w:t>клиникалық тексерулер жүргізудің болжаушысы болып табылады.</w:t>
      </w:r>
      <w:r w:rsidR="00157124" w:rsidRPr="00931A8A">
        <w:rPr>
          <w:rFonts w:ascii="Times New Roman" w:hAnsi="Times New Roman" w:cs="Times New Roman"/>
          <w:sz w:val="28"/>
          <w:szCs w:val="28"/>
          <w:lang w:val="kk-KZ"/>
        </w:rPr>
        <w:t xml:space="preserve"> С</w:t>
      </w:r>
      <w:r w:rsidRPr="00931A8A">
        <w:rPr>
          <w:rFonts w:ascii="Times New Roman" w:hAnsi="Times New Roman" w:cs="Times New Roman"/>
          <w:sz w:val="28"/>
          <w:szCs w:val="28"/>
          <w:lang w:val="kk-KZ"/>
        </w:rPr>
        <w:t xml:space="preserve">одан кейін жалпы лимфоидты </w:t>
      </w:r>
      <w:r w:rsidR="009B255B" w:rsidRPr="00931A8A">
        <w:rPr>
          <w:rFonts w:ascii="Times New Roman" w:hAnsi="Times New Roman" w:cs="Times New Roman"/>
          <w:sz w:val="28"/>
          <w:szCs w:val="28"/>
          <w:lang w:val="kk-KZ"/>
        </w:rPr>
        <w:t>ізашар</w:t>
      </w:r>
      <w:r w:rsidR="00B17486" w:rsidRPr="00931A8A">
        <w:rPr>
          <w:rFonts w:ascii="Times New Roman" w:hAnsi="Times New Roman" w:cs="Times New Roman"/>
          <w:sz w:val="28"/>
          <w:szCs w:val="28"/>
          <w:lang w:val="kk-KZ"/>
        </w:rPr>
        <w:t>ларға</w:t>
      </w:r>
      <w:r w:rsidR="0015712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00B263C9" w:rsidRPr="00931A8A">
        <w:rPr>
          <w:rFonts w:ascii="Times New Roman" w:hAnsi="Times New Roman" w:cs="Times New Roman"/>
          <w:sz w:val="28"/>
          <w:szCs w:val="28"/>
          <w:lang w:val="kk-KZ"/>
        </w:rPr>
        <w:t>CLP</w:t>
      </w:r>
      <w:r w:rsidRPr="00931A8A">
        <w:rPr>
          <w:rFonts w:ascii="Times New Roman" w:hAnsi="Times New Roman" w:cs="Times New Roman"/>
          <w:sz w:val="28"/>
          <w:szCs w:val="28"/>
          <w:lang w:val="kk-KZ"/>
        </w:rPr>
        <w:t>) айналады.</w:t>
      </w:r>
    </w:p>
    <w:p w14:paraId="04E0D60D" w14:textId="1F751C78" w:rsidR="00926CA4" w:rsidRPr="00931A8A" w:rsidRDefault="00E7201C" w:rsidP="000153CB">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1A08BF" w:rsidRPr="00931A8A">
        <w:rPr>
          <w:rFonts w:ascii="Times New Roman" w:hAnsi="Times New Roman" w:cs="Times New Roman"/>
          <w:sz w:val="28"/>
          <w:szCs w:val="28"/>
          <w:lang w:val="kk-KZ"/>
        </w:rPr>
        <w:t>CLP</w:t>
      </w:r>
      <w:r w:rsidRPr="00931A8A">
        <w:rPr>
          <w:rFonts w:ascii="Times New Roman" w:hAnsi="Times New Roman" w:cs="Times New Roman"/>
          <w:sz w:val="28"/>
          <w:szCs w:val="28"/>
          <w:lang w:val="kk-KZ"/>
        </w:rPr>
        <w:t xml:space="preserve"> жасушалары үш бағытта: Т-</w:t>
      </w:r>
      <w:r w:rsidR="00B1748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В-лимфоцит және NK жасушалары</w:t>
      </w:r>
      <w:r w:rsidR="00B17486" w:rsidRPr="00931A8A">
        <w:rPr>
          <w:rFonts w:ascii="Times New Roman" w:hAnsi="Times New Roman" w:cs="Times New Roman"/>
          <w:sz w:val="28"/>
          <w:szCs w:val="28"/>
          <w:lang w:val="kk-KZ"/>
        </w:rPr>
        <w:t>на дифференциациялануға қабілетті.</w:t>
      </w:r>
    </w:p>
    <w:p w14:paraId="1326ACAD" w14:textId="77777777" w:rsidR="000153CB" w:rsidRPr="00931A8A" w:rsidRDefault="000153CB" w:rsidP="000153CB">
      <w:pPr>
        <w:spacing w:after="0" w:line="240" w:lineRule="auto"/>
        <w:jc w:val="both"/>
        <w:rPr>
          <w:rFonts w:ascii="Times New Roman" w:hAnsi="Times New Roman" w:cs="Times New Roman"/>
          <w:sz w:val="28"/>
          <w:szCs w:val="28"/>
          <w:lang w:val="kk-KZ"/>
        </w:rPr>
      </w:pPr>
    </w:p>
    <w:p w14:paraId="40805D15" w14:textId="77777777" w:rsidR="00E7201C" w:rsidRPr="00931A8A" w:rsidRDefault="00E7201C" w:rsidP="00622120">
      <w:pPr>
        <w:rPr>
          <w:noProof/>
        </w:rPr>
      </w:pPr>
      <w:r w:rsidRPr="00931A8A">
        <w:rPr>
          <w:noProof/>
          <w:lang w:eastAsia="ru-RU"/>
        </w:rPr>
        <w:drawing>
          <wp:inline distT="0" distB="0" distL="0" distR="0" wp14:anchorId="71EFF11E" wp14:editId="18C852F3">
            <wp:extent cx="6126689" cy="2274073"/>
            <wp:effectExtent l="0" t="0" r="7620" b="0"/>
            <wp:docPr id="230668764" name="Рисунок 230668764" descr="Изображение выглядит как диаграмм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095" name="Рисунок 1" descr="Изображение выглядит как диаграмма, текст, дизайн&#10;&#10;Автоматически созданное описан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60249" cy="2286530"/>
                    </a:xfrm>
                    <a:prstGeom prst="rect">
                      <a:avLst/>
                    </a:prstGeom>
                    <a:noFill/>
                    <a:ln>
                      <a:noFill/>
                    </a:ln>
                  </pic:spPr>
                </pic:pic>
              </a:graphicData>
            </a:graphic>
          </wp:inline>
        </w:drawing>
      </w:r>
    </w:p>
    <w:p w14:paraId="3FA45EDE" w14:textId="77777777" w:rsidR="00827A7E" w:rsidRPr="00931A8A" w:rsidRDefault="00E7201C" w:rsidP="00827A7E">
      <w:pPr>
        <w:spacing w:after="0" w:line="240" w:lineRule="auto"/>
        <w:jc w:val="center"/>
        <w:rPr>
          <w:rFonts w:ascii="Times New Roman" w:hAnsi="Times New Roman" w:cs="Times New Roman"/>
          <w:sz w:val="24"/>
          <w:szCs w:val="24"/>
          <w:lang w:val="kk-KZ"/>
        </w:rPr>
      </w:pPr>
      <w:r w:rsidRPr="00931A8A">
        <w:rPr>
          <w:lang w:val="kk-KZ"/>
        </w:rPr>
        <w:tab/>
      </w:r>
      <w:r w:rsidR="00157124"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2F4EFE" w:rsidRPr="00931A8A">
        <w:rPr>
          <w:rFonts w:ascii="Times New Roman" w:hAnsi="Times New Roman" w:cs="Times New Roman"/>
          <w:sz w:val="24"/>
          <w:szCs w:val="24"/>
          <w:lang w:val="kk-KZ"/>
        </w:rPr>
        <w:t>В.</w:t>
      </w:r>
      <w:r w:rsidR="00E41F92" w:rsidRPr="00931A8A">
        <w:rPr>
          <w:rFonts w:ascii="Times New Roman" w:hAnsi="Times New Roman" w:cs="Times New Roman"/>
          <w:sz w:val="24"/>
          <w:szCs w:val="24"/>
          <w:lang w:val="kk-KZ"/>
        </w:rPr>
        <w:t xml:space="preserve"> </w:t>
      </w:r>
      <w:r w:rsidR="002F4EFE"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репрезентативті</w:t>
      </w:r>
      <w:r w:rsidR="002F4EFE" w:rsidRPr="00931A8A">
        <w:rPr>
          <w:rFonts w:ascii="Times New Roman" w:hAnsi="Times New Roman" w:cs="Times New Roman"/>
          <w:sz w:val="24"/>
          <w:szCs w:val="24"/>
          <w:lang w:val="kk-KZ"/>
        </w:rPr>
        <w:t xml:space="preserve"> мәліметтері,</w:t>
      </w:r>
      <w:r w:rsidR="00827A7E" w:rsidRPr="00931A8A">
        <w:rPr>
          <w:rFonts w:ascii="Times New Roman" w:hAnsi="Times New Roman" w:cs="Times New Roman"/>
          <w:sz w:val="24"/>
          <w:szCs w:val="24"/>
          <w:lang w:val="kk-KZ"/>
        </w:rPr>
        <w:t xml:space="preserve"> </w:t>
      </w:r>
      <w:r w:rsidR="002F4EFE" w:rsidRPr="00931A8A">
        <w:rPr>
          <w:rFonts w:ascii="Times New Roman" w:hAnsi="Times New Roman" w:cs="Times New Roman"/>
          <w:sz w:val="24"/>
          <w:szCs w:val="24"/>
          <w:lang w:val="kk-KZ"/>
        </w:rPr>
        <w:t xml:space="preserve">BIV тобындағы ГБЖ мәні (5,0 %). </w:t>
      </w:r>
    </w:p>
    <w:p w14:paraId="1988944E" w14:textId="1F502FEB" w:rsidR="002F4EFE" w:rsidRPr="00931A8A" w:rsidRDefault="002F4EFE"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TIC тобындағы ГБЖ мәні (6,0%).</w:t>
      </w:r>
    </w:p>
    <w:p w14:paraId="27AE4556" w14:textId="77777777" w:rsidR="002F4EFE" w:rsidRPr="00931A8A" w:rsidRDefault="002F4EFE" w:rsidP="00622120">
      <w:pPr>
        <w:spacing w:after="0" w:line="240" w:lineRule="auto"/>
        <w:jc w:val="center"/>
        <w:rPr>
          <w:rFonts w:ascii="Times New Roman" w:hAnsi="Times New Roman" w:cs="Times New Roman"/>
          <w:sz w:val="28"/>
          <w:szCs w:val="28"/>
          <w:lang w:val="kk-KZ"/>
        </w:rPr>
      </w:pPr>
    </w:p>
    <w:p w14:paraId="63A6B547" w14:textId="385A1B07" w:rsidR="002F4EFE" w:rsidRPr="00931A8A" w:rsidRDefault="002F4EFE"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D06A65" w:rsidRPr="00931A8A">
        <w:rPr>
          <w:rFonts w:ascii="Times New Roman" w:hAnsi="Times New Roman" w:cs="Times New Roman"/>
          <w:sz w:val="28"/>
          <w:szCs w:val="28"/>
          <w:lang w:val="kk-KZ"/>
        </w:rPr>
        <w:t>2</w:t>
      </w:r>
      <w:r w:rsidR="00BC38CF" w:rsidRPr="00931A8A">
        <w:rPr>
          <w:rFonts w:ascii="Times New Roman" w:hAnsi="Times New Roman" w:cs="Times New Roman"/>
          <w:sz w:val="28"/>
          <w:szCs w:val="28"/>
          <w:lang w:val="kk-KZ"/>
        </w:rPr>
        <w:t>6</w:t>
      </w:r>
      <w:r w:rsidRPr="00931A8A">
        <w:rPr>
          <w:rFonts w:ascii="Times New Roman" w:hAnsi="Times New Roman" w:cs="Times New Roman"/>
          <w:sz w:val="28"/>
          <w:szCs w:val="28"/>
          <w:lang w:val="kk-KZ"/>
        </w:rPr>
        <w:t xml:space="preserve"> – Тышқандардың әртүрлі топтарындағы сүйек кемігіндегі CD117</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гемопоэтикалық бағаналы жасушалардың </w:t>
      </w:r>
      <w:r w:rsidR="006D5026" w:rsidRPr="00931A8A">
        <w:rPr>
          <w:rFonts w:ascii="Times New Roman" w:hAnsi="Times New Roman" w:cs="Times New Roman"/>
          <w:sz w:val="28"/>
          <w:szCs w:val="28"/>
          <w:lang w:val="kk-KZ"/>
        </w:rPr>
        <w:t>үлесі</w:t>
      </w:r>
    </w:p>
    <w:p w14:paraId="0D85581C" w14:textId="77777777" w:rsidR="002F4EFE" w:rsidRPr="00931A8A" w:rsidRDefault="002F4EFE" w:rsidP="00622120">
      <w:pPr>
        <w:spacing w:after="0" w:line="240" w:lineRule="auto"/>
        <w:jc w:val="both"/>
        <w:rPr>
          <w:lang w:val="kk-KZ"/>
        </w:rPr>
      </w:pPr>
    </w:p>
    <w:p w14:paraId="4F91F28D" w14:textId="2477AE76" w:rsidR="00E7201C" w:rsidRPr="00931A8A" w:rsidRDefault="00FC4BA7" w:rsidP="00EE00B8">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Ересек сүтқоректілерде сүйек кемігіндегі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 бағаналы жасушасынан пайда болады, содан кейін жалпы лимфоидты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ларға (</w:t>
      </w:r>
      <w:r w:rsidR="001A08BF" w:rsidRPr="00931A8A">
        <w:rPr>
          <w:rFonts w:ascii="Times New Roman" w:hAnsi="Times New Roman" w:cs="Times New Roman"/>
          <w:sz w:val="28"/>
          <w:szCs w:val="28"/>
          <w:lang w:val="kk-KZ"/>
        </w:rPr>
        <w:t>CLP</w:t>
      </w:r>
      <w:r w:rsidRPr="00931A8A">
        <w:rPr>
          <w:rFonts w:ascii="Times New Roman" w:hAnsi="Times New Roman" w:cs="Times New Roman"/>
          <w:sz w:val="28"/>
          <w:szCs w:val="28"/>
          <w:lang w:val="kk-KZ"/>
        </w:rPr>
        <w:t>) дифференциацияланады, қан түзе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жасушалардың негізгі линияларына тән </w:t>
      </w:r>
      <w:r w:rsidRPr="00931A8A">
        <w:rPr>
          <w:rFonts w:ascii="Times New Roman" w:hAnsi="Times New Roman" w:cs="Times New Roman"/>
          <w:sz w:val="28"/>
          <w:szCs w:val="28"/>
          <w:lang w:val="kk-KZ"/>
        </w:rPr>
        <w:lastRenderedPageBreak/>
        <w:t xml:space="preserve">беткі линиялық маркерлерден айырылады. Бағаналы жасушаларына ұқсас, </w:t>
      </w:r>
      <w:r w:rsidR="001A08BF" w:rsidRPr="00931A8A">
        <w:rPr>
          <w:rFonts w:ascii="Times New Roman" w:hAnsi="Times New Roman" w:cs="Times New Roman"/>
          <w:sz w:val="28"/>
          <w:szCs w:val="28"/>
          <w:lang w:val="kk-KZ"/>
        </w:rPr>
        <w:t>CLP</w:t>
      </w:r>
      <w:r w:rsidR="00D06A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CD34 молекулаларын, сондай-ақ CD45R панлейкоциттік маркерін (тышқандарда, CD45 изоформасы) экспрессиялайды. Жетілудің бес сатысынан (A, B, C, D және E) өтіп, </w:t>
      </w:r>
      <w:r w:rsidR="00B263C9" w:rsidRPr="00931A8A">
        <w:rPr>
          <w:rFonts w:ascii="Times New Roman" w:hAnsi="Times New Roman" w:cs="Times New Roman"/>
          <w:sz w:val="28"/>
          <w:szCs w:val="28"/>
          <w:lang w:val="kk-KZ"/>
        </w:rPr>
        <w:t>CLP</w:t>
      </w:r>
      <w:r w:rsidRPr="00931A8A">
        <w:rPr>
          <w:rFonts w:ascii="Times New Roman" w:hAnsi="Times New Roman" w:cs="Times New Roman"/>
          <w:sz w:val="28"/>
          <w:szCs w:val="28"/>
          <w:lang w:val="kk-KZ"/>
        </w:rPr>
        <w:t>-2 сатысында жасушалар CD19</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экспрессиясының болмауымен сипатталады, содан кейін барлық келесі сатыларда Pro-B-I- және Pro-B-II-лимфоциттерде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молекулаларына ие болады.</w:t>
      </w:r>
    </w:p>
    <w:p w14:paraId="2D12F6E5" w14:textId="65B577A0" w:rsidR="00157124" w:rsidRPr="00931A8A" w:rsidRDefault="00FC4BA7" w:rsidP="00EE00B8">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Pro-B-I-</w:t>
      </w:r>
      <w:r w:rsidR="00D706E8" w:rsidRPr="00931A8A">
        <w:rPr>
          <w:rFonts w:ascii="Times New Roman" w:hAnsi="Times New Roman" w:cs="Times New Roman"/>
          <w:sz w:val="28"/>
          <w:szCs w:val="28"/>
          <w:lang w:val="kk-KZ"/>
        </w:rPr>
        <w:t xml:space="preserve"> </w:t>
      </w:r>
      <w:r w:rsidR="00D06A65" w:rsidRPr="00931A8A">
        <w:rPr>
          <w:rFonts w:ascii="Times New Roman" w:hAnsi="Times New Roman" w:cs="Times New Roman"/>
          <w:sz w:val="28"/>
          <w:szCs w:val="28"/>
          <w:lang w:val="kk-KZ"/>
        </w:rPr>
        <w:t xml:space="preserve">және </w:t>
      </w:r>
      <w:r w:rsidRPr="00931A8A">
        <w:rPr>
          <w:rFonts w:ascii="Times New Roman" w:hAnsi="Times New Roman" w:cs="Times New Roman"/>
          <w:sz w:val="28"/>
          <w:szCs w:val="28"/>
          <w:lang w:val="kk-KZ"/>
        </w:rPr>
        <w:t>Pro-B-II-лимфоцитарлы жасушалардың пролиферациясы мен дифференциациясының ерте, кеш кезеңдерінде зерттеле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w:t>
      </w:r>
      <w:r w:rsidR="00D06A65"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қосылысы жасушалардың пролиферативті белсенділігіне әлсіз әсер етті.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00D06A65"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Pro-B-I- </w:t>
      </w:r>
      <w:r w:rsidR="00D06A65" w:rsidRPr="00931A8A">
        <w:rPr>
          <w:rFonts w:ascii="Times New Roman" w:hAnsi="Times New Roman" w:cs="Times New Roman"/>
          <w:sz w:val="28"/>
          <w:szCs w:val="28"/>
          <w:lang w:val="kk-KZ"/>
        </w:rPr>
        <w:t>және</w:t>
      </w:r>
      <w:r w:rsidRPr="00931A8A">
        <w:rPr>
          <w:rFonts w:ascii="Times New Roman" w:hAnsi="Times New Roman" w:cs="Times New Roman"/>
          <w:sz w:val="28"/>
          <w:szCs w:val="28"/>
          <w:lang w:val="kk-KZ"/>
        </w:rPr>
        <w:t xml:space="preserve"> Pro-B-II- лимфоцитарлық жасуша деңгейі үш тәжірибелік топта (</w:t>
      </w:r>
      <w:r w:rsidR="00780300" w:rsidRPr="00931A8A">
        <w:rPr>
          <w:rFonts w:ascii="Times New Roman" w:hAnsi="Times New Roman" w:cs="Times New Roman"/>
          <w:sz w:val="28"/>
          <w:szCs w:val="28"/>
          <w:lang w:val="kk-KZ"/>
        </w:rPr>
        <w:t xml:space="preserve">BIV, MU, PL </w:t>
      </w:r>
      <w:r w:rsidRPr="00931A8A">
        <w:rPr>
          <w:rFonts w:ascii="Times New Roman" w:hAnsi="Times New Roman" w:cs="Times New Roman"/>
          <w:sz w:val="28"/>
          <w:szCs w:val="28"/>
          <w:lang w:val="kk-KZ"/>
        </w:rPr>
        <w:t xml:space="preserve">енгізгенде) бір </w:t>
      </w:r>
      <w:r w:rsidR="00BB2E67" w:rsidRPr="00931A8A">
        <w:rPr>
          <w:rFonts w:ascii="Times New Roman" w:hAnsi="Times New Roman" w:cs="Times New Roman"/>
          <w:sz w:val="28"/>
          <w:szCs w:val="28"/>
          <w:lang w:val="kk-KZ"/>
        </w:rPr>
        <w:t xml:space="preserve">ауқым </w:t>
      </w:r>
      <w:r w:rsidRPr="00931A8A">
        <w:rPr>
          <w:rFonts w:ascii="Times New Roman" w:hAnsi="Times New Roman" w:cs="Times New Roman"/>
          <w:sz w:val="28"/>
          <w:szCs w:val="28"/>
          <w:lang w:val="kk-KZ"/>
        </w:rPr>
        <w:t xml:space="preserve">3,8 млн-нан 4,9 млн жасушаға дейін болды, </w:t>
      </w:r>
      <w:r w:rsidR="00D06A65"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тобы 7,7 млн жасуша (6,6</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8,8) мәніне жетпеді</w:t>
      </w:r>
      <w:r w:rsidR="00780300" w:rsidRPr="00931A8A">
        <w:rPr>
          <w:rFonts w:ascii="Times New Roman" w:hAnsi="Times New Roman" w:cs="Times New Roman"/>
          <w:sz w:val="28"/>
          <w:szCs w:val="28"/>
          <w:lang w:val="kk-KZ"/>
        </w:rPr>
        <w:t xml:space="preserve"> (кесте 22,</w:t>
      </w:r>
      <w:r w:rsidR="00780300" w:rsidRPr="00931A8A">
        <w:rPr>
          <w:rFonts w:ascii="Times New Roman" w:hAnsi="Times New Roman" w:cs="Times New Roman"/>
          <w:b/>
          <w:bCs/>
          <w:sz w:val="28"/>
          <w:szCs w:val="28"/>
          <w:lang w:val="kk-KZ"/>
        </w:rPr>
        <w:t xml:space="preserve"> </w:t>
      </w:r>
      <w:r w:rsidR="00780300" w:rsidRPr="00931A8A">
        <w:rPr>
          <w:rFonts w:ascii="Times New Roman" w:hAnsi="Times New Roman" w:cs="Times New Roman"/>
          <w:sz w:val="28"/>
          <w:szCs w:val="28"/>
          <w:lang w:val="kk-KZ"/>
        </w:rPr>
        <w:t>сурет 2</w:t>
      </w:r>
      <w:r w:rsidR="00BC38CF" w:rsidRPr="00931A8A">
        <w:rPr>
          <w:rFonts w:ascii="Times New Roman" w:hAnsi="Times New Roman" w:cs="Times New Roman"/>
          <w:sz w:val="28"/>
          <w:szCs w:val="28"/>
          <w:lang w:val="kk-KZ"/>
        </w:rPr>
        <w:t>7</w:t>
      </w:r>
      <w:r w:rsidR="0078030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Бірақ </w:t>
      </w:r>
      <w:r w:rsidR="00D06A65"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қосылысы </w:t>
      </w:r>
      <w:r w:rsidR="00CF18D6" w:rsidRPr="00931A8A">
        <w:rPr>
          <w:rFonts w:ascii="Times New Roman" w:hAnsi="Times New Roman" w:cs="Times New Roman"/>
          <w:sz w:val="28"/>
          <w:szCs w:val="28"/>
          <w:lang w:val="kk-KZ"/>
        </w:rPr>
        <w:t>CD19</w:t>
      </w:r>
      <w:r w:rsidR="00CF18D6" w:rsidRPr="00931A8A">
        <w:rPr>
          <w:rFonts w:ascii="Times New Roman" w:hAnsi="Times New Roman" w:cs="Times New Roman"/>
          <w:sz w:val="28"/>
          <w:szCs w:val="28"/>
          <w:vertAlign w:val="superscript"/>
          <w:lang w:val="kk-KZ"/>
        </w:rPr>
        <w:t>+</w:t>
      </w:r>
      <w:r w:rsidR="00CF18D6" w:rsidRPr="00931A8A">
        <w:rPr>
          <w:rFonts w:ascii="Times New Roman" w:hAnsi="Times New Roman" w:cs="Times New Roman"/>
          <w:sz w:val="28"/>
          <w:szCs w:val="28"/>
          <w:lang w:val="kk-KZ"/>
        </w:rPr>
        <w:t>CD43</w:t>
      </w:r>
      <w:r w:rsidR="00CF18D6" w:rsidRPr="00931A8A">
        <w:rPr>
          <w:rFonts w:ascii="Times New Roman" w:hAnsi="Times New Roman" w:cs="Times New Roman"/>
          <w:sz w:val="28"/>
          <w:szCs w:val="28"/>
          <w:vertAlign w:val="superscript"/>
          <w:lang w:val="kk-KZ"/>
        </w:rPr>
        <w:t>+</w:t>
      </w:r>
      <w:r w:rsidR="00CF18D6" w:rsidRPr="00931A8A">
        <w:rPr>
          <w:rFonts w:ascii="Times New Roman" w:hAnsi="Times New Roman" w:cs="Times New Roman"/>
          <w:sz w:val="28"/>
          <w:szCs w:val="28"/>
          <w:lang w:val="kk-KZ"/>
        </w:rPr>
        <w:t> Pro-B-I- және Pro-B-II</w:t>
      </w:r>
      <w:r w:rsidRPr="00931A8A">
        <w:rPr>
          <w:rFonts w:ascii="Times New Roman" w:hAnsi="Times New Roman" w:cs="Times New Roman"/>
          <w:sz w:val="28"/>
          <w:szCs w:val="28"/>
          <w:lang w:val="kk-KZ"/>
        </w:rPr>
        <w:t xml:space="preserve"> P</w:t>
      </w:r>
      <w:r w:rsidR="00CF18D6" w:rsidRPr="00931A8A">
        <w:rPr>
          <w:rFonts w:ascii="Times New Roman" w:hAnsi="Times New Roman" w:cs="Times New Roman"/>
          <w:sz w:val="28"/>
          <w:szCs w:val="28"/>
          <w:lang w:val="kk-KZ"/>
        </w:rPr>
        <w:t>ro</w:t>
      </w:r>
      <w:r w:rsidRPr="00931A8A">
        <w:rPr>
          <w:rFonts w:ascii="Times New Roman" w:hAnsi="Times New Roman" w:cs="Times New Roman"/>
          <w:sz w:val="28"/>
          <w:szCs w:val="28"/>
          <w:lang w:val="kk-KZ"/>
        </w:rPr>
        <w:t xml:space="preserve">-B-II-лимфоцит жасушаларының деңгейін </w:t>
      </w:r>
      <w:r w:rsidR="00CF18D6" w:rsidRPr="00931A8A">
        <w:rPr>
          <w:rFonts w:ascii="Times New Roman" w:hAnsi="Times New Roman" w:cs="Times New Roman"/>
          <w:sz w:val="28"/>
          <w:szCs w:val="28"/>
          <w:lang w:val="kk-KZ"/>
        </w:rPr>
        <w:t>(6,03±0,07)·10</w:t>
      </w:r>
      <w:r w:rsidR="00CF18D6" w:rsidRPr="00931A8A">
        <w:rPr>
          <w:rFonts w:ascii="Times New Roman" w:hAnsi="Times New Roman" w:cs="Times New Roman"/>
          <w:sz w:val="28"/>
          <w:szCs w:val="28"/>
          <w:vertAlign w:val="superscript"/>
          <w:lang w:val="kk-KZ"/>
        </w:rPr>
        <w:t>9</w:t>
      </w:r>
      <w:r w:rsidR="00CF18D6" w:rsidRPr="00931A8A">
        <w:rPr>
          <w:rFonts w:ascii="Times New Roman" w:hAnsi="Times New Roman" w:cs="Times New Roman"/>
          <w:sz w:val="28"/>
          <w:szCs w:val="28"/>
          <w:lang w:val="kk-KZ"/>
        </w:rPr>
        <w:t xml:space="preserve">/л </w:t>
      </w:r>
      <w:r w:rsidRPr="00931A8A">
        <w:rPr>
          <w:rFonts w:ascii="Times New Roman" w:hAnsi="Times New Roman" w:cs="Times New Roman"/>
          <w:sz w:val="28"/>
          <w:szCs w:val="28"/>
          <w:lang w:val="kk-KZ"/>
        </w:rPr>
        <w:t xml:space="preserve">дейін арттырды, бұл </w:t>
      </w:r>
      <w:r w:rsidR="00D06A65"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тобындағы </w:t>
      </w:r>
      <w:r w:rsidR="00CF18D6" w:rsidRPr="00931A8A">
        <w:rPr>
          <w:rFonts w:ascii="Times New Roman" w:hAnsi="Times New Roman" w:cs="Times New Roman"/>
          <w:sz w:val="28"/>
          <w:szCs w:val="28"/>
          <w:lang w:val="kk-KZ"/>
        </w:rPr>
        <w:t>жасуша деңгейінен (4,57±0,6)·10</w:t>
      </w:r>
      <w:r w:rsidR="00CF18D6" w:rsidRPr="00931A8A">
        <w:rPr>
          <w:rFonts w:ascii="Times New Roman" w:hAnsi="Times New Roman" w:cs="Times New Roman"/>
          <w:sz w:val="28"/>
          <w:szCs w:val="28"/>
          <w:vertAlign w:val="superscript"/>
          <w:lang w:val="kk-KZ"/>
        </w:rPr>
        <w:t>9</w:t>
      </w:r>
      <w:r w:rsidR="00CF18D6" w:rsidRPr="00931A8A">
        <w:rPr>
          <w:rFonts w:ascii="Times New Roman" w:hAnsi="Times New Roman" w:cs="Times New Roman"/>
          <w:sz w:val="28"/>
          <w:szCs w:val="28"/>
          <w:lang w:val="kk-KZ"/>
        </w:rPr>
        <w:t xml:space="preserve">/л </w:t>
      </w:r>
      <w:r w:rsidRPr="00931A8A">
        <w:rPr>
          <w:rFonts w:ascii="Times New Roman" w:hAnsi="Times New Roman" w:cs="Times New Roman"/>
          <w:sz w:val="28"/>
          <w:szCs w:val="28"/>
          <w:lang w:val="kk-KZ"/>
        </w:rPr>
        <w:t xml:space="preserve">мен </w:t>
      </w:r>
      <w:r w:rsidR="00D06A65"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тобындағы </w:t>
      </w:r>
      <w:r w:rsidR="00CF18D6" w:rsidRPr="00931A8A">
        <w:rPr>
          <w:rFonts w:ascii="Times New Roman" w:hAnsi="Times New Roman" w:cs="Times New Roman"/>
          <w:sz w:val="28"/>
          <w:szCs w:val="28"/>
          <w:lang w:val="kk-KZ"/>
        </w:rPr>
        <w:t>(5,47±0,4) ·10</w:t>
      </w:r>
      <w:r w:rsidR="00CF18D6" w:rsidRPr="00931A8A">
        <w:rPr>
          <w:rFonts w:ascii="Times New Roman" w:hAnsi="Times New Roman" w:cs="Times New Roman"/>
          <w:sz w:val="28"/>
          <w:szCs w:val="28"/>
          <w:vertAlign w:val="superscript"/>
          <w:lang w:val="kk-KZ"/>
        </w:rPr>
        <w:t>9</w:t>
      </w:r>
      <w:r w:rsidR="00CF18D6" w:rsidRPr="00931A8A">
        <w:rPr>
          <w:rFonts w:ascii="Times New Roman" w:hAnsi="Times New Roman" w:cs="Times New Roman"/>
          <w:sz w:val="28"/>
          <w:szCs w:val="28"/>
          <w:lang w:val="kk-KZ"/>
        </w:rPr>
        <w:t>/л</w:t>
      </w:r>
      <w:r w:rsidRPr="00931A8A">
        <w:rPr>
          <w:rFonts w:ascii="Times New Roman" w:hAnsi="Times New Roman" w:cs="Times New Roman"/>
          <w:sz w:val="28"/>
          <w:szCs w:val="28"/>
          <w:lang w:val="kk-KZ"/>
        </w:rPr>
        <w:t xml:space="preserve"> сәйкесінше 1,32 және 1,1 есе</w:t>
      </w:r>
      <w:r w:rsidR="00CF18D6" w:rsidRPr="00931A8A">
        <w:rPr>
          <w:rFonts w:ascii="Times New Roman" w:hAnsi="Times New Roman" w:cs="Times New Roman"/>
          <w:sz w:val="28"/>
          <w:szCs w:val="28"/>
          <w:lang w:val="kk-KZ"/>
        </w:rPr>
        <w:t xml:space="preserve"> асып түсті</w:t>
      </w:r>
      <w:r w:rsidR="00780300" w:rsidRPr="00931A8A">
        <w:rPr>
          <w:rFonts w:ascii="Times New Roman" w:hAnsi="Times New Roman" w:cs="Times New Roman"/>
          <w:sz w:val="28"/>
          <w:szCs w:val="28"/>
          <w:lang w:val="kk-KZ"/>
        </w:rPr>
        <w:t xml:space="preserve"> </w:t>
      </w:r>
      <w:bookmarkStart w:id="347" w:name="_Hlk144304228"/>
      <w:r w:rsidR="00780300" w:rsidRPr="00931A8A">
        <w:rPr>
          <w:rFonts w:ascii="Times New Roman" w:hAnsi="Times New Roman" w:cs="Times New Roman"/>
          <w:sz w:val="28"/>
          <w:szCs w:val="28"/>
          <w:lang w:val="kk-KZ"/>
        </w:rPr>
        <w:t>[</w:t>
      </w:r>
      <w:r w:rsidRPr="00931A8A">
        <w:fldChar w:fldCharType="begin"/>
      </w:r>
      <w:r w:rsidRPr="00931A8A">
        <w:rPr>
          <w:lang w:val="kk-KZ"/>
        </w:rPr>
        <w:instrText xml:space="preserve"> REF _Ref164610182 \r \h  \* MERGEFORMAT </w:instrText>
      </w:r>
      <w:r w:rsidRPr="00931A8A">
        <w:fldChar w:fldCharType="separate"/>
      </w:r>
      <w:r w:rsidR="007A1298" w:rsidRPr="007A1298">
        <w:rPr>
          <w:rFonts w:ascii="Times New Roman" w:hAnsi="Times New Roman" w:cs="Times New Roman"/>
          <w:sz w:val="28"/>
          <w:szCs w:val="28"/>
          <w:lang w:val="kk-KZ"/>
        </w:rPr>
        <w:t>293</w:t>
      </w:r>
      <w:r w:rsidRPr="00931A8A">
        <w:fldChar w:fldCharType="end"/>
      </w:r>
      <w:r w:rsidR="00780300" w:rsidRPr="00931A8A">
        <w:rPr>
          <w:rFonts w:ascii="Times New Roman" w:hAnsi="Times New Roman" w:cs="Times New Roman"/>
          <w:sz w:val="28"/>
          <w:szCs w:val="28"/>
          <w:lang w:val="kk-KZ"/>
        </w:rPr>
        <w:t>]</w:t>
      </w:r>
      <w:bookmarkEnd w:id="347"/>
      <w:r w:rsidR="00780300" w:rsidRPr="00931A8A">
        <w:rPr>
          <w:rFonts w:ascii="Times New Roman" w:hAnsi="Times New Roman" w:cs="Times New Roman"/>
          <w:sz w:val="28"/>
          <w:szCs w:val="28"/>
          <w:lang w:val="kk-KZ"/>
        </w:rPr>
        <w:t>.</w:t>
      </w:r>
      <w:r w:rsidR="00F834FE" w:rsidRPr="00931A8A">
        <w:rPr>
          <w:rFonts w:ascii="Times New Roman" w:hAnsi="Times New Roman" w:cs="Times New Roman"/>
          <w:sz w:val="28"/>
          <w:szCs w:val="28"/>
          <w:lang w:val="kk-KZ"/>
        </w:rPr>
        <w:t xml:space="preserve"> </w:t>
      </w:r>
    </w:p>
    <w:p w14:paraId="4B9689B4" w14:textId="77777777" w:rsidR="007930AA" w:rsidRPr="00931A8A" w:rsidRDefault="007930AA" w:rsidP="00622120">
      <w:pPr>
        <w:spacing w:after="0" w:line="240" w:lineRule="auto"/>
        <w:jc w:val="both"/>
        <w:rPr>
          <w:rFonts w:ascii="Times New Roman" w:hAnsi="Times New Roman" w:cs="Times New Roman"/>
          <w:sz w:val="28"/>
          <w:szCs w:val="28"/>
          <w:lang w:val="kk-KZ"/>
        </w:rPr>
      </w:pPr>
    </w:p>
    <w:p w14:paraId="692DA869" w14:textId="67C18D83" w:rsidR="00D06A65" w:rsidRPr="00931A8A" w:rsidRDefault="00D06A65"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 2</w:t>
      </w:r>
      <w:r w:rsidR="009E1C3C" w:rsidRPr="00931A8A">
        <w:rPr>
          <w:rFonts w:ascii="Times New Roman" w:hAnsi="Times New Roman" w:cs="Times New Roman"/>
          <w:sz w:val="28"/>
          <w:szCs w:val="28"/>
          <w:lang w:val="kk-KZ"/>
        </w:rPr>
        <w:t>2</w:t>
      </w:r>
      <w:r w:rsidRPr="00931A8A">
        <w:rPr>
          <w:rFonts w:ascii="Times New Roman" w:hAnsi="Times New Roman" w:cs="Times New Roman"/>
          <w:sz w:val="28"/>
          <w:szCs w:val="28"/>
          <w:lang w:val="kk-KZ"/>
        </w:rPr>
        <w:t xml:space="preserve"> </w:t>
      </w:r>
      <w:r w:rsidRPr="00931A8A">
        <w:rPr>
          <w:rFonts w:ascii="Times New Roman" w:eastAsia="Times New Roman" w:hAnsi="Times New Roman" w:cs="Times New Roman"/>
          <w:sz w:val="28"/>
          <w:szCs w:val="28"/>
          <w:lang w:val="kk-KZ" w:eastAsia="ru-RU"/>
        </w:rPr>
        <w:t>–</w:t>
      </w:r>
      <w:r w:rsidRPr="00931A8A">
        <w:rPr>
          <w:rFonts w:ascii="Times New Roman" w:hAnsi="Times New Roman" w:cs="Times New Roman"/>
          <w:sz w:val="28"/>
          <w:szCs w:val="28"/>
          <w:lang w:val="kk-KZ"/>
        </w:rPr>
        <w:t xml:space="preserve"> Сүйек кемігіндегі В-жасуша субпопуляция</w:t>
      </w:r>
      <w:r w:rsidR="00315E6C" w:rsidRPr="00931A8A">
        <w:rPr>
          <w:rFonts w:ascii="Times New Roman" w:hAnsi="Times New Roman" w:cs="Times New Roman"/>
          <w:sz w:val="28"/>
          <w:szCs w:val="28"/>
          <w:lang w:val="kk-KZ"/>
        </w:rPr>
        <w:t>лар</w:t>
      </w:r>
      <w:r w:rsidRPr="00931A8A">
        <w:rPr>
          <w:rFonts w:ascii="Times New Roman" w:hAnsi="Times New Roman" w:cs="Times New Roman"/>
          <w:sz w:val="28"/>
          <w:szCs w:val="28"/>
          <w:lang w:val="kk-KZ"/>
        </w:rPr>
        <w:t>ының көрсеткіштері</w:t>
      </w:r>
    </w:p>
    <w:p w14:paraId="17A2C52D" w14:textId="77777777" w:rsidR="00D06A65" w:rsidRPr="00931A8A" w:rsidRDefault="00D06A65" w:rsidP="00622120">
      <w:pPr>
        <w:spacing w:after="0" w:line="240" w:lineRule="auto"/>
        <w:jc w:val="both"/>
        <w:rPr>
          <w:rFonts w:ascii="Times New Roman" w:hAnsi="Times New Roman" w:cs="Times New Roman"/>
          <w:sz w:val="24"/>
          <w:szCs w:val="24"/>
          <w:lang w:val="kk-KZ"/>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1333"/>
        <w:gridCol w:w="2887"/>
        <w:gridCol w:w="4569"/>
      </w:tblGrid>
      <w:tr w:rsidR="00931A8A" w:rsidRPr="007A1298" w14:paraId="711FF75E" w14:textId="77777777" w:rsidTr="003719FC">
        <w:trPr>
          <w:trHeight w:val="399"/>
        </w:trPr>
        <w:tc>
          <w:tcPr>
            <w:tcW w:w="822" w:type="dxa"/>
            <w:vMerge w:val="restart"/>
          </w:tcPr>
          <w:p w14:paraId="5A72FA94" w14:textId="77777777" w:rsidR="00D06A65" w:rsidRPr="00931A8A" w:rsidRDefault="00D06A65" w:rsidP="00622120">
            <w:pPr>
              <w:spacing w:after="0" w:line="240" w:lineRule="auto"/>
              <w:ind w:left="-19" w:firstLine="19"/>
              <w:jc w:val="center"/>
              <w:rPr>
                <w:rStyle w:val="normaltextrun"/>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w:t>
            </w:r>
          </w:p>
        </w:tc>
        <w:tc>
          <w:tcPr>
            <w:tcW w:w="8789" w:type="dxa"/>
            <w:gridSpan w:val="3"/>
          </w:tcPr>
          <w:p w14:paraId="1B630B92" w14:textId="1AEA6DB8" w:rsidR="00D06A65" w:rsidRPr="00931A8A" w:rsidRDefault="00D06A65" w:rsidP="001B2AEE">
            <w:pPr>
              <w:spacing w:after="0" w:line="240" w:lineRule="auto"/>
              <w:ind w:right="-1"/>
              <w:jc w:val="center"/>
              <w:rPr>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 xml:space="preserve">Сүйек кемігі </w:t>
            </w:r>
            <w:r w:rsidRPr="00931A8A">
              <w:rPr>
                <w:rFonts w:ascii="Times New Roman" w:eastAsia="Times New Roman" w:hAnsi="Times New Roman" w:cs="Times New Roman"/>
                <w:sz w:val="24"/>
                <w:szCs w:val="24"/>
                <w:lang w:val="kk-KZ" w:eastAsia="ru-RU"/>
              </w:rPr>
              <w:t>M±SD</w:t>
            </w:r>
            <w:r w:rsidR="001B2AEE" w:rsidRPr="00931A8A">
              <w:rPr>
                <w:rFonts w:ascii="Times New Roman" w:eastAsia="Times New Roman" w:hAnsi="Times New Roman" w:cs="Times New Roman"/>
                <w:sz w:val="24"/>
                <w:szCs w:val="24"/>
                <w:lang w:val="kk-KZ" w:eastAsia="ru-RU"/>
              </w:rPr>
              <w:t>, %</w:t>
            </w:r>
            <w:r w:rsidRPr="00931A8A">
              <w:rPr>
                <w:rFonts w:ascii="Times New Roman" w:eastAsia="Times New Roman" w:hAnsi="Times New Roman" w:cs="Times New Roman"/>
                <w:sz w:val="24"/>
                <w:szCs w:val="24"/>
                <w:lang w:val="kk-KZ" w:eastAsia="ru-RU"/>
              </w:rPr>
              <w:t xml:space="preserve"> </w:t>
            </w:r>
          </w:p>
          <w:p w14:paraId="41BFAB6B" w14:textId="77777777" w:rsidR="00D06A65" w:rsidRPr="00931A8A" w:rsidRDefault="00D06A65" w:rsidP="00622120">
            <w:pPr>
              <w:spacing w:after="0" w:line="240" w:lineRule="auto"/>
              <w:jc w:val="center"/>
              <w:rPr>
                <w:rFonts w:ascii="Times New Roman" w:hAnsi="Times New Roman" w:cs="Times New Roman"/>
                <w:sz w:val="24"/>
                <w:szCs w:val="24"/>
                <w:lang w:val="kk-KZ"/>
              </w:rPr>
            </w:pPr>
            <w:r w:rsidRPr="00931A8A">
              <w:rPr>
                <w:rFonts w:ascii="Times New Roman" w:eastAsia="Times New Roman" w:hAnsi="Times New Roman" w:cs="Times New Roman"/>
                <w:sz w:val="24"/>
                <w:szCs w:val="24"/>
                <w:lang w:val="kk-KZ" w:eastAsia="ru-RU"/>
              </w:rPr>
              <w:t>(n=6)</w:t>
            </w:r>
          </w:p>
        </w:tc>
      </w:tr>
      <w:tr w:rsidR="00931A8A" w:rsidRPr="00931A8A" w14:paraId="1347FB31" w14:textId="77777777" w:rsidTr="003719FC">
        <w:trPr>
          <w:trHeight w:val="815"/>
        </w:trPr>
        <w:tc>
          <w:tcPr>
            <w:tcW w:w="822" w:type="dxa"/>
            <w:vMerge/>
            <w:tcBorders>
              <w:bottom w:val="single" w:sz="4" w:space="0" w:color="auto"/>
            </w:tcBorders>
          </w:tcPr>
          <w:p w14:paraId="7261C6A2" w14:textId="77777777" w:rsidR="00D06A65" w:rsidRPr="00931A8A" w:rsidRDefault="00D06A65" w:rsidP="00622120">
            <w:pPr>
              <w:spacing w:after="0" w:line="240" w:lineRule="auto"/>
              <w:rPr>
                <w:rFonts w:ascii="Times New Roman" w:hAnsi="Times New Roman" w:cs="Times New Roman"/>
                <w:sz w:val="24"/>
                <w:szCs w:val="24"/>
                <w:lang w:val="kk-KZ"/>
              </w:rPr>
            </w:pPr>
          </w:p>
        </w:tc>
        <w:tc>
          <w:tcPr>
            <w:tcW w:w="1333" w:type="dxa"/>
            <w:tcBorders>
              <w:top w:val="single" w:sz="4" w:space="0" w:color="auto"/>
              <w:bottom w:val="single" w:sz="4" w:space="0" w:color="auto"/>
              <w:right w:val="single" w:sz="4" w:space="0" w:color="auto"/>
            </w:tcBorders>
            <w:noWrap/>
            <w:hideMark/>
          </w:tcPr>
          <w:p w14:paraId="2C0E2DDD" w14:textId="77777777" w:rsidR="00D06A65" w:rsidRPr="00931A8A" w:rsidRDefault="00D06A65" w:rsidP="00C273A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Топтар</w:t>
            </w:r>
          </w:p>
        </w:tc>
        <w:tc>
          <w:tcPr>
            <w:tcW w:w="2887" w:type="dxa"/>
            <w:tcBorders>
              <w:top w:val="single" w:sz="4" w:space="0" w:color="auto"/>
              <w:left w:val="single" w:sz="4" w:space="0" w:color="auto"/>
              <w:bottom w:val="single" w:sz="4" w:space="0" w:color="auto"/>
              <w:right w:val="single" w:sz="4" w:space="0" w:color="auto"/>
            </w:tcBorders>
          </w:tcPr>
          <w:p w14:paraId="37023840" w14:textId="786F8807" w:rsidR="00D06A65" w:rsidRPr="00931A8A" w:rsidRDefault="00D06A65" w:rsidP="00C273AC">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CD43</w:t>
            </w:r>
            <w:r w:rsidRPr="00931A8A">
              <w:rPr>
                <w:rFonts w:ascii="Times New Roman" w:eastAsia="Times New Roman" w:hAnsi="Times New Roman" w:cs="Times New Roman"/>
                <w:sz w:val="24"/>
                <w:szCs w:val="24"/>
                <w:vertAlign w:val="superscript"/>
                <w:lang w:val="en-US" w:eastAsia="ru-RU"/>
              </w:rPr>
              <w:t>+</w:t>
            </w:r>
            <w:r w:rsidRPr="00931A8A">
              <w:rPr>
                <w:rFonts w:ascii="Times New Roman" w:eastAsia="Times New Roman" w:hAnsi="Times New Roman" w:cs="Times New Roman"/>
                <w:sz w:val="24"/>
                <w:szCs w:val="24"/>
                <w:lang w:val="en-US" w:eastAsia="ru-RU"/>
              </w:rPr>
              <w:t>CD19</w:t>
            </w:r>
            <w:r w:rsidRPr="00931A8A">
              <w:rPr>
                <w:rFonts w:ascii="Times New Roman" w:eastAsia="Times New Roman" w:hAnsi="Times New Roman" w:cs="Times New Roman"/>
                <w:sz w:val="24"/>
                <w:szCs w:val="24"/>
                <w:vertAlign w:val="superscript"/>
                <w:lang w:val="en-US" w:eastAsia="ru-RU"/>
              </w:rPr>
              <w:t>+</w:t>
            </w:r>
          </w:p>
          <w:p w14:paraId="6B34B53B" w14:textId="77777777" w:rsidR="00D06A65" w:rsidRPr="00931A8A" w:rsidRDefault="00D06A65" w:rsidP="00C273AC">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hAnsi="Times New Roman" w:cs="Times New Roman"/>
                <w:sz w:val="24"/>
                <w:szCs w:val="24"/>
                <w:lang w:val="en-US"/>
              </w:rPr>
              <w:t xml:space="preserve">Pro-B-I- </w:t>
            </w:r>
            <w:r w:rsidRPr="00931A8A">
              <w:rPr>
                <w:rFonts w:ascii="Times New Roman" w:hAnsi="Times New Roman" w:cs="Times New Roman"/>
                <w:sz w:val="24"/>
                <w:szCs w:val="24"/>
                <w:lang w:val="kk-KZ"/>
              </w:rPr>
              <w:t xml:space="preserve">және </w:t>
            </w:r>
            <w:r w:rsidRPr="00931A8A">
              <w:rPr>
                <w:rFonts w:ascii="Times New Roman" w:hAnsi="Times New Roman" w:cs="Times New Roman"/>
                <w:sz w:val="24"/>
                <w:szCs w:val="24"/>
                <w:lang w:val="en-US"/>
              </w:rPr>
              <w:t>Pro-B-II-</w:t>
            </w:r>
            <w:r w:rsidRPr="00931A8A">
              <w:rPr>
                <w:rFonts w:ascii="Times New Roman" w:hAnsi="Times New Roman" w:cs="Times New Roman"/>
                <w:sz w:val="24"/>
                <w:szCs w:val="24"/>
              </w:rPr>
              <w:t>лимфоцит</w:t>
            </w:r>
            <w:r w:rsidRPr="00931A8A">
              <w:rPr>
                <w:rFonts w:ascii="Times New Roman" w:hAnsi="Times New Roman" w:cs="Times New Roman"/>
                <w:sz w:val="24"/>
                <w:szCs w:val="24"/>
                <w:lang w:val="kk-KZ"/>
              </w:rPr>
              <w:t>тер</w:t>
            </w:r>
          </w:p>
        </w:tc>
        <w:tc>
          <w:tcPr>
            <w:tcW w:w="4569" w:type="dxa"/>
            <w:tcBorders>
              <w:top w:val="single" w:sz="4" w:space="0" w:color="auto"/>
              <w:left w:val="single" w:sz="4" w:space="0" w:color="auto"/>
              <w:bottom w:val="single" w:sz="4" w:space="0" w:color="auto"/>
              <w:right w:val="single" w:sz="4" w:space="0" w:color="auto"/>
            </w:tcBorders>
            <w:vAlign w:val="bottom"/>
          </w:tcPr>
          <w:p w14:paraId="60198B4C" w14:textId="77777777" w:rsidR="00D06A65" w:rsidRPr="00931A8A" w:rsidRDefault="00D06A65" w:rsidP="00C273AC">
            <w:pPr>
              <w:spacing w:after="0" w:line="240" w:lineRule="auto"/>
              <w:jc w:val="center"/>
              <w:rPr>
                <w:rFonts w:ascii="Times New Roman" w:hAnsi="Times New Roman" w:cs="Times New Roman"/>
                <w:sz w:val="24"/>
                <w:szCs w:val="24"/>
                <w:vertAlign w:val="superscript"/>
              </w:rPr>
            </w:pPr>
            <w:r w:rsidRPr="00931A8A">
              <w:rPr>
                <w:rFonts w:ascii="Times New Roman" w:hAnsi="Times New Roman" w:cs="Times New Roman"/>
                <w:sz w:val="24"/>
                <w:szCs w:val="24"/>
                <w:lang w:val="en-US"/>
              </w:rPr>
              <w:t>CD</w:t>
            </w:r>
            <w:r w:rsidRPr="00931A8A">
              <w:rPr>
                <w:rFonts w:ascii="Times New Roman" w:hAnsi="Times New Roman" w:cs="Times New Roman"/>
                <w:sz w:val="24"/>
                <w:szCs w:val="24"/>
              </w:rPr>
              <w:t>43</w:t>
            </w:r>
            <w:r w:rsidRPr="00931A8A">
              <w:rPr>
                <w:rFonts w:ascii="Times New Roman" w:hAnsi="Times New Roman" w:cs="Times New Roman"/>
                <w:sz w:val="24"/>
                <w:szCs w:val="24"/>
                <w:vertAlign w:val="superscript"/>
              </w:rPr>
              <w:t>-</w:t>
            </w:r>
            <w:r w:rsidRPr="00931A8A">
              <w:rPr>
                <w:rFonts w:ascii="Times New Roman" w:eastAsia="Times New Roman" w:hAnsi="Times New Roman" w:cs="Times New Roman"/>
                <w:sz w:val="24"/>
                <w:szCs w:val="24"/>
                <w:lang w:val="en-US" w:eastAsia="ru-RU"/>
              </w:rPr>
              <w:t>CD</w:t>
            </w:r>
            <w:r w:rsidRPr="00931A8A">
              <w:rPr>
                <w:rFonts w:ascii="Times New Roman" w:eastAsia="Times New Roman" w:hAnsi="Times New Roman" w:cs="Times New Roman"/>
                <w:sz w:val="24"/>
                <w:szCs w:val="24"/>
                <w:lang w:eastAsia="ru-RU"/>
              </w:rPr>
              <w:t>19</w:t>
            </w:r>
            <w:r w:rsidRPr="00931A8A">
              <w:rPr>
                <w:rFonts w:ascii="Times New Roman" w:eastAsia="Times New Roman" w:hAnsi="Times New Roman" w:cs="Times New Roman"/>
                <w:sz w:val="24"/>
                <w:szCs w:val="24"/>
                <w:vertAlign w:val="superscript"/>
                <w:lang w:eastAsia="ru-RU"/>
              </w:rPr>
              <w:t>+</w:t>
            </w:r>
            <w:r w:rsidRPr="00931A8A">
              <w:rPr>
                <w:rFonts w:ascii="Times New Roman" w:hAnsi="Times New Roman" w:cs="Times New Roman"/>
                <w:sz w:val="24"/>
                <w:szCs w:val="24"/>
                <w:lang w:val="en-US"/>
              </w:rPr>
              <w:t>D</w:t>
            </w:r>
            <w:r w:rsidRPr="00931A8A">
              <w:rPr>
                <w:rFonts w:ascii="Times New Roman" w:hAnsi="Times New Roman" w:cs="Times New Roman"/>
                <w:sz w:val="24"/>
                <w:szCs w:val="24"/>
              </w:rPr>
              <w:t>45</w:t>
            </w:r>
            <w:r w:rsidRPr="00931A8A">
              <w:rPr>
                <w:rFonts w:ascii="Times New Roman" w:hAnsi="Times New Roman" w:cs="Times New Roman"/>
                <w:sz w:val="24"/>
                <w:szCs w:val="24"/>
                <w:lang w:val="en-US"/>
              </w:rPr>
              <w:t>R</w:t>
            </w:r>
            <w:r w:rsidRPr="00931A8A">
              <w:rPr>
                <w:rFonts w:ascii="Times New Roman" w:hAnsi="Times New Roman" w:cs="Times New Roman"/>
                <w:sz w:val="24"/>
                <w:szCs w:val="24"/>
                <w:vertAlign w:val="superscript"/>
              </w:rPr>
              <w:t>+</w:t>
            </w:r>
          </w:p>
          <w:p w14:paraId="4F01CDFB" w14:textId="1C6DDA83" w:rsidR="00D06A65" w:rsidRPr="00931A8A" w:rsidRDefault="000E2CE6" w:rsidP="00C273A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en-US"/>
              </w:rPr>
              <w:t>P</w:t>
            </w:r>
            <w:r w:rsidR="00D06A65" w:rsidRPr="00931A8A">
              <w:rPr>
                <w:rFonts w:ascii="Times New Roman" w:hAnsi="Times New Roman" w:cs="Times New Roman"/>
                <w:sz w:val="24"/>
                <w:szCs w:val="24"/>
                <w:lang w:val="en-US"/>
              </w:rPr>
              <w:t>re</w:t>
            </w:r>
            <w:r w:rsidR="00D06A65" w:rsidRPr="00931A8A">
              <w:rPr>
                <w:rFonts w:ascii="Times New Roman" w:hAnsi="Times New Roman" w:cs="Times New Roman"/>
                <w:sz w:val="24"/>
                <w:szCs w:val="24"/>
              </w:rPr>
              <w:t>-В-</w:t>
            </w:r>
            <w:r w:rsidR="00D06A65" w:rsidRPr="00931A8A">
              <w:rPr>
                <w:rFonts w:ascii="Times New Roman" w:hAnsi="Times New Roman" w:cs="Times New Roman"/>
                <w:sz w:val="24"/>
                <w:szCs w:val="24"/>
                <w:lang w:val="en-US"/>
              </w:rPr>
              <w:t>I</w:t>
            </w:r>
            <w:r w:rsidR="00D06A65" w:rsidRPr="00931A8A">
              <w:rPr>
                <w:rFonts w:ascii="Times New Roman" w:hAnsi="Times New Roman" w:cs="Times New Roman"/>
                <w:sz w:val="24"/>
                <w:szCs w:val="24"/>
              </w:rPr>
              <w:t>-</w:t>
            </w:r>
            <w:r w:rsidR="00D06A65"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en-US"/>
              </w:rPr>
              <w:t>P</w:t>
            </w:r>
            <w:r w:rsidR="00D06A65" w:rsidRPr="00931A8A">
              <w:rPr>
                <w:rFonts w:ascii="Times New Roman" w:hAnsi="Times New Roman" w:cs="Times New Roman"/>
                <w:sz w:val="24"/>
                <w:szCs w:val="24"/>
                <w:lang w:val="en-US"/>
              </w:rPr>
              <w:t>re</w:t>
            </w:r>
            <w:r w:rsidR="00D06A65" w:rsidRPr="00931A8A">
              <w:rPr>
                <w:rFonts w:ascii="Times New Roman" w:hAnsi="Times New Roman" w:cs="Times New Roman"/>
                <w:sz w:val="24"/>
                <w:szCs w:val="24"/>
              </w:rPr>
              <w:t>-В-</w:t>
            </w:r>
            <w:r w:rsidR="00D06A65" w:rsidRPr="00931A8A">
              <w:rPr>
                <w:rFonts w:ascii="Times New Roman" w:hAnsi="Times New Roman" w:cs="Times New Roman"/>
                <w:sz w:val="24"/>
                <w:szCs w:val="24"/>
                <w:lang w:val="en-US"/>
              </w:rPr>
              <w:t>II</w:t>
            </w:r>
            <w:r w:rsidR="00D06A65" w:rsidRPr="00931A8A">
              <w:rPr>
                <w:rFonts w:ascii="Times New Roman" w:hAnsi="Times New Roman" w:cs="Times New Roman"/>
                <w:sz w:val="24"/>
                <w:szCs w:val="24"/>
              </w:rPr>
              <w:t>-</w:t>
            </w:r>
            <w:r w:rsidR="00D06A65" w:rsidRPr="00931A8A">
              <w:rPr>
                <w:rFonts w:ascii="Times New Roman" w:hAnsi="Times New Roman" w:cs="Times New Roman"/>
                <w:sz w:val="24"/>
                <w:szCs w:val="24"/>
                <w:lang w:val="kk-KZ"/>
              </w:rPr>
              <w:t>, жетілмеген</w:t>
            </w:r>
            <w:r w:rsidR="00D06A65" w:rsidRPr="00931A8A">
              <w:rPr>
                <w:rFonts w:ascii="Times New Roman" w:hAnsi="Times New Roman" w:cs="Times New Roman"/>
                <w:sz w:val="24"/>
                <w:szCs w:val="24"/>
              </w:rPr>
              <w:t xml:space="preserve"> В-лимфоцит</w:t>
            </w:r>
            <w:r w:rsidR="00D06A65" w:rsidRPr="00931A8A">
              <w:rPr>
                <w:rFonts w:ascii="Times New Roman" w:hAnsi="Times New Roman" w:cs="Times New Roman"/>
                <w:sz w:val="24"/>
                <w:szCs w:val="24"/>
                <w:lang w:val="kk-KZ"/>
              </w:rPr>
              <w:t>тер</w:t>
            </w:r>
          </w:p>
        </w:tc>
      </w:tr>
      <w:tr w:rsidR="00931A8A" w:rsidRPr="00931A8A" w14:paraId="58D56390" w14:textId="77777777" w:rsidTr="003719FC">
        <w:trPr>
          <w:trHeight w:val="269"/>
        </w:trPr>
        <w:tc>
          <w:tcPr>
            <w:tcW w:w="822" w:type="dxa"/>
            <w:tcBorders>
              <w:top w:val="single" w:sz="4" w:space="0" w:color="auto"/>
              <w:left w:val="single" w:sz="4" w:space="0" w:color="auto"/>
              <w:bottom w:val="single" w:sz="4" w:space="0" w:color="auto"/>
              <w:right w:val="single" w:sz="4" w:space="0" w:color="auto"/>
            </w:tcBorders>
          </w:tcPr>
          <w:p w14:paraId="4B7C3495"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w:t>
            </w:r>
          </w:p>
        </w:tc>
        <w:tc>
          <w:tcPr>
            <w:tcW w:w="1333" w:type="dxa"/>
            <w:tcBorders>
              <w:top w:val="single" w:sz="4" w:space="0" w:color="auto"/>
              <w:left w:val="single" w:sz="4" w:space="0" w:color="auto"/>
              <w:bottom w:val="single" w:sz="4" w:space="0" w:color="auto"/>
              <w:right w:val="single" w:sz="4" w:space="0" w:color="auto"/>
            </w:tcBorders>
            <w:noWrap/>
            <w:hideMark/>
          </w:tcPr>
          <w:p w14:paraId="76FA114A"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2887" w:type="dxa"/>
            <w:tcBorders>
              <w:top w:val="single" w:sz="4" w:space="0" w:color="auto"/>
              <w:left w:val="single" w:sz="4" w:space="0" w:color="auto"/>
              <w:bottom w:val="single" w:sz="4" w:space="0" w:color="auto"/>
              <w:right w:val="single" w:sz="4" w:space="0" w:color="auto"/>
            </w:tcBorders>
          </w:tcPr>
          <w:p w14:paraId="727649ED" w14:textId="77777777" w:rsidR="00D06A65" w:rsidRPr="00931A8A" w:rsidRDefault="00D06A65"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eastAsia="Times New Roman" w:hAnsi="Times New Roman" w:cs="Times New Roman"/>
                <w:sz w:val="24"/>
                <w:szCs w:val="24"/>
                <w:lang w:eastAsia="ru-RU"/>
              </w:rPr>
              <w:t>7,62±1,</w:t>
            </w:r>
            <w:r w:rsidRPr="00931A8A">
              <w:rPr>
                <w:rFonts w:ascii="Times New Roman" w:eastAsia="Times New Roman" w:hAnsi="Times New Roman" w:cs="Times New Roman"/>
                <w:sz w:val="24"/>
                <w:szCs w:val="24"/>
                <w:lang w:val="en-US" w:eastAsia="ru-RU"/>
              </w:rPr>
              <w:t>33</w:t>
            </w:r>
          </w:p>
        </w:tc>
        <w:tc>
          <w:tcPr>
            <w:tcW w:w="4569" w:type="dxa"/>
            <w:tcBorders>
              <w:top w:val="single" w:sz="4" w:space="0" w:color="auto"/>
              <w:left w:val="single" w:sz="4" w:space="0" w:color="auto"/>
              <w:bottom w:val="single" w:sz="4" w:space="0" w:color="auto"/>
              <w:right w:val="single" w:sz="4" w:space="0" w:color="auto"/>
            </w:tcBorders>
          </w:tcPr>
          <w:p w14:paraId="3EFF07A7" w14:textId="77777777" w:rsidR="00D06A65" w:rsidRPr="00931A8A" w:rsidRDefault="00D06A65" w:rsidP="00622120">
            <w:pPr>
              <w:spacing w:after="0" w:line="240" w:lineRule="auto"/>
              <w:jc w:val="center"/>
              <w:rPr>
                <w:rFonts w:ascii="Times New Roman" w:hAnsi="Times New Roman" w:cs="Times New Roman"/>
                <w:sz w:val="24"/>
                <w:szCs w:val="24"/>
                <w:highlight w:val="green"/>
              </w:rPr>
            </w:pPr>
            <w:r w:rsidRPr="00931A8A">
              <w:rPr>
                <w:rFonts w:ascii="Times New Roman" w:eastAsia="Times New Roman" w:hAnsi="Times New Roman" w:cs="Times New Roman"/>
                <w:sz w:val="24"/>
                <w:szCs w:val="24"/>
                <w:lang w:eastAsia="ru-RU"/>
              </w:rPr>
              <w:t>14,04±4,59</w:t>
            </w:r>
          </w:p>
        </w:tc>
      </w:tr>
      <w:tr w:rsidR="00931A8A" w:rsidRPr="00931A8A" w14:paraId="6FE84045" w14:textId="77777777" w:rsidTr="003719FC">
        <w:trPr>
          <w:trHeight w:val="234"/>
        </w:trPr>
        <w:tc>
          <w:tcPr>
            <w:tcW w:w="822" w:type="dxa"/>
            <w:tcBorders>
              <w:top w:val="single" w:sz="4" w:space="0" w:color="auto"/>
              <w:left w:val="single" w:sz="4" w:space="0" w:color="auto"/>
              <w:bottom w:val="single" w:sz="4" w:space="0" w:color="auto"/>
              <w:right w:val="single" w:sz="4" w:space="0" w:color="auto"/>
            </w:tcBorders>
          </w:tcPr>
          <w:p w14:paraId="0D59799C"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1333" w:type="dxa"/>
            <w:tcBorders>
              <w:top w:val="single" w:sz="4" w:space="0" w:color="auto"/>
              <w:left w:val="single" w:sz="4" w:space="0" w:color="auto"/>
              <w:bottom w:val="single" w:sz="4" w:space="0" w:color="auto"/>
              <w:right w:val="single" w:sz="4" w:space="0" w:color="auto"/>
            </w:tcBorders>
            <w:noWrap/>
            <w:hideMark/>
          </w:tcPr>
          <w:p w14:paraId="3C9B1789"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2887" w:type="dxa"/>
            <w:tcBorders>
              <w:top w:val="single" w:sz="4" w:space="0" w:color="auto"/>
              <w:left w:val="single" w:sz="4" w:space="0" w:color="auto"/>
              <w:bottom w:val="single" w:sz="4" w:space="0" w:color="auto"/>
              <w:right w:val="single" w:sz="4" w:space="0" w:color="auto"/>
            </w:tcBorders>
          </w:tcPr>
          <w:p w14:paraId="24E2AFA6" w14:textId="77777777" w:rsidR="00D06A65" w:rsidRPr="00931A8A" w:rsidRDefault="00D06A65"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eastAsia="Times New Roman" w:hAnsi="Times New Roman" w:cs="Times New Roman"/>
                <w:sz w:val="24"/>
                <w:szCs w:val="24"/>
                <w:lang w:eastAsia="ru-RU"/>
              </w:rPr>
              <w:t>4,57±0,6</w:t>
            </w:r>
          </w:p>
        </w:tc>
        <w:tc>
          <w:tcPr>
            <w:tcW w:w="4569" w:type="dxa"/>
            <w:tcBorders>
              <w:top w:val="single" w:sz="4" w:space="0" w:color="auto"/>
              <w:left w:val="single" w:sz="4" w:space="0" w:color="auto"/>
              <w:bottom w:val="single" w:sz="4" w:space="0" w:color="auto"/>
              <w:right w:val="single" w:sz="4" w:space="0" w:color="auto"/>
            </w:tcBorders>
          </w:tcPr>
          <w:p w14:paraId="277934B8" w14:textId="77777777" w:rsidR="00D06A65" w:rsidRPr="00931A8A" w:rsidRDefault="00D06A65" w:rsidP="00622120">
            <w:pPr>
              <w:spacing w:after="0" w:line="240" w:lineRule="auto"/>
              <w:jc w:val="center"/>
              <w:rPr>
                <w:rFonts w:ascii="Times New Roman" w:hAnsi="Times New Roman" w:cs="Times New Roman"/>
                <w:sz w:val="24"/>
                <w:szCs w:val="24"/>
                <w:highlight w:val="green"/>
              </w:rPr>
            </w:pPr>
            <w:r w:rsidRPr="00931A8A">
              <w:rPr>
                <w:rFonts w:ascii="Times New Roman" w:eastAsia="Times New Roman" w:hAnsi="Times New Roman" w:cs="Times New Roman"/>
                <w:sz w:val="24"/>
                <w:szCs w:val="24"/>
                <w:lang w:eastAsia="ru-RU"/>
              </w:rPr>
              <w:t>7,66±0,41</w:t>
            </w:r>
          </w:p>
        </w:tc>
      </w:tr>
      <w:tr w:rsidR="00931A8A" w:rsidRPr="00931A8A" w14:paraId="6C77FE73" w14:textId="77777777" w:rsidTr="003719FC">
        <w:trPr>
          <w:trHeight w:val="234"/>
        </w:trPr>
        <w:tc>
          <w:tcPr>
            <w:tcW w:w="822" w:type="dxa"/>
            <w:tcBorders>
              <w:top w:val="single" w:sz="4" w:space="0" w:color="auto"/>
              <w:left w:val="single" w:sz="4" w:space="0" w:color="auto"/>
              <w:bottom w:val="single" w:sz="4" w:space="0" w:color="auto"/>
              <w:right w:val="single" w:sz="4" w:space="0" w:color="auto"/>
            </w:tcBorders>
          </w:tcPr>
          <w:p w14:paraId="3BF69792"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1333" w:type="dxa"/>
            <w:tcBorders>
              <w:top w:val="single" w:sz="4" w:space="0" w:color="auto"/>
              <w:left w:val="single" w:sz="4" w:space="0" w:color="auto"/>
              <w:bottom w:val="single" w:sz="4" w:space="0" w:color="auto"/>
              <w:right w:val="single" w:sz="4" w:space="0" w:color="auto"/>
            </w:tcBorders>
            <w:noWrap/>
            <w:hideMark/>
          </w:tcPr>
          <w:p w14:paraId="7E21834B"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2887" w:type="dxa"/>
            <w:tcBorders>
              <w:top w:val="single" w:sz="4" w:space="0" w:color="auto"/>
              <w:left w:val="single" w:sz="4" w:space="0" w:color="auto"/>
              <w:bottom w:val="single" w:sz="4" w:space="0" w:color="auto"/>
              <w:right w:val="single" w:sz="4" w:space="0" w:color="auto"/>
            </w:tcBorders>
          </w:tcPr>
          <w:p w14:paraId="66B6CA7B" w14:textId="77777777" w:rsidR="00D06A65" w:rsidRPr="00931A8A" w:rsidRDefault="00D06A65"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eastAsia="Times New Roman" w:hAnsi="Times New Roman" w:cs="Times New Roman"/>
                <w:sz w:val="24"/>
                <w:szCs w:val="24"/>
                <w:lang w:eastAsia="ru-RU"/>
              </w:rPr>
              <w:t>4,36±0,10</w:t>
            </w:r>
          </w:p>
        </w:tc>
        <w:tc>
          <w:tcPr>
            <w:tcW w:w="4569" w:type="dxa"/>
            <w:tcBorders>
              <w:top w:val="single" w:sz="4" w:space="0" w:color="auto"/>
              <w:left w:val="single" w:sz="4" w:space="0" w:color="auto"/>
              <w:bottom w:val="single" w:sz="4" w:space="0" w:color="auto"/>
              <w:right w:val="single" w:sz="4" w:space="0" w:color="auto"/>
            </w:tcBorders>
          </w:tcPr>
          <w:p w14:paraId="0D82C2CE" w14:textId="77777777" w:rsidR="00D06A65" w:rsidRPr="00931A8A" w:rsidRDefault="00D06A65"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15,90±4,08</w:t>
            </w:r>
          </w:p>
        </w:tc>
      </w:tr>
      <w:tr w:rsidR="00931A8A" w:rsidRPr="00931A8A" w14:paraId="51501194" w14:textId="77777777" w:rsidTr="003719FC">
        <w:trPr>
          <w:trHeight w:val="234"/>
        </w:trPr>
        <w:tc>
          <w:tcPr>
            <w:tcW w:w="822" w:type="dxa"/>
            <w:tcBorders>
              <w:top w:val="single" w:sz="4" w:space="0" w:color="auto"/>
              <w:left w:val="single" w:sz="4" w:space="0" w:color="auto"/>
              <w:bottom w:val="single" w:sz="4" w:space="0" w:color="auto"/>
              <w:right w:val="single" w:sz="4" w:space="0" w:color="auto"/>
            </w:tcBorders>
          </w:tcPr>
          <w:p w14:paraId="526962A9"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1333" w:type="dxa"/>
            <w:tcBorders>
              <w:top w:val="single" w:sz="4" w:space="0" w:color="auto"/>
              <w:left w:val="single" w:sz="4" w:space="0" w:color="auto"/>
              <w:bottom w:val="single" w:sz="4" w:space="0" w:color="auto"/>
              <w:right w:val="single" w:sz="4" w:space="0" w:color="auto"/>
            </w:tcBorders>
            <w:noWrap/>
            <w:hideMark/>
          </w:tcPr>
          <w:p w14:paraId="2FFAC1FD" w14:textId="77777777" w:rsidR="00D06A65" w:rsidRPr="00931A8A" w:rsidRDefault="00D06A65" w:rsidP="003719FC">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2887" w:type="dxa"/>
            <w:tcBorders>
              <w:top w:val="single" w:sz="4" w:space="0" w:color="auto"/>
              <w:left w:val="single" w:sz="4" w:space="0" w:color="auto"/>
              <w:bottom w:val="single" w:sz="4" w:space="0" w:color="auto"/>
              <w:right w:val="single" w:sz="4" w:space="0" w:color="auto"/>
            </w:tcBorders>
          </w:tcPr>
          <w:p w14:paraId="41F0E386" w14:textId="77777777" w:rsidR="00D06A65" w:rsidRPr="00931A8A" w:rsidRDefault="00D06A65"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eastAsia="Times New Roman" w:hAnsi="Times New Roman" w:cs="Times New Roman"/>
                <w:sz w:val="24"/>
                <w:szCs w:val="24"/>
                <w:lang w:eastAsia="ru-RU"/>
              </w:rPr>
              <w:t>6,03±0,07</w:t>
            </w:r>
          </w:p>
        </w:tc>
        <w:tc>
          <w:tcPr>
            <w:tcW w:w="4569" w:type="dxa"/>
            <w:tcBorders>
              <w:top w:val="single" w:sz="4" w:space="0" w:color="auto"/>
              <w:left w:val="single" w:sz="4" w:space="0" w:color="auto"/>
              <w:bottom w:val="single" w:sz="4" w:space="0" w:color="auto"/>
              <w:right w:val="single" w:sz="4" w:space="0" w:color="auto"/>
            </w:tcBorders>
          </w:tcPr>
          <w:p w14:paraId="515552A3" w14:textId="77777777" w:rsidR="00D06A65" w:rsidRPr="00931A8A" w:rsidRDefault="00D06A65"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8,15±0,10</w:t>
            </w:r>
          </w:p>
        </w:tc>
      </w:tr>
      <w:tr w:rsidR="00931A8A" w:rsidRPr="00931A8A" w14:paraId="1151DB50" w14:textId="77777777" w:rsidTr="003719FC">
        <w:trPr>
          <w:trHeight w:val="234"/>
        </w:trPr>
        <w:tc>
          <w:tcPr>
            <w:tcW w:w="822" w:type="dxa"/>
            <w:tcBorders>
              <w:top w:val="single" w:sz="4" w:space="0" w:color="auto"/>
              <w:left w:val="single" w:sz="4" w:space="0" w:color="auto"/>
              <w:bottom w:val="single" w:sz="4" w:space="0" w:color="auto"/>
              <w:right w:val="single" w:sz="4" w:space="0" w:color="auto"/>
            </w:tcBorders>
          </w:tcPr>
          <w:p w14:paraId="07BF36DB"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1333" w:type="dxa"/>
            <w:tcBorders>
              <w:top w:val="single" w:sz="4" w:space="0" w:color="auto"/>
              <w:left w:val="single" w:sz="4" w:space="0" w:color="auto"/>
              <w:bottom w:val="single" w:sz="4" w:space="0" w:color="auto"/>
              <w:right w:val="single" w:sz="4" w:space="0" w:color="auto"/>
            </w:tcBorders>
            <w:noWrap/>
            <w:hideMark/>
          </w:tcPr>
          <w:p w14:paraId="4DA82C1A" w14:textId="77777777" w:rsidR="00D06A65" w:rsidRPr="00931A8A" w:rsidRDefault="00D06A65"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2887" w:type="dxa"/>
            <w:tcBorders>
              <w:top w:val="single" w:sz="4" w:space="0" w:color="auto"/>
              <w:left w:val="single" w:sz="4" w:space="0" w:color="auto"/>
              <w:bottom w:val="single" w:sz="4" w:space="0" w:color="auto"/>
              <w:right w:val="single" w:sz="4" w:space="0" w:color="auto"/>
            </w:tcBorders>
          </w:tcPr>
          <w:p w14:paraId="47B0B24B" w14:textId="77777777" w:rsidR="00D06A65" w:rsidRPr="00931A8A" w:rsidRDefault="00D06A65"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eastAsia="Times New Roman" w:hAnsi="Times New Roman" w:cs="Times New Roman"/>
                <w:sz w:val="24"/>
                <w:szCs w:val="24"/>
                <w:lang w:eastAsia="ru-RU"/>
              </w:rPr>
              <w:t>5,47±0,4</w:t>
            </w:r>
          </w:p>
        </w:tc>
        <w:tc>
          <w:tcPr>
            <w:tcW w:w="4569" w:type="dxa"/>
            <w:tcBorders>
              <w:top w:val="single" w:sz="4" w:space="0" w:color="auto"/>
              <w:left w:val="single" w:sz="4" w:space="0" w:color="auto"/>
              <w:bottom w:val="single" w:sz="4" w:space="0" w:color="auto"/>
              <w:right w:val="single" w:sz="4" w:space="0" w:color="auto"/>
            </w:tcBorders>
          </w:tcPr>
          <w:p w14:paraId="60B4C0B5" w14:textId="77777777" w:rsidR="00D06A65" w:rsidRPr="00931A8A" w:rsidRDefault="00D06A65" w:rsidP="00622120">
            <w:pPr>
              <w:spacing w:after="0" w:line="240" w:lineRule="auto"/>
              <w:jc w:val="center"/>
              <w:rPr>
                <w:rFonts w:ascii="Times New Roman" w:eastAsia="Times New Roman" w:hAnsi="Times New Roman" w:cs="Times New Roman"/>
                <w:b/>
                <w:bCs/>
                <w:sz w:val="24"/>
                <w:szCs w:val="24"/>
                <w:highlight w:val="green"/>
                <w:lang w:eastAsia="ru-RU"/>
              </w:rPr>
            </w:pPr>
            <w:r w:rsidRPr="00931A8A">
              <w:rPr>
                <w:rFonts w:ascii="Times New Roman" w:eastAsia="Times New Roman" w:hAnsi="Times New Roman" w:cs="Times New Roman"/>
                <w:sz w:val="24"/>
                <w:szCs w:val="24"/>
                <w:lang w:eastAsia="ru-RU"/>
              </w:rPr>
              <w:t>9,61±1,50</w:t>
            </w:r>
          </w:p>
        </w:tc>
      </w:tr>
      <w:tr w:rsidR="00931A8A" w:rsidRPr="00931A8A" w14:paraId="5541B675" w14:textId="77777777" w:rsidTr="008D400B">
        <w:tblPrEx>
          <w:tblLook w:val="04A0" w:firstRow="1" w:lastRow="0" w:firstColumn="1" w:lastColumn="0" w:noHBand="0" w:noVBand="1"/>
        </w:tblPrEx>
        <w:trPr>
          <w:trHeight w:val="234"/>
        </w:trPr>
        <w:tc>
          <w:tcPr>
            <w:tcW w:w="2155" w:type="dxa"/>
            <w:gridSpan w:val="2"/>
            <w:tcBorders>
              <w:top w:val="single" w:sz="4" w:space="0" w:color="auto"/>
              <w:left w:val="single" w:sz="4" w:space="0" w:color="auto"/>
              <w:bottom w:val="single" w:sz="4" w:space="0" w:color="auto"/>
              <w:right w:val="single" w:sz="4" w:space="0" w:color="auto"/>
            </w:tcBorders>
          </w:tcPr>
          <w:p w14:paraId="0D32A005" w14:textId="77777777" w:rsidR="003719FC" w:rsidRPr="00931A8A" w:rsidRDefault="003719FC" w:rsidP="003719FC">
            <w:pPr>
              <w:spacing w:after="0" w:line="240" w:lineRule="auto"/>
              <w:ind w:right="-643"/>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w:t>
            </w:r>
          </w:p>
        </w:tc>
        <w:tc>
          <w:tcPr>
            <w:tcW w:w="2887" w:type="dxa"/>
            <w:tcBorders>
              <w:top w:val="single" w:sz="4" w:space="0" w:color="auto"/>
              <w:left w:val="single" w:sz="4" w:space="0" w:color="auto"/>
              <w:bottom w:val="single" w:sz="4" w:space="0" w:color="auto"/>
              <w:right w:val="single" w:sz="4" w:space="0" w:color="auto"/>
            </w:tcBorders>
          </w:tcPr>
          <w:p w14:paraId="6A3196D0" w14:textId="4BE2F1BC" w:rsidR="003719FC" w:rsidRPr="00931A8A" w:rsidRDefault="003719FC" w:rsidP="00CE6E91">
            <w:pPr>
              <w:spacing w:after="0" w:line="240" w:lineRule="auto"/>
              <w:ind w:firstLine="3"/>
              <w:jc w:val="center"/>
              <w:rPr>
                <w:rFonts w:ascii="Times New Roman" w:hAnsi="Times New Roman" w:cs="Times New Roman"/>
                <w:sz w:val="24"/>
                <w:szCs w:val="24"/>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rPr>
              <w:t xml:space="preserve">1–2 </w:t>
            </w:r>
            <w:r w:rsidRPr="00931A8A">
              <w:rPr>
                <w:rFonts w:ascii="Times New Roman" w:hAnsi="Times New Roman" w:cs="Times New Roman"/>
                <w:sz w:val="24"/>
                <w:szCs w:val="24"/>
              </w:rPr>
              <w:t>= 0,00002</w:t>
            </w:r>
          </w:p>
          <w:p w14:paraId="0B738FD8" w14:textId="5C608A38" w:rsidR="003719FC" w:rsidRPr="00931A8A" w:rsidRDefault="003719FC" w:rsidP="00CE6E91">
            <w:pPr>
              <w:spacing w:after="0" w:line="240" w:lineRule="auto"/>
              <w:ind w:firstLine="3"/>
              <w:jc w:val="center"/>
              <w:rPr>
                <w:rFonts w:ascii="Times New Roman" w:hAnsi="Times New Roman" w:cs="Times New Roman"/>
                <w:sz w:val="24"/>
                <w:szCs w:val="24"/>
                <w:lang w:val="kk-KZ"/>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rPr>
              <w:t xml:space="preserve">2–3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lang w:val="kk-KZ"/>
              </w:rPr>
              <w:t>ш.а.</w:t>
            </w:r>
          </w:p>
          <w:p w14:paraId="6B62029F" w14:textId="78632B4D" w:rsidR="003719FC" w:rsidRPr="00931A8A" w:rsidRDefault="003719FC" w:rsidP="00CE6E91">
            <w:pPr>
              <w:spacing w:after="0" w:line="240" w:lineRule="auto"/>
              <w:ind w:firstLine="3"/>
              <w:jc w:val="center"/>
              <w:rPr>
                <w:rFonts w:ascii="Times New Roman" w:hAnsi="Times New Roman" w:cs="Times New Roman"/>
                <w:sz w:val="24"/>
                <w:szCs w:val="24"/>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rPr>
              <w:t xml:space="preserve">3–4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0,00007</w:t>
            </w:r>
          </w:p>
          <w:p w14:paraId="2A0B6D99" w14:textId="0F81261B" w:rsidR="003719FC" w:rsidRPr="00931A8A" w:rsidRDefault="003719FC" w:rsidP="00CE6E91">
            <w:pPr>
              <w:spacing w:after="0" w:line="240" w:lineRule="auto"/>
              <w:ind w:firstLine="3"/>
              <w:jc w:val="center"/>
              <w:rPr>
                <w:rFonts w:ascii="Times New Roman" w:eastAsia="Times New Roman" w:hAnsi="Times New Roman" w:cs="Times New Roman"/>
                <w:sz w:val="24"/>
                <w:szCs w:val="24"/>
                <w:highlight w:val="red"/>
                <w:lang w:eastAsia="ru-RU"/>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rPr>
              <w:t xml:space="preserve">4–5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0,0006</w:t>
            </w:r>
          </w:p>
        </w:tc>
        <w:tc>
          <w:tcPr>
            <w:tcW w:w="4569" w:type="dxa"/>
            <w:tcBorders>
              <w:top w:val="single" w:sz="4" w:space="0" w:color="auto"/>
              <w:left w:val="single" w:sz="4" w:space="0" w:color="auto"/>
              <w:bottom w:val="single" w:sz="4" w:space="0" w:color="auto"/>
              <w:right w:val="single" w:sz="4" w:space="0" w:color="auto"/>
            </w:tcBorders>
          </w:tcPr>
          <w:p w14:paraId="13784659" w14:textId="6D492CF2" w:rsidR="003719FC" w:rsidRPr="00931A8A" w:rsidRDefault="003719FC" w:rsidP="00D706E8">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rPr>
              <w:t xml:space="preserve">1–2 </w:t>
            </w:r>
            <w:r w:rsidRPr="00931A8A">
              <w:rPr>
                <w:rFonts w:ascii="Times New Roman" w:hAnsi="Times New Roman" w:cs="Times New Roman"/>
                <w:sz w:val="24"/>
                <w:szCs w:val="24"/>
              </w:rPr>
              <w:t>= 0,000001</w:t>
            </w:r>
          </w:p>
          <w:p w14:paraId="082F8DEA" w14:textId="4AE61D4A" w:rsidR="003719FC" w:rsidRPr="00931A8A" w:rsidRDefault="003719FC" w:rsidP="00D706E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rPr>
              <w:t xml:space="preserve">3–5 </w:t>
            </w:r>
            <w:r w:rsidRPr="00931A8A">
              <w:rPr>
                <w:rFonts w:ascii="Times New Roman" w:hAnsi="Times New Roman" w:cs="Times New Roman"/>
                <w:sz w:val="24"/>
                <w:szCs w:val="24"/>
              </w:rPr>
              <w:t xml:space="preserve">= </w:t>
            </w:r>
            <w:r w:rsidRPr="00931A8A">
              <w:rPr>
                <w:rFonts w:ascii="Times New Roman" w:hAnsi="Times New Roman" w:cs="Times New Roman"/>
                <w:sz w:val="24"/>
                <w:szCs w:val="24"/>
                <w:lang w:val="kk-KZ"/>
              </w:rPr>
              <w:t>0,000002</w:t>
            </w:r>
          </w:p>
          <w:p w14:paraId="23640BB9" w14:textId="689F9A78" w:rsidR="003719FC" w:rsidRPr="00931A8A" w:rsidRDefault="003719FC" w:rsidP="00D706E8">
            <w:pPr>
              <w:spacing w:after="0" w:line="240" w:lineRule="auto"/>
              <w:jc w:val="center"/>
              <w:rPr>
                <w:rFonts w:ascii="Times New Roman" w:hAnsi="Times New Roman" w:cs="Times New Roman"/>
                <w:sz w:val="24"/>
                <w:szCs w:val="24"/>
                <w:lang w:val="en-US"/>
              </w:rPr>
            </w:pPr>
            <w:r w:rsidRPr="00931A8A">
              <w:rPr>
                <w:rFonts w:ascii="Times New Roman" w:hAnsi="Times New Roman" w:cs="Times New Roman"/>
                <w:sz w:val="24"/>
                <w:szCs w:val="24"/>
              </w:rPr>
              <w:t>Р</w:t>
            </w:r>
            <w:r w:rsidR="00CE6E9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xml:space="preserve">= </w:t>
            </w:r>
            <w:r w:rsidRPr="00931A8A">
              <w:rPr>
                <w:rFonts w:ascii="Times New Roman" w:hAnsi="Times New Roman" w:cs="Times New Roman"/>
                <w:sz w:val="24"/>
                <w:szCs w:val="24"/>
                <w:lang w:val="kk-KZ"/>
              </w:rPr>
              <w:t>0,0000001</w:t>
            </w:r>
          </w:p>
          <w:p w14:paraId="50227725" w14:textId="77777777" w:rsidR="003719FC" w:rsidRPr="00931A8A" w:rsidRDefault="003719FC" w:rsidP="00D706E8">
            <w:pPr>
              <w:spacing w:after="0" w:line="240" w:lineRule="auto"/>
              <w:jc w:val="center"/>
              <w:rPr>
                <w:rFonts w:ascii="Times New Roman" w:eastAsia="Times New Roman" w:hAnsi="Times New Roman" w:cs="Times New Roman"/>
                <w:sz w:val="24"/>
                <w:szCs w:val="24"/>
                <w:highlight w:val="red"/>
                <w:lang w:val="en-US" w:eastAsia="ru-RU"/>
              </w:rPr>
            </w:pPr>
          </w:p>
        </w:tc>
      </w:tr>
      <w:tr w:rsidR="00931A8A" w:rsidRPr="00931A8A" w14:paraId="38D2FD0B" w14:textId="77777777" w:rsidTr="003719FC">
        <w:tblPrEx>
          <w:tblLook w:val="04A0" w:firstRow="1" w:lastRow="0" w:firstColumn="1" w:lastColumn="0" w:noHBand="0" w:noVBand="1"/>
        </w:tblPrEx>
        <w:trPr>
          <w:trHeight w:val="234"/>
        </w:trPr>
        <w:tc>
          <w:tcPr>
            <w:tcW w:w="9611" w:type="dxa"/>
            <w:gridSpan w:val="4"/>
            <w:tcBorders>
              <w:top w:val="single" w:sz="4" w:space="0" w:color="auto"/>
              <w:left w:val="single" w:sz="4" w:space="0" w:color="auto"/>
              <w:bottom w:val="single" w:sz="4" w:space="0" w:color="auto"/>
              <w:right w:val="single" w:sz="4" w:space="0" w:color="auto"/>
            </w:tcBorders>
          </w:tcPr>
          <w:p w14:paraId="5501958C" w14:textId="77777777" w:rsidR="00117D2D" w:rsidRPr="00931A8A" w:rsidRDefault="00117D2D" w:rsidP="00622120">
            <w:pPr>
              <w:spacing w:after="0" w:line="240" w:lineRule="auto"/>
              <w:jc w:val="center"/>
              <w:rPr>
                <w:rFonts w:ascii="Times New Roman" w:hAnsi="Times New Roman" w:cs="Times New Roman"/>
                <w:sz w:val="24"/>
                <w:szCs w:val="24"/>
              </w:rPr>
            </w:pPr>
            <w:r w:rsidRPr="00931A8A">
              <w:rPr>
                <w:rFonts w:ascii="Times New Roman" w:hAnsi="Times New Roman" w:cs="Times New Roman"/>
                <w:iCs/>
                <w:sz w:val="24"/>
                <w:szCs w:val="24"/>
                <w:lang w:val="kk-KZ"/>
              </w:rPr>
              <w:t>Ескерту-кестеде қысқартулар қолданылған: ш.а.- айырмашылық деңгейі шамалы</w:t>
            </w:r>
          </w:p>
        </w:tc>
      </w:tr>
    </w:tbl>
    <w:p w14:paraId="5718482F" w14:textId="77777777" w:rsidR="000153CB" w:rsidRPr="00931A8A" w:rsidRDefault="000153CB" w:rsidP="00622120">
      <w:pPr>
        <w:spacing w:after="0" w:line="240" w:lineRule="auto"/>
        <w:jc w:val="both"/>
        <w:rPr>
          <w:rFonts w:ascii="Times New Roman" w:hAnsi="Times New Roman" w:cs="Times New Roman"/>
          <w:sz w:val="28"/>
          <w:szCs w:val="28"/>
          <w:lang w:val="kk-KZ"/>
        </w:rPr>
      </w:pPr>
    </w:p>
    <w:p w14:paraId="4C22BA63" w14:textId="77777777" w:rsidR="001B2AEE" w:rsidRPr="00931A8A" w:rsidRDefault="001B2AEE" w:rsidP="00622120">
      <w:pPr>
        <w:spacing w:after="0" w:line="240" w:lineRule="auto"/>
        <w:jc w:val="both"/>
        <w:rPr>
          <w:rFonts w:ascii="Times New Roman" w:hAnsi="Times New Roman" w:cs="Times New Roman"/>
          <w:sz w:val="28"/>
          <w:szCs w:val="28"/>
          <w:lang w:val="kk-KZ"/>
        </w:rPr>
      </w:pPr>
    </w:p>
    <w:p w14:paraId="6C54E05C" w14:textId="77777777" w:rsidR="000153CB" w:rsidRPr="00931A8A" w:rsidRDefault="000153CB" w:rsidP="00622120">
      <w:pPr>
        <w:spacing w:after="0" w:line="240" w:lineRule="auto"/>
        <w:jc w:val="both"/>
        <w:rPr>
          <w:rFonts w:ascii="Times New Roman" w:hAnsi="Times New Roman" w:cs="Times New Roman"/>
          <w:sz w:val="28"/>
          <w:szCs w:val="28"/>
          <w:lang w:val="kk-KZ"/>
        </w:rPr>
      </w:pPr>
    </w:p>
    <w:p w14:paraId="46DC5CFF" w14:textId="77777777" w:rsidR="00CF18D6" w:rsidRPr="00931A8A" w:rsidRDefault="00CF18D6" w:rsidP="00622120">
      <w:pPr>
        <w:spacing w:after="0" w:line="240" w:lineRule="auto"/>
        <w:jc w:val="both"/>
        <w:rPr>
          <w:rFonts w:ascii="Times New Roman" w:hAnsi="Times New Roman" w:cs="Times New Roman"/>
          <w:lang w:val="kk-KZ"/>
        </w:rPr>
      </w:pPr>
      <w:r w:rsidRPr="00931A8A">
        <w:rPr>
          <w:noProof/>
          <w:lang w:eastAsia="ru-RU"/>
        </w:rPr>
        <w:lastRenderedPageBreak/>
        <w:drawing>
          <wp:inline distT="0" distB="0" distL="0" distR="0" wp14:anchorId="70AE692D" wp14:editId="6CE9B1D4">
            <wp:extent cx="6062980" cy="2281555"/>
            <wp:effectExtent l="0" t="0" r="0" b="4445"/>
            <wp:docPr id="1412872497" name="Рисунок 11" descr="Изображение выглядит ка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2497" name="Рисунок 11" descr="Изображение выглядит как диаграмма, текст&#10;&#10;Автоматически созданное описание"/>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10196" cy="2374585"/>
                    </a:xfrm>
                    <a:prstGeom prst="rect">
                      <a:avLst/>
                    </a:prstGeom>
                    <a:noFill/>
                    <a:ln>
                      <a:noFill/>
                    </a:ln>
                  </pic:spPr>
                </pic:pic>
              </a:graphicData>
            </a:graphic>
          </wp:inline>
        </w:drawing>
      </w:r>
    </w:p>
    <w:p w14:paraId="0EE87CA1" w14:textId="77777777" w:rsidR="00D06A65" w:rsidRPr="00931A8A" w:rsidRDefault="00D06A65" w:rsidP="00622120">
      <w:pPr>
        <w:spacing w:after="0" w:line="240" w:lineRule="auto"/>
        <w:jc w:val="both"/>
        <w:rPr>
          <w:noProof/>
          <w:lang w:val="kk-KZ" w:eastAsia="ru-RU"/>
        </w:rPr>
      </w:pPr>
    </w:p>
    <w:p w14:paraId="4BD72E72" w14:textId="3EA8E069" w:rsidR="00D06A65" w:rsidRPr="00931A8A" w:rsidRDefault="00157124" w:rsidP="000E2CE6">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А. Топтар бойынша орташа көрсеткіш (M± SD): UT – интакт; MU – метилурацил; PL – плацебо; BIV – БИВ-190 қосылысы; TIC – БИВ-119 қосылысы. </w:t>
      </w:r>
      <w:r w:rsidR="00D06A65"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D06A65" w:rsidRPr="00931A8A">
        <w:rPr>
          <w:rFonts w:ascii="Times New Roman" w:hAnsi="Times New Roman" w:cs="Times New Roman"/>
          <w:sz w:val="24"/>
          <w:szCs w:val="24"/>
          <w:lang w:val="kk-KZ"/>
        </w:rPr>
        <w:t>мәліметтері,</w:t>
      </w:r>
      <w:r w:rsidR="000E2CE6" w:rsidRPr="00931A8A">
        <w:rPr>
          <w:rFonts w:ascii="Times New Roman" w:hAnsi="Times New Roman" w:cs="Times New Roman"/>
          <w:sz w:val="24"/>
          <w:szCs w:val="24"/>
          <w:lang w:val="kk-KZ"/>
        </w:rPr>
        <w:t xml:space="preserve"> </w:t>
      </w:r>
      <w:r w:rsidR="00D06A65" w:rsidRPr="00931A8A">
        <w:rPr>
          <w:rFonts w:ascii="Times New Roman" w:hAnsi="Times New Roman" w:cs="Times New Roman"/>
          <w:sz w:val="24"/>
          <w:szCs w:val="24"/>
          <w:lang w:val="kk-KZ"/>
        </w:rPr>
        <w:t xml:space="preserve">BIV </w:t>
      </w:r>
      <w:r w:rsidR="006D5026" w:rsidRPr="00931A8A">
        <w:rPr>
          <w:rFonts w:ascii="Times New Roman" w:hAnsi="Times New Roman" w:cs="Times New Roman"/>
          <w:sz w:val="24"/>
          <w:szCs w:val="24"/>
          <w:lang w:val="kk-KZ"/>
        </w:rPr>
        <w:t>тобындағы Pro-B-I-, Pro-B-II-лимфоциттер мәні</w:t>
      </w:r>
      <w:r w:rsidR="00D06A65" w:rsidRPr="00931A8A">
        <w:rPr>
          <w:rFonts w:ascii="Times New Roman" w:hAnsi="Times New Roman" w:cs="Times New Roman"/>
          <w:sz w:val="24"/>
          <w:szCs w:val="24"/>
          <w:lang w:val="kk-KZ"/>
        </w:rPr>
        <w:t xml:space="preserve"> </w:t>
      </w:r>
      <w:r w:rsidR="006D5026" w:rsidRPr="00931A8A">
        <w:rPr>
          <w:rFonts w:ascii="Times New Roman" w:hAnsi="Times New Roman" w:cs="Times New Roman"/>
          <w:sz w:val="24"/>
          <w:szCs w:val="24"/>
          <w:lang w:val="kk-KZ"/>
        </w:rPr>
        <w:t>(</w:t>
      </w:r>
      <w:r w:rsidR="00D06A65" w:rsidRPr="00931A8A">
        <w:rPr>
          <w:rFonts w:ascii="Times New Roman" w:hAnsi="Times New Roman" w:cs="Times New Roman"/>
          <w:sz w:val="24"/>
          <w:szCs w:val="24"/>
          <w:lang w:val="kk-KZ"/>
        </w:rPr>
        <w:t>4,8%</w:t>
      </w:r>
      <w:r w:rsidR="006D5026" w:rsidRPr="00931A8A">
        <w:rPr>
          <w:rFonts w:ascii="Times New Roman" w:hAnsi="Times New Roman" w:cs="Times New Roman"/>
          <w:sz w:val="24"/>
          <w:szCs w:val="24"/>
          <w:lang w:val="kk-KZ"/>
        </w:rPr>
        <w:t>)</w:t>
      </w:r>
      <w:r w:rsidR="00D06A65"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00D06A65" w:rsidRPr="00931A8A">
        <w:rPr>
          <w:rFonts w:ascii="Times New Roman" w:hAnsi="Times New Roman" w:cs="Times New Roman"/>
          <w:sz w:val="24"/>
          <w:szCs w:val="24"/>
          <w:lang w:val="kk-KZ"/>
        </w:rPr>
        <w:t xml:space="preserve">мәліметтері, TIC </w:t>
      </w:r>
      <w:r w:rsidR="006D5026" w:rsidRPr="00931A8A">
        <w:rPr>
          <w:rFonts w:ascii="Times New Roman" w:hAnsi="Times New Roman" w:cs="Times New Roman"/>
          <w:sz w:val="24"/>
          <w:szCs w:val="24"/>
          <w:lang w:val="kk-KZ"/>
        </w:rPr>
        <w:t xml:space="preserve">тобындағы Pro-B-I, Pro-B-II-лимфоциттер мәні </w:t>
      </w:r>
      <w:r w:rsidR="00D06A65" w:rsidRPr="00931A8A">
        <w:rPr>
          <w:rFonts w:ascii="Times New Roman" w:hAnsi="Times New Roman" w:cs="Times New Roman"/>
          <w:sz w:val="24"/>
          <w:szCs w:val="24"/>
          <w:lang w:val="kk-KZ"/>
        </w:rPr>
        <w:t>(5,5%).</w:t>
      </w:r>
    </w:p>
    <w:p w14:paraId="191D9A64" w14:textId="77777777" w:rsidR="00D06A65" w:rsidRPr="00931A8A" w:rsidRDefault="00D06A65" w:rsidP="00622120">
      <w:pPr>
        <w:spacing w:after="0" w:line="240" w:lineRule="auto"/>
        <w:jc w:val="center"/>
        <w:rPr>
          <w:rFonts w:ascii="Times New Roman" w:hAnsi="Times New Roman" w:cs="Times New Roman"/>
          <w:sz w:val="28"/>
          <w:szCs w:val="28"/>
          <w:lang w:val="kk-KZ"/>
        </w:rPr>
      </w:pPr>
    </w:p>
    <w:p w14:paraId="1FB8B30A" w14:textId="52BB8E25" w:rsidR="00D06A65" w:rsidRPr="00931A8A" w:rsidRDefault="00D06A65"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2</w:t>
      </w:r>
      <w:r w:rsidR="00BC38CF" w:rsidRPr="00931A8A">
        <w:rPr>
          <w:rFonts w:ascii="Times New Roman" w:hAnsi="Times New Roman" w:cs="Times New Roman"/>
          <w:sz w:val="28"/>
          <w:szCs w:val="28"/>
          <w:lang w:val="kk-KZ"/>
        </w:rPr>
        <w:t>7</w:t>
      </w:r>
      <w:r w:rsidRPr="00931A8A">
        <w:rPr>
          <w:rFonts w:ascii="Times New Roman" w:hAnsi="Times New Roman" w:cs="Times New Roman"/>
          <w:sz w:val="28"/>
          <w:szCs w:val="28"/>
          <w:lang w:val="kk-KZ"/>
        </w:rPr>
        <w:t xml:space="preserve"> – </w:t>
      </w:r>
      <w:r w:rsidR="006D5026" w:rsidRPr="00931A8A">
        <w:rPr>
          <w:rFonts w:ascii="Times New Roman" w:hAnsi="Times New Roman" w:cs="Times New Roman"/>
          <w:sz w:val="28"/>
          <w:szCs w:val="28"/>
          <w:lang w:val="kk-KZ"/>
        </w:rPr>
        <w:t>Тышқандардың әртүрлі топтарындағы с</w:t>
      </w:r>
      <w:r w:rsidRPr="00931A8A">
        <w:rPr>
          <w:rFonts w:ascii="Times New Roman" w:hAnsi="Times New Roman" w:cs="Times New Roman"/>
          <w:sz w:val="28"/>
          <w:szCs w:val="28"/>
          <w:lang w:val="kk-KZ"/>
        </w:rPr>
        <w:t xml:space="preserve">үйек кемігіндегі </w:t>
      </w:r>
      <w:r w:rsidRPr="00931A8A">
        <w:rPr>
          <w:rFonts w:ascii="Times New Roman" w:eastAsia="Times New Roman" w:hAnsi="Times New Roman" w:cs="Times New Roman"/>
          <w:sz w:val="28"/>
          <w:szCs w:val="28"/>
          <w:lang w:val="kk-KZ" w:eastAsia="ru-RU"/>
        </w:rPr>
        <w:t>CD43</w:t>
      </w:r>
      <w:r w:rsidRPr="00931A8A">
        <w:rPr>
          <w:rFonts w:ascii="Times New Roman" w:eastAsia="Times New Roman" w:hAnsi="Times New Roman" w:cs="Times New Roman"/>
          <w:sz w:val="28"/>
          <w:szCs w:val="28"/>
          <w:vertAlign w:val="superscript"/>
          <w:lang w:val="kk-KZ" w:eastAsia="ru-RU"/>
        </w:rPr>
        <w:t>+</w:t>
      </w:r>
      <w:r w:rsidRPr="00931A8A">
        <w:rPr>
          <w:rFonts w:ascii="Times New Roman" w:eastAsia="Times New Roman" w:hAnsi="Times New Roman" w:cs="Times New Roman"/>
          <w:sz w:val="28"/>
          <w:szCs w:val="28"/>
          <w:lang w:val="kk-KZ" w:eastAsia="ru-RU"/>
        </w:rPr>
        <w:t>CD19</w:t>
      </w:r>
      <w:r w:rsidRPr="00931A8A">
        <w:rPr>
          <w:rFonts w:ascii="Times New Roman" w:eastAsia="Times New Roman" w:hAnsi="Times New Roman" w:cs="Times New Roman"/>
          <w:sz w:val="28"/>
          <w:szCs w:val="28"/>
          <w:vertAlign w:val="superscript"/>
          <w:lang w:val="kk-KZ" w:eastAsia="ru-RU"/>
        </w:rPr>
        <w:t>+</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Pro-B-I- және Pro-B-II-лимфоциттер </w:t>
      </w:r>
      <w:r w:rsidR="006D5026" w:rsidRPr="00931A8A">
        <w:rPr>
          <w:rFonts w:ascii="Times New Roman" w:hAnsi="Times New Roman" w:cs="Times New Roman"/>
          <w:sz w:val="28"/>
          <w:szCs w:val="28"/>
          <w:lang w:val="kk-KZ"/>
        </w:rPr>
        <w:t>үлесі</w:t>
      </w:r>
    </w:p>
    <w:p w14:paraId="0BB94FC4" w14:textId="77777777" w:rsidR="00BB2E67" w:rsidRPr="00931A8A" w:rsidRDefault="00BB2E67" w:rsidP="00622120">
      <w:pPr>
        <w:tabs>
          <w:tab w:val="left" w:pos="1152"/>
        </w:tabs>
        <w:rPr>
          <w:rFonts w:ascii="Times New Roman" w:hAnsi="Times New Roman" w:cs="Times New Roman"/>
          <w:sz w:val="28"/>
          <w:szCs w:val="28"/>
          <w:lang w:val="kk-KZ"/>
        </w:rPr>
      </w:pPr>
    </w:p>
    <w:p w14:paraId="5F35D078" w14:textId="47793581" w:rsidR="00BB2E67" w:rsidRPr="00931A8A" w:rsidRDefault="00217D18" w:rsidP="00622120">
      <w:pPr>
        <w:pStyle w:val="2"/>
        <w:spacing w:before="0" w:line="240" w:lineRule="auto"/>
        <w:ind w:firstLine="567"/>
        <w:jc w:val="both"/>
        <w:rPr>
          <w:rFonts w:ascii="Times New Roman" w:hAnsi="Times New Roman" w:cs="Times New Roman"/>
          <w:bCs/>
          <w:color w:val="auto"/>
          <w:sz w:val="28"/>
          <w:szCs w:val="28"/>
          <w:lang w:val="kk-KZ"/>
        </w:rPr>
      </w:pPr>
      <w:bookmarkStart w:id="348" w:name="_Toc164536750"/>
      <w:bookmarkStart w:id="349" w:name="_Toc165843284"/>
      <w:r w:rsidRPr="00931A8A">
        <w:rPr>
          <w:rFonts w:ascii="Times New Roman" w:hAnsi="Times New Roman" w:cs="Times New Roman"/>
          <w:bCs/>
          <w:color w:val="auto"/>
          <w:sz w:val="28"/>
          <w:szCs w:val="28"/>
          <w:lang w:val="kk-KZ"/>
        </w:rPr>
        <w:t>3</w:t>
      </w:r>
      <w:r w:rsidR="00BB2E67" w:rsidRPr="00931A8A">
        <w:rPr>
          <w:rFonts w:ascii="Times New Roman" w:hAnsi="Times New Roman" w:cs="Times New Roman"/>
          <w:bCs/>
          <w:color w:val="auto"/>
          <w:sz w:val="28"/>
          <w:szCs w:val="28"/>
          <w:lang w:val="kk-KZ"/>
        </w:rPr>
        <w:t>.</w:t>
      </w:r>
      <w:r w:rsidR="00A338F6" w:rsidRPr="00931A8A">
        <w:rPr>
          <w:rFonts w:ascii="Times New Roman" w:hAnsi="Times New Roman" w:cs="Times New Roman"/>
          <w:bCs/>
          <w:color w:val="auto"/>
          <w:sz w:val="28"/>
          <w:szCs w:val="28"/>
          <w:lang w:val="kk-KZ"/>
        </w:rPr>
        <w:t>5</w:t>
      </w:r>
      <w:r w:rsidR="00BB2E67" w:rsidRPr="00931A8A">
        <w:rPr>
          <w:rFonts w:ascii="Times New Roman" w:hAnsi="Times New Roman" w:cs="Times New Roman"/>
          <w:bCs/>
          <w:color w:val="auto"/>
          <w:sz w:val="28"/>
          <w:szCs w:val="28"/>
          <w:lang w:val="kk-KZ"/>
        </w:rPr>
        <w:t xml:space="preserve">.2 Циклофосфамидпен ықпалдандырылған депрессия кезінде спленоцитарлы </w:t>
      </w:r>
      <w:r w:rsidR="00753073">
        <w:rPr>
          <w:rFonts w:ascii="Times New Roman" w:hAnsi="Times New Roman" w:cs="Times New Roman"/>
          <w:bCs/>
          <w:color w:val="auto"/>
          <w:sz w:val="28"/>
          <w:szCs w:val="28"/>
          <w:lang w:val="kk-KZ"/>
        </w:rPr>
        <w:t>В-лимфопоэз</w:t>
      </w:r>
      <w:r w:rsidR="00BB2E67" w:rsidRPr="00931A8A">
        <w:rPr>
          <w:rFonts w:ascii="Times New Roman" w:hAnsi="Times New Roman" w:cs="Times New Roman"/>
          <w:bCs/>
          <w:color w:val="auto"/>
          <w:sz w:val="28"/>
          <w:szCs w:val="28"/>
          <w:lang w:val="kk-KZ"/>
        </w:rPr>
        <w:t xml:space="preserve"> және </w:t>
      </w:r>
      <w:r w:rsidR="00D06A65" w:rsidRPr="00931A8A">
        <w:rPr>
          <w:rFonts w:ascii="Times New Roman" w:hAnsi="Times New Roman" w:cs="Times New Roman"/>
          <w:bCs/>
          <w:color w:val="auto"/>
          <w:sz w:val="28"/>
          <w:szCs w:val="28"/>
          <w:lang w:val="kk-KZ"/>
        </w:rPr>
        <w:t xml:space="preserve">BIV, TIC </w:t>
      </w:r>
      <w:r w:rsidR="00BB2E67" w:rsidRPr="00931A8A">
        <w:rPr>
          <w:rFonts w:ascii="Times New Roman" w:hAnsi="Times New Roman" w:cs="Times New Roman"/>
          <w:bCs/>
          <w:color w:val="auto"/>
          <w:sz w:val="28"/>
          <w:szCs w:val="28"/>
          <w:lang w:val="kk-KZ"/>
        </w:rPr>
        <w:t>қосылыстар</w:t>
      </w:r>
      <w:r w:rsidRPr="00931A8A">
        <w:rPr>
          <w:rFonts w:ascii="Times New Roman" w:hAnsi="Times New Roman" w:cs="Times New Roman"/>
          <w:bCs/>
          <w:color w:val="auto"/>
          <w:sz w:val="28"/>
          <w:szCs w:val="28"/>
          <w:lang w:val="kk-KZ"/>
        </w:rPr>
        <w:t>ымен</w:t>
      </w:r>
      <w:r w:rsidR="00BB2E67" w:rsidRPr="00931A8A">
        <w:rPr>
          <w:rFonts w:ascii="Times New Roman" w:hAnsi="Times New Roman" w:cs="Times New Roman"/>
          <w:bCs/>
          <w:color w:val="auto"/>
          <w:sz w:val="28"/>
          <w:szCs w:val="28"/>
          <w:lang w:val="kk-KZ"/>
        </w:rPr>
        <w:t xml:space="preserve"> </w:t>
      </w:r>
      <w:r w:rsidRPr="00931A8A">
        <w:rPr>
          <w:rFonts w:ascii="Times New Roman" w:hAnsi="Times New Roman" w:cs="Times New Roman"/>
          <w:bCs/>
          <w:color w:val="auto"/>
          <w:sz w:val="28"/>
          <w:szCs w:val="28"/>
          <w:lang w:val="kk-KZ"/>
        </w:rPr>
        <w:t xml:space="preserve">көкбауырдағы </w:t>
      </w:r>
      <w:r w:rsidR="00BB2E67" w:rsidRPr="00931A8A">
        <w:rPr>
          <w:rFonts w:ascii="Times New Roman" w:hAnsi="Times New Roman" w:cs="Times New Roman"/>
          <w:bCs/>
          <w:color w:val="auto"/>
          <w:sz w:val="28"/>
          <w:szCs w:val="28"/>
          <w:lang w:val="kk-KZ"/>
        </w:rPr>
        <w:t>В-лимфоциттердің қалпына келу</w:t>
      </w:r>
      <w:r w:rsidRPr="00931A8A">
        <w:rPr>
          <w:rFonts w:ascii="Times New Roman" w:hAnsi="Times New Roman" w:cs="Times New Roman"/>
          <w:bCs/>
          <w:color w:val="auto"/>
          <w:sz w:val="28"/>
          <w:szCs w:val="28"/>
          <w:lang w:val="kk-KZ"/>
        </w:rPr>
        <w:t xml:space="preserve"> белсенділігі</w:t>
      </w:r>
      <w:bookmarkEnd w:id="348"/>
      <w:bookmarkEnd w:id="349"/>
    </w:p>
    <w:p w14:paraId="2E8B6343" w14:textId="0B6104E2" w:rsidR="00E0778F" w:rsidRPr="00931A8A" w:rsidRDefault="00CF18D6" w:rsidP="00622120">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E сатысында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IgM</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экспрессиясы бар жетілмеген В-жасушалары сүйек кемігінен шығып, екіншілік лимфоидты мүшелерге (көкбауыр, лимфа түйіндері, пейер </w:t>
      </w:r>
      <w:r w:rsidR="00157124" w:rsidRPr="00931A8A">
        <w:rPr>
          <w:rFonts w:ascii="Times New Roman" w:hAnsi="Times New Roman" w:cs="Times New Roman"/>
          <w:sz w:val="28"/>
          <w:szCs w:val="28"/>
          <w:lang w:val="kk-KZ"/>
        </w:rPr>
        <w:t>шытырасы</w:t>
      </w:r>
      <w:r w:rsidRPr="00931A8A">
        <w:rPr>
          <w:rFonts w:ascii="Times New Roman" w:hAnsi="Times New Roman" w:cs="Times New Roman"/>
          <w:sz w:val="28"/>
          <w:szCs w:val="28"/>
          <w:lang w:val="kk-KZ"/>
        </w:rPr>
        <w:t xml:space="preserve">, бадамша бездер және шырышты </w:t>
      </w:r>
      <w:r w:rsidR="00C273AC" w:rsidRPr="00931A8A">
        <w:rPr>
          <w:rFonts w:ascii="Times New Roman" w:hAnsi="Times New Roman" w:cs="Times New Roman"/>
          <w:sz w:val="28"/>
          <w:szCs w:val="28"/>
          <w:lang w:val="kk-KZ"/>
        </w:rPr>
        <w:t>ұлпа</w:t>
      </w:r>
      <w:r w:rsidRPr="00931A8A">
        <w:rPr>
          <w:rFonts w:ascii="Times New Roman" w:hAnsi="Times New Roman" w:cs="Times New Roman"/>
          <w:sz w:val="28"/>
          <w:szCs w:val="28"/>
          <w:lang w:val="kk-KZ"/>
        </w:rPr>
        <w:t>) олардың өтпелі жасушаларға дифференциациясын жалғастыру үшін (түрі 1 және 2 тип) бағытталады. Осылайша, pre-B-I жасушаларын, pre-B-II жасушаларын және жетілмеген В-лимфоциттерін ерте</w:t>
      </w:r>
      <w:r w:rsidR="0015712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беткі маркерімен және B220 </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панлейкоцитарлық маркерімен біріктіру арқылы біз жасуша деңгейін есептедік.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pre-В-I-,</w:t>
      </w:r>
      <w:r w:rsidR="0014698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pre-В-II- және жетілмеген В-лимфоциттердің деңгейі барлық үш </w:t>
      </w:r>
      <w:r w:rsidR="0014698A"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тобында, </w:t>
      </w:r>
      <w:r w:rsidR="0014698A" w:rsidRPr="00931A8A">
        <w:rPr>
          <w:rFonts w:ascii="Times New Roman" w:hAnsi="Times New Roman" w:cs="Times New Roman"/>
          <w:sz w:val="28"/>
          <w:szCs w:val="28"/>
          <w:lang w:val="kk-KZ"/>
        </w:rPr>
        <w:t xml:space="preserve">TIC, MU </w:t>
      </w:r>
      <w:r w:rsidRPr="00931A8A">
        <w:rPr>
          <w:rFonts w:ascii="Times New Roman" w:hAnsi="Times New Roman" w:cs="Times New Roman"/>
          <w:sz w:val="28"/>
          <w:szCs w:val="28"/>
          <w:lang w:val="kk-KZ"/>
        </w:rPr>
        <w:t xml:space="preserve">тобында бір </w:t>
      </w:r>
      <w:r w:rsidR="00BB2E67" w:rsidRPr="00931A8A">
        <w:rPr>
          <w:rFonts w:ascii="Times New Roman" w:hAnsi="Times New Roman" w:cs="Times New Roman"/>
          <w:sz w:val="28"/>
          <w:szCs w:val="28"/>
          <w:lang w:val="kk-KZ"/>
        </w:rPr>
        <w:t xml:space="preserve">ауқымда </w:t>
      </w:r>
      <w:r w:rsidRPr="00931A8A">
        <w:rPr>
          <w:rFonts w:ascii="Times New Roman" w:hAnsi="Times New Roman" w:cs="Times New Roman"/>
          <w:sz w:val="28"/>
          <w:szCs w:val="28"/>
          <w:lang w:val="kk-KZ"/>
        </w:rPr>
        <w:t xml:space="preserve">8,0 млн-нан 8,5 млн-ға дейін болды және </w:t>
      </w:r>
      <w:r w:rsidR="0014698A"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топтың мәніне жете алмады 12,1 млн (12,1</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18,8). </w:t>
      </w:r>
      <w:r w:rsidR="00F26B01" w:rsidRPr="00931A8A">
        <w:rPr>
          <w:rFonts w:ascii="Times New Roman" w:hAnsi="Times New Roman" w:cs="Times New Roman"/>
          <w:sz w:val="28"/>
          <w:szCs w:val="28"/>
          <w:lang w:val="kk-KZ"/>
        </w:rPr>
        <w:t>Бірақ</w:t>
      </w:r>
      <w:r w:rsidR="0014698A" w:rsidRPr="00931A8A">
        <w:rPr>
          <w:rFonts w:ascii="Times New Roman" w:hAnsi="Times New Roman" w:cs="Times New Roman"/>
          <w:sz w:val="28"/>
          <w:szCs w:val="28"/>
          <w:lang w:val="kk-KZ"/>
        </w:rPr>
        <w:t>,</w:t>
      </w:r>
      <w:r w:rsidR="00F26B01"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 xml:space="preserve">BIV </w:t>
      </w:r>
      <w:r w:rsidR="00F26B01" w:rsidRPr="00931A8A">
        <w:rPr>
          <w:rFonts w:ascii="Times New Roman" w:hAnsi="Times New Roman" w:cs="Times New Roman"/>
          <w:sz w:val="28"/>
          <w:szCs w:val="28"/>
          <w:lang w:val="kk-KZ"/>
        </w:rPr>
        <w:t xml:space="preserve">қосылысы pre-B-I, pre-B-II және жетілмеген В-лимфоциттердің деңгейіне </w:t>
      </w:r>
      <w:r w:rsidR="00BB2E67" w:rsidRPr="00931A8A">
        <w:rPr>
          <w:rFonts w:ascii="Times New Roman" w:hAnsi="Times New Roman" w:cs="Times New Roman"/>
          <w:sz w:val="28"/>
          <w:szCs w:val="28"/>
          <w:lang w:val="kk-KZ"/>
        </w:rPr>
        <w:t xml:space="preserve">айқын ынталандырушы </w:t>
      </w:r>
      <w:r w:rsidR="00F26B01" w:rsidRPr="00931A8A">
        <w:rPr>
          <w:rFonts w:ascii="Times New Roman" w:hAnsi="Times New Roman" w:cs="Times New Roman"/>
          <w:sz w:val="28"/>
          <w:szCs w:val="28"/>
          <w:lang w:val="kk-KZ"/>
        </w:rPr>
        <w:t>әсер етті, (</w:t>
      </w:r>
      <w:r w:rsidR="00F26B01" w:rsidRPr="00931A8A">
        <w:rPr>
          <w:rFonts w:ascii="Times New Roman" w:eastAsia="Times New Roman" w:hAnsi="Times New Roman" w:cs="Times New Roman"/>
          <w:sz w:val="28"/>
          <w:szCs w:val="28"/>
          <w:lang w:val="kk-KZ" w:eastAsia="ru-RU"/>
        </w:rPr>
        <w:t>15,90±4,08</w:t>
      </w:r>
      <w:r w:rsidR="00F26B01" w:rsidRPr="00931A8A">
        <w:rPr>
          <w:rFonts w:ascii="Times New Roman" w:hAnsi="Times New Roman" w:cs="Times New Roman"/>
          <w:sz w:val="28"/>
          <w:szCs w:val="28"/>
          <w:lang w:val="kk-KZ"/>
        </w:rPr>
        <w:t>)·10</w:t>
      </w:r>
      <w:r w:rsidR="00F26B01" w:rsidRPr="00931A8A">
        <w:rPr>
          <w:rFonts w:ascii="Times New Roman" w:hAnsi="Times New Roman" w:cs="Times New Roman"/>
          <w:sz w:val="28"/>
          <w:szCs w:val="28"/>
          <w:vertAlign w:val="superscript"/>
          <w:lang w:val="kk-KZ"/>
        </w:rPr>
        <w:t>9</w:t>
      </w:r>
      <w:r w:rsidR="00F26B01" w:rsidRPr="00931A8A">
        <w:rPr>
          <w:rFonts w:ascii="Times New Roman" w:hAnsi="Times New Roman" w:cs="Times New Roman"/>
          <w:sz w:val="28"/>
          <w:szCs w:val="28"/>
          <w:lang w:val="kk-KZ"/>
        </w:rPr>
        <w:t xml:space="preserve">/л, дейін көтерілді, бұл </w:t>
      </w:r>
      <w:r w:rsidR="0014698A" w:rsidRPr="00931A8A">
        <w:rPr>
          <w:rFonts w:ascii="Times New Roman" w:hAnsi="Times New Roman" w:cs="Times New Roman"/>
          <w:sz w:val="28"/>
          <w:szCs w:val="28"/>
          <w:lang w:val="kk-KZ"/>
        </w:rPr>
        <w:t>PL</w:t>
      </w:r>
      <w:r w:rsidR="00F26B01" w:rsidRPr="00931A8A">
        <w:rPr>
          <w:rFonts w:ascii="Times New Roman" w:hAnsi="Times New Roman" w:cs="Times New Roman"/>
          <w:sz w:val="28"/>
          <w:szCs w:val="28"/>
          <w:lang w:val="kk-KZ"/>
        </w:rPr>
        <w:t>, М</w:t>
      </w:r>
      <w:r w:rsidR="0014698A" w:rsidRPr="00931A8A">
        <w:rPr>
          <w:rFonts w:ascii="Times New Roman" w:hAnsi="Times New Roman" w:cs="Times New Roman"/>
          <w:sz w:val="28"/>
          <w:szCs w:val="28"/>
          <w:lang w:val="kk-KZ"/>
        </w:rPr>
        <w:t>U</w:t>
      </w:r>
      <w:r w:rsidR="00F26B01" w:rsidRPr="00931A8A">
        <w:rPr>
          <w:rFonts w:ascii="Times New Roman" w:hAnsi="Times New Roman" w:cs="Times New Roman"/>
          <w:sz w:val="28"/>
          <w:szCs w:val="28"/>
          <w:lang w:val="kk-KZ"/>
        </w:rPr>
        <w:t xml:space="preserve"> және </w:t>
      </w:r>
      <w:r w:rsidR="0014698A" w:rsidRPr="00931A8A">
        <w:rPr>
          <w:rFonts w:ascii="Times New Roman" w:hAnsi="Times New Roman" w:cs="Times New Roman"/>
          <w:sz w:val="28"/>
          <w:szCs w:val="28"/>
          <w:lang w:val="kk-KZ"/>
        </w:rPr>
        <w:t xml:space="preserve">TIC </w:t>
      </w:r>
      <w:r w:rsidR="00F26B01" w:rsidRPr="00931A8A">
        <w:rPr>
          <w:rFonts w:ascii="Times New Roman" w:hAnsi="Times New Roman" w:cs="Times New Roman"/>
          <w:sz w:val="28"/>
          <w:szCs w:val="28"/>
          <w:lang w:val="kk-KZ"/>
        </w:rPr>
        <w:t xml:space="preserve">тобының көрсеткішінен сәйкесінше 2,07; 1,65; 1,95 есе асып түсті </w:t>
      </w:r>
      <w:r w:rsidR="0014698A" w:rsidRPr="00931A8A">
        <w:rPr>
          <w:rFonts w:ascii="Times New Roman" w:hAnsi="Times New Roman" w:cs="Times New Roman"/>
          <w:sz w:val="28"/>
          <w:szCs w:val="28"/>
          <w:lang w:val="kk-KZ"/>
        </w:rPr>
        <w:t xml:space="preserve">(P=0,000001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 xml:space="preserve">678976&gt;18,51), </w:t>
      </w:r>
      <w:r w:rsidR="00F834FE" w:rsidRPr="00931A8A">
        <w:rPr>
          <w:rFonts w:ascii="Times New Roman" w:hAnsi="Times New Roman" w:cs="Times New Roman"/>
          <w:sz w:val="28"/>
          <w:szCs w:val="28"/>
          <w:lang w:val="kk-KZ"/>
        </w:rPr>
        <w:t xml:space="preserve">(P=0,000001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678976&gt;18,51), (P=0,000002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395641&gt;18,51), (P=0,000001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600625,5&gt;18,51)</w:t>
      </w:r>
      <w:r w:rsidR="00E0778F" w:rsidRPr="00931A8A">
        <w:rPr>
          <w:rFonts w:ascii="Times New Roman" w:hAnsi="Times New Roman" w:cs="Times New Roman"/>
          <w:sz w:val="28"/>
          <w:szCs w:val="28"/>
          <w:lang w:val="kk-KZ"/>
        </w:rPr>
        <w:t xml:space="preserve"> (сурет 2</w:t>
      </w:r>
      <w:r w:rsidR="00BC38CF" w:rsidRPr="00931A8A">
        <w:rPr>
          <w:rFonts w:ascii="Times New Roman" w:hAnsi="Times New Roman" w:cs="Times New Roman"/>
          <w:sz w:val="28"/>
          <w:szCs w:val="28"/>
          <w:lang w:val="kk-KZ"/>
        </w:rPr>
        <w:t>8</w:t>
      </w:r>
      <w:r w:rsidR="00E0778F" w:rsidRPr="00931A8A">
        <w:rPr>
          <w:rFonts w:ascii="Times New Roman" w:hAnsi="Times New Roman" w:cs="Times New Roman"/>
          <w:sz w:val="28"/>
          <w:szCs w:val="28"/>
          <w:lang w:val="kk-KZ"/>
        </w:rPr>
        <w:t>)</w:t>
      </w:r>
      <w:r w:rsidR="0014698A" w:rsidRPr="00931A8A">
        <w:rPr>
          <w:rFonts w:ascii="Times New Roman" w:hAnsi="Times New Roman" w:cs="Times New Roman"/>
          <w:sz w:val="28"/>
          <w:szCs w:val="28"/>
          <w:lang w:val="kk-KZ"/>
        </w:rPr>
        <w:t>.</w:t>
      </w:r>
      <w:r w:rsidR="00E0778F"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 </w:t>
      </w:r>
    </w:p>
    <w:p w14:paraId="47F333A2" w14:textId="77777777" w:rsidR="00827A7E" w:rsidRPr="00931A8A" w:rsidRDefault="00827A7E" w:rsidP="00622120">
      <w:pPr>
        <w:tabs>
          <w:tab w:val="left" w:pos="0"/>
        </w:tabs>
        <w:spacing w:after="0" w:line="240" w:lineRule="auto"/>
        <w:ind w:firstLine="567"/>
        <w:jc w:val="both"/>
        <w:rPr>
          <w:rFonts w:ascii="Times New Roman" w:hAnsi="Times New Roman" w:cs="Times New Roman"/>
          <w:sz w:val="28"/>
          <w:szCs w:val="28"/>
          <w:lang w:val="kk-KZ"/>
        </w:rPr>
      </w:pPr>
    </w:p>
    <w:p w14:paraId="346BC8BF" w14:textId="77777777" w:rsidR="00E0778F" w:rsidRPr="00931A8A" w:rsidRDefault="0014698A" w:rsidP="00622120">
      <w:pPr>
        <w:spacing w:after="0" w:line="240" w:lineRule="auto"/>
        <w:jc w:val="both"/>
        <w:rPr>
          <w:noProof/>
          <w:lang w:val="kk-KZ" w:eastAsia="ru-RU"/>
        </w:rPr>
      </w:pPr>
      <w:r w:rsidRPr="00931A8A">
        <w:rPr>
          <w:rFonts w:ascii="Times New Roman" w:hAnsi="Times New Roman" w:cs="Times New Roman"/>
          <w:sz w:val="28"/>
          <w:szCs w:val="28"/>
          <w:lang w:val="kk-KZ"/>
        </w:rPr>
        <w:lastRenderedPageBreak/>
        <w:t xml:space="preserve">  </w:t>
      </w:r>
      <w:r w:rsidR="00E0778F" w:rsidRPr="00931A8A">
        <w:rPr>
          <w:noProof/>
          <w:lang w:eastAsia="ru-RU"/>
        </w:rPr>
        <w:drawing>
          <wp:inline distT="0" distB="0" distL="0" distR="0" wp14:anchorId="6FB2EF87" wp14:editId="1EE25733">
            <wp:extent cx="6006244" cy="3601941"/>
            <wp:effectExtent l="0" t="0" r="0" b="0"/>
            <wp:docPr id="1135793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06244" cy="3601941"/>
                    </a:xfrm>
                    <a:prstGeom prst="rect">
                      <a:avLst/>
                    </a:prstGeom>
                    <a:noFill/>
                    <a:ln>
                      <a:noFill/>
                    </a:ln>
                  </pic:spPr>
                </pic:pic>
              </a:graphicData>
            </a:graphic>
          </wp:inline>
        </w:drawing>
      </w:r>
    </w:p>
    <w:p w14:paraId="26012533" w14:textId="77777777" w:rsidR="00E0778F" w:rsidRPr="00931A8A" w:rsidRDefault="00E0778F" w:rsidP="00622120">
      <w:pPr>
        <w:spacing w:after="0" w:line="240" w:lineRule="auto"/>
        <w:jc w:val="both"/>
        <w:rPr>
          <w:noProof/>
          <w:lang w:val="kk-KZ" w:eastAsia="ru-RU"/>
        </w:rPr>
      </w:pPr>
    </w:p>
    <w:p w14:paraId="14FCD8E4" w14:textId="7EA4C5A6" w:rsidR="00E0778F" w:rsidRPr="00931A8A" w:rsidRDefault="00E0778F" w:rsidP="00CE6E9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TIC – БИВ-119 қосылысы. В. Цитофлуориметриялық талдаудың репрезентативті мәліметтері, жетілмеген В-лимфоциттер</w:t>
      </w:r>
      <w:r w:rsidR="00C273AC" w:rsidRPr="00931A8A">
        <w:rPr>
          <w:rFonts w:ascii="Times New Roman" w:hAnsi="Times New Roman" w:cs="Times New Roman"/>
          <w:sz w:val="24"/>
          <w:szCs w:val="24"/>
          <w:lang w:val="kk-KZ"/>
        </w:rPr>
        <w:t xml:space="preserve">дің мәні </w:t>
      </w:r>
      <w:r w:rsidRPr="00931A8A">
        <w:rPr>
          <w:rFonts w:ascii="Times New Roman" w:hAnsi="Times New Roman" w:cs="Times New Roman"/>
          <w:sz w:val="24"/>
          <w:szCs w:val="24"/>
          <w:lang w:val="kk-KZ"/>
        </w:rPr>
        <w:t>(23</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p>
    <w:p w14:paraId="549C2ADF" w14:textId="77777777" w:rsidR="00CE6E91" w:rsidRPr="00931A8A" w:rsidRDefault="00E0778F" w:rsidP="00CE6E9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С. Цитофлуориметриялық талдаудың репрезентативті мәліметтері, жетілмеген В-лимфоциттер</w:t>
      </w:r>
      <w:r w:rsidR="00C273AC" w:rsidRPr="00931A8A">
        <w:rPr>
          <w:rFonts w:ascii="Times New Roman" w:hAnsi="Times New Roman" w:cs="Times New Roman"/>
          <w:sz w:val="24"/>
          <w:szCs w:val="24"/>
          <w:lang w:val="kk-KZ"/>
        </w:rPr>
        <w:t>дің</w:t>
      </w:r>
      <w:r w:rsidRPr="00931A8A">
        <w:rPr>
          <w:rFonts w:ascii="Times New Roman" w:hAnsi="Times New Roman" w:cs="Times New Roman"/>
          <w:sz w:val="24"/>
          <w:szCs w:val="24"/>
          <w:lang w:val="kk-KZ"/>
        </w:rPr>
        <w:t xml:space="preserve"> </w:t>
      </w:r>
      <w:r w:rsidR="00C273AC" w:rsidRPr="00931A8A">
        <w:rPr>
          <w:rFonts w:ascii="Times New Roman" w:hAnsi="Times New Roman" w:cs="Times New Roman"/>
          <w:sz w:val="24"/>
          <w:szCs w:val="24"/>
          <w:lang w:val="kk-KZ"/>
        </w:rPr>
        <w:t xml:space="preserve">мәні </w:t>
      </w:r>
      <w:r w:rsidRPr="00931A8A">
        <w:rPr>
          <w:rFonts w:ascii="Times New Roman" w:hAnsi="Times New Roman" w:cs="Times New Roman"/>
          <w:sz w:val="24"/>
          <w:szCs w:val="24"/>
          <w:lang w:val="kk-KZ"/>
        </w:rPr>
        <w:t>(8,54%). D. Цитофлуориметриялық талдаудың репрезентативті мәліметтері,</w:t>
      </w:r>
      <w:r w:rsidR="00C273A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BIV тобындағы pre-В-I-, pre-В-II-лимфоциттердің мәні (19,0%). </w:t>
      </w:r>
    </w:p>
    <w:p w14:paraId="3FC2CC7B" w14:textId="78FE735A" w:rsidR="00E0778F" w:rsidRPr="00931A8A" w:rsidRDefault="00E0778F" w:rsidP="00CE6E9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E. Цитофлуориметриялық талдаудың репрезентативті мәліметтері, TIC тобындағы pre-В-I, pre-В-II-лимфоциттердің мәні (8,5%).</w:t>
      </w:r>
    </w:p>
    <w:p w14:paraId="2F2B5B9C" w14:textId="77777777" w:rsidR="00E0778F" w:rsidRPr="00931A8A" w:rsidRDefault="00E0778F" w:rsidP="00622120">
      <w:pPr>
        <w:spacing w:after="0" w:line="240" w:lineRule="auto"/>
        <w:jc w:val="center"/>
        <w:rPr>
          <w:rFonts w:ascii="Times New Roman" w:hAnsi="Times New Roman" w:cs="Times New Roman"/>
          <w:sz w:val="28"/>
          <w:szCs w:val="28"/>
          <w:lang w:val="kk-KZ"/>
        </w:rPr>
      </w:pPr>
    </w:p>
    <w:p w14:paraId="42879A17" w14:textId="6FF8DBB5" w:rsidR="00E0778F" w:rsidRPr="00931A8A" w:rsidRDefault="00E0778F" w:rsidP="00FB3FA5">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2</w:t>
      </w:r>
      <w:r w:rsidR="00BC38CF" w:rsidRPr="00931A8A">
        <w:rPr>
          <w:rFonts w:ascii="Times New Roman" w:hAnsi="Times New Roman" w:cs="Times New Roman"/>
          <w:sz w:val="28"/>
          <w:szCs w:val="28"/>
          <w:lang w:val="kk-KZ"/>
        </w:rPr>
        <w:t>8</w:t>
      </w:r>
      <w:r w:rsidRPr="00931A8A">
        <w:rPr>
          <w:rFonts w:ascii="Times New Roman" w:hAnsi="Times New Roman" w:cs="Times New Roman"/>
          <w:sz w:val="28"/>
          <w:szCs w:val="28"/>
          <w:lang w:val="kk-KZ"/>
        </w:rPr>
        <w:t xml:space="preserve"> – Тышқандардың әртүрлі топтарындағы сүйек кемігіндегі pre-В-I-, pre-В-II- және жетілмеген В-лимфоциттер үлесі</w:t>
      </w:r>
    </w:p>
    <w:p w14:paraId="147BBD11" w14:textId="77777777" w:rsidR="000153CB" w:rsidRPr="00931A8A" w:rsidRDefault="000153CB" w:rsidP="00FB3FA5">
      <w:pPr>
        <w:spacing w:after="0" w:line="240" w:lineRule="auto"/>
        <w:jc w:val="center"/>
        <w:rPr>
          <w:rFonts w:ascii="Times New Roman" w:hAnsi="Times New Roman" w:cs="Times New Roman"/>
          <w:sz w:val="28"/>
          <w:szCs w:val="28"/>
          <w:lang w:val="kk-KZ"/>
        </w:rPr>
      </w:pPr>
    </w:p>
    <w:p w14:paraId="672F2D2F" w14:textId="77777777" w:rsidR="0014698A" w:rsidRPr="00931A8A" w:rsidRDefault="00E0778F"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lang w:val="kk-KZ"/>
        </w:rPr>
        <w:tab/>
      </w:r>
      <w:r w:rsidRPr="00931A8A">
        <w:rPr>
          <w:rFonts w:ascii="Times New Roman" w:hAnsi="Times New Roman" w:cs="Times New Roman"/>
          <w:sz w:val="28"/>
          <w:szCs w:val="28"/>
          <w:lang w:val="kk-KZ"/>
        </w:rPr>
        <w:t>D сатысында pre-B-I жасушалары және pre-B-II жасушалары B220 </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 </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экспрессиялау арқылы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молекуласын жоғалтады. </w:t>
      </w:r>
    </w:p>
    <w:p w14:paraId="53B566F3" w14:textId="3D7470DE" w:rsidR="00E0778F" w:rsidRPr="00931A8A" w:rsidRDefault="00F26B01" w:rsidP="001B2AEE">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E сатысында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0014698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w:t>
      </w:r>
      <w:r w:rsidR="0014698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 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және IgM</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экспрессиясы бар жетілмеген В-жасушалары сүйек кемігінен шығып, өтпелі кезеңге В-жасушасы (1 тип және 2 тип) дифференциациясын жалғастыру үшін екінші лимфоидты мүшелерге (көкбауыр, лимфа түйіндері, пейер </w:t>
      </w:r>
      <w:r w:rsidR="00CE6E91" w:rsidRPr="00931A8A">
        <w:rPr>
          <w:rFonts w:ascii="Times New Roman" w:hAnsi="Times New Roman" w:cs="Times New Roman"/>
          <w:sz w:val="28"/>
          <w:szCs w:val="28"/>
          <w:lang w:val="kk-KZ"/>
        </w:rPr>
        <w:t>шытырасы</w:t>
      </w:r>
      <w:r w:rsidRPr="00931A8A">
        <w:rPr>
          <w:rFonts w:ascii="Times New Roman" w:hAnsi="Times New Roman" w:cs="Times New Roman"/>
          <w:sz w:val="28"/>
          <w:szCs w:val="28"/>
          <w:lang w:val="kk-KZ"/>
        </w:rPr>
        <w:t xml:space="preserve">, бадамша бездер және шырышты </w:t>
      </w:r>
      <w:r w:rsidR="00C273AC" w:rsidRPr="00931A8A">
        <w:rPr>
          <w:rFonts w:ascii="Times New Roman" w:hAnsi="Times New Roman" w:cs="Times New Roman"/>
          <w:sz w:val="28"/>
          <w:szCs w:val="28"/>
          <w:lang w:val="kk-KZ"/>
        </w:rPr>
        <w:t>ұлпаға</w:t>
      </w:r>
      <w:r w:rsidRPr="00931A8A">
        <w:rPr>
          <w:rFonts w:ascii="Times New Roman" w:hAnsi="Times New Roman" w:cs="Times New Roman"/>
          <w:sz w:val="28"/>
          <w:szCs w:val="28"/>
          <w:lang w:val="kk-KZ"/>
        </w:rPr>
        <w:t xml:space="preserve">) бағытталады. </w:t>
      </w:r>
      <w:r w:rsidR="00BB2E67" w:rsidRPr="00931A8A">
        <w:rPr>
          <w:rFonts w:ascii="Times New Roman" w:hAnsi="Times New Roman" w:cs="Times New Roman"/>
          <w:sz w:val="28"/>
          <w:szCs w:val="28"/>
          <w:lang w:val="kk-KZ"/>
        </w:rPr>
        <w:t xml:space="preserve">Көкбауырдағы </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0014698A"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беттік маркерлері және B220 </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/CD45R панлейкоциттік маркері бар транзиторлы В-лимфоциттерін санадық. </w:t>
      </w:r>
      <w:r w:rsidR="0014698A"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жоғары белсенділікті көрсетті. Ол 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транзиторлық</w:t>
      </w:r>
      <w:r w:rsidR="00CE6E9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В-лимфоцит деңгейін (</w:t>
      </w:r>
      <w:r w:rsidRPr="00931A8A">
        <w:rPr>
          <w:rFonts w:ascii="Times New Roman" w:eastAsia="Times New Roman" w:hAnsi="Times New Roman" w:cs="Times New Roman"/>
          <w:sz w:val="28"/>
          <w:szCs w:val="28"/>
          <w:lang w:val="kk-KZ" w:eastAsia="ru-RU"/>
        </w:rPr>
        <w:t>5,45±0,71</w:t>
      </w:r>
      <w:r w:rsidRPr="00931A8A">
        <w:rPr>
          <w:rFonts w:ascii="Times New Roman" w:hAnsi="Times New Roman" w:cs="Times New Roman"/>
          <w:sz w:val="28"/>
          <w:szCs w:val="28"/>
          <w:lang w:val="kk-KZ"/>
        </w:rPr>
        <w:t>)·10</w:t>
      </w:r>
      <w:r w:rsidRPr="00931A8A">
        <w:rPr>
          <w:rFonts w:ascii="Times New Roman" w:hAnsi="Times New Roman" w:cs="Times New Roman"/>
          <w:sz w:val="28"/>
          <w:szCs w:val="28"/>
          <w:vertAlign w:val="superscript"/>
          <w:lang w:val="kk-KZ"/>
        </w:rPr>
        <w:t>9</w:t>
      </w:r>
      <w:r w:rsidRPr="00931A8A">
        <w:rPr>
          <w:rFonts w:ascii="Times New Roman" w:hAnsi="Times New Roman" w:cs="Times New Roman"/>
          <w:sz w:val="28"/>
          <w:szCs w:val="28"/>
          <w:lang w:val="kk-KZ"/>
        </w:rPr>
        <w:t xml:space="preserve">/л дейін жоғарылата </w:t>
      </w:r>
      <w:r w:rsidR="00BB2E67" w:rsidRPr="00931A8A">
        <w:rPr>
          <w:rFonts w:ascii="Times New Roman" w:hAnsi="Times New Roman" w:cs="Times New Roman"/>
          <w:sz w:val="28"/>
          <w:szCs w:val="28"/>
          <w:lang w:val="kk-KZ"/>
        </w:rPr>
        <w:t>ықпалдандырып</w:t>
      </w:r>
      <w:r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PL</w:t>
      </w:r>
      <w:r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және </w:t>
      </w:r>
      <w:r w:rsidR="0014698A"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тобынан сәйкесінше 4,19; 2,28; 2,44 есе </w:t>
      </w:r>
      <w:r w:rsidR="00F834FE" w:rsidRPr="00931A8A">
        <w:rPr>
          <w:rFonts w:ascii="Times New Roman" w:hAnsi="Times New Roman" w:cs="Times New Roman"/>
          <w:sz w:val="28"/>
          <w:szCs w:val="28"/>
          <w:lang w:val="kk-KZ"/>
        </w:rPr>
        <w:t xml:space="preserve">(P=0,000009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105340,5&gt;18,51), (P=0,00002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47124,5&gt;18,51), (P=0,00001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51842&gt;18,51) </w:t>
      </w:r>
      <w:r w:rsidRPr="00931A8A">
        <w:rPr>
          <w:rFonts w:ascii="Times New Roman" w:hAnsi="Times New Roman" w:cs="Times New Roman"/>
          <w:sz w:val="28"/>
          <w:szCs w:val="28"/>
          <w:lang w:val="kk-KZ"/>
        </w:rPr>
        <w:t xml:space="preserve">жоғары болды. </w:t>
      </w:r>
      <w:r w:rsidR="0014698A"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 </w:t>
      </w:r>
      <w:r w:rsidR="0014698A"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деңгейінде белсенді болды</w:t>
      </w:r>
      <w:r w:rsidR="00481409" w:rsidRPr="00931A8A">
        <w:rPr>
          <w:rFonts w:ascii="Times New Roman" w:hAnsi="Times New Roman" w:cs="Times New Roman"/>
          <w:sz w:val="28"/>
          <w:szCs w:val="28"/>
          <w:lang w:val="kk-KZ"/>
        </w:rPr>
        <w:t xml:space="preserve"> (кесте 23,</w:t>
      </w:r>
      <w:r w:rsidR="00481409" w:rsidRPr="00931A8A">
        <w:rPr>
          <w:rFonts w:ascii="Times New Roman" w:hAnsi="Times New Roman" w:cs="Times New Roman"/>
          <w:b/>
          <w:bCs/>
          <w:sz w:val="28"/>
          <w:szCs w:val="28"/>
          <w:lang w:val="kk-KZ"/>
        </w:rPr>
        <w:t xml:space="preserve"> </w:t>
      </w:r>
      <w:r w:rsidR="00481409" w:rsidRPr="00931A8A">
        <w:rPr>
          <w:rFonts w:ascii="Times New Roman" w:hAnsi="Times New Roman" w:cs="Times New Roman"/>
          <w:sz w:val="28"/>
          <w:szCs w:val="28"/>
          <w:lang w:val="kk-KZ"/>
        </w:rPr>
        <w:t>сурет 2</w:t>
      </w:r>
      <w:r w:rsidR="00BC38CF" w:rsidRPr="00931A8A">
        <w:rPr>
          <w:rFonts w:ascii="Times New Roman" w:hAnsi="Times New Roman" w:cs="Times New Roman"/>
          <w:sz w:val="28"/>
          <w:szCs w:val="28"/>
          <w:lang w:val="kk-KZ"/>
        </w:rPr>
        <w:t>9</w:t>
      </w:r>
      <w:r w:rsidR="00481409"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713B648C" w14:textId="7AD37547" w:rsidR="00E0778F" w:rsidRPr="00931A8A" w:rsidRDefault="00CA2642" w:rsidP="00622120">
      <w:pPr>
        <w:tabs>
          <w:tab w:val="left" w:pos="994"/>
        </w:tabs>
        <w:spacing w:after="0" w:line="240" w:lineRule="auto"/>
        <w:rPr>
          <w:noProof/>
          <w:lang w:eastAsia="ru-RU"/>
        </w:rPr>
      </w:pPr>
      <w:r w:rsidRPr="00931A8A">
        <w:rPr>
          <w:noProof/>
          <w:lang w:eastAsia="ru-RU"/>
        </w:rPr>
        <w:lastRenderedPageBreak/>
        <w:drawing>
          <wp:inline distT="0" distB="0" distL="0" distR="0" wp14:anchorId="1D4720CD" wp14:editId="658056E1">
            <wp:extent cx="6120130" cy="3824577"/>
            <wp:effectExtent l="0" t="0" r="0" b="5080"/>
            <wp:docPr id="2006463305" name="Рисунок 1" descr="Изображение выглядит как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3305" name="Рисунок 1" descr="Изображение выглядит как диаграмма, План&#10;&#10;Автоматически созданное описание"/>
                    <pic:cNvPicPr/>
                  </pic:nvPicPr>
                  <pic:blipFill>
                    <a:blip r:embed="rId116"/>
                    <a:stretch>
                      <a:fillRect/>
                    </a:stretch>
                  </pic:blipFill>
                  <pic:spPr>
                    <a:xfrm>
                      <a:off x="0" y="0"/>
                      <a:ext cx="6120130" cy="3824577"/>
                    </a:xfrm>
                    <a:prstGeom prst="rect">
                      <a:avLst/>
                    </a:prstGeom>
                  </pic:spPr>
                </pic:pic>
              </a:graphicData>
            </a:graphic>
          </wp:inline>
        </w:drawing>
      </w:r>
    </w:p>
    <w:p w14:paraId="0E8D3AC2" w14:textId="77777777" w:rsidR="00E0778F" w:rsidRPr="00931A8A" w:rsidRDefault="00E0778F" w:rsidP="00622120">
      <w:pPr>
        <w:spacing w:after="0" w:line="240" w:lineRule="auto"/>
        <w:jc w:val="center"/>
        <w:rPr>
          <w:rFonts w:ascii="Times New Roman" w:hAnsi="Times New Roman" w:cs="Times New Roman"/>
          <w:sz w:val="24"/>
          <w:szCs w:val="24"/>
          <w:lang w:val="kk-KZ"/>
        </w:rPr>
      </w:pPr>
    </w:p>
    <w:p w14:paraId="711B5FF6" w14:textId="24E73183" w:rsidR="00E0778F" w:rsidRPr="00931A8A" w:rsidRDefault="00E0778F" w:rsidP="004F60B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TIC – БИВ-119 қосылысы. В. Цитофлуориметриялық талдаудың репрезентативті мәліметтері,</w:t>
      </w:r>
      <w:r w:rsidR="00C273A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BIV тобындағы транзиторлы В-лимфоциттердің мәні (29</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 С. Цитофлуориметриялық талдаудың репрезентативті мәліметтері, TIC тобындағы транзиторлы В-лимфоциттердің мәні (3,4%). D. Цитофлуориметриялық талдаудың репрезентативті мәліметтері,</w:t>
      </w:r>
      <w:r w:rsidR="00C273A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BIV тобындағы pre-В-I-, pre-В-II-лимфоциттердің мәні (19,0%). E. Цитофлуориметриялық талдаудың репрезентативті мәліметтері, TIC тобындағы pre-В-I, pre-В-II-лимфоциттердің мәні (8,5%).</w:t>
      </w:r>
    </w:p>
    <w:p w14:paraId="423D4DC3" w14:textId="77777777" w:rsidR="00E0778F" w:rsidRPr="00931A8A" w:rsidRDefault="00E0778F" w:rsidP="00622120">
      <w:pPr>
        <w:spacing w:after="0" w:line="240" w:lineRule="auto"/>
        <w:jc w:val="center"/>
        <w:rPr>
          <w:rFonts w:ascii="Times New Roman" w:hAnsi="Times New Roman" w:cs="Times New Roman"/>
          <w:sz w:val="28"/>
          <w:szCs w:val="28"/>
          <w:lang w:val="kk-KZ"/>
        </w:rPr>
      </w:pPr>
    </w:p>
    <w:p w14:paraId="44DD132C" w14:textId="185F7AE1" w:rsidR="00E0778F" w:rsidRPr="00931A8A" w:rsidRDefault="00E0778F"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2</w:t>
      </w:r>
      <w:r w:rsidR="00BC38CF" w:rsidRPr="00931A8A">
        <w:rPr>
          <w:rFonts w:ascii="Times New Roman" w:hAnsi="Times New Roman" w:cs="Times New Roman"/>
          <w:sz w:val="28"/>
          <w:szCs w:val="28"/>
          <w:lang w:val="kk-KZ"/>
        </w:rPr>
        <w:t>9</w:t>
      </w:r>
      <w:r w:rsidRPr="00931A8A">
        <w:rPr>
          <w:rFonts w:ascii="Times New Roman" w:hAnsi="Times New Roman" w:cs="Times New Roman"/>
          <w:sz w:val="28"/>
          <w:szCs w:val="28"/>
          <w:lang w:val="kk-KZ"/>
        </w:rPr>
        <w:t xml:space="preserve"> – Тышқандардың әртүрлі топтарындағы транзиторлы В-лимфоциттер үлесі (T1, T2, T3)</w:t>
      </w:r>
    </w:p>
    <w:p w14:paraId="703556F3" w14:textId="77777777" w:rsidR="007930AA" w:rsidRPr="00931A8A" w:rsidRDefault="007930AA" w:rsidP="00622120">
      <w:pPr>
        <w:spacing w:after="0" w:line="240" w:lineRule="auto"/>
        <w:jc w:val="center"/>
        <w:rPr>
          <w:rFonts w:ascii="Times New Roman" w:hAnsi="Times New Roman" w:cs="Times New Roman"/>
          <w:sz w:val="28"/>
          <w:szCs w:val="28"/>
          <w:lang w:val="kk-KZ"/>
        </w:rPr>
      </w:pPr>
    </w:p>
    <w:p w14:paraId="49558B8F" w14:textId="70FEF4B0" w:rsidR="0014698A" w:rsidRPr="00931A8A" w:rsidRDefault="0014698A"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 2</w:t>
      </w:r>
      <w:r w:rsidR="009E1C3C" w:rsidRPr="00931A8A">
        <w:rPr>
          <w:rFonts w:ascii="Times New Roman" w:hAnsi="Times New Roman" w:cs="Times New Roman"/>
          <w:sz w:val="28"/>
          <w:szCs w:val="28"/>
          <w:lang w:val="kk-KZ"/>
        </w:rPr>
        <w:t>3</w:t>
      </w:r>
      <w:r w:rsidRPr="00931A8A">
        <w:rPr>
          <w:rFonts w:ascii="Times New Roman" w:hAnsi="Times New Roman" w:cs="Times New Roman"/>
          <w:sz w:val="28"/>
          <w:szCs w:val="28"/>
          <w:lang w:val="kk-KZ"/>
        </w:rPr>
        <w:t xml:space="preserve"> – Екіншілік лимфо-миелоидты </w:t>
      </w:r>
      <w:r w:rsidR="009B36BE" w:rsidRPr="00931A8A">
        <w:rPr>
          <w:rFonts w:ascii="Times New Roman" w:hAnsi="Times New Roman" w:cs="Times New Roman"/>
          <w:sz w:val="28"/>
          <w:szCs w:val="28"/>
          <w:lang w:val="kk-KZ"/>
        </w:rPr>
        <w:t>мүше</w:t>
      </w:r>
      <w:r w:rsidRPr="00931A8A">
        <w:rPr>
          <w:rFonts w:ascii="Times New Roman" w:hAnsi="Times New Roman" w:cs="Times New Roman"/>
          <w:sz w:val="28"/>
          <w:szCs w:val="28"/>
          <w:lang w:val="kk-KZ"/>
        </w:rPr>
        <w:t>д</w:t>
      </w:r>
      <w:r w:rsidR="00CE6E91" w:rsidRPr="00931A8A">
        <w:rPr>
          <w:rFonts w:ascii="Times New Roman" w:hAnsi="Times New Roman" w:cs="Times New Roman"/>
          <w:sz w:val="28"/>
          <w:szCs w:val="28"/>
          <w:lang w:val="kk-KZ"/>
        </w:rPr>
        <w:t>егі</w:t>
      </w:r>
      <w:r w:rsidRPr="00931A8A">
        <w:rPr>
          <w:rFonts w:ascii="Times New Roman" w:hAnsi="Times New Roman" w:cs="Times New Roman"/>
          <w:sz w:val="28"/>
          <w:szCs w:val="28"/>
          <w:lang w:val="kk-KZ"/>
        </w:rPr>
        <w:t xml:space="preserve"> жасуша субпопуляцияларының </w:t>
      </w:r>
      <w:r w:rsidR="00753073">
        <w:rPr>
          <w:rFonts w:ascii="Times New Roman" w:hAnsi="Times New Roman" w:cs="Times New Roman"/>
          <w:sz w:val="28"/>
          <w:szCs w:val="28"/>
          <w:lang w:val="kk-KZ"/>
        </w:rPr>
        <w:t>көрсеткіштері</w:t>
      </w:r>
    </w:p>
    <w:p w14:paraId="71D7BA59" w14:textId="77777777" w:rsidR="0014698A" w:rsidRPr="00931A8A" w:rsidRDefault="0014698A" w:rsidP="00622120">
      <w:pPr>
        <w:spacing w:after="0" w:line="240" w:lineRule="auto"/>
        <w:jc w:val="both"/>
        <w:rPr>
          <w:rFonts w:ascii="Times New Roman" w:hAnsi="Times New Roman" w:cs="Times New Roman"/>
          <w:sz w:val="28"/>
          <w:szCs w:val="28"/>
          <w:lang w:val="kk-KZ"/>
        </w:rPr>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92"/>
        <w:gridCol w:w="1985"/>
        <w:gridCol w:w="2020"/>
        <w:gridCol w:w="1949"/>
        <w:gridCol w:w="1728"/>
      </w:tblGrid>
      <w:tr w:rsidR="00931A8A" w:rsidRPr="00931A8A" w14:paraId="1B5E5D70" w14:textId="77777777" w:rsidTr="00773802">
        <w:trPr>
          <w:trHeight w:val="377"/>
        </w:trPr>
        <w:tc>
          <w:tcPr>
            <w:tcW w:w="709" w:type="dxa"/>
            <w:vMerge w:val="restart"/>
          </w:tcPr>
          <w:p w14:paraId="7C14DA85" w14:textId="77777777" w:rsidR="0014698A" w:rsidRPr="00931A8A" w:rsidRDefault="0014698A" w:rsidP="00622120">
            <w:pPr>
              <w:spacing w:after="0" w:line="240" w:lineRule="auto"/>
              <w:jc w:val="center"/>
              <w:rPr>
                <w:rStyle w:val="normaltextrun"/>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w:t>
            </w:r>
          </w:p>
        </w:tc>
        <w:tc>
          <w:tcPr>
            <w:tcW w:w="8674" w:type="dxa"/>
            <w:gridSpan w:val="5"/>
          </w:tcPr>
          <w:p w14:paraId="4FB3EBF6" w14:textId="3317AEF7" w:rsidR="0014698A" w:rsidRPr="00931A8A" w:rsidRDefault="0014698A" w:rsidP="00CA2642">
            <w:pPr>
              <w:spacing w:after="0" w:line="240" w:lineRule="auto"/>
              <w:ind w:right="-1"/>
              <w:jc w:val="center"/>
              <w:rPr>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Екіншілік лимфо-миелоид</w:t>
            </w:r>
            <w:r w:rsidR="00E1672F">
              <w:rPr>
                <w:rStyle w:val="normaltextrun"/>
                <w:rFonts w:ascii="Times New Roman" w:hAnsi="Times New Roman" w:cs="Times New Roman"/>
                <w:sz w:val="24"/>
                <w:szCs w:val="24"/>
                <w:shd w:val="clear" w:color="auto" w:fill="FFFFFF"/>
                <w:lang w:val="kk-KZ"/>
              </w:rPr>
              <w:t>т</w:t>
            </w:r>
            <w:r w:rsidRPr="00931A8A">
              <w:rPr>
                <w:rStyle w:val="normaltextrun"/>
                <w:rFonts w:ascii="Times New Roman" w:hAnsi="Times New Roman" w:cs="Times New Roman"/>
                <w:sz w:val="24"/>
                <w:szCs w:val="24"/>
                <w:shd w:val="clear" w:color="auto" w:fill="FFFFFF"/>
                <w:lang w:val="kk-KZ"/>
              </w:rPr>
              <w:t xml:space="preserve">ы мүшелер </w:t>
            </w:r>
            <w:r w:rsidRPr="00931A8A">
              <w:rPr>
                <w:rFonts w:ascii="Times New Roman" w:eastAsia="Times New Roman" w:hAnsi="Times New Roman" w:cs="Times New Roman"/>
                <w:sz w:val="24"/>
                <w:szCs w:val="24"/>
                <w:lang w:val="kk-KZ" w:eastAsia="ru-RU"/>
              </w:rPr>
              <w:t>M±SD</w:t>
            </w:r>
            <w:r w:rsidR="00CA2642" w:rsidRPr="00931A8A">
              <w:rPr>
                <w:rFonts w:ascii="Times New Roman" w:eastAsia="Times New Roman" w:hAnsi="Times New Roman" w:cs="Times New Roman"/>
                <w:sz w:val="24"/>
                <w:szCs w:val="24"/>
                <w:lang w:val="kk-KZ" w:eastAsia="ru-RU"/>
              </w:rPr>
              <w:t>, %</w:t>
            </w:r>
          </w:p>
          <w:p w14:paraId="4470183B" w14:textId="77777777" w:rsidR="0014698A" w:rsidRPr="00931A8A" w:rsidRDefault="0014698A" w:rsidP="00622120">
            <w:pPr>
              <w:spacing w:after="0" w:line="240" w:lineRule="auto"/>
              <w:jc w:val="center"/>
              <w:rPr>
                <w:rStyle w:val="normaltextrun"/>
                <w:rFonts w:ascii="Times New Roman" w:hAnsi="Times New Roman" w:cs="Times New Roman"/>
                <w:sz w:val="24"/>
                <w:szCs w:val="24"/>
                <w:shd w:val="clear" w:color="auto" w:fill="FFFFFF"/>
                <w:lang w:val="kk-KZ"/>
              </w:rPr>
            </w:pP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n</w:t>
            </w:r>
            <w:r w:rsidRPr="00931A8A">
              <w:rPr>
                <w:rFonts w:ascii="Times New Roman" w:eastAsia="Times New Roman" w:hAnsi="Times New Roman" w:cs="Times New Roman"/>
                <w:sz w:val="24"/>
                <w:szCs w:val="24"/>
                <w:lang w:eastAsia="ru-RU"/>
              </w:rPr>
              <w:t>=6)</w:t>
            </w:r>
          </w:p>
        </w:tc>
      </w:tr>
      <w:tr w:rsidR="00931A8A" w:rsidRPr="007A1298" w14:paraId="55482C57" w14:textId="77777777" w:rsidTr="00CA2642">
        <w:trPr>
          <w:trHeight w:val="769"/>
        </w:trPr>
        <w:tc>
          <w:tcPr>
            <w:tcW w:w="709" w:type="dxa"/>
            <w:vMerge/>
            <w:tcBorders>
              <w:bottom w:val="single" w:sz="4" w:space="0" w:color="auto"/>
            </w:tcBorders>
          </w:tcPr>
          <w:p w14:paraId="0E33488A" w14:textId="77777777" w:rsidR="0014698A" w:rsidRPr="00931A8A" w:rsidRDefault="0014698A" w:rsidP="00622120">
            <w:pPr>
              <w:spacing w:after="0" w:line="240" w:lineRule="auto"/>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noWrap/>
            <w:hideMark/>
          </w:tcPr>
          <w:p w14:paraId="6072881C" w14:textId="0EC89920" w:rsidR="0014698A" w:rsidRPr="00931A8A" w:rsidRDefault="00CA2642"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Топтар</w:t>
            </w:r>
          </w:p>
        </w:tc>
        <w:tc>
          <w:tcPr>
            <w:tcW w:w="1985" w:type="dxa"/>
            <w:tcBorders>
              <w:top w:val="single" w:sz="4" w:space="0" w:color="auto"/>
              <w:left w:val="single" w:sz="4" w:space="0" w:color="auto"/>
              <w:bottom w:val="single" w:sz="4" w:space="0" w:color="auto"/>
              <w:right w:val="single" w:sz="4" w:space="0" w:color="auto"/>
            </w:tcBorders>
            <w:noWrap/>
            <w:hideMark/>
          </w:tcPr>
          <w:p w14:paraId="24DC79EF" w14:textId="77777777" w:rsidR="0014698A" w:rsidRPr="00931A8A" w:rsidRDefault="0014698A"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CD43</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w:t>
            </w:r>
          </w:p>
          <w:p w14:paraId="393E7E8C" w14:textId="29456790" w:rsidR="0014698A" w:rsidRPr="00931A8A" w:rsidRDefault="0014698A"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T1, T2, T3</w:t>
            </w:r>
            <w:r w:rsidR="00C273AC"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транзиторлы лимфоциттер</w:t>
            </w:r>
          </w:p>
        </w:tc>
        <w:tc>
          <w:tcPr>
            <w:tcW w:w="2020" w:type="dxa"/>
            <w:tcBorders>
              <w:top w:val="single" w:sz="4" w:space="0" w:color="auto"/>
              <w:left w:val="single" w:sz="4" w:space="0" w:color="auto"/>
              <w:bottom w:val="single" w:sz="4" w:space="0" w:color="auto"/>
              <w:right w:val="single" w:sz="4" w:space="0" w:color="auto"/>
            </w:tcBorders>
          </w:tcPr>
          <w:p w14:paraId="2D898798" w14:textId="77777777" w:rsidR="0014698A" w:rsidRPr="00931A8A" w:rsidRDefault="0014698A" w:rsidP="00622120">
            <w:pPr>
              <w:spacing w:after="0" w:line="240" w:lineRule="auto"/>
              <w:jc w:val="center"/>
              <w:rPr>
                <w:rFonts w:ascii="Times New Roman" w:hAnsi="Times New Roman" w:cs="Times New Roman"/>
                <w:sz w:val="24"/>
                <w:szCs w:val="24"/>
                <w:vertAlign w:val="superscript"/>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+/mid</w:t>
            </w:r>
          </w:p>
          <w:p w14:paraId="102397AE" w14:textId="01431FE5" w:rsidR="0014698A" w:rsidRPr="00931A8A" w:rsidRDefault="0014698A"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hAnsi="Times New Roman" w:cs="Times New Roman"/>
                <w:sz w:val="24"/>
                <w:szCs w:val="24"/>
                <w:lang w:val="kk-KZ"/>
              </w:rPr>
              <w:t>MZB</w:t>
            </w:r>
            <w:r w:rsidR="00C273A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FO-B- лимфоциттер</w:t>
            </w:r>
          </w:p>
        </w:tc>
        <w:tc>
          <w:tcPr>
            <w:tcW w:w="1949" w:type="dxa"/>
            <w:tcBorders>
              <w:top w:val="single" w:sz="4" w:space="0" w:color="auto"/>
              <w:left w:val="single" w:sz="4" w:space="0" w:color="auto"/>
              <w:bottom w:val="single" w:sz="4" w:space="0" w:color="auto"/>
              <w:right w:val="single" w:sz="4" w:space="0" w:color="auto"/>
            </w:tcBorders>
          </w:tcPr>
          <w:p w14:paraId="407EB04C" w14:textId="77777777" w:rsidR="0014698A" w:rsidRPr="00931A8A" w:rsidRDefault="0014698A"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MHCII</w:t>
            </w:r>
            <w:r w:rsidRPr="00931A8A">
              <w:rPr>
                <w:rFonts w:ascii="Times New Roman" w:hAnsi="Times New Roman" w:cs="Times New Roman"/>
                <w:sz w:val="24"/>
                <w:szCs w:val="24"/>
                <w:vertAlign w:val="superscript"/>
                <w:lang w:val="kk-KZ"/>
              </w:rPr>
              <w:t>+</w:t>
            </w:r>
          </w:p>
          <w:p w14:paraId="573E3564" w14:textId="234F3273" w:rsidR="0014698A" w:rsidRPr="00931A8A" w:rsidRDefault="00C273AC"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г</w:t>
            </w:r>
            <w:r w:rsidR="0014698A" w:rsidRPr="00931A8A">
              <w:rPr>
                <w:rFonts w:ascii="Times New Roman" w:hAnsi="Times New Roman" w:cs="Times New Roman"/>
                <w:sz w:val="24"/>
                <w:szCs w:val="24"/>
                <w:lang w:val="kk-KZ"/>
              </w:rPr>
              <w:t>ерментативті аймақтағы белсендірілген В-лимфоциттер</w:t>
            </w:r>
          </w:p>
        </w:tc>
        <w:tc>
          <w:tcPr>
            <w:tcW w:w="1728" w:type="dxa"/>
            <w:tcBorders>
              <w:top w:val="single" w:sz="4" w:space="0" w:color="auto"/>
              <w:left w:val="single" w:sz="4" w:space="0" w:color="auto"/>
              <w:bottom w:val="single" w:sz="4" w:space="0" w:color="auto"/>
              <w:right w:val="single" w:sz="4" w:space="0" w:color="auto"/>
            </w:tcBorders>
          </w:tcPr>
          <w:p w14:paraId="089318BF" w14:textId="77777777" w:rsidR="0014698A" w:rsidRPr="00931A8A" w:rsidRDefault="0014698A"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 xml:space="preserve"> CD40</w:t>
            </w:r>
            <w:r w:rsidRPr="00931A8A">
              <w:rPr>
                <w:rFonts w:ascii="Times New Roman" w:hAnsi="Times New Roman" w:cs="Times New Roman"/>
                <w:sz w:val="24"/>
                <w:szCs w:val="24"/>
                <w:vertAlign w:val="superscript"/>
                <w:lang w:val="kk-KZ"/>
              </w:rPr>
              <w:t>+</w:t>
            </w:r>
          </w:p>
          <w:p w14:paraId="0E28FB95" w14:textId="77777777" w:rsidR="0014698A" w:rsidRPr="00931A8A" w:rsidRDefault="0014698A"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B</w:t>
            </w:r>
            <w:r w:rsidRPr="00931A8A">
              <w:rPr>
                <w:rFonts w:ascii="Times New Roman" w:hAnsi="Times New Roman" w:cs="Times New Roman"/>
                <w:sz w:val="24"/>
                <w:szCs w:val="24"/>
                <w:vertAlign w:val="subscript"/>
                <w:lang w:val="kk-KZ"/>
              </w:rPr>
              <w:t>mem</w:t>
            </w:r>
            <w:r w:rsidRPr="00931A8A">
              <w:rPr>
                <w:rFonts w:ascii="Times New Roman" w:hAnsi="Times New Roman" w:cs="Times New Roman"/>
                <w:sz w:val="24"/>
                <w:szCs w:val="24"/>
                <w:lang w:val="kk-KZ"/>
              </w:rPr>
              <w:t>-жад лимфоциттер</w:t>
            </w:r>
          </w:p>
        </w:tc>
      </w:tr>
      <w:tr w:rsidR="00931A8A" w:rsidRPr="00931A8A" w14:paraId="7362A64E" w14:textId="77777777" w:rsidTr="00CA2642">
        <w:trPr>
          <w:trHeight w:val="254"/>
        </w:trPr>
        <w:tc>
          <w:tcPr>
            <w:tcW w:w="709" w:type="dxa"/>
            <w:tcBorders>
              <w:top w:val="single" w:sz="4" w:space="0" w:color="auto"/>
              <w:left w:val="single" w:sz="4" w:space="0" w:color="auto"/>
              <w:bottom w:val="single" w:sz="4" w:space="0" w:color="auto"/>
              <w:right w:val="single" w:sz="4" w:space="0" w:color="auto"/>
            </w:tcBorders>
          </w:tcPr>
          <w:p w14:paraId="4CD9DBB3"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kk-KZ" w:eastAsia="ru-RU"/>
              </w:rPr>
              <w:t xml:space="preserve"> </w:t>
            </w:r>
            <w:r w:rsidRPr="00931A8A">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hideMark/>
          </w:tcPr>
          <w:p w14:paraId="5CCE308D"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1985" w:type="dxa"/>
            <w:tcBorders>
              <w:top w:val="single" w:sz="4" w:space="0" w:color="auto"/>
              <w:left w:val="single" w:sz="4" w:space="0" w:color="auto"/>
              <w:bottom w:val="single" w:sz="4" w:space="0" w:color="auto"/>
              <w:right w:val="single" w:sz="4" w:space="0" w:color="auto"/>
            </w:tcBorders>
            <w:noWrap/>
            <w:hideMark/>
          </w:tcPr>
          <w:p w14:paraId="6D2978D9"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eastAsia="ru-RU"/>
              </w:rPr>
              <w:t>1,3±0,25</w:t>
            </w:r>
          </w:p>
        </w:tc>
        <w:tc>
          <w:tcPr>
            <w:tcW w:w="2020" w:type="dxa"/>
            <w:tcBorders>
              <w:top w:val="single" w:sz="4" w:space="0" w:color="auto"/>
              <w:left w:val="single" w:sz="4" w:space="0" w:color="auto"/>
              <w:bottom w:val="single" w:sz="4" w:space="0" w:color="auto"/>
              <w:right w:val="single" w:sz="4" w:space="0" w:color="auto"/>
            </w:tcBorders>
          </w:tcPr>
          <w:p w14:paraId="6B0DFEB0"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32,6±3,88</w:t>
            </w:r>
          </w:p>
        </w:tc>
        <w:tc>
          <w:tcPr>
            <w:tcW w:w="1949" w:type="dxa"/>
            <w:tcBorders>
              <w:top w:val="single" w:sz="4" w:space="0" w:color="auto"/>
              <w:left w:val="single" w:sz="4" w:space="0" w:color="auto"/>
              <w:bottom w:val="single" w:sz="4" w:space="0" w:color="auto"/>
              <w:right w:val="single" w:sz="4" w:space="0" w:color="auto"/>
            </w:tcBorders>
          </w:tcPr>
          <w:p w14:paraId="12F08879" w14:textId="77777777" w:rsidR="0014698A" w:rsidRPr="00931A8A" w:rsidRDefault="0014698A"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60,65±2,41</w:t>
            </w:r>
          </w:p>
        </w:tc>
        <w:tc>
          <w:tcPr>
            <w:tcW w:w="1728" w:type="dxa"/>
            <w:tcBorders>
              <w:top w:val="single" w:sz="4" w:space="0" w:color="auto"/>
              <w:left w:val="single" w:sz="4" w:space="0" w:color="auto"/>
              <w:bottom w:val="single" w:sz="4" w:space="0" w:color="auto"/>
              <w:right w:val="single" w:sz="4" w:space="0" w:color="auto"/>
            </w:tcBorders>
          </w:tcPr>
          <w:p w14:paraId="30B0380A"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24,60±2,02</w:t>
            </w:r>
          </w:p>
        </w:tc>
      </w:tr>
      <w:tr w:rsidR="00931A8A" w:rsidRPr="00931A8A" w14:paraId="7B93B0B1" w14:textId="77777777" w:rsidTr="00CA2642">
        <w:trPr>
          <w:trHeight w:val="221"/>
        </w:trPr>
        <w:tc>
          <w:tcPr>
            <w:tcW w:w="709" w:type="dxa"/>
            <w:tcBorders>
              <w:top w:val="single" w:sz="4" w:space="0" w:color="auto"/>
              <w:left w:val="single" w:sz="4" w:space="0" w:color="auto"/>
              <w:bottom w:val="single" w:sz="4" w:space="0" w:color="auto"/>
              <w:right w:val="single" w:sz="4" w:space="0" w:color="auto"/>
            </w:tcBorders>
          </w:tcPr>
          <w:p w14:paraId="2A92F3E6"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hideMark/>
          </w:tcPr>
          <w:p w14:paraId="62A3983E"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1985" w:type="dxa"/>
            <w:tcBorders>
              <w:top w:val="single" w:sz="4" w:space="0" w:color="auto"/>
              <w:left w:val="single" w:sz="4" w:space="0" w:color="auto"/>
              <w:bottom w:val="single" w:sz="4" w:space="0" w:color="auto"/>
              <w:right w:val="single" w:sz="4" w:space="0" w:color="auto"/>
            </w:tcBorders>
            <w:noWrap/>
            <w:hideMark/>
          </w:tcPr>
          <w:p w14:paraId="39146C9F"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0,86±0,07</w:t>
            </w:r>
          </w:p>
        </w:tc>
        <w:tc>
          <w:tcPr>
            <w:tcW w:w="2020" w:type="dxa"/>
            <w:tcBorders>
              <w:top w:val="single" w:sz="4" w:space="0" w:color="auto"/>
              <w:left w:val="single" w:sz="4" w:space="0" w:color="auto"/>
              <w:bottom w:val="single" w:sz="4" w:space="0" w:color="auto"/>
              <w:right w:val="single" w:sz="4" w:space="0" w:color="auto"/>
            </w:tcBorders>
          </w:tcPr>
          <w:p w14:paraId="5F97F164"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16,88±0,93</w:t>
            </w:r>
          </w:p>
        </w:tc>
        <w:tc>
          <w:tcPr>
            <w:tcW w:w="1949" w:type="dxa"/>
            <w:tcBorders>
              <w:top w:val="single" w:sz="4" w:space="0" w:color="auto"/>
              <w:left w:val="single" w:sz="4" w:space="0" w:color="auto"/>
              <w:bottom w:val="single" w:sz="4" w:space="0" w:color="auto"/>
              <w:right w:val="single" w:sz="4" w:space="0" w:color="auto"/>
            </w:tcBorders>
          </w:tcPr>
          <w:p w14:paraId="63147D2A" w14:textId="77777777" w:rsidR="0014698A" w:rsidRPr="00931A8A" w:rsidRDefault="0014698A"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15,26±1,54</w:t>
            </w:r>
          </w:p>
        </w:tc>
        <w:tc>
          <w:tcPr>
            <w:tcW w:w="1728" w:type="dxa"/>
            <w:tcBorders>
              <w:top w:val="single" w:sz="4" w:space="0" w:color="auto"/>
              <w:left w:val="single" w:sz="4" w:space="0" w:color="auto"/>
              <w:bottom w:val="single" w:sz="4" w:space="0" w:color="auto"/>
              <w:right w:val="single" w:sz="4" w:space="0" w:color="auto"/>
            </w:tcBorders>
          </w:tcPr>
          <w:p w14:paraId="2412AD6B"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7,86±1,05</w:t>
            </w:r>
          </w:p>
        </w:tc>
      </w:tr>
      <w:tr w:rsidR="00931A8A" w:rsidRPr="00931A8A" w14:paraId="4A056BDC" w14:textId="77777777" w:rsidTr="00CA2642">
        <w:trPr>
          <w:trHeight w:val="221"/>
        </w:trPr>
        <w:tc>
          <w:tcPr>
            <w:tcW w:w="709" w:type="dxa"/>
            <w:tcBorders>
              <w:top w:val="single" w:sz="4" w:space="0" w:color="auto"/>
              <w:left w:val="single" w:sz="4" w:space="0" w:color="auto"/>
              <w:bottom w:val="single" w:sz="4" w:space="0" w:color="auto"/>
              <w:right w:val="single" w:sz="4" w:space="0" w:color="auto"/>
            </w:tcBorders>
          </w:tcPr>
          <w:p w14:paraId="6BEE79CC"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hideMark/>
          </w:tcPr>
          <w:p w14:paraId="36C37EEC"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1985" w:type="dxa"/>
            <w:tcBorders>
              <w:top w:val="single" w:sz="4" w:space="0" w:color="auto"/>
              <w:left w:val="single" w:sz="4" w:space="0" w:color="auto"/>
              <w:bottom w:val="single" w:sz="4" w:space="0" w:color="auto"/>
              <w:right w:val="single" w:sz="4" w:space="0" w:color="auto"/>
            </w:tcBorders>
            <w:noWrap/>
            <w:hideMark/>
          </w:tcPr>
          <w:p w14:paraId="04E8E84C"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2,38±0,04</w:t>
            </w:r>
          </w:p>
        </w:tc>
        <w:tc>
          <w:tcPr>
            <w:tcW w:w="2020" w:type="dxa"/>
            <w:tcBorders>
              <w:top w:val="single" w:sz="4" w:space="0" w:color="auto"/>
              <w:left w:val="single" w:sz="4" w:space="0" w:color="auto"/>
              <w:bottom w:val="single" w:sz="4" w:space="0" w:color="auto"/>
              <w:right w:val="single" w:sz="4" w:space="0" w:color="auto"/>
            </w:tcBorders>
          </w:tcPr>
          <w:p w14:paraId="762466CD"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25,93±0,53</w:t>
            </w:r>
          </w:p>
        </w:tc>
        <w:tc>
          <w:tcPr>
            <w:tcW w:w="1949" w:type="dxa"/>
            <w:tcBorders>
              <w:top w:val="single" w:sz="4" w:space="0" w:color="auto"/>
              <w:left w:val="single" w:sz="4" w:space="0" w:color="auto"/>
              <w:bottom w:val="single" w:sz="4" w:space="0" w:color="auto"/>
              <w:right w:val="single" w:sz="4" w:space="0" w:color="auto"/>
            </w:tcBorders>
          </w:tcPr>
          <w:p w14:paraId="6D88B357" w14:textId="77777777" w:rsidR="0014698A" w:rsidRPr="00931A8A" w:rsidRDefault="0014698A"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33,35±1,11</w:t>
            </w:r>
          </w:p>
        </w:tc>
        <w:tc>
          <w:tcPr>
            <w:tcW w:w="1728" w:type="dxa"/>
            <w:tcBorders>
              <w:top w:val="single" w:sz="4" w:space="0" w:color="auto"/>
              <w:left w:val="single" w:sz="4" w:space="0" w:color="auto"/>
              <w:bottom w:val="single" w:sz="4" w:space="0" w:color="auto"/>
              <w:right w:val="single" w:sz="4" w:space="0" w:color="auto"/>
            </w:tcBorders>
          </w:tcPr>
          <w:p w14:paraId="30550DF6"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12,31±0,78</w:t>
            </w:r>
          </w:p>
        </w:tc>
      </w:tr>
      <w:tr w:rsidR="00931A8A" w:rsidRPr="00931A8A" w14:paraId="31334D25" w14:textId="77777777" w:rsidTr="00CA2642">
        <w:trPr>
          <w:trHeight w:val="221"/>
        </w:trPr>
        <w:tc>
          <w:tcPr>
            <w:tcW w:w="709" w:type="dxa"/>
            <w:tcBorders>
              <w:top w:val="single" w:sz="4" w:space="0" w:color="auto"/>
              <w:left w:val="single" w:sz="4" w:space="0" w:color="auto"/>
              <w:bottom w:val="single" w:sz="4" w:space="0" w:color="auto"/>
              <w:right w:val="single" w:sz="4" w:space="0" w:color="auto"/>
            </w:tcBorders>
          </w:tcPr>
          <w:p w14:paraId="3B2DAB7C"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noWrap/>
            <w:hideMark/>
          </w:tcPr>
          <w:p w14:paraId="62188AD0"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1985" w:type="dxa"/>
            <w:tcBorders>
              <w:top w:val="single" w:sz="4" w:space="0" w:color="auto"/>
              <w:left w:val="single" w:sz="4" w:space="0" w:color="auto"/>
              <w:bottom w:val="single" w:sz="4" w:space="0" w:color="auto"/>
              <w:right w:val="single" w:sz="4" w:space="0" w:color="auto"/>
            </w:tcBorders>
            <w:noWrap/>
            <w:hideMark/>
          </w:tcPr>
          <w:p w14:paraId="62923470"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5,45±0,71</w:t>
            </w:r>
          </w:p>
        </w:tc>
        <w:tc>
          <w:tcPr>
            <w:tcW w:w="2020" w:type="dxa"/>
            <w:tcBorders>
              <w:top w:val="single" w:sz="4" w:space="0" w:color="auto"/>
              <w:left w:val="single" w:sz="4" w:space="0" w:color="auto"/>
              <w:bottom w:val="single" w:sz="4" w:space="0" w:color="auto"/>
              <w:right w:val="single" w:sz="4" w:space="0" w:color="auto"/>
            </w:tcBorders>
          </w:tcPr>
          <w:p w14:paraId="1DF29597"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34,45±1,74</w:t>
            </w:r>
          </w:p>
        </w:tc>
        <w:tc>
          <w:tcPr>
            <w:tcW w:w="1949" w:type="dxa"/>
            <w:tcBorders>
              <w:top w:val="single" w:sz="4" w:space="0" w:color="auto"/>
              <w:left w:val="single" w:sz="4" w:space="0" w:color="auto"/>
              <w:bottom w:val="single" w:sz="4" w:space="0" w:color="auto"/>
              <w:right w:val="single" w:sz="4" w:space="0" w:color="auto"/>
            </w:tcBorders>
          </w:tcPr>
          <w:p w14:paraId="7E6180B8" w14:textId="77777777" w:rsidR="0014698A" w:rsidRPr="00931A8A" w:rsidRDefault="0014698A"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68,80±2,74</w:t>
            </w:r>
          </w:p>
        </w:tc>
        <w:tc>
          <w:tcPr>
            <w:tcW w:w="1728" w:type="dxa"/>
            <w:tcBorders>
              <w:top w:val="single" w:sz="4" w:space="0" w:color="auto"/>
              <w:left w:val="single" w:sz="4" w:space="0" w:color="auto"/>
              <w:bottom w:val="single" w:sz="4" w:space="0" w:color="auto"/>
              <w:right w:val="single" w:sz="4" w:space="0" w:color="auto"/>
            </w:tcBorders>
          </w:tcPr>
          <w:p w14:paraId="7D93FBE4"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12,25±0,87</w:t>
            </w:r>
          </w:p>
        </w:tc>
      </w:tr>
      <w:tr w:rsidR="00931A8A" w:rsidRPr="00931A8A" w14:paraId="147B9972" w14:textId="77777777" w:rsidTr="00CA2642">
        <w:trPr>
          <w:trHeight w:val="221"/>
        </w:trPr>
        <w:tc>
          <w:tcPr>
            <w:tcW w:w="709" w:type="dxa"/>
            <w:tcBorders>
              <w:top w:val="single" w:sz="4" w:space="0" w:color="auto"/>
              <w:left w:val="single" w:sz="4" w:space="0" w:color="auto"/>
              <w:bottom w:val="single" w:sz="4" w:space="0" w:color="auto"/>
              <w:right w:val="single" w:sz="4" w:space="0" w:color="auto"/>
            </w:tcBorders>
          </w:tcPr>
          <w:p w14:paraId="18234CE6"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noWrap/>
            <w:hideMark/>
          </w:tcPr>
          <w:p w14:paraId="1D49DFD6"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1985" w:type="dxa"/>
            <w:tcBorders>
              <w:top w:val="single" w:sz="4" w:space="0" w:color="auto"/>
              <w:left w:val="single" w:sz="4" w:space="0" w:color="auto"/>
              <w:bottom w:val="single" w:sz="4" w:space="0" w:color="auto"/>
              <w:right w:val="single" w:sz="4" w:space="0" w:color="auto"/>
            </w:tcBorders>
            <w:noWrap/>
            <w:hideMark/>
          </w:tcPr>
          <w:p w14:paraId="361CC4C6" w14:textId="77777777" w:rsidR="0014698A" w:rsidRPr="00931A8A" w:rsidRDefault="0014698A"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2,23±0,23</w:t>
            </w:r>
          </w:p>
        </w:tc>
        <w:tc>
          <w:tcPr>
            <w:tcW w:w="2020" w:type="dxa"/>
            <w:tcBorders>
              <w:top w:val="single" w:sz="4" w:space="0" w:color="auto"/>
              <w:left w:val="single" w:sz="4" w:space="0" w:color="auto"/>
              <w:bottom w:val="single" w:sz="4" w:space="0" w:color="auto"/>
              <w:right w:val="single" w:sz="4" w:space="0" w:color="auto"/>
            </w:tcBorders>
          </w:tcPr>
          <w:p w14:paraId="08B5A3F8"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23,91±1,58</w:t>
            </w:r>
          </w:p>
        </w:tc>
        <w:tc>
          <w:tcPr>
            <w:tcW w:w="1949" w:type="dxa"/>
            <w:tcBorders>
              <w:top w:val="single" w:sz="4" w:space="0" w:color="auto"/>
              <w:left w:val="single" w:sz="4" w:space="0" w:color="auto"/>
              <w:bottom w:val="single" w:sz="4" w:space="0" w:color="auto"/>
              <w:right w:val="single" w:sz="4" w:space="0" w:color="auto"/>
            </w:tcBorders>
          </w:tcPr>
          <w:p w14:paraId="3B6011DF" w14:textId="77777777" w:rsidR="0014698A" w:rsidRPr="00931A8A" w:rsidRDefault="0014698A" w:rsidP="00622120">
            <w:pPr>
              <w:spacing w:after="0" w:line="240" w:lineRule="auto"/>
              <w:jc w:val="center"/>
              <w:rPr>
                <w:rFonts w:ascii="Times New Roman" w:eastAsia="Times New Roman" w:hAnsi="Times New Roman" w:cs="Times New Roman"/>
                <w:b/>
                <w:bCs/>
                <w:sz w:val="24"/>
                <w:szCs w:val="24"/>
                <w:lang w:eastAsia="ru-RU"/>
              </w:rPr>
            </w:pPr>
            <w:r w:rsidRPr="00931A8A">
              <w:rPr>
                <w:rFonts w:ascii="Times New Roman" w:eastAsia="Times New Roman" w:hAnsi="Times New Roman" w:cs="Times New Roman"/>
                <w:sz w:val="24"/>
                <w:szCs w:val="24"/>
                <w:lang w:eastAsia="ru-RU"/>
              </w:rPr>
              <w:t>36,76±5,34</w:t>
            </w:r>
          </w:p>
        </w:tc>
        <w:tc>
          <w:tcPr>
            <w:tcW w:w="1728" w:type="dxa"/>
            <w:tcBorders>
              <w:top w:val="single" w:sz="4" w:space="0" w:color="auto"/>
              <w:left w:val="single" w:sz="4" w:space="0" w:color="auto"/>
              <w:bottom w:val="single" w:sz="4" w:space="0" w:color="auto"/>
              <w:right w:val="single" w:sz="4" w:space="0" w:color="auto"/>
            </w:tcBorders>
          </w:tcPr>
          <w:p w14:paraId="6F9A7B5D" w14:textId="77777777" w:rsidR="0014698A" w:rsidRPr="00931A8A" w:rsidRDefault="0014698A"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10,36±1,18</w:t>
            </w:r>
          </w:p>
        </w:tc>
      </w:tr>
      <w:tr w:rsidR="00931A8A" w:rsidRPr="00931A8A" w14:paraId="3B14B38D" w14:textId="77777777" w:rsidTr="00D112FF">
        <w:trPr>
          <w:trHeight w:val="221"/>
        </w:trPr>
        <w:tc>
          <w:tcPr>
            <w:tcW w:w="9383" w:type="dxa"/>
            <w:gridSpan w:val="6"/>
            <w:tcBorders>
              <w:top w:val="single" w:sz="4" w:space="0" w:color="auto"/>
              <w:left w:val="single" w:sz="4" w:space="0" w:color="auto"/>
              <w:bottom w:val="single" w:sz="4" w:space="0" w:color="auto"/>
              <w:right w:val="single" w:sz="4" w:space="0" w:color="auto"/>
            </w:tcBorders>
          </w:tcPr>
          <w:p w14:paraId="02D1862A" w14:textId="1A181575" w:rsidR="000153CB" w:rsidRPr="00931A8A" w:rsidRDefault="000153CB" w:rsidP="000153CB">
            <w:pPr>
              <w:spacing w:after="0" w:line="240" w:lineRule="auto"/>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lastRenderedPageBreak/>
              <w:t>23-кестенің жалғасы</w:t>
            </w:r>
          </w:p>
        </w:tc>
      </w:tr>
      <w:tr w:rsidR="00931A8A" w:rsidRPr="00931A8A" w14:paraId="425B6E50" w14:textId="77777777" w:rsidTr="00D112FF">
        <w:trPr>
          <w:trHeight w:val="221"/>
        </w:trPr>
        <w:tc>
          <w:tcPr>
            <w:tcW w:w="9383" w:type="dxa"/>
            <w:gridSpan w:val="6"/>
            <w:tcBorders>
              <w:top w:val="single" w:sz="4" w:space="0" w:color="auto"/>
              <w:left w:val="single" w:sz="4" w:space="0" w:color="auto"/>
              <w:bottom w:val="single" w:sz="4" w:space="0" w:color="auto"/>
              <w:right w:val="single" w:sz="4" w:space="0" w:color="auto"/>
            </w:tcBorders>
          </w:tcPr>
          <w:p w14:paraId="7CD5E5C6" w14:textId="72B8B57F" w:rsidR="000153CB" w:rsidRPr="00931A8A" w:rsidRDefault="000153CB" w:rsidP="00CA2642">
            <w:pPr>
              <w:spacing w:after="0" w:line="240" w:lineRule="auto"/>
              <w:ind w:right="-1"/>
              <w:jc w:val="center"/>
              <w:rPr>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Екіншілік лимфо-миелоид</w:t>
            </w:r>
            <w:r w:rsidR="00E1672F">
              <w:rPr>
                <w:rStyle w:val="normaltextrun"/>
                <w:rFonts w:ascii="Times New Roman" w:hAnsi="Times New Roman" w:cs="Times New Roman"/>
                <w:sz w:val="24"/>
                <w:szCs w:val="24"/>
                <w:shd w:val="clear" w:color="auto" w:fill="FFFFFF"/>
                <w:lang w:val="kk-KZ"/>
              </w:rPr>
              <w:t>т</w:t>
            </w:r>
            <w:r w:rsidRPr="00931A8A">
              <w:rPr>
                <w:rStyle w:val="normaltextrun"/>
                <w:rFonts w:ascii="Times New Roman" w:hAnsi="Times New Roman" w:cs="Times New Roman"/>
                <w:sz w:val="24"/>
                <w:szCs w:val="24"/>
                <w:shd w:val="clear" w:color="auto" w:fill="FFFFFF"/>
                <w:lang w:val="kk-KZ"/>
              </w:rPr>
              <w:t xml:space="preserve">ы мүшелер </w:t>
            </w:r>
            <w:r w:rsidRPr="00931A8A">
              <w:rPr>
                <w:rFonts w:ascii="Times New Roman" w:eastAsia="Times New Roman" w:hAnsi="Times New Roman" w:cs="Times New Roman"/>
                <w:sz w:val="24"/>
                <w:szCs w:val="24"/>
                <w:lang w:val="kk-KZ" w:eastAsia="ru-RU"/>
              </w:rPr>
              <w:t>M±SD</w:t>
            </w:r>
            <w:r w:rsidR="00CA2642" w:rsidRPr="00931A8A">
              <w:rPr>
                <w:rFonts w:ascii="Times New Roman" w:eastAsia="Times New Roman" w:hAnsi="Times New Roman" w:cs="Times New Roman"/>
                <w:sz w:val="24"/>
                <w:szCs w:val="24"/>
                <w:lang w:val="kk-KZ" w:eastAsia="ru-RU"/>
              </w:rPr>
              <w:t>, %</w:t>
            </w:r>
            <w:r w:rsidRPr="00931A8A">
              <w:rPr>
                <w:rFonts w:ascii="Times New Roman" w:eastAsia="Times New Roman" w:hAnsi="Times New Roman" w:cs="Times New Roman"/>
                <w:sz w:val="24"/>
                <w:szCs w:val="24"/>
                <w:lang w:val="kk-KZ" w:eastAsia="ru-RU"/>
              </w:rPr>
              <w:t xml:space="preserve"> </w:t>
            </w:r>
          </w:p>
          <w:p w14:paraId="1A336FF9" w14:textId="34DCD005" w:rsidR="000153CB" w:rsidRPr="00931A8A" w:rsidRDefault="000153CB" w:rsidP="000153CB">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n</w:t>
            </w:r>
            <w:r w:rsidRPr="00931A8A">
              <w:rPr>
                <w:rFonts w:ascii="Times New Roman" w:eastAsia="Times New Roman" w:hAnsi="Times New Roman" w:cs="Times New Roman"/>
                <w:sz w:val="24"/>
                <w:szCs w:val="24"/>
                <w:lang w:eastAsia="ru-RU"/>
              </w:rPr>
              <w:t>=6)</w:t>
            </w:r>
          </w:p>
        </w:tc>
      </w:tr>
      <w:tr w:rsidR="00931A8A" w:rsidRPr="007A1298" w14:paraId="54F29672" w14:textId="77777777" w:rsidTr="00CA2642">
        <w:trPr>
          <w:trHeight w:val="221"/>
        </w:trPr>
        <w:tc>
          <w:tcPr>
            <w:tcW w:w="709" w:type="dxa"/>
            <w:tcBorders>
              <w:top w:val="single" w:sz="4" w:space="0" w:color="auto"/>
              <w:left w:val="single" w:sz="4" w:space="0" w:color="auto"/>
              <w:bottom w:val="single" w:sz="4" w:space="0" w:color="auto"/>
              <w:right w:val="single" w:sz="4" w:space="0" w:color="auto"/>
            </w:tcBorders>
          </w:tcPr>
          <w:p w14:paraId="6C31005A" w14:textId="06625030" w:rsidR="000153CB" w:rsidRPr="00931A8A" w:rsidRDefault="000153CB" w:rsidP="000153CB">
            <w:pPr>
              <w:spacing w:after="0" w:line="240" w:lineRule="auto"/>
              <w:jc w:val="center"/>
              <w:rPr>
                <w:rFonts w:ascii="Times New Roman" w:eastAsia="Times New Roman" w:hAnsi="Times New Roman" w:cs="Times New Roman"/>
                <w:sz w:val="24"/>
                <w:szCs w:val="24"/>
                <w:lang w:eastAsia="ru-RU"/>
              </w:rPr>
            </w:pPr>
            <w:r w:rsidRPr="00931A8A">
              <w:rPr>
                <w:rStyle w:val="normaltextrun"/>
                <w:rFonts w:ascii="Times New Roman" w:hAnsi="Times New Roman" w:cs="Times New Roman"/>
                <w:sz w:val="24"/>
                <w:szCs w:val="24"/>
                <w:shd w:val="clear" w:color="auto" w:fill="FFFFFF"/>
                <w:lang w:val="kk-KZ"/>
              </w:rPr>
              <w:t>№</w:t>
            </w:r>
          </w:p>
        </w:tc>
        <w:tc>
          <w:tcPr>
            <w:tcW w:w="992" w:type="dxa"/>
            <w:tcBorders>
              <w:top w:val="single" w:sz="4" w:space="0" w:color="auto"/>
              <w:left w:val="single" w:sz="4" w:space="0" w:color="auto"/>
              <w:bottom w:val="single" w:sz="4" w:space="0" w:color="auto"/>
              <w:right w:val="single" w:sz="4" w:space="0" w:color="auto"/>
            </w:tcBorders>
            <w:noWrap/>
          </w:tcPr>
          <w:p w14:paraId="2EE760E0" w14:textId="71A9E358" w:rsidR="000153CB" w:rsidRPr="00931A8A" w:rsidRDefault="00CA2642" w:rsidP="000153CB">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hAnsi="Times New Roman" w:cs="Times New Roman"/>
                <w:sz w:val="24"/>
                <w:szCs w:val="24"/>
                <w:lang w:val="kk-KZ"/>
              </w:rPr>
              <w:t>Топтар</w:t>
            </w:r>
          </w:p>
        </w:tc>
        <w:tc>
          <w:tcPr>
            <w:tcW w:w="1985" w:type="dxa"/>
            <w:tcBorders>
              <w:top w:val="single" w:sz="4" w:space="0" w:color="auto"/>
              <w:left w:val="single" w:sz="4" w:space="0" w:color="auto"/>
              <w:bottom w:val="single" w:sz="4" w:space="0" w:color="auto"/>
              <w:right w:val="single" w:sz="4" w:space="0" w:color="auto"/>
            </w:tcBorders>
            <w:noWrap/>
          </w:tcPr>
          <w:p w14:paraId="5810A77B" w14:textId="77777777" w:rsidR="000153CB" w:rsidRPr="00931A8A" w:rsidRDefault="000153CB" w:rsidP="000153CB">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CD43</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w:t>
            </w:r>
          </w:p>
          <w:p w14:paraId="7D7C45AA" w14:textId="11F5FCAB" w:rsidR="000153CB" w:rsidRPr="00931A8A" w:rsidRDefault="000153CB" w:rsidP="000153CB">
            <w:pPr>
              <w:spacing w:after="0" w:line="240" w:lineRule="auto"/>
              <w:jc w:val="center"/>
              <w:rPr>
                <w:rFonts w:ascii="Times New Roman" w:hAnsi="Times New Roman" w:cs="Times New Roman"/>
                <w:sz w:val="24"/>
                <w:szCs w:val="24"/>
                <w:lang w:val="en-US"/>
              </w:rPr>
            </w:pPr>
            <w:r w:rsidRPr="00931A8A">
              <w:rPr>
                <w:rFonts w:ascii="Times New Roman" w:hAnsi="Times New Roman" w:cs="Times New Roman"/>
                <w:sz w:val="24"/>
                <w:szCs w:val="24"/>
                <w:lang w:val="kk-KZ"/>
              </w:rPr>
              <w:t>T1, T2, T3- транзиторлы лимфоциттер</w:t>
            </w:r>
          </w:p>
        </w:tc>
        <w:tc>
          <w:tcPr>
            <w:tcW w:w="2020" w:type="dxa"/>
            <w:tcBorders>
              <w:top w:val="single" w:sz="4" w:space="0" w:color="auto"/>
              <w:left w:val="single" w:sz="4" w:space="0" w:color="auto"/>
              <w:bottom w:val="single" w:sz="4" w:space="0" w:color="auto"/>
              <w:right w:val="single" w:sz="4" w:space="0" w:color="auto"/>
            </w:tcBorders>
          </w:tcPr>
          <w:p w14:paraId="24EADD93" w14:textId="77777777" w:rsidR="000153CB" w:rsidRPr="00931A8A" w:rsidRDefault="000153CB" w:rsidP="000153CB">
            <w:pPr>
              <w:spacing w:after="0" w:line="240" w:lineRule="auto"/>
              <w:jc w:val="center"/>
              <w:rPr>
                <w:rFonts w:ascii="Times New Roman" w:hAnsi="Times New Roman" w:cs="Times New Roman"/>
                <w:sz w:val="24"/>
                <w:szCs w:val="24"/>
                <w:vertAlign w:val="superscript"/>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+/mid</w:t>
            </w:r>
          </w:p>
          <w:p w14:paraId="23899839" w14:textId="614325BE" w:rsidR="000153CB" w:rsidRPr="00931A8A" w:rsidRDefault="000153CB" w:rsidP="000153CB">
            <w:pPr>
              <w:spacing w:after="0" w:line="240" w:lineRule="auto"/>
              <w:jc w:val="center"/>
              <w:rPr>
                <w:rFonts w:ascii="Times New Roman" w:hAnsi="Times New Roman" w:cs="Times New Roman"/>
                <w:sz w:val="24"/>
                <w:szCs w:val="24"/>
                <w:lang w:val="en-US"/>
              </w:rPr>
            </w:pPr>
            <w:r w:rsidRPr="00931A8A">
              <w:rPr>
                <w:rFonts w:ascii="Times New Roman" w:hAnsi="Times New Roman" w:cs="Times New Roman"/>
                <w:sz w:val="24"/>
                <w:szCs w:val="24"/>
                <w:lang w:val="kk-KZ"/>
              </w:rPr>
              <w:t>MZB-, FO-B- лимфоциттер</w:t>
            </w:r>
          </w:p>
        </w:tc>
        <w:tc>
          <w:tcPr>
            <w:tcW w:w="1949" w:type="dxa"/>
            <w:tcBorders>
              <w:top w:val="single" w:sz="4" w:space="0" w:color="auto"/>
              <w:left w:val="single" w:sz="4" w:space="0" w:color="auto"/>
              <w:bottom w:val="single" w:sz="4" w:space="0" w:color="auto"/>
              <w:right w:val="single" w:sz="4" w:space="0" w:color="auto"/>
            </w:tcBorders>
          </w:tcPr>
          <w:p w14:paraId="680BE5F4" w14:textId="77777777" w:rsidR="000153CB" w:rsidRPr="00931A8A" w:rsidRDefault="000153CB" w:rsidP="000153CB">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MHCII</w:t>
            </w:r>
            <w:r w:rsidRPr="00931A8A">
              <w:rPr>
                <w:rFonts w:ascii="Times New Roman" w:hAnsi="Times New Roman" w:cs="Times New Roman"/>
                <w:sz w:val="24"/>
                <w:szCs w:val="24"/>
                <w:vertAlign w:val="superscript"/>
                <w:lang w:val="kk-KZ"/>
              </w:rPr>
              <w:t>+</w:t>
            </w:r>
          </w:p>
          <w:p w14:paraId="70A19A25" w14:textId="2B81AC1E" w:rsidR="000153CB" w:rsidRPr="00931A8A" w:rsidRDefault="000153CB" w:rsidP="000153CB">
            <w:pPr>
              <w:spacing w:after="0" w:line="240" w:lineRule="auto"/>
              <w:jc w:val="center"/>
              <w:rPr>
                <w:rFonts w:ascii="Times New Roman" w:hAnsi="Times New Roman" w:cs="Times New Roman"/>
                <w:sz w:val="24"/>
                <w:szCs w:val="24"/>
                <w:lang w:val="en-US"/>
              </w:rPr>
            </w:pPr>
            <w:r w:rsidRPr="00931A8A">
              <w:rPr>
                <w:rFonts w:ascii="Times New Roman" w:hAnsi="Times New Roman" w:cs="Times New Roman"/>
                <w:sz w:val="24"/>
                <w:szCs w:val="24"/>
                <w:lang w:val="kk-KZ"/>
              </w:rPr>
              <w:t>герментативті аймақтағы белсендірілген В-лимфоциттер</w:t>
            </w:r>
          </w:p>
        </w:tc>
        <w:tc>
          <w:tcPr>
            <w:tcW w:w="1728" w:type="dxa"/>
            <w:tcBorders>
              <w:top w:val="single" w:sz="4" w:space="0" w:color="auto"/>
              <w:left w:val="single" w:sz="4" w:space="0" w:color="auto"/>
              <w:bottom w:val="single" w:sz="4" w:space="0" w:color="auto"/>
              <w:right w:val="single" w:sz="4" w:space="0" w:color="auto"/>
            </w:tcBorders>
          </w:tcPr>
          <w:p w14:paraId="28B4B2A6" w14:textId="77777777" w:rsidR="000153CB" w:rsidRPr="00931A8A" w:rsidRDefault="000153CB" w:rsidP="000153CB">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CD45R</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CD19</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lang w:val="kk-KZ"/>
              </w:rPr>
              <w:t xml:space="preserve"> CD40</w:t>
            </w:r>
            <w:r w:rsidRPr="00931A8A">
              <w:rPr>
                <w:rFonts w:ascii="Times New Roman" w:hAnsi="Times New Roman" w:cs="Times New Roman"/>
                <w:sz w:val="24"/>
                <w:szCs w:val="24"/>
                <w:vertAlign w:val="superscript"/>
                <w:lang w:val="kk-KZ"/>
              </w:rPr>
              <w:t>+</w:t>
            </w:r>
          </w:p>
          <w:p w14:paraId="02A37CAC" w14:textId="3736432D" w:rsidR="000153CB" w:rsidRPr="00931A8A" w:rsidRDefault="000153CB" w:rsidP="000153CB">
            <w:pPr>
              <w:spacing w:after="0" w:line="240" w:lineRule="auto"/>
              <w:jc w:val="center"/>
              <w:rPr>
                <w:rFonts w:ascii="Times New Roman" w:hAnsi="Times New Roman" w:cs="Times New Roman"/>
                <w:iCs/>
                <w:sz w:val="24"/>
                <w:szCs w:val="24"/>
                <w:lang w:val="en-US"/>
              </w:rPr>
            </w:pPr>
            <w:r w:rsidRPr="00931A8A">
              <w:rPr>
                <w:rFonts w:ascii="Times New Roman" w:hAnsi="Times New Roman" w:cs="Times New Roman"/>
                <w:sz w:val="24"/>
                <w:szCs w:val="24"/>
                <w:lang w:val="kk-KZ"/>
              </w:rPr>
              <w:t>B</w:t>
            </w:r>
            <w:r w:rsidRPr="00931A8A">
              <w:rPr>
                <w:rFonts w:ascii="Times New Roman" w:hAnsi="Times New Roman" w:cs="Times New Roman"/>
                <w:sz w:val="24"/>
                <w:szCs w:val="24"/>
                <w:vertAlign w:val="subscript"/>
                <w:lang w:val="kk-KZ"/>
              </w:rPr>
              <w:t>mem</w:t>
            </w:r>
            <w:r w:rsidRPr="00931A8A">
              <w:rPr>
                <w:rFonts w:ascii="Times New Roman" w:hAnsi="Times New Roman" w:cs="Times New Roman"/>
                <w:sz w:val="24"/>
                <w:szCs w:val="24"/>
                <w:lang w:val="kk-KZ"/>
              </w:rPr>
              <w:t>-жад лимфоциттер</w:t>
            </w:r>
          </w:p>
        </w:tc>
      </w:tr>
      <w:tr w:rsidR="00931A8A" w:rsidRPr="00931A8A" w14:paraId="5BD783CB" w14:textId="77777777" w:rsidTr="00D71369">
        <w:trPr>
          <w:trHeight w:val="221"/>
        </w:trPr>
        <w:tc>
          <w:tcPr>
            <w:tcW w:w="1701" w:type="dxa"/>
            <w:gridSpan w:val="2"/>
            <w:tcBorders>
              <w:top w:val="single" w:sz="4" w:space="0" w:color="auto"/>
              <w:left w:val="single" w:sz="4" w:space="0" w:color="auto"/>
              <w:bottom w:val="single" w:sz="4" w:space="0" w:color="auto"/>
              <w:right w:val="single" w:sz="4" w:space="0" w:color="auto"/>
            </w:tcBorders>
          </w:tcPr>
          <w:p w14:paraId="77F3E084" w14:textId="3B2FA4A5" w:rsidR="003719FC" w:rsidRPr="00931A8A" w:rsidRDefault="003719FC" w:rsidP="003719FC">
            <w:pPr>
              <w:spacing w:after="0" w:line="240" w:lineRule="auto"/>
              <w:ind w:right="-250"/>
              <w:jc w:val="center"/>
              <w:rPr>
                <w:rFonts w:ascii="Times New Roman" w:hAnsi="Times New Roman" w:cs="Times New Roman"/>
                <w:sz w:val="24"/>
                <w:szCs w:val="24"/>
                <w:lang w:val="kk-KZ"/>
              </w:rPr>
            </w:pPr>
            <w:r w:rsidRPr="00931A8A">
              <w:rPr>
                <w:rFonts w:ascii="Times New Roman" w:eastAsia="Times New Roman" w:hAnsi="Times New Roman" w:cs="Times New Roman"/>
                <w:sz w:val="24"/>
                <w:szCs w:val="24"/>
                <w:lang w:val="en-US" w:eastAsia="ru-RU"/>
              </w:rPr>
              <w:t>P</w:t>
            </w:r>
          </w:p>
        </w:tc>
        <w:tc>
          <w:tcPr>
            <w:tcW w:w="1985" w:type="dxa"/>
            <w:tcBorders>
              <w:top w:val="single" w:sz="4" w:space="0" w:color="auto"/>
              <w:left w:val="single" w:sz="4" w:space="0" w:color="auto"/>
              <w:bottom w:val="single" w:sz="4" w:space="0" w:color="auto"/>
              <w:right w:val="single" w:sz="4" w:space="0" w:color="auto"/>
            </w:tcBorders>
            <w:noWrap/>
          </w:tcPr>
          <w:p w14:paraId="2DCC339F" w14:textId="77777777" w:rsidR="003719FC" w:rsidRPr="00931A8A" w:rsidRDefault="003719FC" w:rsidP="00CA2642">
            <w:pPr>
              <w:spacing w:after="0" w:line="240" w:lineRule="auto"/>
              <w:rPr>
                <w:rFonts w:ascii="Times New Roman" w:hAnsi="Times New Roman" w:cs="Times New Roman"/>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2</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4</w:t>
            </w:r>
            <w:r w:rsidRPr="00931A8A">
              <w:rPr>
                <w:rFonts w:ascii="Times New Roman" w:hAnsi="Times New Roman" w:cs="Times New Roman"/>
                <w:vertAlign w:val="subscript"/>
              </w:rPr>
              <w:t xml:space="preserve"> </w:t>
            </w:r>
            <w:r w:rsidRPr="00931A8A">
              <w:rPr>
                <w:rFonts w:ascii="Times New Roman" w:hAnsi="Times New Roman" w:cs="Times New Roman"/>
              </w:rPr>
              <w:t>= 0,0000</w:t>
            </w:r>
            <w:r w:rsidRPr="00931A8A">
              <w:rPr>
                <w:rFonts w:ascii="Times New Roman" w:hAnsi="Times New Roman" w:cs="Times New Roman"/>
                <w:lang w:val="kk-KZ"/>
              </w:rPr>
              <w:t>09</w:t>
            </w:r>
            <w:r w:rsidRPr="00931A8A">
              <w:rPr>
                <w:rFonts w:ascii="Times New Roman" w:hAnsi="Times New Roman" w:cs="Times New Roman"/>
              </w:rPr>
              <w:t xml:space="preserve"> </w:t>
            </w:r>
          </w:p>
          <w:p w14:paraId="0DE52F49" w14:textId="77777777" w:rsidR="003719FC" w:rsidRPr="00931A8A" w:rsidRDefault="003719FC" w:rsidP="00CA2642">
            <w:pPr>
              <w:spacing w:after="0" w:line="240" w:lineRule="auto"/>
              <w:rPr>
                <w:rFonts w:ascii="Times New Roman" w:hAnsi="Times New Roman" w:cs="Times New Roman"/>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3</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4</w:t>
            </w:r>
            <w:r w:rsidRPr="00931A8A">
              <w:rPr>
                <w:rFonts w:ascii="Times New Roman" w:hAnsi="Times New Roman" w:cs="Times New Roman"/>
                <w:vertAlign w:val="subscript"/>
              </w:rPr>
              <w:t xml:space="preserve"> </w:t>
            </w:r>
            <w:r w:rsidRPr="00931A8A">
              <w:rPr>
                <w:rFonts w:ascii="Times New Roman" w:hAnsi="Times New Roman" w:cs="Times New Roman"/>
              </w:rPr>
              <w:t>=</w:t>
            </w:r>
            <w:r w:rsidRPr="00931A8A">
              <w:rPr>
                <w:rFonts w:ascii="Times New Roman" w:hAnsi="Times New Roman" w:cs="Times New Roman"/>
                <w:vertAlign w:val="subscript"/>
              </w:rPr>
              <w:t xml:space="preserve"> </w:t>
            </w:r>
            <w:r w:rsidRPr="00931A8A">
              <w:rPr>
                <w:rFonts w:ascii="Times New Roman" w:hAnsi="Times New Roman" w:cs="Times New Roman"/>
              </w:rPr>
              <w:t>0,00</w:t>
            </w:r>
            <w:r w:rsidRPr="00931A8A">
              <w:rPr>
                <w:rFonts w:ascii="Times New Roman" w:hAnsi="Times New Roman" w:cs="Times New Roman"/>
                <w:lang w:val="kk-KZ"/>
              </w:rPr>
              <w:t>002</w:t>
            </w:r>
            <w:r w:rsidRPr="00931A8A">
              <w:rPr>
                <w:rFonts w:ascii="Times New Roman" w:hAnsi="Times New Roman" w:cs="Times New Roman"/>
              </w:rPr>
              <w:t xml:space="preserve"> </w:t>
            </w:r>
          </w:p>
          <w:p w14:paraId="2C53B2CD" w14:textId="77777777" w:rsidR="003719FC" w:rsidRPr="00931A8A" w:rsidRDefault="003719FC" w:rsidP="00CA2642">
            <w:pPr>
              <w:spacing w:after="0" w:line="240" w:lineRule="auto"/>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rPr>
              <w:t xml:space="preserve">3–4 </w:t>
            </w:r>
            <w:r w:rsidRPr="00931A8A">
              <w:rPr>
                <w:rFonts w:ascii="Times New Roman" w:hAnsi="Times New Roman" w:cs="Times New Roman"/>
              </w:rPr>
              <w:t>=</w:t>
            </w:r>
            <w:r w:rsidRPr="00931A8A">
              <w:rPr>
                <w:rFonts w:ascii="Times New Roman" w:hAnsi="Times New Roman" w:cs="Times New Roman"/>
                <w:vertAlign w:val="subscript"/>
              </w:rPr>
              <w:t xml:space="preserve"> </w:t>
            </w:r>
            <w:r w:rsidRPr="00931A8A">
              <w:rPr>
                <w:rFonts w:ascii="Times New Roman" w:hAnsi="Times New Roman" w:cs="Times New Roman"/>
              </w:rPr>
              <w:t>0,0000</w:t>
            </w:r>
            <w:r w:rsidRPr="00931A8A">
              <w:rPr>
                <w:rFonts w:ascii="Times New Roman" w:hAnsi="Times New Roman" w:cs="Times New Roman"/>
                <w:lang w:val="kk-KZ"/>
              </w:rPr>
              <w:t>1</w:t>
            </w:r>
          </w:p>
          <w:p w14:paraId="61F92B73" w14:textId="77777777" w:rsidR="003719FC" w:rsidRPr="00931A8A" w:rsidRDefault="003719FC" w:rsidP="00CA2642">
            <w:pPr>
              <w:spacing w:after="0" w:line="240" w:lineRule="auto"/>
              <w:rPr>
                <w:rFonts w:ascii="Times New Roman" w:hAnsi="Times New Roman" w:cs="Times New Roman"/>
                <w:lang w:val="kk-KZ"/>
              </w:rPr>
            </w:pPr>
          </w:p>
        </w:tc>
        <w:tc>
          <w:tcPr>
            <w:tcW w:w="2020" w:type="dxa"/>
            <w:tcBorders>
              <w:top w:val="single" w:sz="4" w:space="0" w:color="auto"/>
              <w:left w:val="single" w:sz="4" w:space="0" w:color="auto"/>
              <w:bottom w:val="single" w:sz="4" w:space="0" w:color="auto"/>
              <w:right w:val="single" w:sz="4" w:space="0" w:color="auto"/>
            </w:tcBorders>
          </w:tcPr>
          <w:p w14:paraId="21FF2D8E" w14:textId="77777777" w:rsidR="003719FC" w:rsidRPr="00931A8A" w:rsidRDefault="003719FC" w:rsidP="00CA2642">
            <w:pPr>
              <w:spacing w:after="0" w:line="240" w:lineRule="auto"/>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3</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4</w:t>
            </w:r>
            <w:r w:rsidRPr="00931A8A">
              <w:rPr>
                <w:rFonts w:ascii="Times New Roman" w:hAnsi="Times New Roman" w:cs="Times New Roman"/>
                <w:vertAlign w:val="subscript"/>
              </w:rPr>
              <w:t xml:space="preserve"> </w:t>
            </w:r>
            <w:r w:rsidRPr="00931A8A">
              <w:rPr>
                <w:rFonts w:ascii="Times New Roman" w:hAnsi="Times New Roman" w:cs="Times New Roman"/>
              </w:rPr>
              <w:t>= 0,</w:t>
            </w:r>
            <w:r w:rsidRPr="00931A8A">
              <w:rPr>
                <w:rFonts w:ascii="Times New Roman" w:hAnsi="Times New Roman" w:cs="Times New Roman"/>
                <w:lang w:val="kk-KZ"/>
              </w:rPr>
              <w:t>000002</w:t>
            </w:r>
          </w:p>
          <w:p w14:paraId="55835436" w14:textId="77777777" w:rsidR="003719FC" w:rsidRPr="00931A8A" w:rsidRDefault="003719FC" w:rsidP="00CA2642">
            <w:pPr>
              <w:spacing w:after="0" w:line="240" w:lineRule="auto"/>
              <w:rPr>
                <w:rFonts w:ascii="Times New Roman" w:hAnsi="Times New Roman" w:cs="Times New Roman"/>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2</w:t>
            </w:r>
            <w:r w:rsidRPr="00931A8A">
              <w:rPr>
                <w:rFonts w:ascii="Times New Roman" w:hAnsi="Times New Roman" w:cs="Times New Roman"/>
                <w:vertAlign w:val="subscript"/>
              </w:rPr>
              <w:t xml:space="preserve">–4 </w:t>
            </w:r>
            <w:r w:rsidRPr="00931A8A">
              <w:rPr>
                <w:rFonts w:ascii="Times New Roman" w:hAnsi="Times New Roman" w:cs="Times New Roman"/>
              </w:rPr>
              <w:t>=</w:t>
            </w:r>
            <w:r w:rsidRPr="00931A8A">
              <w:rPr>
                <w:rFonts w:ascii="Times New Roman" w:hAnsi="Times New Roman" w:cs="Times New Roman"/>
                <w:vertAlign w:val="subscript"/>
              </w:rPr>
              <w:t xml:space="preserve"> </w:t>
            </w:r>
            <w:r w:rsidRPr="00931A8A">
              <w:rPr>
                <w:rFonts w:ascii="Times New Roman" w:hAnsi="Times New Roman" w:cs="Times New Roman"/>
                <w:lang w:val="kk-KZ"/>
              </w:rPr>
              <w:t>0,0000006</w:t>
            </w:r>
          </w:p>
          <w:p w14:paraId="2A427B3A" w14:textId="77777777" w:rsidR="003719FC" w:rsidRPr="00931A8A" w:rsidRDefault="003719FC" w:rsidP="00CA2642">
            <w:pPr>
              <w:spacing w:after="0" w:line="240" w:lineRule="auto"/>
              <w:rPr>
                <w:rFonts w:ascii="Times New Roman" w:hAnsi="Times New Roman" w:cs="Times New Roman"/>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4</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5</w:t>
            </w:r>
            <w:r w:rsidRPr="00931A8A">
              <w:rPr>
                <w:rFonts w:ascii="Times New Roman" w:hAnsi="Times New Roman" w:cs="Times New Roman"/>
                <w:vertAlign w:val="subscript"/>
              </w:rPr>
              <w:t xml:space="preserve"> </w:t>
            </w:r>
            <w:r w:rsidRPr="00931A8A">
              <w:rPr>
                <w:rFonts w:ascii="Times New Roman" w:hAnsi="Times New Roman" w:cs="Times New Roman"/>
              </w:rPr>
              <w:t>= 0,0</w:t>
            </w:r>
            <w:r w:rsidRPr="00931A8A">
              <w:rPr>
                <w:rFonts w:ascii="Times New Roman" w:hAnsi="Times New Roman" w:cs="Times New Roman"/>
                <w:lang w:val="kk-KZ"/>
              </w:rPr>
              <w:t>1</w:t>
            </w:r>
            <w:r w:rsidRPr="00931A8A">
              <w:rPr>
                <w:rFonts w:ascii="Times New Roman" w:hAnsi="Times New Roman" w:cs="Times New Roman"/>
              </w:rPr>
              <w:t xml:space="preserve"> </w:t>
            </w:r>
          </w:p>
          <w:p w14:paraId="2F04D297" w14:textId="77777777" w:rsidR="003719FC" w:rsidRPr="00931A8A" w:rsidRDefault="003719FC" w:rsidP="00CA2642">
            <w:pPr>
              <w:spacing w:after="0" w:line="240" w:lineRule="auto"/>
              <w:rPr>
                <w:rFonts w:ascii="Times New Roman" w:hAnsi="Times New Roman" w:cs="Times New Roman"/>
                <w:lang w:val="kk-KZ"/>
              </w:rPr>
            </w:pPr>
          </w:p>
        </w:tc>
        <w:tc>
          <w:tcPr>
            <w:tcW w:w="1949" w:type="dxa"/>
            <w:tcBorders>
              <w:top w:val="single" w:sz="4" w:space="0" w:color="auto"/>
              <w:left w:val="single" w:sz="4" w:space="0" w:color="auto"/>
              <w:bottom w:val="single" w:sz="4" w:space="0" w:color="auto"/>
              <w:right w:val="single" w:sz="4" w:space="0" w:color="auto"/>
            </w:tcBorders>
          </w:tcPr>
          <w:p w14:paraId="537E3137" w14:textId="77777777" w:rsidR="003719FC" w:rsidRPr="00931A8A" w:rsidRDefault="003719FC" w:rsidP="00CA2642">
            <w:pPr>
              <w:spacing w:after="0" w:line="240" w:lineRule="auto"/>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2</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3</w:t>
            </w:r>
            <w:r w:rsidRPr="00931A8A">
              <w:rPr>
                <w:rFonts w:ascii="Times New Roman" w:hAnsi="Times New Roman" w:cs="Times New Roman"/>
                <w:vertAlign w:val="subscript"/>
              </w:rPr>
              <w:t xml:space="preserve"> </w:t>
            </w:r>
            <w:r w:rsidRPr="00931A8A">
              <w:rPr>
                <w:rFonts w:ascii="Times New Roman" w:hAnsi="Times New Roman" w:cs="Times New Roman"/>
              </w:rPr>
              <w:t xml:space="preserve">= </w:t>
            </w:r>
            <w:r w:rsidRPr="00931A8A">
              <w:rPr>
                <w:rFonts w:ascii="Times New Roman" w:hAnsi="Times New Roman" w:cs="Times New Roman"/>
                <w:lang w:val="kk-KZ"/>
              </w:rPr>
              <w:t>0</w:t>
            </w:r>
            <w:r w:rsidRPr="00931A8A">
              <w:rPr>
                <w:rFonts w:ascii="Times New Roman" w:hAnsi="Times New Roman" w:cs="Times New Roman"/>
              </w:rPr>
              <w:t>,</w:t>
            </w:r>
            <w:r w:rsidRPr="00931A8A">
              <w:rPr>
                <w:rFonts w:ascii="Times New Roman" w:hAnsi="Times New Roman" w:cs="Times New Roman"/>
                <w:lang w:val="kk-KZ"/>
              </w:rPr>
              <w:t>0000006</w:t>
            </w:r>
            <w:r w:rsidRPr="00931A8A">
              <w:rPr>
                <w:rFonts w:ascii="Times New Roman" w:hAnsi="Times New Roman" w:cs="Times New Roman"/>
              </w:rPr>
              <w:t xml:space="preserve">  </w:t>
            </w:r>
          </w:p>
          <w:p w14:paraId="2B330052" w14:textId="77777777" w:rsidR="003719FC" w:rsidRPr="00931A8A" w:rsidRDefault="003719FC" w:rsidP="00CA2642">
            <w:pPr>
              <w:spacing w:after="0" w:line="240" w:lineRule="auto"/>
              <w:rPr>
                <w:rFonts w:ascii="Times New Roman" w:hAnsi="Times New Roman" w:cs="Times New Roman"/>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2</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4</w:t>
            </w:r>
            <w:r w:rsidRPr="00931A8A">
              <w:rPr>
                <w:rFonts w:ascii="Times New Roman" w:hAnsi="Times New Roman" w:cs="Times New Roman"/>
                <w:vertAlign w:val="subscript"/>
              </w:rPr>
              <w:t xml:space="preserve"> </w:t>
            </w:r>
            <w:r w:rsidRPr="00931A8A">
              <w:rPr>
                <w:rFonts w:ascii="Times New Roman" w:hAnsi="Times New Roman" w:cs="Times New Roman"/>
              </w:rPr>
              <w:t>=</w:t>
            </w:r>
            <w:r w:rsidRPr="00931A8A">
              <w:rPr>
                <w:rFonts w:ascii="Times New Roman" w:hAnsi="Times New Roman" w:cs="Times New Roman"/>
                <w:vertAlign w:val="subscript"/>
              </w:rPr>
              <w:t xml:space="preserve"> </w:t>
            </w:r>
            <w:r w:rsidRPr="00931A8A">
              <w:rPr>
                <w:rFonts w:ascii="Times New Roman" w:hAnsi="Times New Roman" w:cs="Times New Roman"/>
              </w:rPr>
              <w:t>0,000000</w:t>
            </w:r>
            <w:r w:rsidRPr="00931A8A">
              <w:rPr>
                <w:rFonts w:ascii="Times New Roman" w:hAnsi="Times New Roman" w:cs="Times New Roman"/>
                <w:lang w:val="kk-KZ"/>
              </w:rPr>
              <w:t>06</w:t>
            </w:r>
          </w:p>
          <w:p w14:paraId="5EA00E7F" w14:textId="77777777" w:rsidR="003719FC" w:rsidRPr="00931A8A" w:rsidRDefault="003719FC" w:rsidP="00CA2642">
            <w:pPr>
              <w:spacing w:after="0" w:line="240" w:lineRule="auto"/>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3</w:t>
            </w:r>
            <w:r w:rsidRPr="00931A8A">
              <w:rPr>
                <w:rFonts w:ascii="Times New Roman" w:hAnsi="Times New Roman" w:cs="Times New Roman"/>
                <w:vertAlign w:val="subscript"/>
              </w:rPr>
              <w:t xml:space="preserve">–4 </w:t>
            </w:r>
            <w:r w:rsidRPr="00931A8A">
              <w:rPr>
                <w:rFonts w:ascii="Times New Roman" w:hAnsi="Times New Roman" w:cs="Times New Roman"/>
              </w:rPr>
              <w:t>=</w:t>
            </w:r>
            <w:r w:rsidRPr="00931A8A">
              <w:rPr>
                <w:rFonts w:ascii="Times New Roman" w:hAnsi="Times New Roman" w:cs="Times New Roman"/>
                <w:vertAlign w:val="subscript"/>
              </w:rPr>
              <w:t xml:space="preserve"> </w:t>
            </w:r>
            <w:r w:rsidRPr="00931A8A">
              <w:rPr>
                <w:rFonts w:ascii="Times New Roman" w:hAnsi="Times New Roman" w:cs="Times New Roman"/>
              </w:rPr>
              <w:t>0,000000</w:t>
            </w:r>
            <w:r w:rsidRPr="00931A8A">
              <w:rPr>
                <w:rFonts w:ascii="Times New Roman" w:hAnsi="Times New Roman" w:cs="Times New Roman"/>
                <w:lang w:val="kk-KZ"/>
              </w:rPr>
              <w:t>1</w:t>
            </w:r>
          </w:p>
          <w:p w14:paraId="3D590DA1" w14:textId="77777777" w:rsidR="003719FC" w:rsidRPr="00931A8A" w:rsidRDefault="003719FC" w:rsidP="00CA2642">
            <w:pPr>
              <w:spacing w:after="0" w:line="240" w:lineRule="auto"/>
              <w:rPr>
                <w:rFonts w:ascii="Times New Roman" w:hAnsi="Times New Roman" w:cs="Times New Roman"/>
                <w:lang w:val="kk-KZ"/>
              </w:rPr>
            </w:pPr>
            <w:r w:rsidRPr="00931A8A">
              <w:rPr>
                <w:rFonts w:ascii="Times New Roman" w:hAnsi="Times New Roman" w:cs="Times New Roman"/>
              </w:rPr>
              <w:t xml:space="preserve">Р </w:t>
            </w:r>
            <w:r w:rsidRPr="00931A8A">
              <w:rPr>
                <w:rFonts w:ascii="Times New Roman" w:hAnsi="Times New Roman" w:cs="Times New Roman"/>
                <w:vertAlign w:val="subscript"/>
                <w:lang w:val="kk-KZ"/>
              </w:rPr>
              <w:t>4</w:t>
            </w:r>
            <w:r w:rsidRPr="00931A8A">
              <w:rPr>
                <w:rFonts w:ascii="Times New Roman" w:hAnsi="Times New Roman" w:cs="Times New Roman"/>
                <w:vertAlign w:val="subscript"/>
              </w:rPr>
              <w:t>–</w:t>
            </w:r>
            <w:r w:rsidRPr="00931A8A">
              <w:rPr>
                <w:rFonts w:ascii="Times New Roman" w:hAnsi="Times New Roman" w:cs="Times New Roman"/>
                <w:vertAlign w:val="subscript"/>
                <w:lang w:val="kk-KZ"/>
              </w:rPr>
              <w:t>5</w:t>
            </w:r>
            <w:r w:rsidRPr="00931A8A">
              <w:rPr>
                <w:rFonts w:ascii="Times New Roman" w:hAnsi="Times New Roman" w:cs="Times New Roman"/>
                <w:vertAlign w:val="subscript"/>
              </w:rPr>
              <w:t xml:space="preserve"> </w:t>
            </w:r>
            <w:r w:rsidRPr="00931A8A">
              <w:rPr>
                <w:rFonts w:ascii="Times New Roman" w:hAnsi="Times New Roman" w:cs="Times New Roman"/>
              </w:rPr>
              <w:t>=</w:t>
            </w:r>
            <w:r w:rsidRPr="00931A8A">
              <w:rPr>
                <w:rFonts w:ascii="Times New Roman" w:hAnsi="Times New Roman" w:cs="Times New Roman"/>
                <w:lang w:val="kk-KZ"/>
              </w:rPr>
              <w:t xml:space="preserve"> </w:t>
            </w:r>
            <w:r w:rsidRPr="00931A8A">
              <w:rPr>
                <w:rFonts w:ascii="Times New Roman" w:hAnsi="Times New Roman" w:cs="Times New Roman"/>
              </w:rPr>
              <w:t>0,00000</w:t>
            </w:r>
            <w:r w:rsidRPr="00931A8A">
              <w:rPr>
                <w:rFonts w:ascii="Times New Roman" w:hAnsi="Times New Roman" w:cs="Times New Roman"/>
                <w:lang w:val="kk-KZ"/>
              </w:rPr>
              <w:t>3</w:t>
            </w:r>
            <w:r w:rsidRPr="00931A8A">
              <w:rPr>
                <w:rFonts w:ascii="Times New Roman" w:hAnsi="Times New Roman" w:cs="Times New Roman"/>
              </w:rPr>
              <w:t xml:space="preserve">  </w:t>
            </w:r>
          </w:p>
          <w:p w14:paraId="670FAF56" w14:textId="77777777" w:rsidR="003719FC" w:rsidRPr="00931A8A" w:rsidRDefault="003719FC" w:rsidP="00CA2642">
            <w:pPr>
              <w:spacing w:after="0" w:line="240" w:lineRule="auto"/>
              <w:rPr>
                <w:rFonts w:ascii="Times New Roman" w:hAnsi="Times New Roman" w:cs="Times New Roman"/>
                <w:lang w:val="kk-KZ"/>
              </w:rPr>
            </w:pPr>
          </w:p>
        </w:tc>
        <w:tc>
          <w:tcPr>
            <w:tcW w:w="1728" w:type="dxa"/>
            <w:tcBorders>
              <w:top w:val="single" w:sz="4" w:space="0" w:color="auto"/>
              <w:left w:val="single" w:sz="4" w:space="0" w:color="auto"/>
              <w:bottom w:val="single" w:sz="4" w:space="0" w:color="auto"/>
              <w:right w:val="single" w:sz="4" w:space="0" w:color="auto"/>
            </w:tcBorders>
          </w:tcPr>
          <w:p w14:paraId="1C6CBE1F" w14:textId="77777777" w:rsidR="003719FC" w:rsidRPr="00931A8A" w:rsidRDefault="003719FC" w:rsidP="00CA2642">
            <w:pPr>
              <w:spacing w:after="0" w:line="240" w:lineRule="auto"/>
              <w:rPr>
                <w:rFonts w:ascii="Times New Roman" w:hAnsi="Times New Roman" w:cs="Times New Roman"/>
                <w:iCs/>
                <w:lang w:val="kk-KZ"/>
              </w:rPr>
            </w:pPr>
            <w:r w:rsidRPr="00931A8A">
              <w:rPr>
                <w:rFonts w:ascii="Times New Roman" w:hAnsi="Times New Roman" w:cs="Times New Roman"/>
                <w:iCs/>
                <w:lang w:val="en-US"/>
              </w:rPr>
              <w:t>P</w:t>
            </w:r>
            <w:r w:rsidRPr="00931A8A">
              <w:rPr>
                <w:rFonts w:ascii="Times New Roman" w:hAnsi="Times New Roman" w:cs="Times New Roman"/>
                <w:iCs/>
                <w:vertAlign w:val="subscript"/>
                <w:lang w:val="kk-KZ"/>
              </w:rPr>
              <w:t>4</w:t>
            </w:r>
            <w:r w:rsidRPr="00931A8A">
              <w:rPr>
                <w:rFonts w:ascii="Times New Roman" w:hAnsi="Times New Roman" w:cs="Times New Roman"/>
                <w:iCs/>
                <w:vertAlign w:val="subscript"/>
                <w:lang w:val="en-US"/>
              </w:rPr>
              <w:t>-</w:t>
            </w:r>
            <w:r w:rsidRPr="00931A8A">
              <w:rPr>
                <w:rFonts w:ascii="Times New Roman" w:hAnsi="Times New Roman" w:cs="Times New Roman"/>
                <w:iCs/>
                <w:vertAlign w:val="subscript"/>
                <w:lang w:val="kk-KZ"/>
              </w:rPr>
              <w:t>2</w:t>
            </w:r>
            <w:r w:rsidRPr="00931A8A">
              <w:rPr>
                <w:rFonts w:ascii="Times New Roman" w:hAnsi="Times New Roman" w:cs="Times New Roman"/>
                <w:iCs/>
                <w:lang w:val="en-US"/>
              </w:rPr>
              <w:t>=</w:t>
            </w:r>
            <w:r w:rsidRPr="00931A8A">
              <w:rPr>
                <w:rFonts w:ascii="Times New Roman" w:hAnsi="Times New Roman" w:cs="Times New Roman"/>
                <w:iCs/>
              </w:rPr>
              <w:t>0,00</w:t>
            </w:r>
            <w:r w:rsidRPr="00931A8A">
              <w:rPr>
                <w:rFonts w:ascii="Times New Roman" w:hAnsi="Times New Roman" w:cs="Times New Roman"/>
                <w:iCs/>
                <w:lang w:val="kk-KZ"/>
              </w:rPr>
              <w:t>001</w:t>
            </w:r>
          </w:p>
          <w:p w14:paraId="12C65C91" w14:textId="77777777" w:rsidR="003719FC" w:rsidRPr="00931A8A" w:rsidRDefault="003719FC" w:rsidP="00CA2642">
            <w:pPr>
              <w:spacing w:after="0" w:line="240" w:lineRule="auto"/>
              <w:rPr>
                <w:rFonts w:ascii="Times New Roman" w:hAnsi="Times New Roman" w:cs="Times New Roman"/>
                <w:iCs/>
                <w:lang w:val="kk-KZ"/>
              </w:rPr>
            </w:pPr>
            <w:r w:rsidRPr="00931A8A">
              <w:rPr>
                <w:rFonts w:ascii="Times New Roman" w:hAnsi="Times New Roman" w:cs="Times New Roman"/>
                <w:iCs/>
                <w:lang w:val="en-US"/>
              </w:rPr>
              <w:t>P</w:t>
            </w:r>
            <w:r w:rsidRPr="00931A8A">
              <w:rPr>
                <w:rFonts w:ascii="Times New Roman" w:hAnsi="Times New Roman" w:cs="Times New Roman"/>
                <w:iCs/>
                <w:vertAlign w:val="subscript"/>
                <w:lang w:val="kk-KZ"/>
              </w:rPr>
              <w:t>3</w:t>
            </w:r>
            <w:r w:rsidRPr="00931A8A">
              <w:rPr>
                <w:rFonts w:ascii="Times New Roman" w:hAnsi="Times New Roman" w:cs="Times New Roman"/>
                <w:iCs/>
                <w:vertAlign w:val="subscript"/>
                <w:lang w:val="en-US"/>
              </w:rPr>
              <w:t>-</w:t>
            </w:r>
            <w:r w:rsidRPr="00931A8A">
              <w:rPr>
                <w:rFonts w:ascii="Times New Roman" w:hAnsi="Times New Roman" w:cs="Times New Roman"/>
                <w:iCs/>
                <w:vertAlign w:val="subscript"/>
                <w:lang w:val="kk-KZ"/>
              </w:rPr>
              <w:t>1</w:t>
            </w:r>
            <w:r w:rsidRPr="00931A8A">
              <w:rPr>
                <w:rFonts w:ascii="Times New Roman" w:hAnsi="Times New Roman" w:cs="Times New Roman"/>
                <w:iCs/>
                <w:lang w:val="en-US"/>
              </w:rPr>
              <w:t>=</w:t>
            </w:r>
            <w:r w:rsidRPr="00931A8A">
              <w:rPr>
                <w:rFonts w:ascii="Times New Roman" w:hAnsi="Times New Roman" w:cs="Times New Roman"/>
                <w:iCs/>
              </w:rPr>
              <w:t>0,00</w:t>
            </w:r>
            <w:r w:rsidRPr="00931A8A">
              <w:rPr>
                <w:rFonts w:ascii="Times New Roman" w:hAnsi="Times New Roman" w:cs="Times New Roman"/>
                <w:iCs/>
                <w:lang w:val="kk-KZ"/>
              </w:rPr>
              <w:t>00006</w:t>
            </w:r>
          </w:p>
          <w:p w14:paraId="5ED9EE15" w14:textId="77777777" w:rsidR="003719FC" w:rsidRPr="00931A8A" w:rsidRDefault="003719FC" w:rsidP="00CA2642">
            <w:pPr>
              <w:spacing w:after="0" w:line="240" w:lineRule="auto"/>
              <w:rPr>
                <w:rFonts w:ascii="Times New Roman" w:hAnsi="Times New Roman" w:cs="Times New Roman"/>
                <w:iCs/>
                <w:lang w:val="kk-KZ"/>
              </w:rPr>
            </w:pPr>
            <w:r w:rsidRPr="00931A8A">
              <w:rPr>
                <w:rFonts w:ascii="Times New Roman" w:hAnsi="Times New Roman" w:cs="Times New Roman"/>
                <w:iCs/>
                <w:lang w:val="en-US"/>
              </w:rPr>
              <w:t>P</w:t>
            </w:r>
            <w:r w:rsidRPr="00931A8A">
              <w:rPr>
                <w:rFonts w:ascii="Times New Roman" w:hAnsi="Times New Roman" w:cs="Times New Roman"/>
                <w:iCs/>
                <w:vertAlign w:val="subscript"/>
                <w:lang w:val="kk-KZ"/>
              </w:rPr>
              <w:t>2</w:t>
            </w:r>
            <w:r w:rsidRPr="00931A8A">
              <w:rPr>
                <w:rFonts w:ascii="Times New Roman" w:hAnsi="Times New Roman" w:cs="Times New Roman"/>
                <w:iCs/>
                <w:vertAlign w:val="subscript"/>
                <w:lang w:val="en-US"/>
              </w:rPr>
              <w:t>-</w:t>
            </w:r>
            <w:r w:rsidRPr="00931A8A">
              <w:rPr>
                <w:rFonts w:ascii="Times New Roman" w:hAnsi="Times New Roman" w:cs="Times New Roman"/>
                <w:iCs/>
                <w:vertAlign w:val="subscript"/>
                <w:lang w:val="kk-KZ"/>
              </w:rPr>
              <w:t>3</w:t>
            </w:r>
            <w:r w:rsidRPr="00931A8A">
              <w:rPr>
                <w:rFonts w:ascii="Times New Roman" w:hAnsi="Times New Roman" w:cs="Times New Roman"/>
                <w:iCs/>
                <w:lang w:val="en-US"/>
              </w:rPr>
              <w:t>=</w:t>
            </w:r>
            <w:r w:rsidRPr="00931A8A">
              <w:rPr>
                <w:rFonts w:ascii="Times New Roman" w:hAnsi="Times New Roman" w:cs="Times New Roman"/>
                <w:iCs/>
              </w:rPr>
              <w:t>0,00</w:t>
            </w:r>
            <w:r w:rsidRPr="00931A8A">
              <w:rPr>
                <w:rFonts w:ascii="Times New Roman" w:hAnsi="Times New Roman" w:cs="Times New Roman"/>
                <w:iCs/>
                <w:lang w:val="kk-KZ"/>
              </w:rPr>
              <w:t>0005</w:t>
            </w:r>
          </w:p>
          <w:p w14:paraId="698F7970" w14:textId="77777777" w:rsidR="003719FC" w:rsidRPr="00931A8A" w:rsidRDefault="003719FC" w:rsidP="00CA2642">
            <w:pPr>
              <w:spacing w:after="0" w:line="240" w:lineRule="auto"/>
              <w:rPr>
                <w:rFonts w:ascii="Times New Roman" w:hAnsi="Times New Roman" w:cs="Times New Roman"/>
                <w:iCs/>
                <w:lang w:val="kk-KZ"/>
              </w:rPr>
            </w:pPr>
          </w:p>
          <w:p w14:paraId="4032A769" w14:textId="77777777" w:rsidR="003719FC" w:rsidRPr="00931A8A" w:rsidRDefault="003719FC" w:rsidP="00CA2642">
            <w:pPr>
              <w:spacing w:after="0" w:line="240" w:lineRule="auto"/>
              <w:rPr>
                <w:rFonts w:ascii="Times New Roman" w:hAnsi="Times New Roman" w:cs="Times New Roman"/>
                <w:iCs/>
                <w:lang w:val="kk-KZ"/>
              </w:rPr>
            </w:pPr>
          </w:p>
          <w:p w14:paraId="5FC67731" w14:textId="77777777" w:rsidR="003719FC" w:rsidRPr="00931A8A" w:rsidRDefault="003719FC" w:rsidP="00CA2642">
            <w:pPr>
              <w:spacing w:after="0" w:line="240" w:lineRule="auto"/>
              <w:rPr>
                <w:rFonts w:ascii="Times New Roman" w:hAnsi="Times New Roman" w:cs="Times New Roman"/>
                <w:lang w:val="kk-KZ"/>
              </w:rPr>
            </w:pPr>
          </w:p>
        </w:tc>
      </w:tr>
    </w:tbl>
    <w:p w14:paraId="59083B47" w14:textId="77777777" w:rsidR="00E0778F" w:rsidRPr="00931A8A" w:rsidRDefault="00E0778F" w:rsidP="00622120">
      <w:pPr>
        <w:tabs>
          <w:tab w:val="left" w:pos="0"/>
        </w:tabs>
        <w:spacing w:after="0" w:line="240" w:lineRule="auto"/>
        <w:jc w:val="both"/>
        <w:rPr>
          <w:rFonts w:ascii="Times New Roman" w:hAnsi="Times New Roman" w:cs="Times New Roman"/>
          <w:sz w:val="28"/>
          <w:szCs w:val="28"/>
          <w:lang w:val="kk-KZ"/>
        </w:rPr>
      </w:pPr>
    </w:p>
    <w:p w14:paraId="2BD6FA0C" w14:textId="1D46D3F2" w:rsidR="00F26B01" w:rsidRPr="00931A8A" w:rsidRDefault="00E0778F" w:rsidP="00622120">
      <w:pPr>
        <w:tabs>
          <w:tab w:val="left" w:pos="0"/>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F26B01" w:rsidRPr="00931A8A">
        <w:rPr>
          <w:rFonts w:ascii="Times New Roman" w:hAnsi="Times New Roman" w:cs="Times New Roman"/>
          <w:sz w:val="28"/>
          <w:szCs w:val="28"/>
          <w:lang w:val="kk-KZ"/>
        </w:rPr>
        <w:t>B220/CD45R</w:t>
      </w:r>
      <w:r w:rsidR="00F26B01" w:rsidRPr="00931A8A">
        <w:rPr>
          <w:rFonts w:ascii="Times New Roman" w:hAnsi="Times New Roman" w:cs="Times New Roman"/>
          <w:sz w:val="28"/>
          <w:szCs w:val="28"/>
          <w:vertAlign w:val="superscript"/>
          <w:lang w:val="kk-KZ"/>
        </w:rPr>
        <w:t>+</w:t>
      </w:r>
      <w:r w:rsidR="00F26B01" w:rsidRPr="00931A8A">
        <w:rPr>
          <w:rFonts w:ascii="Times New Roman" w:hAnsi="Times New Roman" w:cs="Times New Roman"/>
          <w:sz w:val="28"/>
          <w:szCs w:val="28"/>
          <w:lang w:val="kk-KZ"/>
        </w:rPr>
        <w:t>CD19</w:t>
      </w:r>
      <w:r w:rsidR="00F26B01" w:rsidRPr="00931A8A">
        <w:rPr>
          <w:rFonts w:ascii="Times New Roman" w:hAnsi="Times New Roman" w:cs="Times New Roman"/>
          <w:sz w:val="28"/>
          <w:szCs w:val="28"/>
          <w:vertAlign w:val="superscript"/>
          <w:lang w:val="kk-KZ"/>
        </w:rPr>
        <w:t>mid</w:t>
      </w:r>
      <w:r w:rsidR="00F26B01" w:rsidRPr="00931A8A">
        <w:rPr>
          <w:rFonts w:ascii="Times New Roman" w:hAnsi="Times New Roman" w:cs="Times New Roman"/>
          <w:sz w:val="28"/>
          <w:szCs w:val="28"/>
          <w:lang w:val="kk-KZ"/>
        </w:rPr>
        <w:t>CD43</w:t>
      </w:r>
      <w:r w:rsidR="00F26B01" w:rsidRPr="00931A8A">
        <w:rPr>
          <w:rFonts w:ascii="Times New Roman" w:hAnsi="Times New Roman" w:cs="Times New Roman"/>
          <w:sz w:val="28"/>
          <w:szCs w:val="28"/>
          <w:vertAlign w:val="superscript"/>
          <w:lang w:val="kk-KZ"/>
        </w:rPr>
        <w:t>-</w:t>
      </w:r>
      <w:r w:rsidR="00F26B01" w:rsidRPr="00931A8A">
        <w:rPr>
          <w:rFonts w:ascii="Times New Roman" w:hAnsi="Times New Roman" w:cs="Times New Roman"/>
          <w:sz w:val="28"/>
          <w:szCs w:val="28"/>
          <w:lang w:val="kk-KZ"/>
        </w:rPr>
        <w:t xml:space="preserve"> фенотипі бар FO-B-лимфоциттері мен MZB-лимфоциттерінің көрсеткіштері жоғары мәндермен ерекшеленді.</w:t>
      </w:r>
      <w:r w:rsidR="008A3D45"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 xml:space="preserve">BIV </w:t>
      </w:r>
      <w:r w:rsidR="008A3D45" w:rsidRPr="00931A8A">
        <w:rPr>
          <w:rFonts w:ascii="Times New Roman" w:hAnsi="Times New Roman" w:cs="Times New Roman"/>
          <w:sz w:val="28"/>
          <w:szCs w:val="28"/>
          <w:lang w:val="kk-KZ"/>
        </w:rPr>
        <w:t>және</w:t>
      </w:r>
      <w:r w:rsidR="0014698A" w:rsidRPr="00931A8A">
        <w:rPr>
          <w:rFonts w:ascii="Times New Roman" w:hAnsi="Times New Roman" w:cs="Times New Roman"/>
          <w:sz w:val="28"/>
          <w:szCs w:val="28"/>
          <w:lang w:val="kk-KZ"/>
        </w:rPr>
        <w:t xml:space="preserve"> TIC</w:t>
      </w:r>
      <w:r w:rsidR="008A3D45" w:rsidRPr="00931A8A">
        <w:rPr>
          <w:rFonts w:ascii="Times New Roman" w:hAnsi="Times New Roman" w:cs="Times New Roman"/>
          <w:sz w:val="28"/>
          <w:szCs w:val="28"/>
          <w:lang w:val="kk-KZ"/>
        </w:rPr>
        <w:t xml:space="preserve"> қосылыстары B220/CD45R</w:t>
      </w:r>
      <w:r w:rsidR="008A3D45" w:rsidRPr="00931A8A">
        <w:rPr>
          <w:rFonts w:ascii="Times New Roman" w:hAnsi="Times New Roman" w:cs="Times New Roman"/>
          <w:sz w:val="28"/>
          <w:szCs w:val="28"/>
          <w:vertAlign w:val="superscript"/>
          <w:lang w:val="kk-KZ"/>
        </w:rPr>
        <w:t>+</w:t>
      </w:r>
      <w:r w:rsidR="008A3D45" w:rsidRPr="00931A8A">
        <w:rPr>
          <w:rFonts w:ascii="Times New Roman" w:hAnsi="Times New Roman" w:cs="Times New Roman"/>
          <w:sz w:val="28"/>
          <w:szCs w:val="28"/>
          <w:lang w:val="kk-KZ"/>
        </w:rPr>
        <w:t>CD19</w:t>
      </w:r>
      <w:r w:rsidR="008A3D45" w:rsidRPr="00931A8A">
        <w:rPr>
          <w:rFonts w:ascii="Times New Roman" w:hAnsi="Times New Roman" w:cs="Times New Roman"/>
          <w:sz w:val="28"/>
          <w:szCs w:val="28"/>
          <w:vertAlign w:val="superscript"/>
          <w:lang w:val="kk-KZ"/>
        </w:rPr>
        <w:t>mid</w:t>
      </w:r>
      <w:r w:rsidR="008A3D45" w:rsidRPr="00931A8A">
        <w:rPr>
          <w:rFonts w:ascii="Times New Roman" w:hAnsi="Times New Roman" w:cs="Times New Roman"/>
          <w:sz w:val="28"/>
          <w:szCs w:val="28"/>
          <w:lang w:val="kk-KZ"/>
        </w:rPr>
        <w:t>CD43</w:t>
      </w:r>
      <w:r w:rsidR="008A3D45" w:rsidRPr="00931A8A">
        <w:rPr>
          <w:rFonts w:ascii="Times New Roman" w:hAnsi="Times New Roman" w:cs="Times New Roman"/>
          <w:sz w:val="28"/>
          <w:szCs w:val="28"/>
          <w:vertAlign w:val="superscript"/>
          <w:lang w:val="kk-KZ"/>
        </w:rPr>
        <w:t xml:space="preserve">- </w:t>
      </w:r>
      <w:r w:rsidR="008A3D45" w:rsidRPr="00931A8A">
        <w:rPr>
          <w:rFonts w:ascii="Times New Roman" w:hAnsi="Times New Roman" w:cs="Times New Roman"/>
          <w:sz w:val="28"/>
          <w:szCs w:val="28"/>
          <w:lang w:val="kk-KZ"/>
        </w:rPr>
        <w:t>FO-B-лимфоциттері мен MZB-лимфоциттерінің жоғарылауын айқы</w:t>
      </w:r>
      <w:r w:rsidR="00BB2E67" w:rsidRPr="00931A8A">
        <w:rPr>
          <w:rFonts w:ascii="Times New Roman" w:hAnsi="Times New Roman" w:cs="Times New Roman"/>
          <w:sz w:val="28"/>
          <w:szCs w:val="28"/>
          <w:lang w:val="kk-KZ"/>
        </w:rPr>
        <w:t>н ынталандырды</w:t>
      </w:r>
      <w:r w:rsidR="008A3D45" w:rsidRPr="00931A8A">
        <w:rPr>
          <w:rFonts w:ascii="Times New Roman" w:hAnsi="Times New Roman" w:cs="Times New Roman"/>
          <w:sz w:val="28"/>
          <w:szCs w:val="28"/>
          <w:lang w:val="kk-KZ"/>
        </w:rPr>
        <w:t xml:space="preserve">. </w:t>
      </w:r>
      <w:r w:rsidR="0014698A" w:rsidRPr="00931A8A">
        <w:rPr>
          <w:rFonts w:ascii="Times New Roman" w:hAnsi="Times New Roman" w:cs="Times New Roman"/>
          <w:sz w:val="28"/>
          <w:szCs w:val="28"/>
          <w:lang w:val="kk-KZ"/>
        </w:rPr>
        <w:t xml:space="preserve">BIV </w:t>
      </w:r>
      <w:r w:rsidR="008A3D45" w:rsidRPr="00931A8A">
        <w:rPr>
          <w:rFonts w:ascii="Times New Roman" w:hAnsi="Times New Roman" w:cs="Times New Roman"/>
          <w:sz w:val="28"/>
          <w:szCs w:val="28"/>
          <w:lang w:val="kk-KZ"/>
        </w:rPr>
        <w:t>қосылысын енгізген топта B220/CD45R</w:t>
      </w:r>
      <w:r w:rsidR="008A3D45" w:rsidRPr="00931A8A">
        <w:rPr>
          <w:rFonts w:ascii="Times New Roman" w:hAnsi="Times New Roman" w:cs="Times New Roman"/>
          <w:sz w:val="28"/>
          <w:szCs w:val="28"/>
          <w:vertAlign w:val="superscript"/>
          <w:lang w:val="kk-KZ"/>
        </w:rPr>
        <w:t>+</w:t>
      </w:r>
      <w:r w:rsidR="008A3D45" w:rsidRPr="00931A8A">
        <w:rPr>
          <w:rFonts w:ascii="Times New Roman" w:hAnsi="Times New Roman" w:cs="Times New Roman"/>
          <w:sz w:val="28"/>
          <w:szCs w:val="28"/>
          <w:lang w:val="kk-KZ"/>
        </w:rPr>
        <w:t>CD19</w:t>
      </w:r>
      <w:r w:rsidR="008A3D45" w:rsidRPr="00931A8A">
        <w:rPr>
          <w:rFonts w:ascii="Times New Roman" w:hAnsi="Times New Roman" w:cs="Times New Roman"/>
          <w:sz w:val="28"/>
          <w:szCs w:val="28"/>
          <w:vertAlign w:val="superscript"/>
          <w:lang w:val="kk-KZ"/>
        </w:rPr>
        <w:t>mid</w:t>
      </w:r>
      <w:r w:rsidR="008A3D45" w:rsidRPr="00931A8A">
        <w:rPr>
          <w:rFonts w:ascii="Times New Roman" w:hAnsi="Times New Roman" w:cs="Times New Roman"/>
          <w:sz w:val="28"/>
          <w:szCs w:val="28"/>
          <w:lang w:val="kk-KZ"/>
        </w:rPr>
        <w:t>CD43</w:t>
      </w:r>
      <w:r w:rsidR="008A3D45" w:rsidRPr="00931A8A">
        <w:rPr>
          <w:rFonts w:ascii="Times New Roman" w:hAnsi="Times New Roman" w:cs="Times New Roman"/>
          <w:sz w:val="28"/>
          <w:szCs w:val="28"/>
          <w:vertAlign w:val="superscript"/>
          <w:lang w:val="kk-KZ"/>
        </w:rPr>
        <w:t>-</w:t>
      </w:r>
      <w:r w:rsidR="00CE6E91" w:rsidRPr="00931A8A">
        <w:rPr>
          <w:rFonts w:ascii="Times New Roman" w:hAnsi="Times New Roman" w:cs="Times New Roman"/>
          <w:sz w:val="28"/>
          <w:szCs w:val="28"/>
          <w:lang w:val="kk-KZ"/>
        </w:rPr>
        <w:t xml:space="preserve"> </w:t>
      </w:r>
      <w:r w:rsidR="008A3D45" w:rsidRPr="00931A8A">
        <w:rPr>
          <w:rFonts w:ascii="Times New Roman" w:hAnsi="Times New Roman" w:cs="Times New Roman"/>
          <w:sz w:val="28"/>
          <w:szCs w:val="28"/>
          <w:lang w:val="kk-KZ"/>
        </w:rPr>
        <w:t xml:space="preserve">FO-B-лимфоциттері мен MZB-лимфоциттерінің деңгейі </w:t>
      </w:r>
      <w:r w:rsidR="00557677" w:rsidRPr="00931A8A">
        <w:rPr>
          <w:rFonts w:ascii="Times New Roman" w:hAnsi="Times New Roman" w:cs="Times New Roman"/>
          <w:sz w:val="28"/>
          <w:szCs w:val="28"/>
          <w:lang w:val="kk-KZ"/>
        </w:rPr>
        <w:t xml:space="preserve">MU </w:t>
      </w:r>
      <w:r w:rsidR="008A3D45" w:rsidRPr="00931A8A">
        <w:rPr>
          <w:rFonts w:ascii="Times New Roman" w:hAnsi="Times New Roman" w:cs="Times New Roman"/>
          <w:sz w:val="28"/>
          <w:szCs w:val="28"/>
          <w:lang w:val="kk-KZ"/>
        </w:rPr>
        <w:t xml:space="preserve">тобы деңгейінде болды. Көрсеткіш </w:t>
      </w:r>
      <w:r w:rsidR="00557677" w:rsidRPr="00931A8A">
        <w:rPr>
          <w:rFonts w:ascii="Times New Roman" w:hAnsi="Times New Roman" w:cs="Times New Roman"/>
          <w:sz w:val="28"/>
          <w:szCs w:val="28"/>
          <w:lang w:val="kk-KZ"/>
        </w:rPr>
        <w:t xml:space="preserve">PL </w:t>
      </w:r>
      <w:r w:rsidR="008A3D45" w:rsidRPr="00931A8A">
        <w:rPr>
          <w:rFonts w:ascii="Times New Roman" w:hAnsi="Times New Roman" w:cs="Times New Roman"/>
          <w:sz w:val="28"/>
          <w:szCs w:val="28"/>
          <w:lang w:val="kk-KZ"/>
        </w:rPr>
        <w:t xml:space="preserve">тобының деңгейінен 1,53 есе асып түсті </w:t>
      </w:r>
      <w:r w:rsidR="001A1CF7" w:rsidRPr="00931A8A">
        <w:rPr>
          <w:rFonts w:ascii="Times New Roman" w:hAnsi="Times New Roman" w:cs="Times New Roman"/>
          <w:sz w:val="28"/>
          <w:szCs w:val="28"/>
          <w:lang w:val="kk-KZ"/>
        </w:rPr>
        <w:t>есе</w:t>
      </w:r>
      <w:r w:rsidR="00557677"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P=0,01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79,7&gt;18,51)</w:t>
      </w:r>
      <w:r w:rsidR="008A3D45" w:rsidRPr="00931A8A">
        <w:rPr>
          <w:rFonts w:ascii="Times New Roman" w:hAnsi="Times New Roman" w:cs="Times New Roman"/>
          <w:sz w:val="28"/>
          <w:szCs w:val="28"/>
          <w:lang w:val="kk-KZ"/>
        </w:rPr>
        <w:t xml:space="preserve">. Бірақ </w:t>
      </w:r>
      <w:r w:rsidR="00557677" w:rsidRPr="00931A8A">
        <w:rPr>
          <w:rFonts w:ascii="Times New Roman" w:hAnsi="Times New Roman" w:cs="Times New Roman"/>
          <w:sz w:val="28"/>
          <w:szCs w:val="28"/>
          <w:lang w:val="kk-KZ"/>
        </w:rPr>
        <w:t xml:space="preserve">TIC </w:t>
      </w:r>
      <w:r w:rsidR="008A3D45" w:rsidRPr="00931A8A">
        <w:rPr>
          <w:rFonts w:ascii="Times New Roman" w:hAnsi="Times New Roman" w:cs="Times New Roman"/>
          <w:sz w:val="28"/>
          <w:szCs w:val="28"/>
          <w:lang w:val="kk-KZ"/>
        </w:rPr>
        <w:t>қосылысы жоғары нәтиже көрсетті. Ол B220/CD45R</w:t>
      </w:r>
      <w:r w:rsidR="008A3D45" w:rsidRPr="00931A8A">
        <w:rPr>
          <w:rFonts w:ascii="Times New Roman" w:hAnsi="Times New Roman" w:cs="Times New Roman"/>
          <w:sz w:val="28"/>
          <w:szCs w:val="28"/>
          <w:vertAlign w:val="superscript"/>
          <w:lang w:val="kk-KZ"/>
        </w:rPr>
        <w:t>+</w:t>
      </w:r>
      <w:r w:rsidR="008A3D45" w:rsidRPr="00931A8A">
        <w:rPr>
          <w:rFonts w:ascii="Times New Roman" w:hAnsi="Times New Roman" w:cs="Times New Roman"/>
          <w:sz w:val="28"/>
          <w:szCs w:val="28"/>
          <w:lang w:val="kk-KZ"/>
        </w:rPr>
        <w:t>CD19</w:t>
      </w:r>
      <w:r w:rsidR="008A3D45" w:rsidRPr="00931A8A">
        <w:rPr>
          <w:rFonts w:ascii="Times New Roman" w:hAnsi="Times New Roman" w:cs="Times New Roman"/>
          <w:sz w:val="28"/>
          <w:szCs w:val="28"/>
          <w:vertAlign w:val="superscript"/>
          <w:lang w:val="kk-KZ"/>
        </w:rPr>
        <w:t>mid</w:t>
      </w:r>
      <w:r w:rsidR="008A3D45" w:rsidRPr="00931A8A">
        <w:rPr>
          <w:rFonts w:ascii="Times New Roman" w:hAnsi="Times New Roman" w:cs="Times New Roman"/>
          <w:sz w:val="28"/>
          <w:szCs w:val="28"/>
          <w:lang w:val="kk-KZ"/>
        </w:rPr>
        <w:t>CD43</w:t>
      </w:r>
      <w:r w:rsidR="008A3D45" w:rsidRPr="00931A8A">
        <w:rPr>
          <w:rFonts w:ascii="Times New Roman" w:hAnsi="Times New Roman" w:cs="Times New Roman"/>
          <w:sz w:val="28"/>
          <w:szCs w:val="28"/>
          <w:vertAlign w:val="superscript"/>
          <w:lang w:val="kk-KZ"/>
        </w:rPr>
        <w:t>-</w:t>
      </w:r>
      <w:r w:rsidR="008A3D45" w:rsidRPr="00931A8A">
        <w:rPr>
          <w:rFonts w:ascii="Times New Roman" w:hAnsi="Times New Roman" w:cs="Times New Roman"/>
          <w:sz w:val="28"/>
          <w:szCs w:val="28"/>
          <w:lang w:val="kk-KZ"/>
        </w:rPr>
        <w:t xml:space="preserve"> FO-B-лимфоциттері мен MZB-лимфоциттерінің деңгейін (</w:t>
      </w:r>
      <w:r w:rsidR="008A3D45" w:rsidRPr="00931A8A">
        <w:rPr>
          <w:rFonts w:ascii="Times New Roman" w:eastAsia="Times New Roman" w:hAnsi="Times New Roman" w:cs="Times New Roman"/>
          <w:sz w:val="28"/>
          <w:szCs w:val="28"/>
          <w:lang w:val="kk-KZ" w:eastAsia="ru-RU"/>
        </w:rPr>
        <w:t>34,45±1,74</w:t>
      </w:r>
      <w:r w:rsidR="008A3D45" w:rsidRPr="00931A8A">
        <w:rPr>
          <w:rFonts w:ascii="Times New Roman" w:hAnsi="Times New Roman" w:cs="Times New Roman"/>
          <w:sz w:val="28"/>
          <w:szCs w:val="28"/>
          <w:lang w:val="kk-KZ"/>
        </w:rPr>
        <w:t>)·10</w:t>
      </w:r>
      <w:r w:rsidR="008A3D45" w:rsidRPr="00931A8A">
        <w:rPr>
          <w:rFonts w:ascii="Times New Roman" w:hAnsi="Times New Roman" w:cs="Times New Roman"/>
          <w:sz w:val="28"/>
          <w:szCs w:val="28"/>
          <w:vertAlign w:val="superscript"/>
          <w:lang w:val="kk-KZ"/>
        </w:rPr>
        <w:t>9</w:t>
      </w:r>
      <w:r w:rsidR="008A3D45" w:rsidRPr="00931A8A">
        <w:rPr>
          <w:rFonts w:ascii="Times New Roman" w:hAnsi="Times New Roman" w:cs="Times New Roman"/>
          <w:sz w:val="28"/>
          <w:szCs w:val="28"/>
          <w:lang w:val="kk-KZ"/>
        </w:rPr>
        <w:t xml:space="preserve">/л дейін жоғарылатып, </w:t>
      </w:r>
      <w:r w:rsidR="00557677" w:rsidRPr="00931A8A">
        <w:rPr>
          <w:rFonts w:ascii="Times New Roman" w:hAnsi="Times New Roman" w:cs="Times New Roman"/>
          <w:sz w:val="28"/>
          <w:szCs w:val="28"/>
          <w:lang w:val="kk-KZ"/>
        </w:rPr>
        <w:t>MU</w:t>
      </w:r>
      <w:r w:rsidR="008A3D45" w:rsidRPr="00931A8A">
        <w:rPr>
          <w:rFonts w:ascii="Times New Roman" w:hAnsi="Times New Roman" w:cs="Times New Roman"/>
          <w:sz w:val="28"/>
          <w:szCs w:val="28"/>
          <w:lang w:val="kk-KZ"/>
        </w:rPr>
        <w:t xml:space="preserve">, </w:t>
      </w:r>
      <w:r w:rsidR="00557677" w:rsidRPr="00931A8A">
        <w:rPr>
          <w:rFonts w:ascii="Times New Roman" w:hAnsi="Times New Roman" w:cs="Times New Roman"/>
          <w:sz w:val="28"/>
          <w:szCs w:val="28"/>
          <w:lang w:val="kk-KZ"/>
        </w:rPr>
        <w:t xml:space="preserve">BIV </w:t>
      </w:r>
      <w:r w:rsidR="008A3D45" w:rsidRPr="00931A8A">
        <w:rPr>
          <w:rFonts w:ascii="Times New Roman" w:hAnsi="Times New Roman" w:cs="Times New Roman"/>
          <w:sz w:val="28"/>
          <w:szCs w:val="28"/>
          <w:lang w:val="kk-KZ"/>
        </w:rPr>
        <w:t xml:space="preserve">және </w:t>
      </w:r>
      <w:r w:rsidR="00557677" w:rsidRPr="00931A8A">
        <w:rPr>
          <w:rFonts w:ascii="Times New Roman" w:hAnsi="Times New Roman" w:cs="Times New Roman"/>
          <w:sz w:val="28"/>
          <w:szCs w:val="28"/>
          <w:lang w:val="kk-KZ"/>
        </w:rPr>
        <w:t>PL</w:t>
      </w:r>
      <w:r w:rsidR="008A3D45" w:rsidRPr="00931A8A">
        <w:rPr>
          <w:rFonts w:ascii="Times New Roman" w:hAnsi="Times New Roman" w:cs="Times New Roman"/>
          <w:sz w:val="28"/>
          <w:szCs w:val="28"/>
          <w:lang w:val="kk-KZ"/>
        </w:rPr>
        <w:t xml:space="preserve"> көрсеткіштерінен сәйкесінше, 1,44</w:t>
      </w:r>
      <w:r w:rsidR="000E2CE6" w:rsidRPr="00931A8A">
        <w:rPr>
          <w:rFonts w:ascii="Times New Roman" w:hAnsi="Times New Roman" w:cs="Times New Roman"/>
          <w:sz w:val="28"/>
          <w:szCs w:val="28"/>
          <w:lang w:val="kk-KZ"/>
        </w:rPr>
        <w:t>,</w:t>
      </w:r>
      <w:r w:rsidR="008A3D45" w:rsidRPr="00931A8A">
        <w:rPr>
          <w:rFonts w:ascii="Times New Roman" w:hAnsi="Times New Roman" w:cs="Times New Roman"/>
          <w:sz w:val="28"/>
          <w:szCs w:val="28"/>
          <w:lang w:val="kk-KZ"/>
        </w:rPr>
        <w:t xml:space="preserve"> 1,32</w:t>
      </w:r>
      <w:r w:rsidR="000E2CE6" w:rsidRPr="00931A8A">
        <w:rPr>
          <w:rFonts w:ascii="Times New Roman" w:hAnsi="Times New Roman" w:cs="Times New Roman"/>
          <w:sz w:val="28"/>
          <w:szCs w:val="28"/>
          <w:lang w:val="kk-KZ"/>
        </w:rPr>
        <w:t>,</w:t>
      </w:r>
      <w:r w:rsidR="00557677" w:rsidRPr="00931A8A">
        <w:rPr>
          <w:rFonts w:ascii="Times New Roman" w:hAnsi="Times New Roman" w:cs="Times New Roman"/>
          <w:sz w:val="28"/>
          <w:szCs w:val="28"/>
          <w:lang w:val="kk-KZ"/>
        </w:rPr>
        <w:t xml:space="preserve"> </w:t>
      </w:r>
      <w:r w:rsidR="008A3D45" w:rsidRPr="00931A8A">
        <w:rPr>
          <w:rFonts w:ascii="Times New Roman" w:hAnsi="Times New Roman" w:cs="Times New Roman"/>
          <w:sz w:val="28"/>
          <w:szCs w:val="28"/>
          <w:lang w:val="kk-KZ"/>
        </w:rPr>
        <w:t xml:space="preserve">2,04 есе </w:t>
      </w:r>
      <w:r w:rsidR="00F834FE" w:rsidRPr="00931A8A">
        <w:rPr>
          <w:rFonts w:ascii="Times New Roman" w:hAnsi="Times New Roman" w:cs="Times New Roman"/>
          <w:sz w:val="28"/>
          <w:szCs w:val="28"/>
          <w:lang w:val="kk-KZ"/>
        </w:rPr>
        <w:t xml:space="preserve">(P=0,01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 xml:space="preserve">89,2&gt;18,51), (P=0,000002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362952&gt;18,51), (P=0,0000006</w:t>
      </w:r>
      <w:r w:rsidR="000E2CE6" w:rsidRPr="00931A8A">
        <w:rPr>
          <w:rFonts w:ascii="Times New Roman" w:hAnsi="Times New Roman" w:cs="Times New Roman"/>
          <w:sz w:val="28"/>
          <w:szCs w:val="28"/>
          <w:lang w:val="kk-KZ"/>
        </w:rPr>
        <w:t xml:space="preserve">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w:t>
      </w:r>
      <w:r w:rsidR="000E2CE6" w:rsidRPr="00931A8A">
        <w:rPr>
          <w:rFonts w:ascii="Times New Roman" w:hAnsi="Times New Roman" w:cs="Times New Roman"/>
          <w:sz w:val="28"/>
          <w:szCs w:val="28"/>
          <w:lang w:val="kk-KZ"/>
        </w:rPr>
        <w:t xml:space="preserve"> </w:t>
      </w:r>
      <w:r w:rsidR="00F834FE" w:rsidRPr="00931A8A">
        <w:rPr>
          <w:rFonts w:ascii="Times New Roman" w:hAnsi="Times New Roman" w:cs="Times New Roman"/>
          <w:sz w:val="28"/>
          <w:szCs w:val="28"/>
          <w:lang w:val="kk-KZ"/>
        </w:rPr>
        <w:t>1543524&gt;18,51)</w:t>
      </w:r>
      <w:r w:rsidR="00557677" w:rsidRPr="00931A8A">
        <w:rPr>
          <w:rFonts w:ascii="Times New Roman" w:hAnsi="Times New Roman" w:cs="Times New Roman"/>
          <w:sz w:val="28"/>
          <w:szCs w:val="28"/>
          <w:lang w:val="kk-KZ"/>
        </w:rPr>
        <w:t xml:space="preserve"> </w:t>
      </w:r>
      <w:r w:rsidR="008A3D45" w:rsidRPr="00931A8A">
        <w:rPr>
          <w:rFonts w:ascii="Times New Roman" w:hAnsi="Times New Roman" w:cs="Times New Roman"/>
          <w:sz w:val="28"/>
          <w:szCs w:val="28"/>
          <w:lang w:val="kk-KZ"/>
        </w:rPr>
        <w:t xml:space="preserve">жоғары болды. </w:t>
      </w:r>
      <w:r w:rsidR="00557677" w:rsidRPr="00931A8A">
        <w:rPr>
          <w:rFonts w:ascii="Times New Roman" w:hAnsi="Times New Roman" w:cs="Times New Roman"/>
          <w:sz w:val="28"/>
          <w:szCs w:val="28"/>
          <w:lang w:val="kk-KZ"/>
        </w:rPr>
        <w:t xml:space="preserve">TIC </w:t>
      </w:r>
      <w:r w:rsidR="008A3D45" w:rsidRPr="00931A8A">
        <w:rPr>
          <w:rFonts w:ascii="Times New Roman" w:hAnsi="Times New Roman" w:cs="Times New Roman"/>
          <w:sz w:val="28"/>
          <w:szCs w:val="28"/>
          <w:lang w:val="kk-KZ"/>
        </w:rPr>
        <w:t>тобында B220/CD45R</w:t>
      </w:r>
      <w:r w:rsidR="008A3D45" w:rsidRPr="00931A8A">
        <w:rPr>
          <w:rFonts w:ascii="Times New Roman" w:hAnsi="Times New Roman" w:cs="Times New Roman"/>
          <w:sz w:val="28"/>
          <w:szCs w:val="28"/>
          <w:vertAlign w:val="superscript"/>
          <w:lang w:val="kk-KZ"/>
        </w:rPr>
        <w:t>+</w:t>
      </w:r>
      <w:r w:rsidR="008A3D45" w:rsidRPr="00931A8A">
        <w:rPr>
          <w:rFonts w:ascii="Times New Roman" w:hAnsi="Times New Roman" w:cs="Times New Roman"/>
          <w:sz w:val="28"/>
          <w:szCs w:val="28"/>
          <w:lang w:val="kk-KZ"/>
        </w:rPr>
        <w:t>CD19</w:t>
      </w:r>
      <w:r w:rsidR="008A3D45" w:rsidRPr="00931A8A">
        <w:rPr>
          <w:rFonts w:ascii="Times New Roman" w:hAnsi="Times New Roman" w:cs="Times New Roman"/>
          <w:sz w:val="28"/>
          <w:szCs w:val="28"/>
          <w:vertAlign w:val="superscript"/>
          <w:lang w:val="kk-KZ"/>
        </w:rPr>
        <w:t>mid</w:t>
      </w:r>
      <w:r w:rsidR="008A3D45" w:rsidRPr="00931A8A">
        <w:rPr>
          <w:rFonts w:ascii="Times New Roman" w:hAnsi="Times New Roman" w:cs="Times New Roman"/>
          <w:sz w:val="28"/>
          <w:szCs w:val="28"/>
          <w:lang w:val="kk-KZ"/>
        </w:rPr>
        <w:t>CD43</w:t>
      </w:r>
      <w:r w:rsidR="008A3D45" w:rsidRPr="00931A8A">
        <w:rPr>
          <w:rFonts w:ascii="Times New Roman" w:hAnsi="Times New Roman" w:cs="Times New Roman"/>
          <w:sz w:val="28"/>
          <w:szCs w:val="28"/>
          <w:vertAlign w:val="superscript"/>
          <w:lang w:val="kk-KZ"/>
        </w:rPr>
        <w:t>-</w:t>
      </w:r>
      <w:r w:rsidR="008A3D45" w:rsidRPr="00931A8A">
        <w:rPr>
          <w:rFonts w:ascii="Times New Roman" w:hAnsi="Times New Roman" w:cs="Times New Roman"/>
          <w:sz w:val="28"/>
          <w:szCs w:val="28"/>
          <w:lang w:val="kk-KZ"/>
        </w:rPr>
        <w:t xml:space="preserve"> FO-B-лимфоциттері мен MZB-лимфоциттерінің деңгейі </w:t>
      </w:r>
      <w:r w:rsidR="00557677" w:rsidRPr="00931A8A">
        <w:rPr>
          <w:rFonts w:ascii="Times New Roman" w:hAnsi="Times New Roman" w:cs="Times New Roman"/>
          <w:sz w:val="28"/>
          <w:szCs w:val="28"/>
          <w:lang w:val="kk-KZ"/>
        </w:rPr>
        <w:t xml:space="preserve">UT </w:t>
      </w:r>
      <w:r w:rsidR="008A3D45" w:rsidRPr="00931A8A">
        <w:rPr>
          <w:rFonts w:ascii="Times New Roman" w:hAnsi="Times New Roman" w:cs="Times New Roman"/>
          <w:sz w:val="28"/>
          <w:szCs w:val="28"/>
          <w:lang w:val="kk-KZ"/>
        </w:rPr>
        <w:t xml:space="preserve">тобы мәніне сәйкес </w:t>
      </w:r>
      <w:r w:rsidR="00BB2E67" w:rsidRPr="00931A8A">
        <w:rPr>
          <w:rFonts w:ascii="Times New Roman" w:hAnsi="Times New Roman" w:cs="Times New Roman"/>
          <w:sz w:val="28"/>
          <w:szCs w:val="28"/>
          <w:lang w:val="kk-KZ"/>
        </w:rPr>
        <w:t>келді</w:t>
      </w:r>
      <w:r w:rsidR="00250DC9" w:rsidRPr="00931A8A">
        <w:rPr>
          <w:rFonts w:ascii="Times New Roman" w:hAnsi="Times New Roman" w:cs="Times New Roman"/>
          <w:sz w:val="28"/>
          <w:szCs w:val="28"/>
          <w:lang w:val="kk-KZ"/>
        </w:rPr>
        <w:t xml:space="preserve"> </w:t>
      </w:r>
      <w:r w:rsidR="00250DC9" w:rsidRPr="00931A8A">
        <w:rPr>
          <w:rFonts w:ascii="Times New Roman" w:hAnsi="Times New Roman" w:cs="Times New Roman"/>
          <w:b/>
          <w:bCs/>
          <w:sz w:val="28"/>
          <w:szCs w:val="28"/>
          <w:lang w:val="kk-KZ"/>
        </w:rPr>
        <w:t>(</w:t>
      </w:r>
      <w:r w:rsidR="00250DC9" w:rsidRPr="00931A8A">
        <w:rPr>
          <w:rFonts w:ascii="Times New Roman" w:hAnsi="Times New Roman" w:cs="Times New Roman"/>
          <w:sz w:val="28"/>
          <w:szCs w:val="28"/>
          <w:lang w:val="kk-KZ"/>
        </w:rPr>
        <w:t xml:space="preserve">сурет </w:t>
      </w:r>
      <w:r w:rsidR="00BC38CF" w:rsidRPr="00931A8A">
        <w:rPr>
          <w:rFonts w:ascii="Times New Roman" w:hAnsi="Times New Roman" w:cs="Times New Roman"/>
          <w:sz w:val="28"/>
          <w:szCs w:val="28"/>
          <w:lang w:val="kk-KZ"/>
        </w:rPr>
        <w:t>30</w:t>
      </w:r>
      <w:r w:rsidR="00250DC9" w:rsidRPr="00931A8A">
        <w:rPr>
          <w:rFonts w:ascii="Times New Roman" w:hAnsi="Times New Roman" w:cs="Times New Roman"/>
          <w:sz w:val="28"/>
          <w:szCs w:val="28"/>
          <w:lang w:val="kk-KZ"/>
        </w:rPr>
        <w:t>)</w:t>
      </w:r>
      <w:r w:rsidR="008A3D45" w:rsidRPr="00931A8A">
        <w:rPr>
          <w:rFonts w:ascii="Times New Roman" w:hAnsi="Times New Roman" w:cs="Times New Roman"/>
          <w:sz w:val="28"/>
          <w:szCs w:val="28"/>
          <w:lang w:val="kk-KZ"/>
        </w:rPr>
        <w:t>.</w:t>
      </w:r>
      <w:r w:rsidR="00C273AC" w:rsidRPr="00931A8A">
        <w:rPr>
          <w:rFonts w:ascii="Times New Roman" w:hAnsi="Times New Roman" w:cs="Times New Roman"/>
          <w:sz w:val="28"/>
          <w:szCs w:val="28"/>
          <w:lang w:val="kk-KZ"/>
        </w:rPr>
        <w:t xml:space="preserve">  </w:t>
      </w:r>
    </w:p>
    <w:p w14:paraId="0A207F10" w14:textId="06F8DC14" w:rsidR="0014698A" w:rsidRPr="00931A8A" w:rsidRDefault="00700A4B" w:rsidP="00FB3FA5">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Ары қарай В-лимфоциттер антигенмен кездеседі. Антидене түзуші жасушалар В-лимфоциттердің туындылары болып табылады. MZB жасушалары мен B-1-в жасушаларына Т-жасушалырмен өзара байланысуын қатыссыз айналып өтеді, IgM және IgG3 антиденелерін өндіру үшін бірнеше сағат/тәулік қажет (иммундық жауаптың бұл түрі, әдетте, TI-антигендеріне қарсы дамиды). Соңында, мерзімі ұзақ (бірнеше тәулік/апта), бірақ ең жақсы реттелген иммундық жауап плазмалық жасушалардан алынған арнайы антиденелер түрінде (IgG, IgA, IgE) ұсынылған. </w:t>
      </w:r>
    </w:p>
    <w:p w14:paraId="1BB74402" w14:textId="77777777" w:rsidR="0014698A" w:rsidRPr="00931A8A" w:rsidRDefault="0014698A" w:rsidP="00CA2642">
      <w:pPr>
        <w:tabs>
          <w:tab w:val="left" w:pos="0"/>
        </w:tabs>
        <w:spacing w:after="0" w:line="240" w:lineRule="auto"/>
        <w:jc w:val="both"/>
        <w:rPr>
          <w:rFonts w:ascii="Times New Roman" w:hAnsi="Times New Roman" w:cs="Times New Roman"/>
          <w:sz w:val="28"/>
          <w:szCs w:val="28"/>
          <w:lang w:val="kk-KZ"/>
        </w:rPr>
      </w:pPr>
      <w:r w:rsidRPr="00931A8A">
        <w:rPr>
          <w:noProof/>
          <w:lang w:eastAsia="ru-RU"/>
        </w:rPr>
        <w:lastRenderedPageBreak/>
        <w:drawing>
          <wp:inline distT="0" distB="0" distL="0" distR="0" wp14:anchorId="2815D703" wp14:editId="59E935F9">
            <wp:extent cx="6088380" cy="2210435"/>
            <wp:effectExtent l="0" t="0" r="7620" b="0"/>
            <wp:docPr id="1302299103" name="Рисунок 15"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38901" name="Рисунок 15" descr="Изображение выглядит как текст, диаграмма, График, линия&#10;&#10;Автоматически созданное описание"/>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32809" cy="2226565"/>
                    </a:xfrm>
                    <a:prstGeom prst="rect">
                      <a:avLst/>
                    </a:prstGeom>
                    <a:noFill/>
                    <a:ln>
                      <a:noFill/>
                    </a:ln>
                  </pic:spPr>
                </pic:pic>
              </a:graphicData>
            </a:graphic>
          </wp:inline>
        </w:drawing>
      </w:r>
    </w:p>
    <w:p w14:paraId="60B8C73B" w14:textId="77777777" w:rsidR="007930AA" w:rsidRPr="00931A8A" w:rsidRDefault="008A3D45"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ab/>
      </w:r>
    </w:p>
    <w:p w14:paraId="13D4D54B" w14:textId="21B6CC4B" w:rsidR="001A45DB" w:rsidRPr="00931A8A" w:rsidRDefault="00557677" w:rsidP="000E2CE6">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048D7DEF" w14:textId="160CE069" w:rsidR="00557677" w:rsidRPr="00931A8A" w:rsidRDefault="00557677" w:rsidP="000E2CE6">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репрезентативті</w:t>
      </w:r>
      <w:r w:rsidRPr="00931A8A">
        <w:rPr>
          <w:rFonts w:ascii="Times New Roman" w:hAnsi="Times New Roman" w:cs="Times New Roman"/>
          <w:sz w:val="24"/>
          <w:szCs w:val="24"/>
          <w:lang w:val="kk-KZ"/>
        </w:rPr>
        <w:t xml:space="preserve"> мәліметтері,</w:t>
      </w:r>
      <w:r w:rsidR="000E2CE6" w:rsidRPr="00931A8A">
        <w:rPr>
          <w:rFonts w:ascii="Times New Roman" w:hAnsi="Times New Roman" w:cs="Times New Roman"/>
          <w:sz w:val="24"/>
          <w:szCs w:val="24"/>
          <w:lang w:val="kk-KZ"/>
        </w:rPr>
        <w:t xml:space="preserve"> </w:t>
      </w:r>
      <w:r w:rsidR="00402159" w:rsidRPr="00931A8A">
        <w:rPr>
          <w:rFonts w:ascii="Times New Roman" w:hAnsi="Times New Roman" w:cs="Times New Roman"/>
          <w:sz w:val="24"/>
          <w:szCs w:val="24"/>
          <w:lang w:val="kk-KZ"/>
        </w:rPr>
        <w:t xml:space="preserve">TIC тобындағы MZB- және FО-B-лимфоциттердің мәні </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38</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w:t>
      </w:r>
      <w:r w:rsidR="00402159" w:rsidRPr="00931A8A">
        <w:rPr>
          <w:rFonts w:ascii="Times New Roman" w:hAnsi="Times New Roman" w:cs="Times New Roman"/>
          <w:sz w:val="24"/>
          <w:szCs w:val="24"/>
          <w:lang w:val="kk-KZ"/>
        </w:rPr>
        <w:t xml:space="preserve">BIV тобындағы MZB- және FО-B-лимфоциттердің мәні </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25</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4324F41E" w14:textId="77777777" w:rsidR="00557677" w:rsidRPr="00931A8A" w:rsidRDefault="00557677" w:rsidP="00622120">
      <w:pPr>
        <w:spacing w:after="0" w:line="240" w:lineRule="auto"/>
        <w:jc w:val="center"/>
        <w:rPr>
          <w:rFonts w:ascii="Times New Roman" w:hAnsi="Times New Roman" w:cs="Times New Roman"/>
          <w:sz w:val="28"/>
          <w:szCs w:val="28"/>
          <w:lang w:val="kk-KZ"/>
        </w:rPr>
      </w:pPr>
    </w:p>
    <w:p w14:paraId="7BB608DF" w14:textId="56B619EE" w:rsidR="00557677" w:rsidRPr="00931A8A" w:rsidRDefault="00557677"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BC38CF" w:rsidRPr="00931A8A">
        <w:rPr>
          <w:rFonts w:ascii="Times New Roman" w:hAnsi="Times New Roman" w:cs="Times New Roman"/>
          <w:sz w:val="28"/>
          <w:szCs w:val="28"/>
          <w:lang w:val="kk-KZ"/>
        </w:rPr>
        <w:t xml:space="preserve">30 </w:t>
      </w:r>
      <w:r w:rsidRPr="00931A8A">
        <w:rPr>
          <w:rFonts w:ascii="Times New Roman" w:hAnsi="Times New Roman" w:cs="Times New Roman"/>
          <w:sz w:val="28"/>
          <w:szCs w:val="28"/>
          <w:lang w:val="kk-KZ"/>
        </w:rPr>
        <w:t xml:space="preserve">– </w:t>
      </w:r>
      <w:r w:rsidR="007F3590" w:rsidRPr="00931A8A">
        <w:rPr>
          <w:rFonts w:ascii="Times New Roman" w:hAnsi="Times New Roman" w:cs="Times New Roman"/>
          <w:sz w:val="28"/>
          <w:szCs w:val="28"/>
          <w:lang w:val="kk-KZ"/>
        </w:rPr>
        <w:t>Тышқандардың әртүрлі топтарындағы к</w:t>
      </w:r>
      <w:r w:rsidRPr="00931A8A">
        <w:rPr>
          <w:rFonts w:ascii="Times New Roman" w:hAnsi="Times New Roman" w:cs="Times New Roman"/>
          <w:sz w:val="28"/>
          <w:szCs w:val="28"/>
          <w:lang w:val="kk-KZ"/>
        </w:rPr>
        <w:t>өкбауырдағы MZB</w:t>
      </w:r>
      <w:r w:rsidR="007F3590"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және FО-B–лимфоциттер </w:t>
      </w:r>
      <w:r w:rsidR="007F3590" w:rsidRPr="00931A8A">
        <w:rPr>
          <w:rFonts w:ascii="Times New Roman" w:hAnsi="Times New Roman" w:cs="Times New Roman"/>
          <w:sz w:val="28"/>
          <w:szCs w:val="28"/>
          <w:lang w:val="kk-KZ"/>
        </w:rPr>
        <w:t>үлесі</w:t>
      </w:r>
    </w:p>
    <w:p w14:paraId="117F5B62" w14:textId="77777777" w:rsidR="00557677" w:rsidRPr="00931A8A" w:rsidRDefault="00557677" w:rsidP="00622120">
      <w:pPr>
        <w:spacing w:after="0" w:line="240" w:lineRule="auto"/>
        <w:jc w:val="both"/>
        <w:rPr>
          <w:rFonts w:ascii="Times New Roman" w:hAnsi="Times New Roman" w:cs="Times New Roman"/>
          <w:sz w:val="28"/>
          <w:szCs w:val="28"/>
          <w:lang w:val="kk-KZ"/>
        </w:rPr>
      </w:pPr>
    </w:p>
    <w:p w14:paraId="5DE1888E" w14:textId="0B43DD76" w:rsidR="006C106C" w:rsidRPr="00931A8A" w:rsidRDefault="006C106C"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Көкбауырдың герментативті орталығындағы антигенмен белсендірілген В-лимфоциттері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MHC class II</w:t>
      </w:r>
      <w:r w:rsidR="000E2CE6"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фенотипімен сипатталады. </w:t>
      </w:r>
      <w:r w:rsidR="00557677" w:rsidRPr="00931A8A">
        <w:rPr>
          <w:rFonts w:ascii="Times New Roman" w:hAnsi="Times New Roman" w:cs="Times New Roman"/>
          <w:sz w:val="28"/>
          <w:szCs w:val="28"/>
          <w:lang w:val="kk-KZ"/>
        </w:rPr>
        <w:t>BIV</w:t>
      </w:r>
      <w:r w:rsidR="00C273A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қосылысын енгізген тобындағы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MHC class II</w:t>
      </w:r>
      <w:r w:rsidR="00C273AC"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(33,35±1,11)</w:t>
      </w:r>
      <w:r w:rsidR="00C273A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құрады, бұл салыстырмалы препарат </w:t>
      </w:r>
      <w:r w:rsidR="00557677"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белсенділік деңгейінде болды және </w:t>
      </w:r>
      <w:r w:rsidR="00557677"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тобындағы жасуша деңгейінен (15,26±1,54) % айтарлықтай 2,19 есе </w:t>
      </w:r>
      <w:r w:rsidR="00557677" w:rsidRPr="00931A8A">
        <w:rPr>
          <w:rFonts w:ascii="Times New Roman" w:hAnsi="Times New Roman" w:cs="Times New Roman"/>
          <w:sz w:val="28"/>
          <w:szCs w:val="28"/>
          <w:lang w:val="kk-KZ"/>
        </w:rPr>
        <w:t xml:space="preserve">(P=0,0000006 </w:t>
      </w:r>
      <w:r w:rsidR="00C273AC" w:rsidRPr="00931A8A">
        <w:rPr>
          <w:rFonts w:ascii="Times New Roman" w:hAnsi="Times New Roman" w:cs="Times New Roman"/>
          <w:sz w:val="28"/>
          <w:szCs w:val="28"/>
          <w:lang w:val="kk-KZ"/>
        </w:rPr>
        <w:t>F&gt;F</w:t>
      </w:r>
      <w:r w:rsidR="00C273AC" w:rsidRPr="00931A8A">
        <w:rPr>
          <w:rFonts w:ascii="Times New Roman" w:hAnsi="Times New Roman" w:cs="Times New Roman"/>
          <w:sz w:val="28"/>
          <w:szCs w:val="28"/>
          <w:vertAlign w:val="subscript"/>
          <w:lang w:val="kk-KZ"/>
        </w:rPr>
        <w:t>crit</w:t>
      </w:r>
      <w:r w:rsidR="00C273AC" w:rsidRPr="00931A8A">
        <w:rPr>
          <w:rFonts w:ascii="Times New Roman" w:hAnsi="Times New Roman" w:cs="Times New Roman"/>
          <w:sz w:val="28"/>
          <w:szCs w:val="28"/>
          <w:lang w:val="kk-KZ"/>
        </w:rPr>
        <w:t>,</w:t>
      </w:r>
      <w:r w:rsidR="005E0914" w:rsidRPr="00931A8A">
        <w:rPr>
          <w:rFonts w:ascii="Times New Roman" w:hAnsi="Times New Roman" w:cs="Times New Roman"/>
          <w:sz w:val="28"/>
          <w:szCs w:val="28"/>
          <w:lang w:val="kk-KZ"/>
        </w:rPr>
        <w:t xml:space="preserve"> </w:t>
      </w:r>
      <w:r w:rsidR="00557677" w:rsidRPr="00931A8A">
        <w:rPr>
          <w:rFonts w:ascii="Times New Roman" w:hAnsi="Times New Roman" w:cs="Times New Roman"/>
          <w:sz w:val="28"/>
          <w:szCs w:val="28"/>
          <w:lang w:val="kk-KZ"/>
        </w:rPr>
        <w:t xml:space="preserve">1636241&gt;18,51) </w:t>
      </w:r>
      <w:r w:rsidRPr="00931A8A">
        <w:rPr>
          <w:rFonts w:ascii="Times New Roman" w:hAnsi="Times New Roman" w:cs="Times New Roman"/>
          <w:sz w:val="28"/>
          <w:szCs w:val="28"/>
          <w:lang w:val="kk-KZ"/>
        </w:rPr>
        <w:t xml:space="preserve">асып түсті. Бірақ </w:t>
      </w:r>
      <w:r w:rsidR="00557677"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белсенділігі бойынша едәуір</w:t>
      </w:r>
      <w:r w:rsidR="00C273AC" w:rsidRPr="00931A8A">
        <w:rPr>
          <w:rFonts w:ascii="Times New Roman" w:hAnsi="Times New Roman" w:cs="Times New Roman"/>
          <w:sz w:val="28"/>
          <w:szCs w:val="28"/>
          <w:lang w:val="kk-KZ"/>
        </w:rPr>
        <w:t xml:space="preserve"> </w:t>
      </w:r>
      <w:r w:rsidR="0036589C" w:rsidRPr="00931A8A">
        <w:rPr>
          <w:rFonts w:ascii="Times New Roman" w:hAnsi="Times New Roman" w:cs="Times New Roman"/>
          <w:sz w:val="28"/>
          <w:szCs w:val="28"/>
          <w:lang w:val="kk-KZ"/>
        </w:rPr>
        <w:t>жоғары болды</w:t>
      </w:r>
      <w:r w:rsidRPr="00931A8A">
        <w:rPr>
          <w:rFonts w:ascii="Times New Roman" w:hAnsi="Times New Roman" w:cs="Times New Roman"/>
          <w:sz w:val="28"/>
          <w:szCs w:val="28"/>
          <w:lang w:val="kk-KZ"/>
        </w:rPr>
        <w:t xml:space="preserve">. </w:t>
      </w:r>
      <w:r w:rsidR="00557677"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MHC class II</w:t>
      </w:r>
      <w:r w:rsidR="00C273AC"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белсендірілген В-лимфоциттерінің  мәнін (</w:t>
      </w:r>
      <w:r w:rsidRPr="00931A8A">
        <w:rPr>
          <w:rFonts w:ascii="Times New Roman" w:eastAsia="Times New Roman" w:hAnsi="Times New Roman" w:cs="Times New Roman"/>
          <w:sz w:val="28"/>
          <w:szCs w:val="28"/>
          <w:lang w:val="kk-KZ" w:eastAsia="ru-RU"/>
        </w:rPr>
        <w:t>68,80±2,74</w:t>
      </w:r>
      <w:r w:rsidRPr="00931A8A">
        <w:rPr>
          <w:rFonts w:ascii="Times New Roman" w:hAnsi="Times New Roman" w:cs="Times New Roman"/>
          <w:sz w:val="28"/>
          <w:szCs w:val="28"/>
          <w:lang w:val="kk-KZ"/>
        </w:rPr>
        <w:t>)</w:t>
      </w:r>
      <w:r w:rsidR="00C273A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w:t>
      </w:r>
      <w:r w:rsidRPr="00931A8A">
        <w:rPr>
          <w:rFonts w:ascii="Times New Roman" w:eastAsia="Times New Roman" w:hAnsi="Times New Roman" w:cs="Times New Roman"/>
          <w:sz w:val="28"/>
          <w:szCs w:val="28"/>
          <w:lang w:val="kk-KZ" w:eastAsia="ru-RU"/>
        </w:rPr>
        <w:t xml:space="preserve"> жоғарылатты, бұл </w:t>
      </w:r>
      <w:r w:rsidR="00E0778F" w:rsidRPr="00931A8A">
        <w:rPr>
          <w:rFonts w:ascii="Times New Roman" w:eastAsia="Times New Roman" w:hAnsi="Times New Roman" w:cs="Times New Roman"/>
          <w:sz w:val="28"/>
          <w:szCs w:val="28"/>
          <w:lang w:val="kk-KZ" w:eastAsia="ru-RU"/>
        </w:rPr>
        <w:t xml:space="preserve">UT </w:t>
      </w:r>
      <w:r w:rsidRPr="00931A8A">
        <w:rPr>
          <w:rFonts w:ascii="Times New Roman" w:eastAsia="Times New Roman" w:hAnsi="Times New Roman" w:cs="Times New Roman"/>
          <w:sz w:val="28"/>
          <w:szCs w:val="28"/>
          <w:lang w:val="kk-KZ" w:eastAsia="ru-RU"/>
        </w:rPr>
        <w:t>тобы мәнініне (60,65±2,41</w:t>
      </w:r>
      <w:r w:rsidRPr="00931A8A">
        <w:rPr>
          <w:rFonts w:ascii="Times New Roman" w:hAnsi="Times New Roman" w:cs="Times New Roman"/>
          <w:sz w:val="28"/>
          <w:szCs w:val="28"/>
          <w:lang w:val="kk-KZ"/>
        </w:rPr>
        <w:t>)</w:t>
      </w:r>
      <w:r w:rsidR="00C273A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 сәйкес </w:t>
      </w:r>
      <w:r w:rsidR="0036589C" w:rsidRPr="00931A8A">
        <w:rPr>
          <w:rFonts w:ascii="Times New Roman" w:hAnsi="Times New Roman" w:cs="Times New Roman"/>
          <w:sz w:val="28"/>
          <w:szCs w:val="28"/>
          <w:lang w:val="kk-KZ"/>
        </w:rPr>
        <w:t xml:space="preserve">келді </w:t>
      </w:r>
      <w:r w:rsidRPr="00931A8A">
        <w:rPr>
          <w:rFonts w:ascii="Times New Roman" w:hAnsi="Times New Roman" w:cs="Times New Roman"/>
          <w:sz w:val="28"/>
          <w:szCs w:val="28"/>
          <w:lang w:val="kk-KZ"/>
        </w:rPr>
        <w:t>және</w:t>
      </w:r>
      <w:r w:rsidR="00557677" w:rsidRPr="00931A8A">
        <w:rPr>
          <w:rFonts w:ascii="Times New Roman" w:hAnsi="Times New Roman" w:cs="Times New Roman"/>
          <w:sz w:val="28"/>
          <w:szCs w:val="28"/>
          <w:lang w:val="kk-KZ"/>
        </w:rPr>
        <w:t xml:space="preserve"> MU</w:t>
      </w:r>
      <w:r w:rsidRPr="00931A8A">
        <w:rPr>
          <w:rFonts w:ascii="Times New Roman" w:hAnsi="Times New Roman" w:cs="Times New Roman"/>
          <w:sz w:val="28"/>
          <w:szCs w:val="28"/>
          <w:lang w:val="kk-KZ"/>
        </w:rPr>
        <w:t xml:space="preserve">, </w:t>
      </w:r>
      <w:r w:rsidR="00557677"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және </w:t>
      </w:r>
      <w:r w:rsidR="00557677"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 деңгейінен </w:t>
      </w:r>
      <w:r w:rsidRPr="00931A8A">
        <w:rPr>
          <w:rFonts w:ascii="Times New Roman" w:eastAsia="Times New Roman" w:hAnsi="Times New Roman" w:cs="Times New Roman"/>
          <w:sz w:val="28"/>
          <w:szCs w:val="28"/>
          <w:lang w:val="kk-KZ" w:eastAsia="ru-RU"/>
        </w:rPr>
        <w:t>1,87; 2,06</w:t>
      </w:r>
      <w:r w:rsidR="00C273AC" w:rsidRPr="00931A8A">
        <w:rPr>
          <w:rFonts w:ascii="Times New Roman" w:eastAsia="Times New Roman" w:hAnsi="Times New Roman" w:cs="Times New Roman"/>
          <w:sz w:val="28"/>
          <w:szCs w:val="28"/>
          <w:lang w:val="kk-KZ" w:eastAsia="ru-RU"/>
        </w:rPr>
        <w:t xml:space="preserve"> және </w:t>
      </w:r>
      <w:r w:rsidRPr="00931A8A">
        <w:rPr>
          <w:rFonts w:ascii="Times New Roman" w:eastAsia="Times New Roman" w:hAnsi="Times New Roman" w:cs="Times New Roman"/>
          <w:sz w:val="28"/>
          <w:szCs w:val="28"/>
          <w:lang w:val="kk-KZ" w:eastAsia="ru-RU"/>
        </w:rPr>
        <w:t>4,51 есе</w:t>
      </w:r>
      <w:r w:rsidRPr="00931A8A">
        <w:rPr>
          <w:rFonts w:ascii="Times New Roman" w:hAnsi="Times New Roman" w:cs="Times New Roman"/>
          <w:sz w:val="28"/>
          <w:szCs w:val="28"/>
          <w:lang w:val="kk-KZ"/>
        </w:rPr>
        <w:t xml:space="preserve"> жоғары болды</w:t>
      </w:r>
      <w:r w:rsidR="008E2F69" w:rsidRPr="00931A8A">
        <w:rPr>
          <w:rFonts w:ascii="Times New Roman" w:hAnsi="Times New Roman" w:cs="Times New Roman"/>
          <w:sz w:val="28"/>
          <w:szCs w:val="28"/>
          <w:lang w:val="kk-KZ"/>
        </w:rPr>
        <w:t xml:space="preserve"> (сурет </w:t>
      </w:r>
      <w:r w:rsidR="00BC38CF" w:rsidRPr="00931A8A">
        <w:rPr>
          <w:rFonts w:ascii="Times New Roman" w:hAnsi="Times New Roman" w:cs="Times New Roman"/>
          <w:sz w:val="28"/>
          <w:szCs w:val="28"/>
          <w:lang w:val="kk-KZ"/>
        </w:rPr>
        <w:t>31</w:t>
      </w:r>
      <w:r w:rsidR="008E2F69" w:rsidRPr="00931A8A">
        <w:rPr>
          <w:rFonts w:ascii="Times New Roman" w:hAnsi="Times New Roman" w:cs="Times New Roman"/>
          <w:sz w:val="28"/>
          <w:szCs w:val="28"/>
          <w:lang w:val="kk-KZ"/>
        </w:rPr>
        <w:t>)</w:t>
      </w:r>
      <w:r w:rsidR="00250DC9" w:rsidRPr="00931A8A">
        <w:rPr>
          <w:rFonts w:ascii="Times New Roman" w:hAnsi="Times New Roman" w:cs="Times New Roman"/>
          <w:sz w:val="28"/>
          <w:szCs w:val="28"/>
          <w:lang w:val="kk-KZ"/>
        </w:rPr>
        <w:t xml:space="preserve">. </w:t>
      </w:r>
      <w:r w:rsidR="00C273AC" w:rsidRPr="00931A8A">
        <w:rPr>
          <w:rFonts w:ascii="Times New Roman" w:hAnsi="Times New Roman" w:cs="Times New Roman"/>
          <w:sz w:val="28"/>
          <w:szCs w:val="28"/>
          <w:lang w:val="kk-KZ"/>
        </w:rPr>
        <w:t xml:space="preserve"> </w:t>
      </w:r>
    </w:p>
    <w:p w14:paraId="30409424" w14:textId="4D43431B" w:rsidR="00700A4B" w:rsidRPr="00931A8A" w:rsidRDefault="00700A4B"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Ары қарай, В және Th-2-жасушаларының өзара байланысуы кезінде </w:t>
      </w:r>
      <w:r w:rsidRPr="00931A8A">
        <w:rPr>
          <w:rFonts w:ascii="Times New Roman" w:hAnsi="Times New Roman" w:cs="Times New Roman"/>
          <w:iCs/>
          <w:sz w:val="28"/>
          <w:szCs w:val="28"/>
          <w:lang w:val="kk-KZ"/>
        </w:rPr>
        <w:t>байланысқан тану</w:t>
      </w:r>
      <w:r w:rsidRPr="00931A8A">
        <w:rPr>
          <w:rFonts w:ascii="Times New Roman" w:hAnsi="Times New Roman" w:cs="Times New Roman"/>
          <w:sz w:val="28"/>
          <w:szCs w:val="28"/>
          <w:lang w:val="kk-KZ"/>
        </w:rPr>
        <w:t xml:space="preserve"> жүзеге асады, соның нәтижесінде В-жасушасының мембранасында экспрессияланатын Th-2-жасуша бетінде CD40 рецепторы-CD40L молекуласы пайда болады. Мұндай қосымша костимуляция В-лимфоцитпен цитокиндік рецепторлардың экспрессиясының басталуына және В-Т-конъюгатының біріншілік фолликул аймағына миграциялануына серпін береді. CD40 рецепторы жад жасушаларына, реттеуші және киллер В-лимфоциттеріне тән. B220/CD45R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В-лимфоциттердің саны BIV және TIC енгізген топтарда бір деңгейде (12,25 – 12,31)·10</w:t>
      </w:r>
      <w:r w:rsidRPr="00931A8A">
        <w:rPr>
          <w:rFonts w:ascii="Times New Roman" w:hAnsi="Times New Roman" w:cs="Times New Roman"/>
          <w:sz w:val="28"/>
          <w:szCs w:val="28"/>
          <w:vertAlign w:val="superscript"/>
          <w:lang w:val="kk-KZ"/>
        </w:rPr>
        <w:t>9</w:t>
      </w:r>
      <w:r w:rsidRPr="00931A8A">
        <w:rPr>
          <w:rFonts w:ascii="Times New Roman" w:hAnsi="Times New Roman" w:cs="Times New Roman"/>
          <w:sz w:val="28"/>
          <w:szCs w:val="28"/>
          <w:lang w:val="kk-KZ"/>
        </w:rPr>
        <w:t>/л болды, ол MU, PL  тобынан 1,55 есе (</w:t>
      </w:r>
      <w:r w:rsidRPr="00931A8A">
        <w:rPr>
          <w:rFonts w:ascii="Times New Roman" w:eastAsia="Times New Roman" w:hAnsi="Times New Roman" w:cs="Times New Roman"/>
          <w:sz w:val="28"/>
          <w:szCs w:val="28"/>
          <w:lang w:val="kk-KZ" w:eastAsia="ru-RU"/>
        </w:rPr>
        <w:t>7,86±1,05</w:t>
      </w:r>
      <w:r w:rsidRPr="00931A8A">
        <w:rPr>
          <w:rFonts w:ascii="Times New Roman" w:hAnsi="Times New Roman" w:cs="Times New Roman"/>
          <w:sz w:val="28"/>
          <w:szCs w:val="28"/>
          <w:lang w:val="kk-KZ"/>
        </w:rPr>
        <w:t>)</w:t>
      </w:r>
      <w:r w:rsidR="000E2CE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жоғары болды (сурет 3</w:t>
      </w:r>
      <w:r w:rsidR="00BC38CF" w:rsidRPr="00931A8A">
        <w:rPr>
          <w:rFonts w:ascii="Times New Roman" w:hAnsi="Times New Roman" w:cs="Times New Roman"/>
          <w:sz w:val="28"/>
          <w:szCs w:val="28"/>
          <w:lang w:val="kk-KZ"/>
        </w:rPr>
        <w:t>2</w:t>
      </w:r>
      <w:r w:rsidRPr="00931A8A">
        <w:rPr>
          <w:rFonts w:ascii="Times New Roman" w:hAnsi="Times New Roman" w:cs="Times New Roman"/>
          <w:sz w:val="28"/>
          <w:szCs w:val="28"/>
          <w:lang w:val="kk-KZ"/>
        </w:rPr>
        <w:t>).</w:t>
      </w:r>
    </w:p>
    <w:p w14:paraId="387FF9C7" w14:textId="77777777" w:rsidR="007930AA" w:rsidRPr="00931A8A" w:rsidRDefault="007930AA" w:rsidP="00622120">
      <w:pPr>
        <w:spacing w:after="0" w:line="240" w:lineRule="auto"/>
        <w:jc w:val="both"/>
        <w:rPr>
          <w:rFonts w:ascii="Times New Roman" w:hAnsi="Times New Roman" w:cs="Times New Roman"/>
          <w:sz w:val="28"/>
          <w:szCs w:val="28"/>
          <w:lang w:val="kk-KZ"/>
        </w:rPr>
      </w:pPr>
    </w:p>
    <w:p w14:paraId="209E12D3" w14:textId="77777777" w:rsidR="006C106C" w:rsidRPr="00931A8A" w:rsidRDefault="006C106C" w:rsidP="00622120">
      <w:pPr>
        <w:spacing w:after="0" w:line="240" w:lineRule="auto"/>
        <w:jc w:val="both"/>
        <w:rPr>
          <w:noProof/>
          <w:lang w:eastAsia="ru-RU"/>
        </w:rPr>
      </w:pPr>
      <w:r w:rsidRPr="00931A8A">
        <w:rPr>
          <w:noProof/>
          <w:lang w:eastAsia="ru-RU"/>
        </w:rPr>
        <w:lastRenderedPageBreak/>
        <w:drawing>
          <wp:inline distT="0" distB="0" distL="0" distR="0" wp14:anchorId="65E6B867" wp14:editId="0B2DF50C">
            <wp:extent cx="6087110" cy="2234316"/>
            <wp:effectExtent l="0" t="0" r="0" b="0"/>
            <wp:docPr id="1063763954" name="Рисунок 16" descr="Изображение выглядит ка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63954" name="Рисунок 16" descr="Изображение выглядит как диаграмма, текст&#10;&#10;Автоматически созданное описание"/>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66062" cy="2263296"/>
                    </a:xfrm>
                    <a:prstGeom prst="rect">
                      <a:avLst/>
                    </a:prstGeom>
                    <a:noFill/>
                    <a:ln>
                      <a:noFill/>
                    </a:ln>
                  </pic:spPr>
                </pic:pic>
              </a:graphicData>
            </a:graphic>
          </wp:inline>
        </w:drawing>
      </w:r>
    </w:p>
    <w:p w14:paraId="6B44DFB9" w14:textId="77777777" w:rsidR="007F3590" w:rsidRPr="00931A8A" w:rsidRDefault="007F3590" w:rsidP="00622120">
      <w:pPr>
        <w:spacing w:after="0" w:line="240" w:lineRule="auto"/>
        <w:jc w:val="center"/>
        <w:rPr>
          <w:rFonts w:ascii="Times New Roman" w:hAnsi="Times New Roman" w:cs="Times New Roman"/>
          <w:sz w:val="24"/>
          <w:szCs w:val="24"/>
          <w:lang w:val="en-US"/>
        </w:rPr>
      </w:pPr>
    </w:p>
    <w:p w14:paraId="3EA23D81" w14:textId="72AE3F14" w:rsidR="001A45DB" w:rsidRPr="00931A8A" w:rsidRDefault="00557677" w:rsidP="00C273A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743C9AAF" w14:textId="67E2F782" w:rsidR="00557677" w:rsidRPr="00931A8A" w:rsidRDefault="00557677" w:rsidP="00C273AC">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В.</w:t>
      </w:r>
      <w:r w:rsidR="00C273A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репрезентативті</w:t>
      </w:r>
      <w:r w:rsidRPr="00931A8A">
        <w:rPr>
          <w:rFonts w:ascii="Times New Roman" w:hAnsi="Times New Roman" w:cs="Times New Roman"/>
          <w:sz w:val="24"/>
          <w:szCs w:val="24"/>
          <w:lang w:val="kk-KZ"/>
        </w:rPr>
        <w:t xml:space="preserve"> мәліметтері,</w:t>
      </w:r>
      <w:r w:rsidR="00C273AC"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BIV </w:t>
      </w:r>
      <w:r w:rsidR="007F3590" w:rsidRPr="00931A8A">
        <w:rPr>
          <w:rFonts w:ascii="Times New Roman" w:hAnsi="Times New Roman" w:cs="Times New Roman"/>
          <w:sz w:val="24"/>
          <w:szCs w:val="24"/>
          <w:lang w:val="kk-KZ"/>
        </w:rPr>
        <w:t>тобындағы MHC class II</w:t>
      </w:r>
      <w:r w:rsidR="00C273AC" w:rsidRPr="00931A8A">
        <w:rPr>
          <w:rFonts w:ascii="Times New Roman" w:hAnsi="Times New Roman" w:cs="Times New Roman"/>
          <w:sz w:val="24"/>
          <w:szCs w:val="24"/>
          <w:vertAlign w:val="superscript"/>
          <w:lang w:val="kk-KZ"/>
        </w:rPr>
        <w:t>+</w:t>
      </w:r>
      <w:r w:rsidR="007F3590" w:rsidRPr="00931A8A">
        <w:rPr>
          <w:rFonts w:ascii="Times New Roman" w:hAnsi="Times New Roman" w:cs="Times New Roman"/>
          <w:sz w:val="24"/>
          <w:szCs w:val="24"/>
          <w:lang w:val="kk-KZ"/>
        </w:rPr>
        <w:t xml:space="preserve"> белсендірілген В-лимфоциттердің мәні (</w:t>
      </w:r>
      <w:r w:rsidRPr="00931A8A">
        <w:rPr>
          <w:rFonts w:ascii="Times New Roman" w:hAnsi="Times New Roman" w:cs="Times New Roman"/>
          <w:sz w:val="24"/>
          <w:szCs w:val="24"/>
          <w:lang w:val="kk-KZ"/>
        </w:rPr>
        <w:t>35</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TIC</w:t>
      </w:r>
      <w:r w:rsidR="007F3590" w:rsidRPr="00931A8A">
        <w:rPr>
          <w:rFonts w:ascii="Times New Roman" w:hAnsi="Times New Roman" w:cs="Times New Roman"/>
          <w:sz w:val="24"/>
          <w:szCs w:val="24"/>
          <w:lang w:val="kk-KZ"/>
        </w:rPr>
        <w:t xml:space="preserve"> тобындағы MHC class II</w:t>
      </w:r>
      <w:r w:rsidR="00C273AC" w:rsidRPr="00931A8A">
        <w:rPr>
          <w:rFonts w:ascii="Times New Roman" w:hAnsi="Times New Roman" w:cs="Times New Roman"/>
          <w:sz w:val="24"/>
          <w:szCs w:val="24"/>
          <w:vertAlign w:val="superscript"/>
          <w:lang w:val="kk-KZ"/>
        </w:rPr>
        <w:t>+</w:t>
      </w:r>
      <w:r w:rsidR="007F3590" w:rsidRPr="00931A8A">
        <w:rPr>
          <w:rFonts w:ascii="Times New Roman" w:hAnsi="Times New Roman" w:cs="Times New Roman"/>
          <w:sz w:val="24"/>
          <w:szCs w:val="24"/>
          <w:lang w:val="kk-KZ"/>
        </w:rPr>
        <w:t xml:space="preserve"> белсендірілген В-лимфоциттердің мәні</w:t>
      </w:r>
      <w:r w:rsidRPr="00931A8A">
        <w:rPr>
          <w:rFonts w:ascii="Times New Roman" w:hAnsi="Times New Roman" w:cs="Times New Roman"/>
          <w:sz w:val="24"/>
          <w:szCs w:val="24"/>
          <w:lang w:val="kk-KZ"/>
        </w:rPr>
        <w:t xml:space="preserve"> </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60</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540719B8" w14:textId="77777777" w:rsidR="00557677" w:rsidRPr="00931A8A" w:rsidRDefault="00557677" w:rsidP="00622120">
      <w:pPr>
        <w:spacing w:after="0" w:line="240" w:lineRule="auto"/>
        <w:jc w:val="center"/>
        <w:rPr>
          <w:rFonts w:ascii="Times New Roman" w:hAnsi="Times New Roman" w:cs="Times New Roman"/>
          <w:sz w:val="28"/>
          <w:szCs w:val="28"/>
          <w:lang w:val="kk-KZ"/>
        </w:rPr>
      </w:pPr>
    </w:p>
    <w:p w14:paraId="2F728249" w14:textId="386AAFF7" w:rsidR="00557677" w:rsidRPr="00931A8A" w:rsidRDefault="00557677"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Сурет </w:t>
      </w:r>
      <w:r w:rsidR="00BC38CF" w:rsidRPr="00931A8A">
        <w:rPr>
          <w:rFonts w:ascii="Times New Roman" w:hAnsi="Times New Roman" w:cs="Times New Roman"/>
          <w:sz w:val="28"/>
          <w:szCs w:val="28"/>
          <w:lang w:val="kk-KZ"/>
        </w:rPr>
        <w:t>31</w:t>
      </w:r>
      <w:r w:rsidRPr="00931A8A">
        <w:rPr>
          <w:rFonts w:ascii="Times New Roman" w:hAnsi="Times New Roman" w:cs="Times New Roman"/>
          <w:sz w:val="28"/>
          <w:szCs w:val="28"/>
          <w:lang w:val="kk-KZ"/>
        </w:rPr>
        <w:t xml:space="preserve"> – </w:t>
      </w:r>
      <w:r w:rsidR="007F3590" w:rsidRPr="00931A8A">
        <w:rPr>
          <w:rFonts w:ascii="Times New Roman" w:hAnsi="Times New Roman" w:cs="Times New Roman"/>
          <w:sz w:val="28"/>
          <w:szCs w:val="28"/>
          <w:lang w:val="kk-KZ"/>
        </w:rPr>
        <w:t xml:space="preserve">Тышқандардың әртүрлі топтарындағы </w:t>
      </w:r>
      <w:r w:rsidRPr="00931A8A">
        <w:rPr>
          <w:rFonts w:ascii="Times New Roman" w:hAnsi="Times New Roman" w:cs="Times New Roman"/>
          <w:sz w:val="28"/>
          <w:szCs w:val="28"/>
          <w:lang w:val="kk-KZ"/>
        </w:rPr>
        <w:t>MHC class II</w:t>
      </w:r>
      <w:r w:rsidR="00C273AC"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белсендірілген В-лимфоциттер</w:t>
      </w:r>
      <w:r w:rsidR="007F3590" w:rsidRPr="00931A8A">
        <w:rPr>
          <w:rFonts w:ascii="Times New Roman" w:hAnsi="Times New Roman" w:cs="Times New Roman"/>
          <w:sz w:val="28"/>
          <w:szCs w:val="28"/>
          <w:lang w:val="kk-KZ"/>
        </w:rPr>
        <w:t>дің үлесі</w:t>
      </w:r>
    </w:p>
    <w:p w14:paraId="56FCE736" w14:textId="77777777" w:rsidR="00557677" w:rsidRPr="00931A8A" w:rsidRDefault="00557677" w:rsidP="00622120">
      <w:pPr>
        <w:spacing w:after="0" w:line="240" w:lineRule="auto"/>
        <w:jc w:val="center"/>
        <w:rPr>
          <w:rFonts w:ascii="Times New Roman" w:hAnsi="Times New Roman" w:cs="Times New Roman"/>
          <w:sz w:val="28"/>
          <w:szCs w:val="28"/>
          <w:lang w:val="kk-KZ"/>
        </w:rPr>
      </w:pPr>
    </w:p>
    <w:p w14:paraId="3F3EE167" w14:textId="0D944ECB" w:rsidR="006C106C" w:rsidRPr="00931A8A" w:rsidRDefault="007508D1"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B220/CD45R</w:t>
      </w:r>
      <w:r w:rsidR="00557677"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CD40</w:t>
      </w:r>
      <w:r w:rsidRPr="00931A8A">
        <w:rPr>
          <w:rFonts w:ascii="Times New Roman" w:hAnsi="Times New Roman" w:cs="Times New Roman"/>
          <w:sz w:val="28"/>
          <w:szCs w:val="28"/>
          <w:vertAlign w:val="superscript"/>
          <w:lang w:val="kk-KZ"/>
        </w:rPr>
        <w:t>+</w:t>
      </w:r>
      <w:r w:rsidR="00C273AC"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В-лимфоцит деңгейі </w:t>
      </w:r>
      <w:r w:rsidR="00557677"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тобына жетпеді. Көрсеткіштердің </w:t>
      </w:r>
      <w:r w:rsidR="00557677"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тобы деңгейіне жетпеуін</w:t>
      </w:r>
      <w:r w:rsidR="00250DC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B220/CD45R</w:t>
      </w:r>
      <w:r w:rsidR="00557677"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В-лимфоциттердің жеткілікті популяцияны құру</w:t>
      </w:r>
      <w:r w:rsidR="0036589C" w:rsidRPr="00931A8A">
        <w:rPr>
          <w:rFonts w:ascii="Times New Roman" w:hAnsi="Times New Roman" w:cs="Times New Roman"/>
          <w:sz w:val="28"/>
          <w:szCs w:val="28"/>
          <w:lang w:val="kk-KZ"/>
        </w:rPr>
        <w:t xml:space="preserve">ға арналған </w:t>
      </w:r>
      <w:r w:rsidRPr="00931A8A">
        <w:rPr>
          <w:rFonts w:ascii="Times New Roman" w:hAnsi="Times New Roman" w:cs="Times New Roman"/>
          <w:sz w:val="28"/>
          <w:szCs w:val="28"/>
          <w:lang w:val="kk-KZ"/>
        </w:rPr>
        <w:t xml:space="preserve">уақыт </w:t>
      </w:r>
      <w:r w:rsidR="0036589C" w:rsidRPr="00931A8A">
        <w:rPr>
          <w:rFonts w:ascii="Times New Roman" w:hAnsi="Times New Roman" w:cs="Times New Roman"/>
          <w:sz w:val="28"/>
          <w:szCs w:val="28"/>
          <w:lang w:val="kk-KZ"/>
        </w:rPr>
        <w:t>интервалыны</w:t>
      </w:r>
      <w:r w:rsidRPr="00931A8A">
        <w:rPr>
          <w:rFonts w:ascii="Times New Roman" w:hAnsi="Times New Roman" w:cs="Times New Roman"/>
          <w:sz w:val="28"/>
          <w:szCs w:val="28"/>
          <w:lang w:val="kk-KZ"/>
        </w:rPr>
        <w:t xml:space="preserve">ң жеткіліксіздігімен түсіндіруге болады. </w:t>
      </w:r>
    </w:p>
    <w:p w14:paraId="6A59FDA3" w14:textId="77777777" w:rsidR="008E2F69" w:rsidRPr="00931A8A" w:rsidRDefault="008E2F69" w:rsidP="00622120">
      <w:pPr>
        <w:spacing w:after="0" w:line="240" w:lineRule="auto"/>
        <w:ind w:firstLine="720"/>
        <w:jc w:val="both"/>
        <w:rPr>
          <w:rFonts w:ascii="Times New Roman" w:hAnsi="Times New Roman" w:cs="Times New Roman"/>
          <w:sz w:val="28"/>
          <w:szCs w:val="28"/>
          <w:lang w:val="kk-KZ"/>
        </w:rPr>
      </w:pPr>
    </w:p>
    <w:p w14:paraId="19645286" w14:textId="77777777" w:rsidR="007508D1" w:rsidRPr="00931A8A" w:rsidRDefault="007508D1" w:rsidP="00622120">
      <w:pPr>
        <w:spacing w:after="0" w:line="240" w:lineRule="auto"/>
        <w:jc w:val="both"/>
        <w:rPr>
          <w:rFonts w:ascii="Times New Roman" w:hAnsi="Times New Roman" w:cs="Times New Roman"/>
          <w:noProof/>
          <w:sz w:val="28"/>
          <w:szCs w:val="28"/>
          <w:lang w:eastAsia="ru-RU"/>
        </w:rPr>
      </w:pPr>
      <w:r w:rsidRPr="00931A8A">
        <w:rPr>
          <w:rFonts w:ascii="Times New Roman" w:hAnsi="Times New Roman" w:cs="Times New Roman"/>
          <w:noProof/>
          <w:sz w:val="28"/>
          <w:szCs w:val="28"/>
          <w:lang w:eastAsia="ru-RU"/>
        </w:rPr>
        <w:drawing>
          <wp:inline distT="0" distB="0" distL="0" distR="0" wp14:anchorId="4C75D5FE" wp14:editId="1CC4C4EB">
            <wp:extent cx="6123397" cy="2172335"/>
            <wp:effectExtent l="0" t="0" r="0" b="0"/>
            <wp:docPr id="1302299102" name="Рисунок 17" descr="Изображение выглядит как диаграмма, линия, График,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65650" name="Рисунок 17" descr="Изображение выглядит как диаграмма, линия, График, План&#10;&#10;Автоматически созданное описание"/>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77425" cy="2191502"/>
                    </a:xfrm>
                    <a:prstGeom prst="rect">
                      <a:avLst/>
                    </a:prstGeom>
                    <a:noFill/>
                    <a:ln>
                      <a:noFill/>
                    </a:ln>
                  </pic:spPr>
                </pic:pic>
              </a:graphicData>
            </a:graphic>
          </wp:inline>
        </w:drawing>
      </w:r>
    </w:p>
    <w:p w14:paraId="38BE9F45" w14:textId="77777777" w:rsidR="008E2F69" w:rsidRPr="00931A8A" w:rsidRDefault="0036589C"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ab/>
      </w:r>
    </w:p>
    <w:p w14:paraId="348A60E4" w14:textId="7CC80D9E" w:rsidR="001A45DB" w:rsidRPr="00931A8A" w:rsidRDefault="002E220D"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4B573925" w14:textId="711E5AB2" w:rsidR="002E220D" w:rsidRPr="00931A8A" w:rsidRDefault="002E220D"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В.</w:t>
      </w:r>
      <w:r w:rsidR="00F91757"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репрезентативті</w:t>
      </w:r>
      <w:r w:rsidR="007F3590"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мәліметтері,</w:t>
      </w:r>
      <w:r w:rsidR="00F91757" w:rsidRPr="00931A8A">
        <w:rPr>
          <w:rFonts w:ascii="Times New Roman" w:hAnsi="Times New Roman" w:cs="Times New Roman"/>
          <w:sz w:val="24"/>
          <w:szCs w:val="24"/>
          <w:lang w:val="kk-KZ"/>
        </w:rPr>
        <w:t xml:space="preserve"> </w:t>
      </w:r>
      <w:r w:rsidR="00F50FD2" w:rsidRPr="00931A8A">
        <w:rPr>
          <w:rFonts w:ascii="Times New Roman" w:hAnsi="Times New Roman" w:cs="Times New Roman"/>
          <w:sz w:val="24"/>
          <w:szCs w:val="24"/>
          <w:lang w:val="kk-KZ"/>
        </w:rPr>
        <w:t>BIV</w:t>
      </w:r>
      <w:r w:rsidRPr="00931A8A">
        <w:rPr>
          <w:rFonts w:ascii="Times New Roman" w:hAnsi="Times New Roman" w:cs="Times New Roman"/>
          <w:sz w:val="24"/>
          <w:szCs w:val="24"/>
          <w:lang w:val="kk-KZ"/>
        </w:rPr>
        <w:t xml:space="preserve"> </w:t>
      </w:r>
      <w:r w:rsidR="007F3590" w:rsidRPr="00931A8A">
        <w:rPr>
          <w:rFonts w:ascii="Times New Roman" w:hAnsi="Times New Roman" w:cs="Times New Roman"/>
          <w:sz w:val="24"/>
          <w:szCs w:val="24"/>
          <w:lang w:val="kk-KZ"/>
        </w:rPr>
        <w:t>тобындағы В</w:t>
      </w:r>
      <w:r w:rsidR="007F3590" w:rsidRPr="00931A8A">
        <w:rPr>
          <w:rFonts w:ascii="Times New Roman" w:hAnsi="Times New Roman" w:cs="Times New Roman"/>
          <w:sz w:val="24"/>
          <w:szCs w:val="24"/>
          <w:vertAlign w:val="subscript"/>
          <w:lang w:val="kk-KZ"/>
        </w:rPr>
        <w:t>mem</w:t>
      </w:r>
      <w:r w:rsidR="007F3590" w:rsidRPr="00931A8A">
        <w:rPr>
          <w:rFonts w:ascii="Times New Roman" w:hAnsi="Times New Roman" w:cs="Times New Roman"/>
          <w:sz w:val="24"/>
          <w:szCs w:val="24"/>
          <w:lang w:val="kk-KZ"/>
        </w:rPr>
        <w:t>-жад лимфоциттердің мәні (</w:t>
      </w:r>
      <w:r w:rsidRPr="00931A8A">
        <w:rPr>
          <w:rFonts w:ascii="Times New Roman" w:hAnsi="Times New Roman" w:cs="Times New Roman"/>
          <w:sz w:val="24"/>
          <w:szCs w:val="24"/>
          <w:lang w:val="kk-KZ"/>
        </w:rPr>
        <w:t>14</w:t>
      </w:r>
      <w:r w:rsidR="00F50FD2"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TIC </w:t>
      </w:r>
      <w:r w:rsidR="007F3590" w:rsidRPr="00931A8A">
        <w:rPr>
          <w:rFonts w:ascii="Times New Roman" w:hAnsi="Times New Roman" w:cs="Times New Roman"/>
          <w:sz w:val="24"/>
          <w:szCs w:val="24"/>
          <w:lang w:val="kk-KZ"/>
        </w:rPr>
        <w:t>тобындағы В</w:t>
      </w:r>
      <w:r w:rsidR="007F3590" w:rsidRPr="00931A8A">
        <w:rPr>
          <w:rFonts w:ascii="Times New Roman" w:hAnsi="Times New Roman" w:cs="Times New Roman"/>
          <w:sz w:val="24"/>
          <w:szCs w:val="24"/>
          <w:vertAlign w:val="subscript"/>
          <w:lang w:val="kk-KZ"/>
        </w:rPr>
        <w:t>mem</w:t>
      </w:r>
      <w:r w:rsidR="007F3590" w:rsidRPr="00931A8A">
        <w:rPr>
          <w:rFonts w:ascii="Times New Roman" w:hAnsi="Times New Roman" w:cs="Times New Roman"/>
          <w:sz w:val="24"/>
          <w:szCs w:val="24"/>
          <w:lang w:val="kk-KZ"/>
        </w:rPr>
        <w:t>-жад лимфоциттердің мәні (</w:t>
      </w:r>
      <w:r w:rsidRPr="00931A8A">
        <w:rPr>
          <w:rFonts w:ascii="Times New Roman" w:hAnsi="Times New Roman" w:cs="Times New Roman"/>
          <w:sz w:val="24"/>
          <w:szCs w:val="24"/>
          <w:lang w:val="kk-KZ"/>
        </w:rPr>
        <w:t>14,5%</w:t>
      </w:r>
      <w:r w:rsidR="007F3590"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6C3829DD" w14:textId="77777777" w:rsidR="002E220D" w:rsidRPr="00931A8A" w:rsidRDefault="002E220D" w:rsidP="00827A7E">
      <w:pPr>
        <w:spacing w:after="0" w:line="240" w:lineRule="auto"/>
        <w:jc w:val="center"/>
        <w:rPr>
          <w:rFonts w:ascii="Times New Roman" w:hAnsi="Times New Roman" w:cs="Times New Roman"/>
          <w:sz w:val="28"/>
          <w:szCs w:val="28"/>
          <w:lang w:val="kk-KZ"/>
        </w:rPr>
      </w:pPr>
    </w:p>
    <w:p w14:paraId="563660D0" w14:textId="409EE8B6" w:rsidR="002E220D" w:rsidRPr="00931A8A" w:rsidRDefault="002E220D" w:rsidP="000153CB">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3</w:t>
      </w:r>
      <w:r w:rsidR="00BC38CF" w:rsidRPr="00931A8A">
        <w:rPr>
          <w:rFonts w:ascii="Times New Roman" w:hAnsi="Times New Roman" w:cs="Times New Roman"/>
          <w:sz w:val="28"/>
          <w:szCs w:val="28"/>
          <w:lang w:val="kk-KZ"/>
        </w:rPr>
        <w:t>2</w:t>
      </w:r>
      <w:r w:rsidRPr="00931A8A">
        <w:rPr>
          <w:rFonts w:ascii="Times New Roman" w:hAnsi="Times New Roman" w:cs="Times New Roman"/>
          <w:sz w:val="28"/>
          <w:szCs w:val="28"/>
          <w:lang w:val="kk-KZ"/>
        </w:rPr>
        <w:t xml:space="preserve"> – </w:t>
      </w:r>
      <w:r w:rsidR="007F3590" w:rsidRPr="00931A8A">
        <w:rPr>
          <w:rFonts w:ascii="Times New Roman" w:hAnsi="Times New Roman" w:cs="Times New Roman"/>
          <w:sz w:val="28"/>
          <w:szCs w:val="28"/>
          <w:lang w:val="kk-KZ"/>
        </w:rPr>
        <w:t xml:space="preserve">Тышқандардың әртүрлі топтарындағы </w:t>
      </w:r>
      <w:r w:rsidRPr="00931A8A">
        <w:rPr>
          <w:rFonts w:ascii="Times New Roman" w:hAnsi="Times New Roman" w:cs="Times New Roman"/>
          <w:sz w:val="28"/>
          <w:szCs w:val="28"/>
          <w:lang w:val="kk-KZ"/>
        </w:rPr>
        <w:t>В</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 жад лимфоциттер</w:t>
      </w:r>
      <w:r w:rsidR="007F3590" w:rsidRPr="00931A8A">
        <w:rPr>
          <w:rFonts w:ascii="Times New Roman" w:hAnsi="Times New Roman" w:cs="Times New Roman"/>
          <w:sz w:val="28"/>
          <w:szCs w:val="28"/>
          <w:lang w:val="kk-KZ"/>
        </w:rPr>
        <w:t>дің үлесі</w:t>
      </w:r>
    </w:p>
    <w:p w14:paraId="7F2CE8EB" w14:textId="43C31D46" w:rsidR="007508D1" w:rsidRPr="00931A8A" w:rsidRDefault="007508D1" w:rsidP="00622120">
      <w:pPr>
        <w:tabs>
          <w:tab w:val="left" w:pos="567"/>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В-1</w:t>
      </w:r>
      <w:r w:rsidR="000E2CE6"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жасушаларының популяциясы есепке алынбады, бұл В-лимфоциттерінің жалпы санының 5% құрайды</w:t>
      </w:r>
      <w:r w:rsidR="00FD6DF3" w:rsidRPr="00931A8A">
        <w:rPr>
          <w:rFonts w:ascii="Times New Roman" w:hAnsi="Times New Roman" w:cs="Times New Roman"/>
          <w:sz w:val="28"/>
          <w:szCs w:val="28"/>
          <w:lang w:val="kk-KZ"/>
        </w:rPr>
        <w:t xml:space="preserve">. Бірақ В-1 жасушаларының пайда болуы мезенхималық бағаналы жасушалармен байланысты және олар негізінен шырышты қабықтардың лимфоидты </w:t>
      </w:r>
      <w:r w:rsidR="00F91757" w:rsidRPr="00931A8A">
        <w:rPr>
          <w:rFonts w:ascii="Times New Roman" w:hAnsi="Times New Roman" w:cs="Times New Roman"/>
          <w:sz w:val="28"/>
          <w:szCs w:val="28"/>
          <w:lang w:val="kk-KZ"/>
        </w:rPr>
        <w:t xml:space="preserve">ұлпаларында </w:t>
      </w:r>
      <w:r w:rsidR="00D3208D" w:rsidRPr="00931A8A">
        <w:rPr>
          <w:rFonts w:ascii="Times New Roman" w:hAnsi="Times New Roman" w:cs="Times New Roman"/>
          <w:sz w:val="28"/>
          <w:szCs w:val="28"/>
          <w:lang w:val="kk-KZ"/>
        </w:rPr>
        <w:t>орналасқан</w:t>
      </w:r>
      <w:r w:rsidR="00FD6DF3" w:rsidRPr="00931A8A">
        <w:rPr>
          <w:rFonts w:ascii="Times New Roman" w:hAnsi="Times New Roman" w:cs="Times New Roman"/>
          <w:sz w:val="28"/>
          <w:szCs w:val="28"/>
          <w:lang w:val="kk-KZ"/>
        </w:rPr>
        <w:t xml:space="preserve">. Тіршілік бойы сүйек кемігінде пайда болатын </w:t>
      </w:r>
      <w:r w:rsidR="00D3208D" w:rsidRPr="00931A8A">
        <w:rPr>
          <w:rFonts w:ascii="Times New Roman" w:hAnsi="Times New Roman" w:cs="Times New Roman"/>
          <w:sz w:val="28"/>
          <w:szCs w:val="28"/>
          <w:lang w:val="kk-KZ"/>
        </w:rPr>
        <w:t>В-1 жасуш</w:t>
      </w:r>
      <w:r w:rsidR="002E220D" w:rsidRPr="00931A8A">
        <w:rPr>
          <w:rFonts w:ascii="Times New Roman" w:hAnsi="Times New Roman" w:cs="Times New Roman"/>
          <w:sz w:val="28"/>
          <w:szCs w:val="28"/>
          <w:lang w:val="kk-KZ"/>
        </w:rPr>
        <w:t>а</w:t>
      </w:r>
      <w:r w:rsidR="00D3208D" w:rsidRPr="00931A8A">
        <w:rPr>
          <w:rFonts w:ascii="Times New Roman" w:hAnsi="Times New Roman" w:cs="Times New Roman"/>
          <w:sz w:val="28"/>
          <w:szCs w:val="28"/>
          <w:lang w:val="kk-KZ"/>
        </w:rPr>
        <w:t xml:space="preserve">лараның </w:t>
      </w:r>
      <w:r w:rsidR="00FD6DF3" w:rsidRPr="00931A8A">
        <w:rPr>
          <w:rFonts w:ascii="Times New Roman" w:hAnsi="Times New Roman" w:cs="Times New Roman"/>
          <w:sz w:val="28"/>
          <w:szCs w:val="28"/>
          <w:lang w:val="kk-KZ"/>
        </w:rPr>
        <w:t>B</w:t>
      </w:r>
      <w:r w:rsidR="002E220D" w:rsidRPr="00931A8A">
        <w:rPr>
          <w:rFonts w:ascii="Times New Roman" w:hAnsi="Times New Roman" w:cs="Times New Roman"/>
          <w:sz w:val="28"/>
          <w:szCs w:val="28"/>
          <w:lang w:val="kk-KZ"/>
        </w:rPr>
        <w:t>-</w:t>
      </w:r>
      <w:r w:rsidR="00FD6DF3" w:rsidRPr="00931A8A">
        <w:rPr>
          <w:rFonts w:ascii="Times New Roman" w:hAnsi="Times New Roman" w:cs="Times New Roman"/>
          <w:sz w:val="28"/>
          <w:szCs w:val="28"/>
          <w:lang w:val="kk-KZ"/>
        </w:rPr>
        <w:t xml:space="preserve">2 жасушаларынан айырмашылығы, ересек адамның B-1 жасушаларының субпопуляциясы өте баяу пролиферациялану арқылы ғана өзін-өзі жаңартады. Жасушалық циклдің басқа параметрлеріне, сондай-ақ басқа </w:t>
      </w:r>
      <w:r w:rsidR="0036589C" w:rsidRPr="00931A8A">
        <w:rPr>
          <w:rFonts w:ascii="Times New Roman" w:hAnsi="Times New Roman" w:cs="Times New Roman"/>
          <w:sz w:val="28"/>
          <w:szCs w:val="28"/>
          <w:lang w:val="kk-KZ"/>
        </w:rPr>
        <w:t xml:space="preserve">белсендіру </w:t>
      </w:r>
      <w:r w:rsidR="00FD6DF3" w:rsidRPr="00931A8A">
        <w:rPr>
          <w:rFonts w:ascii="Times New Roman" w:hAnsi="Times New Roman" w:cs="Times New Roman"/>
          <w:sz w:val="28"/>
          <w:szCs w:val="28"/>
          <w:lang w:val="kk-KZ"/>
        </w:rPr>
        <w:t>қасиеттеріне байланысты В</w:t>
      </w:r>
      <w:r w:rsidR="00D3208D" w:rsidRPr="00931A8A">
        <w:rPr>
          <w:rFonts w:ascii="Times New Roman" w:hAnsi="Times New Roman" w:cs="Times New Roman"/>
          <w:sz w:val="28"/>
          <w:szCs w:val="28"/>
          <w:lang w:val="kk-KZ"/>
        </w:rPr>
        <w:t>-</w:t>
      </w:r>
      <w:r w:rsidR="00FD6DF3" w:rsidRPr="00931A8A">
        <w:rPr>
          <w:rFonts w:ascii="Times New Roman" w:hAnsi="Times New Roman" w:cs="Times New Roman"/>
          <w:sz w:val="28"/>
          <w:szCs w:val="28"/>
          <w:lang w:val="kk-KZ"/>
        </w:rPr>
        <w:t xml:space="preserve">лимфоциттерінің бұл линиясы жеке лимфоидты </w:t>
      </w:r>
      <w:r w:rsidR="009B255B" w:rsidRPr="00931A8A">
        <w:rPr>
          <w:rFonts w:ascii="Times New Roman" w:hAnsi="Times New Roman" w:cs="Times New Roman"/>
          <w:sz w:val="28"/>
          <w:szCs w:val="28"/>
          <w:lang w:val="kk-KZ"/>
        </w:rPr>
        <w:t>ізашар</w:t>
      </w:r>
      <w:r w:rsidR="00D3208D" w:rsidRPr="00931A8A">
        <w:rPr>
          <w:rFonts w:ascii="Times New Roman" w:hAnsi="Times New Roman" w:cs="Times New Roman"/>
          <w:sz w:val="28"/>
          <w:szCs w:val="28"/>
          <w:lang w:val="kk-KZ"/>
        </w:rPr>
        <w:t xml:space="preserve">лардан </w:t>
      </w:r>
      <w:r w:rsidR="00FD6DF3" w:rsidRPr="00931A8A">
        <w:rPr>
          <w:rFonts w:ascii="Times New Roman" w:hAnsi="Times New Roman" w:cs="Times New Roman"/>
          <w:sz w:val="28"/>
          <w:szCs w:val="28"/>
          <w:lang w:val="kk-KZ"/>
        </w:rPr>
        <w:t>басталады, эмбриогенездің ерте кезеңдерінде оқшауланады, содан кейін постнаталды сүйек кемігінің басқа В</w:t>
      </w:r>
      <w:r w:rsidR="00D3208D" w:rsidRPr="00931A8A">
        <w:rPr>
          <w:rFonts w:ascii="Times New Roman" w:hAnsi="Times New Roman" w:cs="Times New Roman"/>
          <w:sz w:val="28"/>
          <w:szCs w:val="28"/>
          <w:lang w:val="kk-KZ"/>
        </w:rPr>
        <w:t>-</w:t>
      </w:r>
      <w:r w:rsidR="00FD6DF3" w:rsidRPr="00931A8A">
        <w:rPr>
          <w:rFonts w:ascii="Times New Roman" w:hAnsi="Times New Roman" w:cs="Times New Roman"/>
          <w:sz w:val="28"/>
          <w:szCs w:val="28"/>
          <w:lang w:val="kk-KZ"/>
        </w:rPr>
        <w:t xml:space="preserve">лимфоциттерінен тәуелсіз болады деген пікір бар. </w:t>
      </w:r>
    </w:p>
    <w:p w14:paraId="78F08C02" w14:textId="77777777" w:rsidR="00C92D8C" w:rsidRPr="00931A8A" w:rsidRDefault="00C92D8C" w:rsidP="00622120">
      <w:pPr>
        <w:tabs>
          <w:tab w:val="left" w:pos="567"/>
        </w:tabs>
        <w:spacing w:after="0" w:line="240" w:lineRule="auto"/>
        <w:jc w:val="both"/>
        <w:rPr>
          <w:rFonts w:ascii="Times New Roman" w:hAnsi="Times New Roman" w:cs="Times New Roman"/>
          <w:sz w:val="28"/>
          <w:szCs w:val="28"/>
          <w:lang w:val="kk-KZ"/>
        </w:rPr>
      </w:pPr>
    </w:p>
    <w:p w14:paraId="3F3826AE" w14:textId="6B732743" w:rsidR="009B7C02" w:rsidRPr="00931A8A" w:rsidRDefault="00217D18" w:rsidP="00622120">
      <w:pPr>
        <w:pStyle w:val="2"/>
        <w:spacing w:before="0" w:line="240" w:lineRule="auto"/>
        <w:ind w:firstLine="567"/>
        <w:jc w:val="both"/>
        <w:rPr>
          <w:rFonts w:ascii="Times New Roman" w:hAnsi="Times New Roman" w:cs="Times New Roman"/>
          <w:color w:val="auto"/>
          <w:sz w:val="28"/>
          <w:szCs w:val="28"/>
          <w:lang w:val="kk-KZ"/>
        </w:rPr>
      </w:pPr>
      <w:bookmarkStart w:id="350" w:name="_Toc164528949"/>
      <w:bookmarkStart w:id="351" w:name="_Toc164536751"/>
      <w:bookmarkStart w:id="352" w:name="_Toc165843285"/>
      <w:bookmarkStart w:id="353" w:name="_Hlk164537691"/>
      <w:r w:rsidRPr="00931A8A">
        <w:rPr>
          <w:rFonts w:ascii="Times New Roman" w:hAnsi="Times New Roman" w:cs="Times New Roman"/>
          <w:color w:val="auto"/>
          <w:sz w:val="28"/>
          <w:szCs w:val="28"/>
          <w:lang w:val="kk-KZ"/>
        </w:rPr>
        <w:t>3</w:t>
      </w:r>
      <w:r w:rsidR="0036589C" w:rsidRPr="00931A8A">
        <w:rPr>
          <w:rFonts w:ascii="Times New Roman" w:hAnsi="Times New Roman" w:cs="Times New Roman"/>
          <w:color w:val="auto"/>
          <w:sz w:val="28"/>
          <w:szCs w:val="28"/>
          <w:lang w:val="kk-KZ"/>
        </w:rPr>
        <w:t>.</w:t>
      </w:r>
      <w:r w:rsidR="00A338F6" w:rsidRPr="00931A8A">
        <w:rPr>
          <w:rFonts w:ascii="Times New Roman" w:hAnsi="Times New Roman" w:cs="Times New Roman"/>
          <w:color w:val="auto"/>
          <w:sz w:val="28"/>
          <w:szCs w:val="28"/>
          <w:lang w:val="kk-KZ"/>
        </w:rPr>
        <w:t>5</w:t>
      </w:r>
      <w:r w:rsidR="0036589C" w:rsidRPr="00931A8A">
        <w:rPr>
          <w:rFonts w:ascii="Times New Roman" w:hAnsi="Times New Roman" w:cs="Times New Roman"/>
          <w:color w:val="auto"/>
          <w:sz w:val="28"/>
          <w:szCs w:val="28"/>
          <w:lang w:val="kk-KZ"/>
        </w:rPr>
        <w:t xml:space="preserve">.3 </w:t>
      </w:r>
      <w:r w:rsidR="00C92D8C" w:rsidRPr="00931A8A">
        <w:rPr>
          <w:rStyle w:val="30"/>
          <w:rFonts w:ascii="Times New Roman" w:hAnsi="Times New Roman" w:cs="Times New Roman"/>
          <w:color w:val="auto"/>
          <w:sz w:val="28"/>
          <w:szCs w:val="28"/>
          <w:lang w:val="kk-KZ"/>
        </w:rPr>
        <w:t>Ц</w:t>
      </w:r>
      <w:r w:rsidR="00A2591D" w:rsidRPr="00931A8A">
        <w:rPr>
          <w:rStyle w:val="30"/>
          <w:rFonts w:ascii="Times New Roman" w:hAnsi="Times New Roman" w:cs="Times New Roman"/>
          <w:color w:val="auto"/>
          <w:sz w:val="28"/>
          <w:szCs w:val="28"/>
          <w:lang w:val="kk-KZ"/>
        </w:rPr>
        <w:t>иклофосфамидпен</w:t>
      </w:r>
      <w:r w:rsidR="00C92D8C" w:rsidRPr="00931A8A">
        <w:rPr>
          <w:rStyle w:val="30"/>
          <w:rFonts w:ascii="Times New Roman" w:hAnsi="Times New Roman" w:cs="Times New Roman"/>
          <w:color w:val="auto"/>
          <w:sz w:val="28"/>
          <w:szCs w:val="28"/>
          <w:lang w:val="kk-KZ"/>
        </w:rPr>
        <w:t xml:space="preserve"> ықпалдандырылған депрессия кезінде с</w:t>
      </w:r>
      <w:r w:rsidR="0036589C" w:rsidRPr="00931A8A">
        <w:rPr>
          <w:rFonts w:ascii="Times New Roman" w:hAnsi="Times New Roman" w:cs="Times New Roman"/>
          <w:color w:val="auto"/>
          <w:sz w:val="28"/>
          <w:szCs w:val="28"/>
          <w:lang w:val="kk-KZ"/>
        </w:rPr>
        <w:t xml:space="preserve">үйек кемігіндегі және көкбауырдағы спленоцитарлы </w:t>
      </w:r>
      <w:r w:rsidR="00753073">
        <w:rPr>
          <w:rStyle w:val="30"/>
          <w:rFonts w:ascii="Times New Roman" w:hAnsi="Times New Roman" w:cs="Times New Roman"/>
          <w:color w:val="auto"/>
          <w:sz w:val="28"/>
          <w:szCs w:val="28"/>
          <w:lang w:val="kk-KZ"/>
        </w:rPr>
        <w:t>В-лимфопоэз</w:t>
      </w:r>
      <w:r w:rsidR="0036589C" w:rsidRPr="00931A8A">
        <w:rPr>
          <w:rStyle w:val="30"/>
          <w:rFonts w:ascii="Times New Roman" w:hAnsi="Times New Roman" w:cs="Times New Roman"/>
          <w:color w:val="auto"/>
          <w:sz w:val="28"/>
          <w:szCs w:val="28"/>
          <w:lang w:val="kk-KZ"/>
        </w:rPr>
        <w:t>дің және жаңа синтезделген BIV, TIC қосылыстарының В-лимфоциттердің қалпын</w:t>
      </w:r>
      <w:r w:rsidR="000E2CE6" w:rsidRPr="00931A8A">
        <w:rPr>
          <w:rStyle w:val="30"/>
          <w:rFonts w:ascii="Times New Roman" w:hAnsi="Times New Roman" w:cs="Times New Roman"/>
          <w:color w:val="auto"/>
          <w:sz w:val="28"/>
          <w:szCs w:val="28"/>
          <w:lang w:val="kk-KZ"/>
        </w:rPr>
        <w:t>а</w:t>
      </w:r>
      <w:r w:rsidR="0036589C" w:rsidRPr="00931A8A">
        <w:rPr>
          <w:rStyle w:val="30"/>
          <w:rFonts w:ascii="Times New Roman" w:hAnsi="Times New Roman" w:cs="Times New Roman"/>
          <w:color w:val="auto"/>
          <w:sz w:val="28"/>
          <w:szCs w:val="28"/>
          <w:lang w:val="kk-KZ"/>
        </w:rPr>
        <w:t xml:space="preserve"> келу деңгейін белсендіру кезіндегі талдауы</w:t>
      </w:r>
      <w:bookmarkEnd w:id="350"/>
      <w:bookmarkEnd w:id="351"/>
      <w:bookmarkEnd w:id="352"/>
      <w:r w:rsidR="0036589C" w:rsidRPr="00931A8A">
        <w:rPr>
          <w:rFonts w:ascii="Times New Roman" w:hAnsi="Times New Roman" w:cs="Times New Roman"/>
          <w:color w:val="auto"/>
          <w:sz w:val="28"/>
          <w:szCs w:val="28"/>
          <w:lang w:val="kk-KZ"/>
        </w:rPr>
        <w:t xml:space="preserve"> </w:t>
      </w:r>
    </w:p>
    <w:p w14:paraId="6830C816" w14:textId="5817087B" w:rsidR="0036589C" w:rsidRPr="00931A8A" w:rsidRDefault="00217D18" w:rsidP="00A2591D">
      <w:pPr>
        <w:pStyle w:val="3"/>
        <w:spacing w:before="0" w:line="240" w:lineRule="auto"/>
        <w:ind w:firstLine="567"/>
        <w:jc w:val="both"/>
        <w:rPr>
          <w:rFonts w:ascii="Times New Roman" w:hAnsi="Times New Roman" w:cs="Times New Roman"/>
          <w:color w:val="auto"/>
          <w:sz w:val="28"/>
          <w:szCs w:val="28"/>
          <w:lang w:val="kk-KZ"/>
        </w:rPr>
      </w:pPr>
      <w:bookmarkStart w:id="354" w:name="_Toc165843286"/>
      <w:r w:rsidRPr="00931A8A">
        <w:rPr>
          <w:rFonts w:ascii="Times New Roman" w:hAnsi="Times New Roman" w:cs="Times New Roman"/>
          <w:color w:val="auto"/>
          <w:sz w:val="28"/>
          <w:szCs w:val="28"/>
          <w:lang w:val="kk-KZ"/>
        </w:rPr>
        <w:t>3</w:t>
      </w:r>
      <w:r w:rsidR="0036589C" w:rsidRPr="00931A8A">
        <w:rPr>
          <w:rStyle w:val="30"/>
          <w:rFonts w:ascii="Times New Roman" w:hAnsi="Times New Roman" w:cs="Times New Roman"/>
          <w:color w:val="auto"/>
          <w:sz w:val="28"/>
          <w:szCs w:val="28"/>
          <w:lang w:val="kk-KZ"/>
        </w:rPr>
        <w:t>.</w:t>
      </w:r>
      <w:r w:rsidR="00A338F6" w:rsidRPr="00931A8A">
        <w:rPr>
          <w:rStyle w:val="30"/>
          <w:rFonts w:ascii="Times New Roman" w:hAnsi="Times New Roman" w:cs="Times New Roman"/>
          <w:color w:val="auto"/>
          <w:sz w:val="28"/>
          <w:szCs w:val="28"/>
          <w:lang w:val="kk-KZ"/>
        </w:rPr>
        <w:t>5</w:t>
      </w:r>
      <w:r w:rsidR="0036589C" w:rsidRPr="00931A8A">
        <w:rPr>
          <w:rStyle w:val="30"/>
          <w:rFonts w:ascii="Times New Roman" w:hAnsi="Times New Roman" w:cs="Times New Roman"/>
          <w:color w:val="auto"/>
          <w:sz w:val="28"/>
          <w:szCs w:val="28"/>
          <w:lang w:val="kk-KZ"/>
        </w:rPr>
        <w:t xml:space="preserve">.3.1 </w:t>
      </w:r>
      <w:r w:rsidR="00C92D8C" w:rsidRPr="00931A8A">
        <w:rPr>
          <w:rStyle w:val="30"/>
          <w:rFonts w:ascii="Times New Roman" w:hAnsi="Times New Roman" w:cs="Times New Roman"/>
          <w:color w:val="auto"/>
          <w:sz w:val="28"/>
          <w:szCs w:val="28"/>
          <w:lang w:val="kk-KZ"/>
        </w:rPr>
        <w:t>Ц</w:t>
      </w:r>
      <w:r w:rsidR="00A2591D" w:rsidRPr="00931A8A">
        <w:rPr>
          <w:rStyle w:val="30"/>
          <w:rFonts w:ascii="Times New Roman" w:hAnsi="Times New Roman" w:cs="Times New Roman"/>
          <w:color w:val="auto"/>
          <w:sz w:val="28"/>
          <w:szCs w:val="28"/>
          <w:lang w:val="kk-KZ"/>
        </w:rPr>
        <w:t>иклофосфамидпен</w:t>
      </w:r>
      <w:r w:rsidR="00C92D8C" w:rsidRPr="00931A8A">
        <w:rPr>
          <w:rStyle w:val="30"/>
          <w:rFonts w:ascii="Times New Roman" w:hAnsi="Times New Roman" w:cs="Times New Roman"/>
          <w:color w:val="auto"/>
          <w:sz w:val="28"/>
          <w:szCs w:val="28"/>
          <w:lang w:val="kk-KZ"/>
        </w:rPr>
        <w:t xml:space="preserve"> ықпалдандырылған депрессия кезіндегі с</w:t>
      </w:r>
      <w:r w:rsidR="0036589C" w:rsidRPr="00931A8A">
        <w:rPr>
          <w:rStyle w:val="30"/>
          <w:rFonts w:ascii="Times New Roman" w:hAnsi="Times New Roman" w:cs="Times New Roman"/>
          <w:color w:val="auto"/>
          <w:sz w:val="28"/>
          <w:szCs w:val="28"/>
          <w:lang w:val="kk-KZ"/>
        </w:rPr>
        <w:t xml:space="preserve">үйек кемігіндегі спленоцитарлы </w:t>
      </w:r>
      <w:r w:rsidR="00753073">
        <w:rPr>
          <w:rStyle w:val="30"/>
          <w:rFonts w:ascii="Times New Roman" w:hAnsi="Times New Roman" w:cs="Times New Roman"/>
          <w:color w:val="auto"/>
          <w:sz w:val="28"/>
          <w:szCs w:val="28"/>
          <w:lang w:val="kk-KZ"/>
        </w:rPr>
        <w:t>В-лимфопоэз</w:t>
      </w:r>
      <w:r w:rsidR="0036589C" w:rsidRPr="00931A8A">
        <w:rPr>
          <w:rStyle w:val="30"/>
          <w:rFonts w:ascii="Times New Roman" w:hAnsi="Times New Roman" w:cs="Times New Roman"/>
          <w:color w:val="auto"/>
          <w:sz w:val="28"/>
          <w:szCs w:val="28"/>
          <w:lang w:val="kk-KZ"/>
        </w:rPr>
        <w:t>дің және жаңа синтезделген BIV, TIC қосылыстарының В-лимфоциттердің қалпын</w:t>
      </w:r>
      <w:r w:rsidR="00F90D0A" w:rsidRPr="00931A8A">
        <w:rPr>
          <w:rStyle w:val="30"/>
          <w:rFonts w:ascii="Times New Roman" w:hAnsi="Times New Roman" w:cs="Times New Roman"/>
          <w:color w:val="auto"/>
          <w:sz w:val="28"/>
          <w:szCs w:val="28"/>
          <w:lang w:val="kk-KZ"/>
        </w:rPr>
        <w:t>а</w:t>
      </w:r>
      <w:r w:rsidR="0036589C" w:rsidRPr="00931A8A">
        <w:rPr>
          <w:rStyle w:val="30"/>
          <w:rFonts w:ascii="Times New Roman" w:hAnsi="Times New Roman" w:cs="Times New Roman"/>
          <w:color w:val="auto"/>
          <w:sz w:val="28"/>
          <w:szCs w:val="28"/>
          <w:lang w:val="kk-KZ"/>
        </w:rPr>
        <w:t xml:space="preserve"> келу деңгейін белсендіру кезіндегі талдауы</w:t>
      </w:r>
      <w:bookmarkEnd w:id="354"/>
    </w:p>
    <w:bookmarkEnd w:id="353"/>
    <w:p w14:paraId="3278DCE5" w14:textId="71E4CB53" w:rsidR="009B7C02" w:rsidRPr="00931A8A" w:rsidRDefault="009B7C02" w:rsidP="00622120">
      <w:pPr>
        <w:tabs>
          <w:tab w:val="left" w:pos="567"/>
        </w:tabs>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Әрине, В-лимфоциттердің негізгі функционалдық жүктемесі гуморальды иммунитетпен байланысты, мұнда плазмалық жасушалар, денені жасушадан тыс инфекциялардан қорғай</w:t>
      </w:r>
      <w:r w:rsidR="0036589C" w:rsidRPr="00931A8A">
        <w:rPr>
          <w:rFonts w:ascii="Times New Roman" w:hAnsi="Times New Roman" w:cs="Times New Roman"/>
          <w:sz w:val="28"/>
          <w:szCs w:val="28"/>
          <w:lang w:val="kk-KZ"/>
        </w:rPr>
        <w:t xml:space="preserve"> отырып, антиденелерді түзеді</w:t>
      </w:r>
      <w:r w:rsidRPr="00931A8A">
        <w:rPr>
          <w:rFonts w:ascii="Times New Roman" w:hAnsi="Times New Roman" w:cs="Times New Roman"/>
          <w:sz w:val="28"/>
          <w:szCs w:val="28"/>
          <w:lang w:val="kk-KZ"/>
        </w:rPr>
        <w:t>. Бірақ, В-лимфоциттер</w:t>
      </w:r>
      <w:r w:rsidR="00FC04D4" w:rsidRPr="00931A8A">
        <w:rPr>
          <w:rFonts w:ascii="Times New Roman" w:hAnsi="Times New Roman" w:cs="Times New Roman"/>
          <w:sz w:val="28"/>
          <w:szCs w:val="28"/>
          <w:lang w:val="kk-KZ"/>
        </w:rPr>
        <w:t>дің</w:t>
      </w:r>
      <w:r w:rsidRPr="00931A8A">
        <w:rPr>
          <w:rFonts w:ascii="Times New Roman" w:hAnsi="Times New Roman" w:cs="Times New Roman"/>
          <w:sz w:val="28"/>
          <w:szCs w:val="28"/>
          <w:lang w:val="kk-KZ"/>
        </w:rPr>
        <w:t xml:space="preserve"> </w:t>
      </w:r>
      <w:r w:rsidR="00FC04D4" w:rsidRPr="00931A8A">
        <w:rPr>
          <w:rFonts w:ascii="Times New Roman" w:hAnsi="Times New Roman" w:cs="Times New Roman"/>
          <w:sz w:val="28"/>
          <w:szCs w:val="28"/>
          <w:lang w:val="kk-KZ"/>
        </w:rPr>
        <w:t xml:space="preserve">реттеуші, адгезиялық, корецепторлық белсенділігін арттыра отырып, түрлі </w:t>
      </w:r>
      <w:r w:rsidRPr="00931A8A">
        <w:rPr>
          <w:rFonts w:ascii="Times New Roman" w:hAnsi="Times New Roman" w:cs="Times New Roman"/>
          <w:sz w:val="28"/>
          <w:szCs w:val="28"/>
          <w:lang w:val="kk-KZ"/>
        </w:rPr>
        <w:t>иммундық реакциялардың қатыса</w:t>
      </w:r>
      <w:r w:rsidR="00FC04D4" w:rsidRPr="00931A8A">
        <w:rPr>
          <w:rFonts w:ascii="Times New Roman" w:hAnsi="Times New Roman" w:cs="Times New Roman"/>
          <w:sz w:val="28"/>
          <w:szCs w:val="28"/>
          <w:lang w:val="kk-KZ"/>
        </w:rPr>
        <w:t>ды, сол арқылы антипаразитарлы, ісікке қарсы, вирусқа қарсы иммунитеттің қалыптасуына қатысады.</w:t>
      </w:r>
      <w:r w:rsidR="00F9175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Демек, циклофосфамидті гемодепрессия жағдайында В-лимфоциттер популяциясының уақтылы қалпына келуі онкологиялық, аутоиммунды ауруларды емдеу кезінде, трансплантациядан кейінгі тәжірибеде, о</w:t>
      </w:r>
      <w:r w:rsidR="00FC04D4" w:rsidRPr="00931A8A">
        <w:rPr>
          <w:rFonts w:ascii="Times New Roman" w:hAnsi="Times New Roman" w:cs="Times New Roman"/>
          <w:sz w:val="28"/>
          <w:szCs w:val="28"/>
          <w:lang w:val="kk-KZ"/>
        </w:rPr>
        <w:t>тадан</w:t>
      </w:r>
      <w:r w:rsidRPr="00931A8A">
        <w:rPr>
          <w:rFonts w:ascii="Times New Roman" w:hAnsi="Times New Roman" w:cs="Times New Roman"/>
          <w:sz w:val="28"/>
          <w:szCs w:val="28"/>
          <w:lang w:val="kk-KZ"/>
        </w:rPr>
        <w:t xml:space="preserve"> кейінгі оңалту кезеңінде цитостатик қабылдайтын науқастар үшін үлкен рөл атқарады. </w:t>
      </w:r>
    </w:p>
    <w:p w14:paraId="61BEFC0E" w14:textId="013A509B" w:rsidR="00AC686F" w:rsidRPr="00931A8A" w:rsidRDefault="005811DA"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Бағаналы жасушадан бастап </w:t>
      </w:r>
      <w:r w:rsidR="009B255B" w:rsidRPr="00931A8A">
        <w:rPr>
          <w:rFonts w:ascii="Times New Roman" w:hAnsi="Times New Roman" w:cs="Times New Roman"/>
          <w:sz w:val="28"/>
          <w:szCs w:val="28"/>
          <w:lang w:val="kk-KZ"/>
        </w:rPr>
        <w:t>ізашар</w:t>
      </w:r>
      <w:r w:rsidR="00D52EE4"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В-лимфоциттер жетілудің екі кезеңінен өтеді. В-лимфоциттердің негізгі қайта құрылуы BCR рецепторларының түзілуімен байланысты. Бұл процесс вариабельді иммуноглобулин гендерінің қайта құрылуына </w:t>
      </w:r>
      <w:r w:rsidR="00FC04D4" w:rsidRPr="00931A8A">
        <w:rPr>
          <w:rFonts w:ascii="Times New Roman" w:hAnsi="Times New Roman" w:cs="Times New Roman"/>
          <w:sz w:val="28"/>
          <w:szCs w:val="28"/>
          <w:lang w:val="kk-KZ"/>
        </w:rPr>
        <w:t>тәуелді</w:t>
      </w:r>
      <w:r w:rsidRPr="00931A8A">
        <w:rPr>
          <w:rFonts w:ascii="Times New Roman" w:hAnsi="Times New Roman" w:cs="Times New Roman"/>
          <w:sz w:val="28"/>
          <w:szCs w:val="28"/>
          <w:lang w:val="kk-KZ"/>
        </w:rPr>
        <w:t>. Дәл осы пісіп-жетілу кезеңінде ерте CD19</w:t>
      </w:r>
      <w:r w:rsidR="00D52EE4"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беттік маркері пайда болады. CD19</w:t>
      </w:r>
      <w:r w:rsidR="00D52EE4"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В-лимфоциттердің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pro-В-II сатысында пайда болады және кейіннен бір липидті </w:t>
      </w:r>
      <w:r w:rsidR="00FC04D4" w:rsidRPr="00931A8A">
        <w:rPr>
          <w:rFonts w:ascii="Times New Roman" w:hAnsi="Times New Roman" w:cs="Times New Roman"/>
          <w:sz w:val="28"/>
          <w:szCs w:val="28"/>
          <w:lang w:val="kk-KZ"/>
        </w:rPr>
        <w:t xml:space="preserve">деңгейде </w:t>
      </w:r>
      <w:r w:rsidRPr="00931A8A">
        <w:rPr>
          <w:rFonts w:ascii="Times New Roman" w:hAnsi="Times New Roman" w:cs="Times New Roman"/>
          <w:sz w:val="28"/>
          <w:szCs w:val="28"/>
          <w:lang w:val="kk-KZ"/>
        </w:rPr>
        <w:t>В-</w:t>
      </w:r>
      <w:r w:rsidR="002E220D" w:rsidRPr="00931A8A">
        <w:rPr>
          <w:rFonts w:ascii="Times New Roman" w:hAnsi="Times New Roman" w:cs="Times New Roman"/>
          <w:sz w:val="28"/>
          <w:szCs w:val="28"/>
          <w:lang w:val="kk-KZ"/>
        </w:rPr>
        <w:t>жасуша</w:t>
      </w:r>
      <w:r w:rsidRPr="00931A8A">
        <w:rPr>
          <w:rFonts w:ascii="Times New Roman" w:hAnsi="Times New Roman" w:cs="Times New Roman"/>
          <w:sz w:val="28"/>
          <w:szCs w:val="28"/>
          <w:lang w:val="kk-KZ"/>
        </w:rPr>
        <w:t xml:space="preserve"> рецепторымен бір</w:t>
      </w:r>
      <w:r w:rsidR="00D70455" w:rsidRPr="00931A8A">
        <w:rPr>
          <w:rFonts w:ascii="Times New Roman" w:hAnsi="Times New Roman" w:cs="Times New Roman"/>
          <w:sz w:val="28"/>
          <w:szCs w:val="28"/>
          <w:lang w:val="kk-KZ"/>
        </w:rPr>
        <w:t>ге орналасады</w:t>
      </w:r>
      <w:r w:rsidRPr="00931A8A">
        <w:rPr>
          <w:rFonts w:ascii="Times New Roman" w:hAnsi="Times New Roman" w:cs="Times New Roman"/>
          <w:sz w:val="28"/>
          <w:szCs w:val="28"/>
          <w:lang w:val="kk-KZ"/>
        </w:rPr>
        <w:t>.</w:t>
      </w:r>
      <w:r w:rsidR="00D52EE4" w:rsidRPr="00931A8A">
        <w:rPr>
          <w:rFonts w:ascii="Times New Roman" w:hAnsi="Times New Roman" w:cs="Times New Roman"/>
          <w:sz w:val="28"/>
          <w:szCs w:val="28"/>
          <w:lang w:val="kk-KZ"/>
        </w:rPr>
        <w:t xml:space="preserve"> Сүйек кемігінде бағаналы жасушадан </w:t>
      </w:r>
      <w:r w:rsidR="001A08BF" w:rsidRPr="00931A8A">
        <w:rPr>
          <w:rFonts w:ascii="Times New Roman" w:hAnsi="Times New Roman" w:cs="Times New Roman"/>
          <w:sz w:val="28"/>
          <w:szCs w:val="28"/>
          <w:lang w:val="kk-KZ"/>
        </w:rPr>
        <w:t>CLP</w:t>
      </w:r>
      <w:r w:rsidR="00F91757" w:rsidRPr="00931A8A">
        <w:rPr>
          <w:rFonts w:ascii="Times New Roman" w:hAnsi="Times New Roman" w:cs="Times New Roman"/>
          <w:sz w:val="28"/>
          <w:szCs w:val="28"/>
          <w:lang w:val="kk-KZ"/>
        </w:rPr>
        <w:t xml:space="preserve"> </w:t>
      </w:r>
      <w:r w:rsidR="00D52EE4" w:rsidRPr="00931A8A">
        <w:rPr>
          <w:rFonts w:ascii="Times New Roman" w:hAnsi="Times New Roman" w:cs="Times New Roman"/>
          <w:sz w:val="28"/>
          <w:szCs w:val="28"/>
          <w:lang w:val="kk-KZ"/>
        </w:rPr>
        <w:t xml:space="preserve">пролиферация және дифференциация кезеңінде </w:t>
      </w:r>
      <w:r w:rsidR="009B255B" w:rsidRPr="00931A8A">
        <w:rPr>
          <w:rFonts w:ascii="Times New Roman" w:hAnsi="Times New Roman" w:cs="Times New Roman"/>
          <w:sz w:val="28"/>
          <w:szCs w:val="28"/>
          <w:lang w:val="kk-KZ"/>
        </w:rPr>
        <w:t>ізашар</w:t>
      </w:r>
      <w:r w:rsidR="00D70455" w:rsidRPr="00931A8A">
        <w:rPr>
          <w:rFonts w:ascii="Times New Roman" w:hAnsi="Times New Roman" w:cs="Times New Roman"/>
          <w:sz w:val="28"/>
          <w:szCs w:val="28"/>
          <w:lang w:val="kk-KZ"/>
        </w:rPr>
        <w:t xml:space="preserve"> </w:t>
      </w:r>
      <w:r w:rsidR="00D52EE4" w:rsidRPr="00931A8A">
        <w:rPr>
          <w:rFonts w:ascii="Times New Roman" w:hAnsi="Times New Roman" w:cs="Times New Roman"/>
          <w:sz w:val="28"/>
          <w:szCs w:val="28"/>
          <w:lang w:val="kk-KZ"/>
        </w:rPr>
        <w:t xml:space="preserve">жасушалардың, Prо-B-I және Prо-B-II жасушаларының жетілу кезеңінде, </w:t>
      </w:r>
      <w:r w:rsidR="002E220D" w:rsidRPr="00931A8A">
        <w:rPr>
          <w:rFonts w:ascii="Times New Roman" w:hAnsi="Times New Roman" w:cs="Times New Roman"/>
          <w:sz w:val="28"/>
          <w:szCs w:val="28"/>
          <w:lang w:val="kk-KZ"/>
        </w:rPr>
        <w:t xml:space="preserve">BIV </w:t>
      </w:r>
      <w:r w:rsidR="00D52EE4" w:rsidRPr="00931A8A">
        <w:rPr>
          <w:rFonts w:ascii="Times New Roman" w:hAnsi="Times New Roman" w:cs="Times New Roman"/>
          <w:sz w:val="28"/>
          <w:szCs w:val="28"/>
          <w:lang w:val="kk-KZ"/>
        </w:rPr>
        <w:t xml:space="preserve">қосылысы және салыстырмалы препарат Метилурацил пролиферативті белсенділікке әлсіз </w:t>
      </w:r>
      <w:r w:rsidR="00D70455" w:rsidRPr="00931A8A">
        <w:rPr>
          <w:rFonts w:ascii="Times New Roman" w:hAnsi="Times New Roman" w:cs="Times New Roman"/>
          <w:sz w:val="28"/>
          <w:szCs w:val="28"/>
          <w:lang w:val="kk-KZ"/>
        </w:rPr>
        <w:t>ынталандырушы</w:t>
      </w:r>
      <w:r w:rsidR="00D52EE4" w:rsidRPr="00931A8A">
        <w:rPr>
          <w:rFonts w:ascii="Times New Roman" w:hAnsi="Times New Roman" w:cs="Times New Roman"/>
          <w:sz w:val="28"/>
          <w:szCs w:val="28"/>
          <w:lang w:val="kk-KZ"/>
        </w:rPr>
        <w:t xml:space="preserve"> әсер етті. Тек</w:t>
      </w:r>
      <w:r w:rsidR="00F91757" w:rsidRPr="00931A8A">
        <w:rPr>
          <w:rFonts w:ascii="Times New Roman" w:hAnsi="Times New Roman" w:cs="Times New Roman"/>
          <w:sz w:val="28"/>
          <w:szCs w:val="28"/>
          <w:lang w:val="kk-KZ"/>
        </w:rPr>
        <w:t>,</w:t>
      </w:r>
      <w:r w:rsidR="00D52EE4"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TIC</w:t>
      </w:r>
      <w:r w:rsidR="00D52EE4" w:rsidRPr="00931A8A">
        <w:rPr>
          <w:rFonts w:ascii="Times New Roman" w:hAnsi="Times New Roman" w:cs="Times New Roman"/>
          <w:sz w:val="28"/>
          <w:szCs w:val="28"/>
          <w:lang w:val="kk-KZ"/>
        </w:rPr>
        <w:t xml:space="preserve"> қосылысы </w:t>
      </w:r>
      <w:r w:rsidR="008E2F69" w:rsidRPr="00931A8A">
        <w:rPr>
          <w:rFonts w:ascii="Times New Roman" w:hAnsi="Times New Roman" w:cs="Times New Roman"/>
          <w:sz w:val="28"/>
          <w:szCs w:val="28"/>
          <w:lang w:val="kk-KZ"/>
        </w:rPr>
        <w:t>Pro-В-I</w:t>
      </w:r>
      <w:r w:rsidR="00A02E48" w:rsidRPr="00931A8A">
        <w:rPr>
          <w:rFonts w:ascii="Times New Roman" w:hAnsi="Times New Roman" w:cs="Times New Roman"/>
          <w:sz w:val="28"/>
          <w:szCs w:val="28"/>
          <w:lang w:val="kk-KZ"/>
        </w:rPr>
        <w:t xml:space="preserve"> </w:t>
      </w:r>
      <w:r w:rsidR="00D52EE4" w:rsidRPr="00931A8A">
        <w:rPr>
          <w:rFonts w:ascii="Times New Roman" w:hAnsi="Times New Roman" w:cs="Times New Roman"/>
          <w:sz w:val="28"/>
          <w:szCs w:val="28"/>
          <w:lang w:val="kk-KZ"/>
        </w:rPr>
        <w:t xml:space="preserve">және </w:t>
      </w:r>
      <w:r w:rsidR="00A02E48" w:rsidRPr="00931A8A">
        <w:rPr>
          <w:rFonts w:ascii="Times New Roman" w:hAnsi="Times New Roman" w:cs="Times New Roman"/>
          <w:sz w:val="28"/>
          <w:szCs w:val="28"/>
          <w:lang w:val="kk-KZ"/>
        </w:rPr>
        <w:t>Pro</w:t>
      </w:r>
      <w:r w:rsidR="00D52EE4" w:rsidRPr="00931A8A">
        <w:rPr>
          <w:rFonts w:ascii="Times New Roman" w:hAnsi="Times New Roman" w:cs="Times New Roman"/>
          <w:sz w:val="28"/>
          <w:szCs w:val="28"/>
          <w:lang w:val="kk-KZ"/>
        </w:rPr>
        <w:t>-В-II–жасушаларының қалпына келуін</w:t>
      </w:r>
      <w:r w:rsidR="00D70455" w:rsidRPr="00931A8A">
        <w:rPr>
          <w:rFonts w:ascii="Times New Roman" w:hAnsi="Times New Roman" w:cs="Times New Roman"/>
          <w:sz w:val="28"/>
          <w:szCs w:val="28"/>
          <w:lang w:val="kk-KZ"/>
        </w:rPr>
        <w:t xml:space="preserve"> ынталандырды</w:t>
      </w:r>
      <w:r w:rsidR="00D52EE4" w:rsidRPr="00931A8A">
        <w:rPr>
          <w:rFonts w:ascii="Times New Roman" w:hAnsi="Times New Roman" w:cs="Times New Roman"/>
          <w:sz w:val="28"/>
          <w:szCs w:val="28"/>
          <w:lang w:val="kk-KZ"/>
        </w:rPr>
        <w:t xml:space="preserve">. Бұл </w:t>
      </w:r>
      <w:r w:rsidR="009B255B" w:rsidRPr="00931A8A">
        <w:rPr>
          <w:rFonts w:ascii="Times New Roman" w:hAnsi="Times New Roman" w:cs="Times New Roman"/>
          <w:sz w:val="28"/>
          <w:szCs w:val="28"/>
          <w:lang w:val="kk-KZ"/>
        </w:rPr>
        <w:t>ізашар</w:t>
      </w:r>
      <w:r w:rsidR="00D52EE4" w:rsidRPr="00931A8A">
        <w:rPr>
          <w:rFonts w:ascii="Times New Roman" w:hAnsi="Times New Roman" w:cs="Times New Roman"/>
          <w:sz w:val="28"/>
          <w:szCs w:val="28"/>
          <w:lang w:val="kk-KZ"/>
        </w:rPr>
        <w:t xml:space="preserve"> жасушалардың бе</w:t>
      </w:r>
      <w:r w:rsidR="00F069AE" w:rsidRPr="00931A8A">
        <w:rPr>
          <w:rFonts w:ascii="Times New Roman" w:hAnsi="Times New Roman" w:cs="Times New Roman"/>
          <w:sz w:val="28"/>
          <w:szCs w:val="28"/>
          <w:lang w:val="kk-KZ"/>
        </w:rPr>
        <w:t>тін</w:t>
      </w:r>
      <w:r w:rsidR="00D52EE4" w:rsidRPr="00931A8A">
        <w:rPr>
          <w:rFonts w:ascii="Times New Roman" w:hAnsi="Times New Roman" w:cs="Times New Roman"/>
          <w:sz w:val="28"/>
          <w:szCs w:val="28"/>
          <w:lang w:val="kk-KZ"/>
        </w:rPr>
        <w:t>дегі рецепторлық құрылымдардың таңдамалы сезімталдығы</w:t>
      </w:r>
      <w:r w:rsidR="00D70455" w:rsidRPr="00931A8A">
        <w:rPr>
          <w:rFonts w:ascii="Times New Roman" w:hAnsi="Times New Roman" w:cs="Times New Roman"/>
          <w:sz w:val="28"/>
          <w:szCs w:val="28"/>
          <w:lang w:val="kk-KZ"/>
        </w:rPr>
        <w:t>мен</w:t>
      </w:r>
      <w:r w:rsidR="00D52EE4" w:rsidRPr="00931A8A">
        <w:rPr>
          <w:rFonts w:ascii="Times New Roman" w:hAnsi="Times New Roman" w:cs="Times New Roman"/>
          <w:sz w:val="28"/>
          <w:szCs w:val="28"/>
          <w:lang w:val="kk-KZ"/>
        </w:rPr>
        <w:t xml:space="preserve"> байланысты.</w:t>
      </w:r>
      <w:r w:rsidR="00F91757" w:rsidRPr="00931A8A">
        <w:rPr>
          <w:rFonts w:ascii="Times New Roman" w:hAnsi="Times New Roman" w:cs="Times New Roman"/>
          <w:sz w:val="28"/>
          <w:szCs w:val="28"/>
          <w:lang w:val="kk-KZ"/>
        </w:rPr>
        <w:t xml:space="preserve"> </w:t>
      </w:r>
      <w:r w:rsidR="00D52EE4" w:rsidRPr="00931A8A">
        <w:rPr>
          <w:rFonts w:ascii="Times New Roman" w:hAnsi="Times New Roman" w:cs="Times New Roman"/>
          <w:sz w:val="28"/>
          <w:szCs w:val="28"/>
          <w:lang w:val="kk-KZ"/>
        </w:rPr>
        <w:t>Бірақ</w:t>
      </w:r>
      <w:r w:rsidR="00D70455" w:rsidRPr="00931A8A">
        <w:rPr>
          <w:rFonts w:ascii="Times New Roman" w:hAnsi="Times New Roman" w:cs="Times New Roman"/>
          <w:sz w:val="28"/>
          <w:szCs w:val="28"/>
          <w:lang w:val="kk-KZ"/>
        </w:rPr>
        <w:t xml:space="preserve"> дамудың бұл кезеңінде</w:t>
      </w:r>
      <w:r w:rsidR="00D52EE4" w:rsidRPr="00931A8A">
        <w:rPr>
          <w:rFonts w:ascii="Times New Roman" w:hAnsi="Times New Roman" w:cs="Times New Roman"/>
          <w:sz w:val="28"/>
          <w:szCs w:val="28"/>
          <w:lang w:val="kk-KZ"/>
        </w:rPr>
        <w:t xml:space="preserve">, </w:t>
      </w:r>
      <w:r w:rsidR="006C3ED0" w:rsidRPr="00931A8A">
        <w:rPr>
          <w:rFonts w:ascii="Times New Roman" w:hAnsi="Times New Roman" w:cs="Times New Roman"/>
          <w:sz w:val="28"/>
          <w:szCs w:val="28"/>
          <w:lang w:val="kk-KZ"/>
        </w:rPr>
        <w:t>ізашар</w:t>
      </w:r>
      <w:r w:rsidR="00D70455" w:rsidRPr="00931A8A">
        <w:rPr>
          <w:rFonts w:ascii="Times New Roman" w:hAnsi="Times New Roman" w:cs="Times New Roman"/>
          <w:sz w:val="28"/>
          <w:szCs w:val="28"/>
          <w:lang w:val="kk-KZ"/>
        </w:rPr>
        <w:t xml:space="preserve">лық жасушаларды жасанды ынталандыру (сыртқы ятрогенді) </w:t>
      </w:r>
      <w:r w:rsidR="00D70455" w:rsidRPr="00931A8A">
        <w:rPr>
          <w:rFonts w:ascii="Times New Roman" w:hAnsi="Times New Roman" w:cs="Times New Roman"/>
          <w:i/>
          <w:sz w:val="28"/>
          <w:szCs w:val="28"/>
          <w:lang w:val="kk-KZ"/>
        </w:rPr>
        <w:t xml:space="preserve">in </w:t>
      </w:r>
      <w:r w:rsidR="00D70455" w:rsidRPr="00931A8A">
        <w:rPr>
          <w:rFonts w:ascii="Times New Roman" w:hAnsi="Times New Roman" w:cs="Times New Roman"/>
          <w:i/>
          <w:sz w:val="28"/>
          <w:szCs w:val="28"/>
          <w:lang w:val="kk-KZ"/>
        </w:rPr>
        <w:lastRenderedPageBreak/>
        <w:t xml:space="preserve">vitro </w:t>
      </w:r>
      <w:r w:rsidR="00D70455" w:rsidRPr="00931A8A">
        <w:rPr>
          <w:rFonts w:ascii="Times New Roman" w:hAnsi="Times New Roman" w:cs="Times New Roman"/>
          <w:iCs/>
          <w:sz w:val="28"/>
          <w:szCs w:val="28"/>
          <w:lang w:val="kk-KZ"/>
        </w:rPr>
        <w:t>жасушаларын алу үшін маңызды болып келеді.</w:t>
      </w:r>
      <w:r w:rsidR="00D70455" w:rsidRPr="00931A8A">
        <w:rPr>
          <w:rFonts w:ascii="Times New Roman" w:hAnsi="Times New Roman" w:cs="Times New Roman"/>
          <w:i/>
          <w:sz w:val="28"/>
          <w:szCs w:val="28"/>
          <w:lang w:val="kk-KZ"/>
        </w:rPr>
        <w:t xml:space="preserve"> </w:t>
      </w:r>
      <w:r w:rsidR="00D70455" w:rsidRPr="00931A8A">
        <w:rPr>
          <w:rFonts w:ascii="Times New Roman" w:hAnsi="Times New Roman" w:cs="Times New Roman"/>
          <w:iCs/>
          <w:sz w:val="28"/>
          <w:szCs w:val="28"/>
          <w:lang w:val="kk-KZ"/>
        </w:rPr>
        <w:t xml:space="preserve">Жасушаларды, </w:t>
      </w:r>
      <w:r w:rsidR="00641CE3" w:rsidRPr="00931A8A">
        <w:rPr>
          <w:rFonts w:ascii="Times New Roman" w:hAnsi="Times New Roman" w:cs="Times New Roman"/>
          <w:iCs/>
          <w:sz w:val="28"/>
          <w:szCs w:val="28"/>
          <w:lang w:val="kk-KZ"/>
        </w:rPr>
        <w:t>ұлпалардың</w:t>
      </w:r>
      <w:r w:rsidR="00D70455" w:rsidRPr="00931A8A">
        <w:rPr>
          <w:rFonts w:ascii="Times New Roman" w:hAnsi="Times New Roman" w:cs="Times New Roman"/>
          <w:i/>
          <w:sz w:val="28"/>
          <w:szCs w:val="28"/>
          <w:lang w:val="kk-KZ"/>
        </w:rPr>
        <w:t xml:space="preserve"> </w:t>
      </w:r>
      <w:r w:rsidR="00D70455" w:rsidRPr="00931A8A">
        <w:rPr>
          <w:rFonts w:ascii="Times New Roman" w:hAnsi="Times New Roman" w:cs="Times New Roman"/>
          <w:iCs/>
          <w:sz w:val="28"/>
          <w:szCs w:val="28"/>
          <w:lang w:val="kk-KZ"/>
        </w:rPr>
        <w:t>стромадан тыс</w:t>
      </w:r>
      <w:r w:rsidR="00D70455" w:rsidRPr="00931A8A">
        <w:rPr>
          <w:rFonts w:ascii="Times New Roman" w:hAnsi="Times New Roman" w:cs="Times New Roman"/>
          <w:i/>
          <w:sz w:val="28"/>
          <w:szCs w:val="28"/>
          <w:lang w:val="kk-KZ"/>
        </w:rPr>
        <w:t xml:space="preserve"> </w:t>
      </w:r>
      <w:r w:rsidR="008E2F69" w:rsidRPr="00931A8A">
        <w:rPr>
          <w:rFonts w:ascii="Times New Roman" w:hAnsi="Times New Roman" w:cs="Times New Roman"/>
          <w:sz w:val="28"/>
          <w:szCs w:val="28"/>
          <w:lang w:val="kk-KZ"/>
        </w:rPr>
        <w:t>Pro-В-және Pro</w:t>
      </w:r>
      <w:r w:rsidR="00D70455" w:rsidRPr="00931A8A">
        <w:rPr>
          <w:rFonts w:ascii="Times New Roman" w:hAnsi="Times New Roman" w:cs="Times New Roman"/>
          <w:sz w:val="28"/>
          <w:szCs w:val="28"/>
          <w:lang w:val="kk-KZ"/>
        </w:rPr>
        <w:t xml:space="preserve">-В-II–жасушаларын </w:t>
      </w:r>
      <w:r w:rsidR="00D70455" w:rsidRPr="00931A8A">
        <w:rPr>
          <w:rFonts w:ascii="Times New Roman" w:hAnsi="Times New Roman" w:cs="Times New Roman"/>
          <w:iCs/>
          <w:sz w:val="28"/>
          <w:szCs w:val="28"/>
          <w:lang w:val="kk-KZ"/>
        </w:rPr>
        <w:t xml:space="preserve">алу үшін культивирлеу кезінде </w:t>
      </w:r>
      <w:r w:rsidR="002E220D" w:rsidRPr="00931A8A">
        <w:rPr>
          <w:rFonts w:ascii="Times New Roman" w:hAnsi="Times New Roman" w:cs="Times New Roman"/>
          <w:sz w:val="28"/>
          <w:szCs w:val="28"/>
          <w:lang w:val="kk-KZ"/>
        </w:rPr>
        <w:t xml:space="preserve">TIC </w:t>
      </w:r>
      <w:r w:rsidR="00D70455" w:rsidRPr="00931A8A">
        <w:rPr>
          <w:rFonts w:ascii="Times New Roman" w:hAnsi="Times New Roman" w:cs="Times New Roman"/>
          <w:sz w:val="28"/>
          <w:szCs w:val="28"/>
          <w:lang w:val="kk-KZ"/>
        </w:rPr>
        <w:t xml:space="preserve">қосылысының маңызы өте үлкен. Бірақ, екінші жағынан көптеген авторлардың есептеуі бойынша, нақ осы </w:t>
      </w:r>
      <w:r w:rsidR="00F91757" w:rsidRPr="00931A8A">
        <w:rPr>
          <w:rFonts w:ascii="Times New Roman" w:hAnsi="Times New Roman" w:cs="Times New Roman"/>
          <w:sz w:val="28"/>
          <w:szCs w:val="28"/>
          <w:lang w:val="kk-KZ"/>
        </w:rPr>
        <w:t>Pro</w:t>
      </w:r>
      <w:r w:rsidR="00D70455" w:rsidRPr="00931A8A">
        <w:rPr>
          <w:rFonts w:ascii="Times New Roman" w:hAnsi="Times New Roman" w:cs="Times New Roman"/>
          <w:sz w:val="28"/>
          <w:szCs w:val="28"/>
          <w:lang w:val="kk-KZ"/>
        </w:rPr>
        <w:t xml:space="preserve">-В-лимфоцитарлы дифференциация кезіндегі жасушалардың түрлі химиялық қосылыстардың әсерін қабылдамауы өте маңызды. Өйткені, бұл жасушалар </w:t>
      </w:r>
      <w:r w:rsidR="00AC686F" w:rsidRPr="00931A8A">
        <w:rPr>
          <w:rFonts w:ascii="Times New Roman" w:hAnsi="Times New Roman" w:cs="Times New Roman"/>
          <w:sz w:val="28"/>
          <w:szCs w:val="28"/>
          <w:lang w:val="kk-KZ"/>
        </w:rPr>
        <w:t>созылмалы лимфолейкоздың жасушалары болып табылатын жетілмеген функционалды толық емес жасушалардың тоқтаусыз бөлінуіне әкеп соғуы мүмкін. Жасушалрдың бөлінуі сүйек кемігінің стромал</w:t>
      </w:r>
      <w:r w:rsidR="00F91757" w:rsidRPr="00931A8A">
        <w:rPr>
          <w:rFonts w:ascii="Times New Roman" w:hAnsi="Times New Roman" w:cs="Times New Roman"/>
          <w:sz w:val="28"/>
          <w:szCs w:val="28"/>
          <w:lang w:val="kk-KZ"/>
        </w:rPr>
        <w:t>ы</w:t>
      </w:r>
      <w:r w:rsidR="00AC686F" w:rsidRPr="00931A8A">
        <w:rPr>
          <w:rFonts w:ascii="Times New Roman" w:hAnsi="Times New Roman" w:cs="Times New Roman"/>
          <w:sz w:val="28"/>
          <w:szCs w:val="28"/>
          <w:lang w:val="kk-KZ"/>
        </w:rPr>
        <w:t xml:space="preserve"> жасушалары өндіре</w:t>
      </w:r>
      <w:r w:rsidR="00F069AE" w:rsidRPr="00931A8A">
        <w:rPr>
          <w:rFonts w:ascii="Times New Roman" w:hAnsi="Times New Roman" w:cs="Times New Roman"/>
          <w:sz w:val="28"/>
          <w:szCs w:val="28"/>
          <w:lang w:val="kk-KZ"/>
        </w:rPr>
        <w:t>тін</w:t>
      </w:r>
      <w:r w:rsidR="00AC686F" w:rsidRPr="00931A8A">
        <w:rPr>
          <w:rFonts w:ascii="Times New Roman" w:hAnsi="Times New Roman" w:cs="Times New Roman"/>
          <w:sz w:val="28"/>
          <w:szCs w:val="28"/>
          <w:lang w:val="kk-KZ"/>
        </w:rPr>
        <w:t xml:space="preserve"> және пролиферация, </w:t>
      </w:r>
      <w:r w:rsidR="008E2F69" w:rsidRPr="00931A8A">
        <w:rPr>
          <w:rFonts w:ascii="Times New Roman" w:hAnsi="Times New Roman" w:cs="Times New Roman"/>
          <w:sz w:val="28"/>
          <w:szCs w:val="28"/>
          <w:lang w:val="kk-KZ"/>
        </w:rPr>
        <w:t>CD117</w:t>
      </w:r>
      <w:r w:rsidR="008E2F69" w:rsidRPr="00931A8A">
        <w:rPr>
          <w:rFonts w:ascii="Times New Roman" w:hAnsi="Times New Roman" w:cs="Times New Roman"/>
          <w:sz w:val="28"/>
          <w:szCs w:val="28"/>
          <w:vertAlign w:val="superscript"/>
          <w:lang w:val="kk-KZ"/>
        </w:rPr>
        <w:t xml:space="preserve">+ </w:t>
      </w:r>
      <w:r w:rsidR="00AC686F" w:rsidRPr="00931A8A">
        <w:rPr>
          <w:rFonts w:ascii="Times New Roman" w:hAnsi="Times New Roman" w:cs="Times New Roman"/>
          <w:sz w:val="28"/>
          <w:szCs w:val="28"/>
          <w:lang w:val="kk-KZ"/>
        </w:rPr>
        <w:t>дифференциациясы бағаналы рецепторы бар бағаналы жасушалар мембранасында тіркеле</w:t>
      </w:r>
      <w:r w:rsidR="008E2F69" w:rsidRPr="00931A8A">
        <w:rPr>
          <w:rFonts w:ascii="Times New Roman" w:hAnsi="Times New Roman" w:cs="Times New Roman"/>
          <w:sz w:val="28"/>
          <w:szCs w:val="28"/>
          <w:lang w:val="kk-KZ"/>
        </w:rPr>
        <w:t xml:space="preserve"> </w:t>
      </w:r>
      <w:r w:rsidR="00AC686F" w:rsidRPr="00931A8A">
        <w:rPr>
          <w:rFonts w:ascii="Times New Roman" w:hAnsi="Times New Roman" w:cs="Times New Roman"/>
          <w:sz w:val="28"/>
          <w:szCs w:val="28"/>
          <w:lang w:val="kk-KZ"/>
        </w:rPr>
        <w:t>стромал</w:t>
      </w:r>
      <w:r w:rsidR="00F91757" w:rsidRPr="00931A8A">
        <w:rPr>
          <w:rFonts w:ascii="Times New Roman" w:hAnsi="Times New Roman" w:cs="Times New Roman"/>
          <w:sz w:val="28"/>
          <w:szCs w:val="28"/>
          <w:lang w:val="kk-KZ"/>
        </w:rPr>
        <w:t>ы</w:t>
      </w:r>
      <w:r w:rsidR="00AC686F" w:rsidRPr="00931A8A">
        <w:rPr>
          <w:rFonts w:ascii="Times New Roman" w:hAnsi="Times New Roman" w:cs="Times New Roman"/>
          <w:sz w:val="28"/>
          <w:szCs w:val="28"/>
          <w:lang w:val="kk-KZ"/>
        </w:rPr>
        <w:t xml:space="preserve"> жасушалардың факторымен ғана ынталандыруы керек. Нақ осы </w:t>
      </w:r>
      <w:r w:rsidR="008E2F69" w:rsidRPr="00931A8A">
        <w:rPr>
          <w:rFonts w:ascii="Times New Roman" w:hAnsi="Times New Roman" w:cs="Times New Roman"/>
          <w:sz w:val="28"/>
          <w:szCs w:val="28"/>
          <w:lang w:val="kk-KZ"/>
        </w:rPr>
        <w:t>CD117</w:t>
      </w:r>
      <w:r w:rsidR="008E2F69" w:rsidRPr="00931A8A">
        <w:rPr>
          <w:rFonts w:ascii="Times New Roman" w:hAnsi="Times New Roman" w:cs="Times New Roman"/>
          <w:sz w:val="28"/>
          <w:szCs w:val="28"/>
          <w:vertAlign w:val="superscript"/>
          <w:lang w:val="kk-KZ"/>
        </w:rPr>
        <w:t xml:space="preserve">+ </w:t>
      </w:r>
      <w:r w:rsidR="00AC686F" w:rsidRPr="00931A8A">
        <w:rPr>
          <w:rFonts w:ascii="Times New Roman" w:hAnsi="Times New Roman" w:cs="Times New Roman"/>
          <w:sz w:val="28"/>
          <w:szCs w:val="28"/>
          <w:lang w:val="kk-KZ"/>
        </w:rPr>
        <w:t xml:space="preserve">протоонкогенді </w:t>
      </w:r>
      <w:r w:rsidR="00402159" w:rsidRPr="00931A8A">
        <w:rPr>
          <w:rFonts w:ascii="Times New Roman" w:hAnsi="Times New Roman" w:cs="Times New Roman"/>
          <w:sz w:val="28"/>
          <w:szCs w:val="28"/>
          <w:lang w:val="kk-KZ"/>
        </w:rPr>
        <w:t xml:space="preserve">ақуыз </w:t>
      </w:r>
      <w:r w:rsidR="00AC686F" w:rsidRPr="00931A8A">
        <w:rPr>
          <w:rFonts w:ascii="Times New Roman" w:hAnsi="Times New Roman" w:cs="Times New Roman"/>
          <w:sz w:val="28"/>
          <w:szCs w:val="28"/>
          <w:lang w:val="kk-KZ"/>
        </w:rPr>
        <w:t>– қанның ісік ауруларының алғ</w:t>
      </w:r>
      <w:r w:rsidR="008E2F69" w:rsidRPr="00931A8A">
        <w:rPr>
          <w:rFonts w:ascii="Times New Roman" w:hAnsi="Times New Roman" w:cs="Times New Roman"/>
          <w:sz w:val="28"/>
          <w:szCs w:val="28"/>
          <w:lang w:val="kk-KZ"/>
        </w:rPr>
        <w:t>а</w:t>
      </w:r>
      <w:r w:rsidR="00AC686F" w:rsidRPr="00931A8A">
        <w:rPr>
          <w:rFonts w:ascii="Times New Roman" w:hAnsi="Times New Roman" w:cs="Times New Roman"/>
          <w:sz w:val="28"/>
          <w:szCs w:val="28"/>
          <w:lang w:val="kk-KZ"/>
        </w:rPr>
        <w:t xml:space="preserve">шқы диагностикалық маркері болып табылады. </w:t>
      </w:r>
      <w:r w:rsidR="002E220D" w:rsidRPr="00931A8A">
        <w:rPr>
          <w:rFonts w:ascii="Times New Roman" w:hAnsi="Times New Roman" w:cs="Times New Roman"/>
          <w:sz w:val="28"/>
          <w:szCs w:val="28"/>
          <w:lang w:val="kk-KZ"/>
        </w:rPr>
        <w:t xml:space="preserve">BIV </w:t>
      </w:r>
      <w:r w:rsidR="00AC686F" w:rsidRPr="00931A8A">
        <w:rPr>
          <w:rFonts w:ascii="Times New Roman" w:hAnsi="Times New Roman" w:cs="Times New Roman"/>
          <w:sz w:val="28"/>
          <w:szCs w:val="28"/>
          <w:lang w:val="kk-KZ"/>
        </w:rPr>
        <w:t xml:space="preserve">қосылысының </w:t>
      </w:r>
      <w:r w:rsidR="006C3ED0" w:rsidRPr="00931A8A">
        <w:rPr>
          <w:rFonts w:ascii="Times New Roman" w:hAnsi="Times New Roman" w:cs="Times New Roman"/>
          <w:sz w:val="28"/>
          <w:szCs w:val="28"/>
          <w:lang w:val="kk-KZ"/>
        </w:rPr>
        <w:t>ізашар</w:t>
      </w:r>
      <w:r w:rsidR="00AC686F" w:rsidRPr="00931A8A">
        <w:rPr>
          <w:rFonts w:ascii="Times New Roman" w:hAnsi="Times New Roman" w:cs="Times New Roman"/>
          <w:sz w:val="28"/>
          <w:szCs w:val="28"/>
          <w:lang w:val="kk-KZ"/>
        </w:rPr>
        <w:t xml:space="preserve">лы </w:t>
      </w:r>
      <w:r w:rsidR="008E2F69" w:rsidRPr="00931A8A">
        <w:rPr>
          <w:rFonts w:ascii="Times New Roman" w:hAnsi="Times New Roman" w:cs="Times New Roman"/>
          <w:sz w:val="28"/>
          <w:szCs w:val="28"/>
          <w:lang w:val="kk-KZ"/>
        </w:rPr>
        <w:t>Pro-В-I және</w:t>
      </w:r>
      <w:r w:rsidR="00AC686F" w:rsidRPr="00931A8A">
        <w:rPr>
          <w:rFonts w:ascii="Times New Roman" w:hAnsi="Times New Roman" w:cs="Times New Roman"/>
          <w:sz w:val="28"/>
          <w:szCs w:val="28"/>
          <w:lang w:val="kk-KZ"/>
        </w:rPr>
        <w:t xml:space="preserve"> </w:t>
      </w:r>
      <w:r w:rsidR="008E2F69" w:rsidRPr="00931A8A">
        <w:rPr>
          <w:rFonts w:ascii="Times New Roman" w:hAnsi="Times New Roman" w:cs="Times New Roman"/>
          <w:sz w:val="28"/>
          <w:szCs w:val="28"/>
          <w:lang w:val="kk-KZ"/>
        </w:rPr>
        <w:t>Pro</w:t>
      </w:r>
      <w:r w:rsidR="00AC686F" w:rsidRPr="00931A8A">
        <w:rPr>
          <w:rFonts w:ascii="Times New Roman" w:hAnsi="Times New Roman" w:cs="Times New Roman"/>
          <w:sz w:val="28"/>
          <w:szCs w:val="28"/>
          <w:lang w:val="kk-KZ"/>
        </w:rPr>
        <w:t xml:space="preserve">-В-II–жасушаларының деңгейіне әсерінің әлсіз болғандығы өте маңызды. </w:t>
      </w:r>
    </w:p>
    <w:p w14:paraId="6CD1A184" w14:textId="482A9A1B" w:rsidR="00AC686F" w:rsidRPr="00931A8A" w:rsidRDefault="006027FA" w:rsidP="00CA2642">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t xml:space="preserve">D сатысында жетілмеген pre-B-I  жасушалар мен pre-В-II- жасушалар </w:t>
      </w:r>
      <w:r w:rsidR="00AC686F" w:rsidRPr="00931A8A">
        <w:rPr>
          <w:rFonts w:ascii="Times New Roman" w:hAnsi="Times New Roman" w:cs="Times New Roman"/>
          <w:sz w:val="28"/>
          <w:szCs w:val="28"/>
          <w:lang w:val="kk-KZ"/>
        </w:rPr>
        <w:t>B220</w:t>
      </w:r>
      <w:r w:rsidR="00AC686F" w:rsidRPr="00931A8A">
        <w:rPr>
          <w:rFonts w:ascii="Times New Roman" w:hAnsi="Times New Roman" w:cs="Times New Roman"/>
          <w:sz w:val="28"/>
          <w:szCs w:val="28"/>
          <w:vertAlign w:val="superscript"/>
          <w:lang w:val="kk-KZ"/>
        </w:rPr>
        <w:t>+</w:t>
      </w:r>
      <w:r w:rsidR="00AC686F" w:rsidRPr="00931A8A">
        <w:rPr>
          <w:rFonts w:ascii="Times New Roman" w:hAnsi="Times New Roman" w:cs="Times New Roman"/>
          <w:sz w:val="28"/>
          <w:szCs w:val="28"/>
          <w:lang w:val="kk-KZ"/>
        </w:rPr>
        <w:t>/CD45R</w:t>
      </w:r>
      <w:r w:rsidR="00AC686F" w:rsidRPr="00931A8A">
        <w:rPr>
          <w:rFonts w:ascii="Times New Roman" w:hAnsi="Times New Roman" w:cs="Times New Roman"/>
          <w:sz w:val="28"/>
          <w:szCs w:val="28"/>
          <w:vertAlign w:val="superscript"/>
          <w:lang w:val="kk-KZ"/>
        </w:rPr>
        <w:t>+</w:t>
      </w:r>
      <w:r w:rsidR="00AC686F" w:rsidRPr="00931A8A">
        <w:rPr>
          <w:rFonts w:ascii="Times New Roman" w:hAnsi="Times New Roman" w:cs="Times New Roman"/>
          <w:sz w:val="28"/>
          <w:szCs w:val="28"/>
          <w:lang w:val="kk-KZ"/>
        </w:rPr>
        <w:t>,</w:t>
      </w:r>
      <w:r w:rsidR="002E220D" w:rsidRPr="00931A8A">
        <w:rPr>
          <w:rFonts w:ascii="Times New Roman" w:hAnsi="Times New Roman" w:cs="Times New Roman"/>
          <w:sz w:val="28"/>
          <w:szCs w:val="28"/>
          <w:lang w:val="kk-KZ"/>
        </w:rPr>
        <w:t xml:space="preserve"> </w:t>
      </w:r>
      <w:r w:rsidR="00AC686F" w:rsidRPr="00931A8A">
        <w:rPr>
          <w:rFonts w:ascii="Times New Roman" w:hAnsi="Times New Roman" w:cs="Times New Roman"/>
          <w:sz w:val="28"/>
          <w:szCs w:val="28"/>
          <w:lang w:val="kk-KZ"/>
        </w:rPr>
        <w:t>CD19</w:t>
      </w:r>
      <w:r w:rsidR="00AC686F" w:rsidRPr="00931A8A">
        <w:rPr>
          <w:rFonts w:ascii="Times New Roman" w:hAnsi="Times New Roman" w:cs="Times New Roman"/>
          <w:sz w:val="28"/>
          <w:szCs w:val="28"/>
          <w:vertAlign w:val="superscript"/>
          <w:lang w:val="kk-KZ"/>
        </w:rPr>
        <w:t>+</w:t>
      </w:r>
      <w:r w:rsidR="00AC686F" w:rsidRPr="00931A8A">
        <w:rPr>
          <w:rFonts w:ascii="Times New Roman" w:hAnsi="Times New Roman" w:cs="Times New Roman"/>
          <w:sz w:val="28"/>
          <w:szCs w:val="28"/>
          <w:lang w:val="kk-KZ"/>
        </w:rPr>
        <w:t>, CD24</w:t>
      </w:r>
      <w:r w:rsidR="00AC686F" w:rsidRPr="00931A8A">
        <w:rPr>
          <w:rFonts w:ascii="Times New Roman" w:hAnsi="Times New Roman" w:cs="Times New Roman"/>
          <w:sz w:val="28"/>
          <w:szCs w:val="28"/>
          <w:vertAlign w:val="superscript"/>
          <w:lang w:val="kk-KZ"/>
        </w:rPr>
        <w:t>+</w:t>
      </w:r>
      <w:r w:rsidR="00AC686F" w:rsidRPr="00931A8A">
        <w:rPr>
          <w:rFonts w:ascii="Times New Roman" w:hAnsi="Times New Roman" w:cs="Times New Roman"/>
          <w:sz w:val="28"/>
          <w:szCs w:val="28"/>
          <w:lang w:val="kk-KZ"/>
        </w:rPr>
        <w:t>, CD25</w:t>
      </w:r>
      <w:r w:rsidR="00AC686F" w:rsidRPr="00931A8A">
        <w:rPr>
          <w:rFonts w:ascii="Times New Roman" w:hAnsi="Times New Roman" w:cs="Times New Roman"/>
          <w:sz w:val="28"/>
          <w:szCs w:val="28"/>
          <w:vertAlign w:val="superscript"/>
          <w:lang w:val="kk-KZ"/>
        </w:rPr>
        <w:t>+</w:t>
      </w:r>
      <w:r w:rsidR="00AC686F" w:rsidRPr="00931A8A">
        <w:rPr>
          <w:rFonts w:ascii="Times New Roman" w:hAnsi="Times New Roman" w:cs="Times New Roman"/>
          <w:sz w:val="28"/>
          <w:szCs w:val="28"/>
          <w:lang w:val="kk-KZ"/>
        </w:rPr>
        <w:t xml:space="preserve"> экспрессиялай отырып, </w:t>
      </w:r>
      <w:r w:rsidRPr="00931A8A">
        <w:rPr>
          <w:rFonts w:ascii="Times New Roman" w:hAnsi="Times New Roman" w:cs="Times New Roman"/>
          <w:sz w:val="28"/>
          <w:szCs w:val="28"/>
          <w:lang w:val="kk-KZ"/>
        </w:rPr>
        <w:t>CD43- молекуласын жоғалт</w:t>
      </w:r>
      <w:r w:rsidR="00AC686F" w:rsidRPr="00931A8A">
        <w:rPr>
          <w:rFonts w:ascii="Times New Roman" w:hAnsi="Times New Roman" w:cs="Times New Roman"/>
          <w:sz w:val="28"/>
          <w:szCs w:val="28"/>
          <w:lang w:val="kk-KZ"/>
        </w:rPr>
        <w:t>ады</w:t>
      </w:r>
      <w:r w:rsidRPr="00931A8A">
        <w:rPr>
          <w:rFonts w:ascii="Times New Roman" w:hAnsi="Times New Roman" w:cs="Times New Roman"/>
          <w:sz w:val="28"/>
          <w:szCs w:val="28"/>
          <w:lang w:val="kk-KZ"/>
        </w:rPr>
        <w:t xml:space="preserve">. </w:t>
      </w:r>
      <w:r w:rsidR="00AC686F" w:rsidRPr="00931A8A">
        <w:rPr>
          <w:rFonts w:ascii="Times New Roman" w:hAnsi="Times New Roman" w:cs="Times New Roman"/>
          <w:sz w:val="28"/>
          <w:szCs w:val="28"/>
          <w:lang w:val="kk-KZ"/>
        </w:rPr>
        <w:t xml:space="preserve">Біз, </w:t>
      </w:r>
      <w:r w:rsidRPr="00931A8A">
        <w:rPr>
          <w:rFonts w:ascii="Times New Roman" w:hAnsi="Times New Roman" w:cs="Times New Roman"/>
          <w:sz w:val="28"/>
          <w:szCs w:val="28"/>
          <w:lang w:val="kk-KZ"/>
        </w:rPr>
        <w:t>Pre-B-I жасушалар, pre-B-II жасушаларын және жетілмеген В-лимфоциттерін ерте 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беткі маркерімен және B220 </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панлейкоцитарлық маркерімен бі</w:t>
      </w:r>
      <w:r w:rsidR="00AC686F" w:rsidRPr="00931A8A">
        <w:rPr>
          <w:rFonts w:ascii="Times New Roman" w:hAnsi="Times New Roman" w:cs="Times New Roman"/>
          <w:sz w:val="28"/>
          <w:szCs w:val="28"/>
          <w:lang w:val="kk-KZ"/>
        </w:rPr>
        <w:t>рлестіре</w:t>
      </w:r>
      <w:r w:rsidRPr="00931A8A">
        <w:rPr>
          <w:rFonts w:ascii="Times New Roman" w:hAnsi="Times New Roman" w:cs="Times New Roman"/>
          <w:sz w:val="28"/>
          <w:szCs w:val="28"/>
          <w:lang w:val="kk-KZ"/>
        </w:rPr>
        <w:t xml:space="preserve"> </w:t>
      </w:r>
      <w:r w:rsidR="00AC686F" w:rsidRPr="00931A8A">
        <w:rPr>
          <w:rFonts w:ascii="Times New Roman" w:hAnsi="Times New Roman" w:cs="Times New Roman"/>
          <w:sz w:val="28"/>
          <w:szCs w:val="28"/>
          <w:lang w:val="kk-KZ"/>
        </w:rPr>
        <w:t xml:space="preserve">отырып </w:t>
      </w:r>
      <w:r w:rsidRPr="00931A8A">
        <w:rPr>
          <w:rFonts w:ascii="Times New Roman" w:hAnsi="Times New Roman" w:cs="Times New Roman"/>
          <w:sz w:val="28"/>
          <w:szCs w:val="28"/>
          <w:lang w:val="kk-KZ"/>
        </w:rPr>
        <w:t>жасуша деңгейін есептедік.</w:t>
      </w:r>
      <w:r w:rsidRPr="00931A8A">
        <w:rPr>
          <w:lang w:val="kk-KZ"/>
        </w:rPr>
        <w:t xml:space="preserve"> </w:t>
      </w:r>
      <w:r w:rsidRPr="00931A8A">
        <w:rPr>
          <w:rFonts w:ascii="Times New Roman" w:hAnsi="Times New Roman" w:cs="Times New Roman"/>
          <w:sz w:val="28"/>
          <w:szCs w:val="28"/>
          <w:lang w:val="kk-KZ"/>
        </w:rPr>
        <w:t>B220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/CD45R</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pre-В-I-, pre-В-II- және жетілмеген В-лимфоциттерінің деңгейін</w:t>
      </w:r>
      <w:r w:rsidR="002E220D" w:rsidRPr="00931A8A">
        <w:rPr>
          <w:rFonts w:ascii="Times New Roman" w:hAnsi="Times New Roman" w:cs="Times New Roman"/>
          <w:sz w:val="28"/>
          <w:szCs w:val="28"/>
          <w:lang w:val="kk-KZ"/>
        </w:rPr>
        <w:t xml:space="preserve"> PL</w:t>
      </w:r>
      <w:r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және </w:t>
      </w:r>
      <w:r w:rsidR="002E220D"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барлық үш тобы бір деңгейде 8,0-ден 8,5%-ға дейін болды және </w:t>
      </w:r>
      <w:r w:rsidR="00F91757"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топтың 12,1 (12,1</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18,8) % мәніне жет</w:t>
      </w:r>
      <w:r w:rsidR="00AC686F" w:rsidRPr="00931A8A">
        <w:rPr>
          <w:rFonts w:ascii="Times New Roman" w:hAnsi="Times New Roman" w:cs="Times New Roman"/>
          <w:sz w:val="28"/>
          <w:szCs w:val="28"/>
          <w:lang w:val="kk-KZ"/>
        </w:rPr>
        <w:t>педі</w:t>
      </w:r>
      <w:r w:rsidRPr="00931A8A">
        <w:rPr>
          <w:rFonts w:ascii="Times New Roman" w:hAnsi="Times New Roman" w:cs="Times New Roman"/>
          <w:sz w:val="28"/>
          <w:szCs w:val="28"/>
          <w:lang w:val="kk-KZ"/>
        </w:rPr>
        <w:t xml:space="preserve">. Бірақ </w:t>
      </w:r>
      <w:r w:rsidR="002E220D"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 </w:t>
      </w:r>
      <w:r w:rsidR="00410744" w:rsidRPr="00931A8A">
        <w:rPr>
          <w:rFonts w:ascii="Times New Roman" w:hAnsi="Times New Roman" w:cs="Times New Roman"/>
          <w:sz w:val="28"/>
          <w:szCs w:val="28"/>
          <w:lang w:val="kk-KZ"/>
        </w:rPr>
        <w:t xml:space="preserve">pre-B-I, pre-B-II және жетілмеген В-лимфоциттердің деңгейіне әсер етіп, </w:t>
      </w:r>
      <w:r w:rsidRPr="00931A8A">
        <w:rPr>
          <w:rFonts w:ascii="Times New Roman" w:hAnsi="Times New Roman" w:cs="Times New Roman"/>
          <w:sz w:val="28"/>
          <w:szCs w:val="28"/>
          <w:lang w:val="kk-KZ"/>
        </w:rPr>
        <w:t xml:space="preserve">белсенділігі бойынша </w:t>
      </w:r>
      <w:r w:rsidR="002E220D"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және </w:t>
      </w:r>
      <w:r w:rsidR="002E220D"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қосылыстарынан сәйкесінше 1,95 және 1,65</w:t>
      </w:r>
      <w:r w:rsidR="00AC686F" w:rsidRPr="00931A8A">
        <w:rPr>
          <w:rFonts w:ascii="Times New Roman" w:hAnsi="Times New Roman" w:cs="Times New Roman"/>
          <w:sz w:val="28"/>
          <w:szCs w:val="28"/>
          <w:lang w:val="kk-KZ"/>
        </w:rPr>
        <w:t xml:space="preserve"> есе асып</w:t>
      </w:r>
      <w:r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көрсеткішінен 2 есе</w:t>
      </w:r>
      <w:r w:rsidR="00AC686F" w:rsidRPr="00931A8A">
        <w:rPr>
          <w:rFonts w:ascii="Times New Roman" w:hAnsi="Times New Roman" w:cs="Times New Roman"/>
          <w:sz w:val="28"/>
          <w:szCs w:val="28"/>
          <w:lang w:val="kk-KZ"/>
        </w:rPr>
        <w:t>ге</w:t>
      </w:r>
      <w:r w:rsidR="00410744" w:rsidRPr="00931A8A">
        <w:rPr>
          <w:rFonts w:ascii="Times New Roman" w:hAnsi="Times New Roman" w:cs="Times New Roman"/>
          <w:sz w:val="28"/>
          <w:szCs w:val="28"/>
          <w:lang w:val="kk-KZ"/>
        </w:rPr>
        <w:t xml:space="preserve"> </w:t>
      </w:r>
      <w:r w:rsidR="00AC686F" w:rsidRPr="00931A8A">
        <w:rPr>
          <w:rFonts w:ascii="Times New Roman" w:hAnsi="Times New Roman" w:cs="Times New Roman"/>
          <w:sz w:val="28"/>
          <w:szCs w:val="28"/>
          <w:lang w:val="kk-KZ"/>
        </w:rPr>
        <w:t>жоғарылады</w:t>
      </w:r>
      <w:r w:rsidR="00410744" w:rsidRPr="00931A8A">
        <w:rPr>
          <w:rFonts w:ascii="Times New Roman" w:hAnsi="Times New Roman" w:cs="Times New Roman"/>
          <w:sz w:val="28"/>
          <w:szCs w:val="28"/>
          <w:lang w:val="kk-KZ"/>
        </w:rPr>
        <w:t xml:space="preserve">. Осылайша, </w:t>
      </w:r>
      <w:r w:rsidR="002E220D" w:rsidRPr="00931A8A">
        <w:rPr>
          <w:rFonts w:ascii="Times New Roman" w:hAnsi="Times New Roman" w:cs="Times New Roman"/>
          <w:sz w:val="28"/>
          <w:szCs w:val="28"/>
          <w:lang w:val="kk-KZ"/>
        </w:rPr>
        <w:t xml:space="preserve">BIV </w:t>
      </w:r>
      <w:r w:rsidR="00410744" w:rsidRPr="00931A8A">
        <w:rPr>
          <w:rFonts w:ascii="Times New Roman" w:hAnsi="Times New Roman" w:cs="Times New Roman"/>
          <w:sz w:val="28"/>
          <w:szCs w:val="28"/>
          <w:lang w:val="kk-KZ"/>
        </w:rPr>
        <w:t>қосылысы сүйек кемігіндегі pre-В-I, pre-В-II және жетілмеген В-лимфоциттердің деңгейін тиімді қалпына келтірді.</w:t>
      </w:r>
    </w:p>
    <w:p w14:paraId="6B329D6A" w14:textId="77777777" w:rsidR="00CA2642" w:rsidRPr="00931A8A" w:rsidRDefault="00CA2642" w:rsidP="00CA2642">
      <w:pPr>
        <w:spacing w:after="0" w:line="240" w:lineRule="auto"/>
        <w:jc w:val="both"/>
        <w:rPr>
          <w:rFonts w:ascii="Times New Roman" w:hAnsi="Times New Roman" w:cs="Times New Roman"/>
          <w:sz w:val="28"/>
          <w:szCs w:val="28"/>
          <w:lang w:val="kk-KZ"/>
        </w:rPr>
      </w:pPr>
    </w:p>
    <w:p w14:paraId="412E25D6" w14:textId="5F65ED11" w:rsidR="00AC686F" w:rsidRPr="00931A8A" w:rsidRDefault="00F90D0A" w:rsidP="00A338F6">
      <w:pPr>
        <w:pStyle w:val="3"/>
        <w:spacing w:before="0" w:line="240" w:lineRule="auto"/>
        <w:ind w:firstLine="567"/>
        <w:jc w:val="both"/>
        <w:rPr>
          <w:rFonts w:ascii="Times New Roman" w:hAnsi="Times New Roman" w:cs="Times New Roman"/>
          <w:color w:val="auto"/>
          <w:sz w:val="28"/>
          <w:szCs w:val="28"/>
          <w:lang w:val="kk-KZ"/>
        </w:rPr>
      </w:pPr>
      <w:bookmarkStart w:id="355" w:name="_Toc164536752"/>
      <w:bookmarkStart w:id="356" w:name="_Toc165843287"/>
      <w:bookmarkStart w:id="357" w:name="_Hlk164537700"/>
      <w:r w:rsidRPr="00931A8A">
        <w:rPr>
          <w:rFonts w:ascii="Times New Roman" w:hAnsi="Times New Roman" w:cs="Times New Roman"/>
          <w:color w:val="auto"/>
          <w:sz w:val="28"/>
          <w:szCs w:val="28"/>
          <w:lang w:val="kk-KZ"/>
        </w:rPr>
        <w:t>3</w:t>
      </w:r>
      <w:r w:rsidR="00AC686F" w:rsidRPr="00931A8A">
        <w:rPr>
          <w:rFonts w:ascii="Times New Roman" w:hAnsi="Times New Roman" w:cs="Times New Roman"/>
          <w:color w:val="auto"/>
          <w:sz w:val="28"/>
          <w:szCs w:val="28"/>
          <w:lang w:val="kk-KZ"/>
        </w:rPr>
        <w:t>.</w:t>
      </w:r>
      <w:r w:rsidR="00A338F6" w:rsidRPr="00931A8A">
        <w:rPr>
          <w:rFonts w:ascii="Times New Roman" w:hAnsi="Times New Roman" w:cs="Times New Roman"/>
          <w:color w:val="auto"/>
          <w:sz w:val="28"/>
          <w:szCs w:val="28"/>
          <w:lang w:val="kk-KZ"/>
        </w:rPr>
        <w:t>5</w:t>
      </w:r>
      <w:r w:rsidR="00AC686F" w:rsidRPr="00931A8A">
        <w:rPr>
          <w:rFonts w:ascii="Times New Roman" w:hAnsi="Times New Roman" w:cs="Times New Roman"/>
          <w:color w:val="auto"/>
          <w:sz w:val="28"/>
          <w:szCs w:val="28"/>
          <w:lang w:val="kk-KZ"/>
        </w:rPr>
        <w:t>.3.</w:t>
      </w:r>
      <w:r w:rsidR="00F76A2C" w:rsidRPr="00931A8A">
        <w:rPr>
          <w:rFonts w:ascii="Times New Roman" w:hAnsi="Times New Roman" w:cs="Times New Roman"/>
          <w:color w:val="auto"/>
          <w:sz w:val="28"/>
          <w:szCs w:val="28"/>
          <w:lang w:val="kk-KZ"/>
        </w:rPr>
        <w:t>2</w:t>
      </w:r>
      <w:r w:rsidR="00AC686F" w:rsidRPr="00931A8A">
        <w:rPr>
          <w:rFonts w:ascii="Times New Roman" w:hAnsi="Times New Roman" w:cs="Times New Roman"/>
          <w:color w:val="auto"/>
          <w:sz w:val="28"/>
          <w:szCs w:val="28"/>
          <w:lang w:val="kk-KZ"/>
        </w:rPr>
        <w:t xml:space="preserve"> </w:t>
      </w:r>
      <w:r w:rsidR="00CA2642" w:rsidRPr="00931A8A">
        <w:rPr>
          <w:rStyle w:val="30"/>
          <w:rFonts w:ascii="Times New Roman" w:hAnsi="Times New Roman" w:cs="Times New Roman"/>
          <w:color w:val="auto"/>
          <w:sz w:val="28"/>
          <w:szCs w:val="28"/>
          <w:lang w:val="kk-KZ"/>
        </w:rPr>
        <w:t>Ц</w:t>
      </w:r>
      <w:r w:rsidR="00A2591D" w:rsidRPr="00931A8A">
        <w:rPr>
          <w:rStyle w:val="30"/>
          <w:rFonts w:ascii="Times New Roman" w:hAnsi="Times New Roman" w:cs="Times New Roman"/>
          <w:color w:val="auto"/>
          <w:sz w:val="28"/>
          <w:szCs w:val="28"/>
          <w:lang w:val="kk-KZ"/>
        </w:rPr>
        <w:t xml:space="preserve">иклофосфамидпен </w:t>
      </w:r>
      <w:r w:rsidR="00CA2642" w:rsidRPr="00931A8A">
        <w:rPr>
          <w:rStyle w:val="30"/>
          <w:rFonts w:ascii="Times New Roman" w:hAnsi="Times New Roman" w:cs="Times New Roman"/>
          <w:color w:val="auto"/>
          <w:sz w:val="28"/>
          <w:szCs w:val="28"/>
          <w:lang w:val="kk-KZ"/>
        </w:rPr>
        <w:t xml:space="preserve">ықпалдандырылған депрессия кезінде </w:t>
      </w:r>
      <w:r w:rsidR="00CA2642" w:rsidRPr="00931A8A">
        <w:rPr>
          <w:rFonts w:ascii="Times New Roman" w:hAnsi="Times New Roman" w:cs="Times New Roman"/>
          <w:color w:val="auto"/>
          <w:sz w:val="28"/>
          <w:szCs w:val="28"/>
          <w:lang w:val="kk-KZ"/>
        </w:rPr>
        <w:t>к</w:t>
      </w:r>
      <w:r w:rsidR="00AC686F" w:rsidRPr="00931A8A">
        <w:rPr>
          <w:rFonts w:ascii="Times New Roman" w:hAnsi="Times New Roman" w:cs="Times New Roman"/>
          <w:color w:val="auto"/>
          <w:sz w:val="28"/>
          <w:szCs w:val="28"/>
          <w:lang w:val="kk-KZ"/>
        </w:rPr>
        <w:t xml:space="preserve">өкбауырдағы спленоцитарлы </w:t>
      </w:r>
      <w:r w:rsidR="00753073">
        <w:rPr>
          <w:rStyle w:val="30"/>
          <w:rFonts w:ascii="Times New Roman" w:hAnsi="Times New Roman" w:cs="Times New Roman"/>
          <w:color w:val="auto"/>
          <w:sz w:val="28"/>
          <w:szCs w:val="28"/>
          <w:lang w:val="kk-KZ"/>
        </w:rPr>
        <w:t>В-лимфопоэз</w:t>
      </w:r>
      <w:r w:rsidR="00AC686F" w:rsidRPr="00931A8A">
        <w:rPr>
          <w:rStyle w:val="30"/>
          <w:rFonts w:ascii="Times New Roman" w:hAnsi="Times New Roman" w:cs="Times New Roman"/>
          <w:color w:val="auto"/>
          <w:sz w:val="28"/>
          <w:szCs w:val="28"/>
          <w:lang w:val="kk-KZ"/>
        </w:rPr>
        <w:t>дің және жаңа синтезделген BIV, TIC қосылыстарының В-лимфоциттердің қалпын келу деңгейін белсендіру кезіндегі талдауы</w:t>
      </w:r>
      <w:bookmarkEnd w:id="355"/>
      <w:bookmarkEnd w:id="356"/>
    </w:p>
    <w:bookmarkEnd w:id="357"/>
    <w:p w14:paraId="226E5757" w14:textId="7628845D" w:rsidR="00DC201F" w:rsidRPr="00931A8A" w:rsidRDefault="008E2F6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Pre</w:t>
      </w:r>
      <w:r w:rsidR="00410744" w:rsidRPr="00931A8A">
        <w:rPr>
          <w:rFonts w:ascii="Times New Roman" w:hAnsi="Times New Roman" w:cs="Times New Roman"/>
          <w:sz w:val="28"/>
          <w:szCs w:val="28"/>
          <w:lang w:val="kk-KZ"/>
        </w:rPr>
        <w:t>-В-лимфоциттер сүйек кемігінен шығып, транзиторлы В-лимфоциттер сатысына өтеді. Транзиторлы жасушалардың өте аз саны көкбауырда орналасқан ерте CD19</w:t>
      </w:r>
      <w:r w:rsidR="00410744" w:rsidRPr="00931A8A">
        <w:rPr>
          <w:rFonts w:ascii="Times New Roman" w:hAnsi="Times New Roman" w:cs="Times New Roman"/>
          <w:sz w:val="28"/>
          <w:szCs w:val="28"/>
          <w:vertAlign w:val="superscript"/>
          <w:lang w:val="kk-KZ"/>
        </w:rPr>
        <w:t>+</w:t>
      </w:r>
      <w:r w:rsidR="00410744" w:rsidRPr="00931A8A">
        <w:rPr>
          <w:rFonts w:ascii="Times New Roman" w:hAnsi="Times New Roman" w:cs="Times New Roman"/>
          <w:sz w:val="28"/>
          <w:szCs w:val="28"/>
          <w:lang w:val="kk-KZ"/>
        </w:rPr>
        <w:t xml:space="preserve"> беткі маркері және B220 </w:t>
      </w:r>
      <w:r w:rsidR="00410744" w:rsidRPr="00931A8A">
        <w:rPr>
          <w:rFonts w:ascii="Times New Roman" w:hAnsi="Times New Roman" w:cs="Times New Roman"/>
          <w:sz w:val="28"/>
          <w:szCs w:val="28"/>
          <w:vertAlign w:val="superscript"/>
          <w:lang w:val="kk-KZ"/>
        </w:rPr>
        <w:t>+</w:t>
      </w:r>
      <w:r w:rsidR="00410744" w:rsidRPr="00931A8A">
        <w:rPr>
          <w:rFonts w:ascii="Times New Roman" w:hAnsi="Times New Roman" w:cs="Times New Roman"/>
          <w:sz w:val="28"/>
          <w:szCs w:val="28"/>
          <w:lang w:val="kk-KZ"/>
        </w:rPr>
        <w:t>/CD45R</w:t>
      </w:r>
      <w:r w:rsidR="00410744" w:rsidRPr="00931A8A">
        <w:rPr>
          <w:rFonts w:ascii="Times New Roman" w:hAnsi="Times New Roman" w:cs="Times New Roman"/>
          <w:sz w:val="28"/>
          <w:szCs w:val="28"/>
          <w:vertAlign w:val="superscript"/>
          <w:lang w:val="kk-KZ"/>
        </w:rPr>
        <w:t>+</w:t>
      </w:r>
      <w:r w:rsidR="00410744" w:rsidRPr="00931A8A">
        <w:rPr>
          <w:rFonts w:ascii="Times New Roman" w:hAnsi="Times New Roman" w:cs="Times New Roman"/>
          <w:sz w:val="28"/>
          <w:szCs w:val="28"/>
          <w:lang w:val="kk-KZ"/>
        </w:rPr>
        <w:t xml:space="preserve"> панлейкоциттік маркері бар жетілмеген </w:t>
      </w:r>
      <w:r w:rsidR="00BE725F" w:rsidRPr="00931A8A">
        <w:rPr>
          <w:rFonts w:ascii="Times New Roman" w:hAnsi="Times New Roman" w:cs="Times New Roman"/>
          <w:sz w:val="28"/>
          <w:szCs w:val="28"/>
          <w:lang w:val="kk-KZ"/>
        </w:rPr>
        <w:t>В-</w:t>
      </w:r>
      <w:r w:rsidR="00410744" w:rsidRPr="00931A8A">
        <w:rPr>
          <w:rFonts w:ascii="Times New Roman" w:hAnsi="Times New Roman" w:cs="Times New Roman"/>
          <w:sz w:val="28"/>
          <w:szCs w:val="28"/>
          <w:lang w:val="kk-KZ"/>
        </w:rPr>
        <w:t>лимфоциттері болып табылады</w:t>
      </w:r>
      <w:r w:rsidR="005F27E2" w:rsidRPr="00931A8A">
        <w:rPr>
          <w:rFonts w:ascii="Times New Roman" w:hAnsi="Times New Roman" w:cs="Times New Roman"/>
          <w:sz w:val="28"/>
          <w:szCs w:val="28"/>
          <w:lang w:val="kk-KZ"/>
        </w:rPr>
        <w:t xml:space="preserve"> [</w:t>
      </w:r>
      <w:r w:rsidR="005F27E2" w:rsidRPr="00931A8A">
        <w:rPr>
          <w:rFonts w:ascii="Times New Roman" w:hAnsi="Times New Roman" w:cs="Times New Roman"/>
          <w:sz w:val="28"/>
          <w:szCs w:val="28"/>
          <w:lang w:val="kk-KZ"/>
        </w:rPr>
        <w:fldChar w:fldCharType="begin"/>
      </w:r>
      <w:r w:rsidR="005F27E2" w:rsidRPr="00931A8A">
        <w:rPr>
          <w:rFonts w:ascii="Times New Roman" w:hAnsi="Times New Roman" w:cs="Times New Roman"/>
          <w:sz w:val="28"/>
          <w:szCs w:val="28"/>
          <w:lang w:val="kk-KZ"/>
        </w:rPr>
        <w:instrText xml:space="preserve"> REF _Ref136189201 \r \h </w:instrText>
      </w:r>
      <w:r w:rsidR="005F27E2" w:rsidRPr="00931A8A">
        <w:rPr>
          <w:rFonts w:ascii="Times New Roman" w:hAnsi="Times New Roman" w:cs="Times New Roman"/>
          <w:sz w:val="28"/>
          <w:szCs w:val="28"/>
          <w:lang w:val="kk-KZ"/>
        </w:rPr>
      </w:r>
      <w:r w:rsidR="005F27E2"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294</w:t>
      </w:r>
      <w:r w:rsidR="005F27E2" w:rsidRPr="00931A8A">
        <w:rPr>
          <w:rFonts w:ascii="Times New Roman" w:hAnsi="Times New Roman" w:cs="Times New Roman"/>
          <w:sz w:val="28"/>
          <w:szCs w:val="28"/>
          <w:lang w:val="kk-KZ"/>
        </w:rPr>
        <w:fldChar w:fldCharType="end"/>
      </w:r>
      <w:r w:rsidR="005F27E2" w:rsidRPr="00931A8A">
        <w:rPr>
          <w:rFonts w:ascii="Times New Roman" w:hAnsi="Times New Roman" w:cs="Times New Roman"/>
          <w:sz w:val="28"/>
          <w:szCs w:val="28"/>
          <w:lang w:val="kk-KZ"/>
        </w:rPr>
        <w:t>]</w:t>
      </w:r>
      <w:r w:rsidR="00410744" w:rsidRPr="00931A8A">
        <w:rPr>
          <w:rFonts w:ascii="Times New Roman" w:hAnsi="Times New Roman" w:cs="Times New Roman"/>
          <w:sz w:val="28"/>
          <w:szCs w:val="28"/>
          <w:lang w:val="kk-KZ"/>
        </w:rPr>
        <w:t>.</w:t>
      </w:r>
      <w:r w:rsidR="00BE725F" w:rsidRPr="00931A8A">
        <w:rPr>
          <w:rFonts w:ascii="Times New Roman" w:hAnsi="Times New Roman" w:cs="Times New Roman"/>
          <w:sz w:val="28"/>
          <w:szCs w:val="28"/>
          <w:lang w:val="kk-KZ"/>
        </w:rPr>
        <w:t xml:space="preserve"> </w:t>
      </w:r>
      <w:r w:rsidR="00F91757" w:rsidRPr="00931A8A">
        <w:rPr>
          <w:rFonts w:ascii="Times New Roman" w:hAnsi="Times New Roman" w:cs="Times New Roman"/>
          <w:sz w:val="28"/>
          <w:szCs w:val="28"/>
          <w:lang w:val="kk-KZ"/>
        </w:rPr>
        <w:t xml:space="preserve">TIC </w:t>
      </w:r>
      <w:r w:rsidR="00BE725F" w:rsidRPr="00931A8A">
        <w:rPr>
          <w:rFonts w:ascii="Times New Roman" w:hAnsi="Times New Roman" w:cs="Times New Roman"/>
          <w:sz w:val="28"/>
          <w:szCs w:val="28"/>
          <w:lang w:val="kk-KZ"/>
        </w:rPr>
        <w:t>қосылысы жоғары лимфо</w:t>
      </w:r>
      <w:r w:rsidR="00402159" w:rsidRPr="00931A8A">
        <w:rPr>
          <w:rFonts w:ascii="Times New Roman" w:hAnsi="Times New Roman" w:cs="Times New Roman"/>
          <w:sz w:val="28"/>
          <w:szCs w:val="28"/>
          <w:lang w:val="kk-KZ"/>
        </w:rPr>
        <w:t>цито</w:t>
      </w:r>
      <w:r w:rsidR="00BE725F" w:rsidRPr="00931A8A">
        <w:rPr>
          <w:rFonts w:ascii="Times New Roman" w:hAnsi="Times New Roman" w:cs="Times New Roman"/>
          <w:sz w:val="28"/>
          <w:szCs w:val="28"/>
          <w:lang w:val="kk-KZ"/>
        </w:rPr>
        <w:t>поэ</w:t>
      </w:r>
      <w:r w:rsidR="00A166F6" w:rsidRPr="00931A8A">
        <w:rPr>
          <w:rFonts w:ascii="Times New Roman" w:hAnsi="Times New Roman" w:cs="Times New Roman"/>
          <w:sz w:val="28"/>
          <w:szCs w:val="28"/>
          <w:lang w:val="kk-KZ"/>
        </w:rPr>
        <w:t>з ынталандырушы</w:t>
      </w:r>
      <w:r w:rsidR="00BE725F" w:rsidRPr="00931A8A">
        <w:rPr>
          <w:rFonts w:ascii="Times New Roman" w:hAnsi="Times New Roman" w:cs="Times New Roman"/>
          <w:sz w:val="28"/>
          <w:szCs w:val="28"/>
          <w:lang w:val="kk-KZ"/>
        </w:rPr>
        <w:t xml:space="preserve"> белсенділі</w:t>
      </w:r>
      <w:r w:rsidR="00A166F6" w:rsidRPr="00931A8A">
        <w:rPr>
          <w:rFonts w:ascii="Times New Roman" w:hAnsi="Times New Roman" w:cs="Times New Roman"/>
          <w:sz w:val="28"/>
          <w:szCs w:val="28"/>
          <w:lang w:val="kk-KZ"/>
        </w:rPr>
        <w:t>гімен</w:t>
      </w:r>
      <w:r w:rsidR="00BE725F" w:rsidRPr="00931A8A">
        <w:rPr>
          <w:rFonts w:ascii="Times New Roman" w:hAnsi="Times New Roman" w:cs="Times New Roman"/>
          <w:sz w:val="28"/>
          <w:szCs w:val="28"/>
          <w:lang w:val="kk-KZ"/>
        </w:rPr>
        <w:t xml:space="preserve"> </w:t>
      </w:r>
      <w:r w:rsidR="00A166F6" w:rsidRPr="00931A8A">
        <w:rPr>
          <w:rFonts w:ascii="Times New Roman" w:hAnsi="Times New Roman" w:cs="Times New Roman"/>
          <w:sz w:val="28"/>
          <w:szCs w:val="28"/>
          <w:lang w:val="kk-KZ"/>
        </w:rPr>
        <w:t>айқындалды</w:t>
      </w:r>
      <w:r w:rsidR="00BE725F"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BE725F" w:rsidRPr="00931A8A">
        <w:rPr>
          <w:rFonts w:ascii="Times New Roman" w:hAnsi="Times New Roman" w:cs="Times New Roman"/>
          <w:sz w:val="28"/>
          <w:szCs w:val="28"/>
          <w:lang w:val="kk-KZ"/>
        </w:rPr>
        <w:t>Ол</w:t>
      </w:r>
      <w:r w:rsidRPr="00931A8A">
        <w:rPr>
          <w:rFonts w:ascii="Times New Roman" w:hAnsi="Times New Roman" w:cs="Times New Roman"/>
          <w:sz w:val="28"/>
          <w:szCs w:val="28"/>
          <w:lang w:val="kk-KZ"/>
        </w:rPr>
        <w:t xml:space="preserve"> </w:t>
      </w:r>
      <w:r w:rsidR="00BE725F" w:rsidRPr="00931A8A">
        <w:rPr>
          <w:rFonts w:ascii="Times New Roman" w:hAnsi="Times New Roman" w:cs="Times New Roman"/>
          <w:sz w:val="28"/>
          <w:szCs w:val="28"/>
          <w:lang w:val="kk-KZ"/>
        </w:rPr>
        <w:t>B220 </w:t>
      </w:r>
      <w:r w:rsidR="00BE725F" w:rsidRPr="00931A8A">
        <w:rPr>
          <w:rFonts w:ascii="Times New Roman" w:hAnsi="Times New Roman" w:cs="Times New Roman"/>
          <w:sz w:val="28"/>
          <w:szCs w:val="28"/>
          <w:vertAlign w:val="superscript"/>
          <w:lang w:val="kk-KZ"/>
        </w:rPr>
        <w:t>+</w:t>
      </w:r>
      <w:r w:rsidR="00BE725F" w:rsidRPr="00931A8A">
        <w:rPr>
          <w:rFonts w:ascii="Times New Roman" w:hAnsi="Times New Roman" w:cs="Times New Roman"/>
          <w:sz w:val="28"/>
          <w:szCs w:val="28"/>
          <w:lang w:val="kk-KZ"/>
        </w:rPr>
        <w:t>/CD45R</w:t>
      </w:r>
      <w:r w:rsidR="00BE725F" w:rsidRPr="00931A8A">
        <w:rPr>
          <w:rFonts w:ascii="Times New Roman" w:hAnsi="Times New Roman" w:cs="Times New Roman"/>
          <w:sz w:val="28"/>
          <w:szCs w:val="28"/>
          <w:vertAlign w:val="superscript"/>
          <w:lang w:val="kk-KZ"/>
        </w:rPr>
        <w:t>+</w:t>
      </w:r>
      <w:r w:rsidR="00BE725F" w:rsidRPr="00931A8A">
        <w:rPr>
          <w:rFonts w:ascii="Times New Roman" w:hAnsi="Times New Roman" w:cs="Times New Roman"/>
          <w:sz w:val="28"/>
          <w:szCs w:val="28"/>
          <w:lang w:val="kk-KZ"/>
        </w:rPr>
        <w:t>CD19</w:t>
      </w:r>
      <w:r w:rsidR="00BE725F" w:rsidRPr="00931A8A">
        <w:rPr>
          <w:rFonts w:ascii="Times New Roman" w:hAnsi="Times New Roman" w:cs="Times New Roman"/>
          <w:sz w:val="28"/>
          <w:szCs w:val="28"/>
          <w:vertAlign w:val="superscript"/>
          <w:lang w:val="kk-KZ"/>
        </w:rPr>
        <w:t>+</w:t>
      </w:r>
      <w:r w:rsidR="00BE725F" w:rsidRPr="00931A8A">
        <w:rPr>
          <w:rFonts w:ascii="Times New Roman" w:hAnsi="Times New Roman" w:cs="Times New Roman"/>
          <w:sz w:val="28"/>
          <w:szCs w:val="28"/>
          <w:lang w:val="kk-KZ"/>
        </w:rPr>
        <w:t> CD43</w:t>
      </w:r>
      <w:r w:rsidR="00BE725F" w:rsidRPr="00931A8A">
        <w:rPr>
          <w:rFonts w:ascii="Times New Roman" w:hAnsi="Times New Roman" w:cs="Times New Roman"/>
          <w:sz w:val="28"/>
          <w:szCs w:val="28"/>
          <w:vertAlign w:val="superscript"/>
          <w:lang w:val="kk-KZ"/>
        </w:rPr>
        <w:t>-</w:t>
      </w:r>
      <w:r w:rsidR="00BE725F" w:rsidRPr="00931A8A">
        <w:rPr>
          <w:rFonts w:ascii="Times New Roman" w:hAnsi="Times New Roman" w:cs="Times New Roman"/>
          <w:sz w:val="28"/>
          <w:szCs w:val="28"/>
          <w:lang w:val="kk-KZ"/>
        </w:rPr>
        <w:t> -транзиторлы В-лимфоциттерінің жоғарылауын тиімді түрде</w:t>
      </w:r>
      <w:r w:rsidR="00A166F6" w:rsidRPr="00931A8A">
        <w:rPr>
          <w:rFonts w:ascii="Times New Roman" w:hAnsi="Times New Roman" w:cs="Times New Roman"/>
          <w:sz w:val="28"/>
          <w:szCs w:val="28"/>
          <w:lang w:val="kk-KZ"/>
        </w:rPr>
        <w:t xml:space="preserve"> ықпалдандырды</w:t>
      </w:r>
      <w:r w:rsidR="00BE725F"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PL</w:t>
      </w:r>
      <w:r w:rsidR="00BE725F"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 xml:space="preserve">BIV </w:t>
      </w:r>
      <w:r w:rsidR="00BE725F" w:rsidRPr="00931A8A">
        <w:rPr>
          <w:rFonts w:ascii="Times New Roman" w:hAnsi="Times New Roman" w:cs="Times New Roman"/>
          <w:sz w:val="28"/>
          <w:szCs w:val="28"/>
          <w:lang w:val="kk-KZ"/>
        </w:rPr>
        <w:t xml:space="preserve">және </w:t>
      </w:r>
      <w:r w:rsidR="002E220D" w:rsidRPr="00931A8A">
        <w:rPr>
          <w:rFonts w:ascii="Times New Roman" w:hAnsi="Times New Roman" w:cs="Times New Roman"/>
          <w:sz w:val="28"/>
          <w:szCs w:val="28"/>
          <w:lang w:val="kk-KZ"/>
        </w:rPr>
        <w:t xml:space="preserve">MU </w:t>
      </w:r>
      <w:r w:rsidR="00BE725F" w:rsidRPr="00931A8A">
        <w:rPr>
          <w:rFonts w:ascii="Times New Roman" w:hAnsi="Times New Roman" w:cs="Times New Roman"/>
          <w:sz w:val="28"/>
          <w:szCs w:val="28"/>
          <w:lang w:val="kk-KZ"/>
        </w:rPr>
        <w:t xml:space="preserve">топтарындағы жасуша деңгейінен сәйкесінше 4,19; 2,28; 2,44 есе, тіпті </w:t>
      </w:r>
      <w:r w:rsidR="002E220D" w:rsidRPr="00931A8A">
        <w:rPr>
          <w:rFonts w:ascii="Times New Roman" w:hAnsi="Times New Roman" w:cs="Times New Roman"/>
          <w:sz w:val="28"/>
          <w:szCs w:val="28"/>
          <w:lang w:val="kk-KZ"/>
        </w:rPr>
        <w:t xml:space="preserve">UT </w:t>
      </w:r>
      <w:r w:rsidR="00BE725F" w:rsidRPr="00931A8A">
        <w:rPr>
          <w:rFonts w:ascii="Times New Roman" w:hAnsi="Times New Roman" w:cs="Times New Roman"/>
          <w:sz w:val="28"/>
          <w:szCs w:val="28"/>
          <w:lang w:val="kk-KZ"/>
        </w:rPr>
        <w:t xml:space="preserve">тобынан асып түсті. </w:t>
      </w:r>
      <w:r w:rsidR="00582E33" w:rsidRPr="00931A8A">
        <w:rPr>
          <w:rFonts w:ascii="Times New Roman" w:hAnsi="Times New Roman" w:cs="Times New Roman"/>
          <w:sz w:val="28"/>
          <w:szCs w:val="28"/>
          <w:lang w:val="kk-KZ"/>
        </w:rPr>
        <w:t>Көкбауырда В-лимфоциттер аутореактивтілікке антигенге-тәуелсіз оң және теріс селекциядан өтуі керек.</w:t>
      </w:r>
      <w:r w:rsidR="00402159" w:rsidRPr="00931A8A">
        <w:rPr>
          <w:rFonts w:ascii="Times New Roman" w:hAnsi="Times New Roman" w:cs="Times New Roman"/>
          <w:sz w:val="28"/>
          <w:szCs w:val="28"/>
          <w:lang w:val="kk-KZ"/>
        </w:rPr>
        <w:t xml:space="preserve"> </w:t>
      </w:r>
      <w:r w:rsidR="00582E33" w:rsidRPr="00931A8A">
        <w:rPr>
          <w:rFonts w:ascii="Times New Roman" w:hAnsi="Times New Roman" w:cs="Times New Roman"/>
          <w:sz w:val="28"/>
          <w:szCs w:val="28"/>
          <w:lang w:val="kk-KZ"/>
        </w:rPr>
        <w:t>Транзиторлы В-жасушалары</w:t>
      </w:r>
      <w:r w:rsidR="00A02E48" w:rsidRPr="00931A8A">
        <w:rPr>
          <w:rFonts w:ascii="Times New Roman" w:hAnsi="Times New Roman" w:cs="Times New Roman"/>
          <w:sz w:val="28"/>
          <w:szCs w:val="28"/>
          <w:lang w:val="kk-KZ"/>
        </w:rPr>
        <w:t xml:space="preserve"> </w:t>
      </w:r>
      <w:r w:rsidR="00582E33" w:rsidRPr="00931A8A">
        <w:rPr>
          <w:rFonts w:ascii="Times New Roman" w:hAnsi="Times New Roman" w:cs="Times New Roman"/>
          <w:sz w:val="28"/>
          <w:szCs w:val="28"/>
          <w:lang w:val="kk-KZ"/>
        </w:rPr>
        <w:t>BCR</w:t>
      </w:r>
      <w:r w:rsidR="00A02E48" w:rsidRPr="00931A8A">
        <w:rPr>
          <w:rFonts w:ascii="Times New Roman" w:hAnsi="Times New Roman" w:cs="Times New Roman"/>
          <w:sz w:val="28"/>
          <w:szCs w:val="28"/>
          <w:lang w:val="kk-KZ"/>
        </w:rPr>
        <w:t xml:space="preserve"> </w:t>
      </w:r>
      <w:r w:rsidR="00582E33" w:rsidRPr="00931A8A">
        <w:rPr>
          <w:rFonts w:ascii="Times New Roman" w:hAnsi="Times New Roman" w:cs="Times New Roman"/>
          <w:sz w:val="28"/>
          <w:szCs w:val="28"/>
          <w:lang w:val="kk-KZ"/>
        </w:rPr>
        <w:t xml:space="preserve">жоғары аффиндылығы бар аутоантигендермен байланысатын ауто-В жасушаларының </w:t>
      </w:r>
      <w:r w:rsidR="00582E33" w:rsidRPr="00931A8A">
        <w:rPr>
          <w:rFonts w:ascii="Times New Roman" w:hAnsi="Times New Roman" w:cs="Times New Roman"/>
          <w:sz w:val="28"/>
          <w:szCs w:val="28"/>
          <w:lang w:val="kk-KZ"/>
        </w:rPr>
        <w:lastRenderedPageBreak/>
        <w:t>клондарын жоюға бағытталған антигенге-тәуелді емес оң және теріс селекциядан өтеді.</w:t>
      </w:r>
      <w:r w:rsidR="00A166F6" w:rsidRPr="00931A8A">
        <w:rPr>
          <w:rFonts w:ascii="Times New Roman" w:hAnsi="Times New Roman" w:cs="Times New Roman"/>
          <w:sz w:val="28"/>
          <w:szCs w:val="28"/>
          <w:lang w:val="kk-KZ"/>
        </w:rPr>
        <w:t xml:space="preserve"> T2 жасушалары BCR антигенмен байланысуына жауап ре</w:t>
      </w:r>
      <w:r w:rsidR="00F069AE" w:rsidRPr="00931A8A">
        <w:rPr>
          <w:rFonts w:ascii="Times New Roman" w:hAnsi="Times New Roman" w:cs="Times New Roman"/>
          <w:sz w:val="28"/>
          <w:szCs w:val="28"/>
          <w:lang w:val="kk-KZ"/>
        </w:rPr>
        <w:t>тін</w:t>
      </w:r>
      <w:r w:rsidR="00A166F6" w:rsidRPr="00931A8A">
        <w:rPr>
          <w:rFonts w:ascii="Times New Roman" w:hAnsi="Times New Roman" w:cs="Times New Roman"/>
          <w:sz w:val="28"/>
          <w:szCs w:val="28"/>
          <w:lang w:val="kk-KZ"/>
        </w:rPr>
        <w:t>дегі белсендіріле</w:t>
      </w:r>
      <w:r w:rsidR="00F069AE" w:rsidRPr="00931A8A">
        <w:rPr>
          <w:rFonts w:ascii="Times New Roman" w:hAnsi="Times New Roman" w:cs="Times New Roman"/>
          <w:sz w:val="28"/>
          <w:szCs w:val="28"/>
          <w:lang w:val="kk-KZ"/>
        </w:rPr>
        <w:t>тін</w:t>
      </w:r>
      <w:r w:rsidR="002E220D" w:rsidRPr="00931A8A">
        <w:rPr>
          <w:rFonts w:ascii="Times New Roman" w:hAnsi="Times New Roman" w:cs="Times New Roman"/>
          <w:sz w:val="28"/>
          <w:szCs w:val="28"/>
          <w:lang w:val="kk-KZ"/>
        </w:rPr>
        <w:t xml:space="preserve"> </w:t>
      </w:r>
      <w:r w:rsidR="00A166F6" w:rsidRPr="00931A8A">
        <w:rPr>
          <w:rFonts w:ascii="Times New Roman" w:hAnsi="Times New Roman" w:cs="Times New Roman"/>
          <w:sz w:val="28"/>
          <w:szCs w:val="28"/>
          <w:lang w:val="kk-KZ"/>
        </w:rPr>
        <w:t>ж</w:t>
      </w:r>
      <w:r w:rsidR="00BE725F" w:rsidRPr="00931A8A">
        <w:rPr>
          <w:rFonts w:ascii="Times New Roman" w:hAnsi="Times New Roman" w:cs="Times New Roman"/>
          <w:sz w:val="28"/>
          <w:szCs w:val="28"/>
          <w:lang w:val="kk-KZ"/>
        </w:rPr>
        <w:t>етілген В-лимфоциттерд</w:t>
      </w:r>
      <w:r w:rsidR="00A166F6" w:rsidRPr="00931A8A">
        <w:rPr>
          <w:rFonts w:ascii="Times New Roman" w:hAnsi="Times New Roman" w:cs="Times New Roman"/>
          <w:sz w:val="28"/>
          <w:szCs w:val="28"/>
          <w:lang w:val="kk-KZ"/>
        </w:rPr>
        <w:t xml:space="preserve">ен </w:t>
      </w:r>
      <w:r w:rsidR="00BE725F" w:rsidRPr="00931A8A">
        <w:rPr>
          <w:rFonts w:ascii="Times New Roman" w:hAnsi="Times New Roman" w:cs="Times New Roman"/>
          <w:sz w:val="28"/>
          <w:szCs w:val="28"/>
          <w:lang w:val="kk-KZ"/>
        </w:rPr>
        <w:t>айырмашылығы</w:t>
      </w:r>
      <w:r w:rsidR="00A166F6" w:rsidRPr="00931A8A">
        <w:rPr>
          <w:rFonts w:ascii="Times New Roman" w:hAnsi="Times New Roman" w:cs="Times New Roman"/>
          <w:sz w:val="28"/>
          <w:szCs w:val="28"/>
          <w:lang w:val="kk-KZ"/>
        </w:rPr>
        <w:t xml:space="preserve"> - ол</w:t>
      </w:r>
      <w:r w:rsidR="00BE725F" w:rsidRPr="00931A8A">
        <w:rPr>
          <w:rFonts w:ascii="Times New Roman" w:hAnsi="Times New Roman" w:cs="Times New Roman"/>
          <w:sz w:val="28"/>
          <w:szCs w:val="28"/>
          <w:lang w:val="kk-KZ"/>
        </w:rPr>
        <w:t xml:space="preserve"> BAFF (В-жасушалық белсендіру факторы)</w:t>
      </w:r>
      <w:r w:rsidR="00A166F6" w:rsidRPr="00931A8A">
        <w:rPr>
          <w:rFonts w:ascii="Times New Roman" w:hAnsi="Times New Roman" w:cs="Times New Roman"/>
          <w:sz w:val="28"/>
          <w:szCs w:val="28"/>
          <w:lang w:val="kk-KZ"/>
        </w:rPr>
        <w:t xml:space="preserve"> арналған</w:t>
      </w:r>
      <w:r w:rsidR="00BE725F" w:rsidRPr="00931A8A">
        <w:rPr>
          <w:rFonts w:ascii="Times New Roman" w:hAnsi="Times New Roman" w:cs="Times New Roman"/>
          <w:sz w:val="28"/>
          <w:szCs w:val="28"/>
          <w:lang w:val="kk-KZ"/>
        </w:rPr>
        <w:t xml:space="preserve"> рецептордың төмен экспрессиясымен сипатталады, сондықтан </w:t>
      </w:r>
      <w:r w:rsidR="00A166F6" w:rsidRPr="00931A8A">
        <w:rPr>
          <w:rFonts w:ascii="Times New Roman" w:hAnsi="Times New Roman" w:cs="Times New Roman"/>
          <w:sz w:val="28"/>
          <w:szCs w:val="28"/>
          <w:lang w:val="kk-KZ"/>
        </w:rPr>
        <w:t xml:space="preserve">өзінің </w:t>
      </w:r>
      <w:r w:rsidR="00BE725F" w:rsidRPr="00931A8A">
        <w:rPr>
          <w:rFonts w:ascii="Times New Roman" w:hAnsi="Times New Roman" w:cs="Times New Roman"/>
          <w:sz w:val="28"/>
          <w:szCs w:val="28"/>
          <w:lang w:val="kk-KZ"/>
        </w:rPr>
        <w:t>BCR-ді аутоантигенмен байланыс</w:t>
      </w:r>
      <w:r w:rsidR="00A166F6" w:rsidRPr="00931A8A">
        <w:rPr>
          <w:rFonts w:ascii="Times New Roman" w:hAnsi="Times New Roman" w:cs="Times New Roman"/>
          <w:sz w:val="28"/>
          <w:szCs w:val="28"/>
          <w:lang w:val="kk-KZ"/>
        </w:rPr>
        <w:t xml:space="preserve">ып, бұл </w:t>
      </w:r>
      <w:r w:rsidR="00BE725F" w:rsidRPr="00931A8A">
        <w:rPr>
          <w:rFonts w:ascii="Times New Roman" w:hAnsi="Times New Roman" w:cs="Times New Roman"/>
          <w:sz w:val="28"/>
          <w:szCs w:val="28"/>
          <w:lang w:val="kk-KZ"/>
        </w:rPr>
        <w:t>жасушалар</w:t>
      </w:r>
      <w:r w:rsidR="00582E33" w:rsidRPr="00931A8A">
        <w:rPr>
          <w:rFonts w:ascii="Times New Roman" w:hAnsi="Times New Roman" w:cs="Times New Roman"/>
          <w:sz w:val="28"/>
          <w:szCs w:val="28"/>
          <w:lang w:val="kk-KZ"/>
        </w:rPr>
        <w:t xml:space="preserve"> </w:t>
      </w:r>
      <w:r w:rsidR="00A166F6" w:rsidRPr="00931A8A">
        <w:rPr>
          <w:rFonts w:ascii="Times New Roman" w:hAnsi="Times New Roman" w:cs="Times New Roman"/>
          <w:sz w:val="28"/>
          <w:szCs w:val="28"/>
          <w:lang w:val="kk-KZ"/>
        </w:rPr>
        <w:t>белсендірілмейді</w:t>
      </w:r>
      <w:r w:rsidR="00BE725F" w:rsidRPr="00931A8A">
        <w:rPr>
          <w:rFonts w:ascii="Times New Roman" w:hAnsi="Times New Roman" w:cs="Times New Roman"/>
          <w:sz w:val="28"/>
          <w:szCs w:val="28"/>
          <w:lang w:val="kk-KZ"/>
        </w:rPr>
        <w:t xml:space="preserve">, </w:t>
      </w:r>
      <w:r w:rsidR="00A166F6" w:rsidRPr="00931A8A">
        <w:rPr>
          <w:rFonts w:ascii="Times New Roman" w:hAnsi="Times New Roman" w:cs="Times New Roman"/>
          <w:sz w:val="28"/>
          <w:szCs w:val="28"/>
          <w:lang w:val="kk-KZ"/>
        </w:rPr>
        <w:t>тек</w:t>
      </w:r>
      <w:r w:rsidR="00BE725F" w:rsidRPr="00931A8A">
        <w:rPr>
          <w:rFonts w:ascii="Times New Roman" w:hAnsi="Times New Roman" w:cs="Times New Roman"/>
          <w:sz w:val="28"/>
          <w:szCs w:val="28"/>
          <w:lang w:val="kk-KZ"/>
        </w:rPr>
        <w:t xml:space="preserve"> BCR гендерін өңдеуге сигнал алады</w:t>
      </w:r>
      <w:r w:rsidR="00A02E48" w:rsidRPr="00931A8A">
        <w:rPr>
          <w:rFonts w:ascii="Times New Roman" w:hAnsi="Times New Roman" w:cs="Times New Roman"/>
          <w:sz w:val="28"/>
          <w:szCs w:val="28"/>
          <w:lang w:val="kk-KZ"/>
        </w:rPr>
        <w:t xml:space="preserve"> [</w:t>
      </w:r>
      <w:r w:rsidR="002A57F3" w:rsidRPr="00931A8A">
        <w:rPr>
          <w:rFonts w:ascii="Times New Roman" w:hAnsi="Times New Roman" w:cs="Times New Roman"/>
          <w:sz w:val="28"/>
          <w:szCs w:val="28"/>
        </w:rPr>
        <w:fldChar w:fldCharType="begin"/>
      </w:r>
      <w:r w:rsidR="002A57F3" w:rsidRPr="00931A8A">
        <w:rPr>
          <w:rFonts w:ascii="Times New Roman" w:hAnsi="Times New Roman" w:cs="Times New Roman"/>
          <w:sz w:val="28"/>
          <w:szCs w:val="28"/>
          <w:lang w:val="kk-KZ"/>
        </w:rPr>
        <w:instrText xml:space="preserve"> REF _Ref165339141 \r \h </w:instrText>
      </w:r>
      <w:r w:rsidR="002A57F3" w:rsidRPr="00931A8A">
        <w:rPr>
          <w:rFonts w:ascii="Times New Roman" w:hAnsi="Times New Roman" w:cs="Times New Roman"/>
          <w:sz w:val="28"/>
          <w:szCs w:val="28"/>
        </w:rPr>
      </w:r>
      <w:r w:rsidR="002A57F3"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135</w:t>
      </w:r>
      <w:r w:rsidR="002A57F3" w:rsidRPr="00931A8A">
        <w:rPr>
          <w:rFonts w:ascii="Times New Roman" w:hAnsi="Times New Roman" w:cs="Times New Roman"/>
          <w:sz w:val="28"/>
          <w:szCs w:val="28"/>
        </w:rPr>
        <w:fldChar w:fldCharType="end"/>
      </w:r>
      <w:r w:rsidR="002A57F3" w:rsidRPr="00931A8A">
        <w:rPr>
          <w:rFonts w:ascii="Times New Roman" w:hAnsi="Times New Roman" w:cs="Times New Roman"/>
          <w:sz w:val="28"/>
          <w:szCs w:val="28"/>
          <w:lang w:val="kk-KZ"/>
        </w:rPr>
        <w:t xml:space="preserve">, </w:t>
      </w:r>
      <w:r w:rsidR="00E062DB" w:rsidRPr="00931A8A">
        <w:rPr>
          <w:rFonts w:ascii="Times New Roman" w:hAnsi="Times New Roman" w:cs="Times New Roman"/>
          <w:sz w:val="28"/>
          <w:szCs w:val="28"/>
          <w:lang w:val="kk-KZ"/>
        </w:rPr>
        <w:t>602 б.</w:t>
      </w:r>
      <w:r w:rsidR="00A02E48" w:rsidRPr="00931A8A">
        <w:rPr>
          <w:rFonts w:ascii="Times New Roman" w:hAnsi="Times New Roman" w:cs="Times New Roman"/>
          <w:sz w:val="28"/>
          <w:szCs w:val="28"/>
          <w:lang w:val="kk-KZ"/>
        </w:rPr>
        <w:t>]</w:t>
      </w:r>
      <w:r w:rsidR="00BE725F" w:rsidRPr="00931A8A">
        <w:rPr>
          <w:rFonts w:ascii="Times New Roman" w:hAnsi="Times New Roman" w:cs="Times New Roman"/>
          <w:sz w:val="28"/>
          <w:szCs w:val="28"/>
          <w:lang w:val="kk-KZ"/>
        </w:rPr>
        <w:t xml:space="preserve">. </w:t>
      </w:r>
      <w:r w:rsidR="00A166F6" w:rsidRPr="00931A8A">
        <w:rPr>
          <w:rFonts w:ascii="Times New Roman" w:hAnsi="Times New Roman" w:cs="Times New Roman"/>
          <w:sz w:val="28"/>
          <w:szCs w:val="28"/>
          <w:lang w:val="kk-KZ"/>
        </w:rPr>
        <w:t>Селекциядан сәтті өткен Т1 және Т2 клондары ұрық орталығының В-жасушаларының жетілген популяциясына және екіншілік лимфоиды мүшелердің маргинальды аймақтарының В-лимфоциттеріне бастама береді</w:t>
      </w:r>
      <w:r w:rsidR="00A02E48" w:rsidRPr="00931A8A">
        <w:rPr>
          <w:rFonts w:ascii="Times New Roman" w:hAnsi="Times New Roman" w:cs="Times New Roman"/>
          <w:sz w:val="28"/>
          <w:szCs w:val="28"/>
          <w:lang w:val="kk-KZ"/>
        </w:rPr>
        <w:t xml:space="preserve">. </w:t>
      </w:r>
      <w:r w:rsidR="00A166F6" w:rsidRPr="00931A8A">
        <w:rPr>
          <w:rFonts w:ascii="Times New Roman" w:hAnsi="Times New Roman" w:cs="Times New Roman"/>
          <w:sz w:val="28"/>
          <w:szCs w:val="28"/>
          <w:lang w:val="kk-KZ"/>
        </w:rPr>
        <w:t>Аутореактивті Т3 пулы анергияға ұшырайды. Жағдайдың үшінші даму жолы бар – аутоантигендермен байланысуға жауап ре</w:t>
      </w:r>
      <w:r w:rsidRPr="00931A8A">
        <w:rPr>
          <w:rFonts w:ascii="Times New Roman" w:hAnsi="Times New Roman" w:cs="Times New Roman"/>
          <w:sz w:val="28"/>
          <w:szCs w:val="28"/>
          <w:lang w:val="kk-KZ"/>
        </w:rPr>
        <w:t>тінде</w:t>
      </w:r>
      <w:r w:rsidR="00A166F6" w:rsidRPr="00931A8A">
        <w:rPr>
          <w:rFonts w:ascii="Times New Roman" w:hAnsi="Times New Roman" w:cs="Times New Roman"/>
          <w:sz w:val="28"/>
          <w:szCs w:val="28"/>
          <w:lang w:val="kk-KZ"/>
        </w:rPr>
        <w:t xml:space="preserve"> клондардың анергия күйіне ауысуы. Транзиторлы В-жасушаларының тіршілік ету ұзақтығы 1 </w:t>
      </w:r>
      <w:r w:rsidR="00F91757" w:rsidRPr="00931A8A">
        <w:rPr>
          <w:rFonts w:ascii="Times New Roman" w:hAnsi="Times New Roman" w:cs="Times New Roman"/>
          <w:sz w:val="28"/>
          <w:szCs w:val="28"/>
          <w:lang w:val="kk-KZ"/>
        </w:rPr>
        <w:t xml:space="preserve">тәуліктен </w:t>
      </w:r>
      <w:r w:rsidR="00A166F6" w:rsidRPr="00931A8A">
        <w:rPr>
          <w:rFonts w:ascii="Times New Roman" w:hAnsi="Times New Roman" w:cs="Times New Roman"/>
          <w:sz w:val="28"/>
          <w:szCs w:val="28"/>
          <w:lang w:val="kk-KZ"/>
        </w:rPr>
        <w:t xml:space="preserve">5 </w:t>
      </w:r>
      <w:r w:rsidR="00F91757" w:rsidRPr="00931A8A">
        <w:rPr>
          <w:rFonts w:ascii="Times New Roman" w:hAnsi="Times New Roman" w:cs="Times New Roman"/>
          <w:sz w:val="28"/>
          <w:szCs w:val="28"/>
          <w:lang w:val="kk-KZ"/>
        </w:rPr>
        <w:t>тәулікке</w:t>
      </w:r>
      <w:r w:rsidR="00A166F6" w:rsidRPr="00931A8A">
        <w:rPr>
          <w:rFonts w:ascii="Times New Roman" w:hAnsi="Times New Roman" w:cs="Times New Roman"/>
          <w:sz w:val="28"/>
          <w:szCs w:val="28"/>
          <w:lang w:val="kk-KZ"/>
        </w:rPr>
        <w:t xml:space="preserve"> дейін, содан кейін олар жетілген аңғал В-лимфоциттеріне айналады және CXCR5 хемокиндік рецептордың экспрессиясының басталуына байланысты біріншілік фолликулдың В-аймағын құрай, аймақтық лимфа түйіндеріне миграцияланады.</w:t>
      </w:r>
    </w:p>
    <w:p w14:paraId="7E195ADA" w14:textId="19E9297B" w:rsidR="00DC201F" w:rsidRPr="00931A8A" w:rsidRDefault="00DC201F"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Жетілген аңғал В-жасушалары, олар іс жүзінде В-2 жасушаларына жататын көкбауыр мен лимфа түйіндерін мекендей</w:t>
      </w:r>
      <w:r w:rsidR="008E2F69"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В-лимфоциттерінің көпшілігін, сонымен қатар рециркуляциялық  В-қан жасушаларының пулын қамтиды. Дәл B-2 жасушалары біріншілік лимфоидты фолликуланың В-зонасын [follicular (FO) B-cells] құрайды, Т-лимфоциттермен </w:t>
      </w:r>
      <w:r w:rsidR="00A166F6" w:rsidRPr="00931A8A">
        <w:rPr>
          <w:rFonts w:ascii="Times New Roman" w:hAnsi="Times New Roman" w:cs="Times New Roman"/>
          <w:sz w:val="28"/>
          <w:szCs w:val="28"/>
          <w:lang w:val="kk-KZ"/>
        </w:rPr>
        <w:t xml:space="preserve">өзара байланысуға </w:t>
      </w:r>
      <w:r w:rsidRPr="00931A8A">
        <w:rPr>
          <w:rFonts w:ascii="Times New Roman" w:hAnsi="Times New Roman" w:cs="Times New Roman"/>
          <w:sz w:val="28"/>
          <w:szCs w:val="28"/>
          <w:lang w:val="kk-KZ"/>
        </w:rPr>
        <w:t xml:space="preserve">қатысып, екіншілік фолликулалардағы ұрық орталықтарының В-жасушаларын </w:t>
      </w:r>
      <w:r w:rsidR="00A166F6" w:rsidRPr="00931A8A">
        <w:rPr>
          <w:rFonts w:ascii="Times New Roman" w:hAnsi="Times New Roman" w:cs="Times New Roman"/>
          <w:sz w:val="28"/>
          <w:szCs w:val="28"/>
          <w:lang w:val="kk-KZ"/>
        </w:rPr>
        <w:t xml:space="preserve">түзеді </w:t>
      </w:r>
      <w:r w:rsidRPr="00931A8A">
        <w:rPr>
          <w:rFonts w:ascii="Times New Roman" w:hAnsi="Times New Roman" w:cs="Times New Roman"/>
          <w:sz w:val="28"/>
          <w:szCs w:val="28"/>
          <w:lang w:val="kk-KZ"/>
        </w:rPr>
        <w:t>[germinal center (GC) B-cells] [</w:t>
      </w:r>
      <w:r w:rsidR="00325DB7" w:rsidRPr="00931A8A">
        <w:rPr>
          <w:rFonts w:ascii="Times New Roman" w:hAnsi="Times New Roman" w:cs="Times New Roman"/>
          <w:sz w:val="28"/>
          <w:szCs w:val="28"/>
        </w:rPr>
        <w:fldChar w:fldCharType="begin"/>
      </w:r>
      <w:r w:rsidR="00325DB7" w:rsidRPr="00931A8A">
        <w:rPr>
          <w:rFonts w:ascii="Times New Roman" w:hAnsi="Times New Roman" w:cs="Times New Roman"/>
          <w:sz w:val="28"/>
          <w:szCs w:val="28"/>
          <w:lang w:val="kk-KZ"/>
        </w:rPr>
        <w:instrText xml:space="preserve"> REF _Ref165332180 \r \h </w:instrText>
      </w:r>
      <w:r w:rsidR="002A57F3" w:rsidRPr="00931A8A">
        <w:rPr>
          <w:rFonts w:ascii="Times New Roman" w:hAnsi="Times New Roman" w:cs="Times New Roman"/>
          <w:sz w:val="28"/>
          <w:szCs w:val="28"/>
          <w:lang w:val="kk-KZ"/>
        </w:rPr>
        <w:instrText xml:space="preserve"> \* MERGEFORMAT </w:instrText>
      </w:r>
      <w:r w:rsidR="00325DB7" w:rsidRPr="00931A8A">
        <w:rPr>
          <w:rFonts w:ascii="Times New Roman" w:hAnsi="Times New Roman" w:cs="Times New Roman"/>
          <w:sz w:val="28"/>
          <w:szCs w:val="28"/>
        </w:rPr>
      </w:r>
      <w:r w:rsidR="00325DB7"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138</w:t>
      </w:r>
      <w:r w:rsidR="00325DB7" w:rsidRPr="00931A8A">
        <w:rPr>
          <w:rFonts w:ascii="Times New Roman" w:hAnsi="Times New Roman" w:cs="Times New Roman"/>
          <w:sz w:val="28"/>
          <w:szCs w:val="28"/>
        </w:rPr>
        <w:fldChar w:fldCharType="end"/>
      </w:r>
      <w:r w:rsidR="00A02E48" w:rsidRPr="00931A8A">
        <w:rPr>
          <w:rFonts w:ascii="Times New Roman" w:hAnsi="Times New Roman" w:cs="Times New Roman"/>
          <w:sz w:val="28"/>
          <w:szCs w:val="28"/>
          <w:lang w:val="kk-KZ"/>
        </w:rPr>
        <w:t>,</w:t>
      </w:r>
      <w:r w:rsidR="00325DB7" w:rsidRPr="00931A8A">
        <w:rPr>
          <w:rFonts w:ascii="Times New Roman" w:hAnsi="Times New Roman" w:cs="Times New Roman"/>
          <w:sz w:val="28"/>
          <w:szCs w:val="28"/>
          <w:lang w:val="kk-KZ"/>
        </w:rPr>
        <w:t xml:space="preserve"> 302 б.,</w:t>
      </w:r>
      <w:r w:rsidR="00A02E48" w:rsidRPr="00931A8A">
        <w:rPr>
          <w:rFonts w:ascii="Times New Roman" w:hAnsi="Times New Roman" w:cs="Times New Roman"/>
          <w:sz w:val="28"/>
          <w:szCs w:val="28"/>
          <w:lang w:val="kk-KZ"/>
        </w:rPr>
        <w:t xml:space="preserve"> </w:t>
      </w:r>
      <w:r w:rsidR="00E062DB" w:rsidRPr="00931A8A">
        <w:rPr>
          <w:rFonts w:ascii="Times New Roman" w:hAnsi="Times New Roman" w:cs="Times New Roman"/>
          <w:sz w:val="28"/>
          <w:szCs w:val="28"/>
        </w:rPr>
        <w:fldChar w:fldCharType="begin"/>
      </w:r>
      <w:r w:rsidR="00E062DB" w:rsidRPr="00931A8A">
        <w:rPr>
          <w:rFonts w:ascii="Times New Roman" w:hAnsi="Times New Roman" w:cs="Times New Roman"/>
          <w:sz w:val="28"/>
          <w:szCs w:val="28"/>
          <w:lang w:val="kk-KZ"/>
        </w:rPr>
        <w:instrText xml:space="preserve"> REF _Ref135844010 \r \h </w:instrText>
      </w:r>
      <w:r w:rsidR="002A57F3" w:rsidRPr="00931A8A">
        <w:rPr>
          <w:rFonts w:ascii="Times New Roman" w:hAnsi="Times New Roman" w:cs="Times New Roman"/>
          <w:sz w:val="28"/>
          <w:szCs w:val="28"/>
          <w:lang w:val="kk-KZ"/>
        </w:rPr>
        <w:instrText xml:space="preserve"> \* MERGEFORMAT </w:instrText>
      </w:r>
      <w:r w:rsidR="00E062DB" w:rsidRPr="00931A8A">
        <w:rPr>
          <w:rFonts w:ascii="Times New Roman" w:hAnsi="Times New Roman" w:cs="Times New Roman"/>
          <w:sz w:val="28"/>
          <w:szCs w:val="28"/>
        </w:rPr>
      </w:r>
      <w:r w:rsidR="00E062DB"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139</w:t>
      </w:r>
      <w:r w:rsidR="00E062DB" w:rsidRPr="00931A8A">
        <w:rPr>
          <w:rFonts w:ascii="Times New Roman" w:hAnsi="Times New Roman" w:cs="Times New Roman"/>
          <w:sz w:val="28"/>
          <w:szCs w:val="28"/>
        </w:rPr>
        <w:fldChar w:fldCharType="end"/>
      </w:r>
      <w:r w:rsidR="002A57F3" w:rsidRPr="00931A8A">
        <w:rPr>
          <w:rFonts w:ascii="Times New Roman" w:hAnsi="Times New Roman" w:cs="Times New Roman"/>
          <w:sz w:val="28"/>
          <w:szCs w:val="28"/>
          <w:lang w:val="kk-KZ"/>
        </w:rPr>
        <w:t>, 181 б.</w:t>
      </w:r>
      <w:r w:rsidRPr="00931A8A">
        <w:rPr>
          <w:rFonts w:ascii="Times New Roman" w:hAnsi="Times New Roman" w:cs="Times New Roman"/>
          <w:sz w:val="28"/>
          <w:szCs w:val="28"/>
          <w:lang w:val="kk-KZ"/>
        </w:rPr>
        <w:t>].</w:t>
      </w:r>
      <w:r w:rsidR="0040215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В-2-лимфоциттер иммуноглобулиндердің изотипін (класс) M/D-ден A, E және G-ге ауыстыруға, сондай-ақ В-</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жасушаларына және плазмалық жасушаларға дифференциациялауға, содан кейін арнайы антиденелердің секрециясына қабілетті. B-2-жасушалар молекулаларының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MHC-I, MHC-II, костимулдаушы молекулаларды CD40, CD86 алып жүреді,  ал активация кезінде CD80 молекулаларын алып жүреді, бұл оларға "кәсіби" АПЖ рөлін атқаруға мүмкіндік береді [</w:t>
      </w:r>
      <w:r w:rsidR="00D22E22" w:rsidRPr="00931A8A">
        <w:fldChar w:fldCharType="begin"/>
      </w:r>
      <w:r w:rsidR="00D22E22" w:rsidRPr="00931A8A">
        <w:rPr>
          <w:rFonts w:ascii="Times New Roman" w:hAnsi="Times New Roman" w:cs="Times New Roman"/>
          <w:sz w:val="28"/>
          <w:szCs w:val="28"/>
          <w:lang w:val="kk-KZ"/>
        </w:rPr>
        <w:instrText xml:space="preserve"> REF _Ref135844108 \r \h </w:instrText>
      </w:r>
      <w:r w:rsidR="00D22E22" w:rsidRPr="00931A8A">
        <w:fldChar w:fldCharType="separate"/>
      </w:r>
      <w:r w:rsidR="007A1298">
        <w:rPr>
          <w:rFonts w:ascii="Times New Roman" w:hAnsi="Times New Roman" w:cs="Times New Roman"/>
          <w:sz w:val="28"/>
          <w:szCs w:val="28"/>
          <w:lang w:val="kk-KZ"/>
        </w:rPr>
        <w:t>140</w:t>
      </w:r>
      <w:r w:rsidR="00D22E22" w:rsidRPr="00931A8A">
        <w:fldChar w:fldCharType="end"/>
      </w:r>
      <w:r w:rsidR="00122ECC" w:rsidRPr="00931A8A">
        <w:rPr>
          <w:rFonts w:ascii="Times New Roman" w:hAnsi="Times New Roman" w:cs="Times New Roman"/>
          <w:sz w:val="28"/>
          <w:szCs w:val="28"/>
          <w:lang w:val="kk-KZ"/>
        </w:rPr>
        <w:t>,</w:t>
      </w:r>
      <w:r w:rsidR="00D22E22" w:rsidRPr="00931A8A">
        <w:rPr>
          <w:rFonts w:ascii="Times New Roman" w:hAnsi="Times New Roman" w:cs="Times New Roman"/>
          <w:sz w:val="28"/>
          <w:szCs w:val="28"/>
          <w:lang w:val="kk-KZ"/>
        </w:rPr>
        <w:t xml:space="preserve"> 109 б.</w:t>
      </w:r>
      <w:r w:rsidRPr="00931A8A">
        <w:rPr>
          <w:rFonts w:ascii="Times New Roman" w:hAnsi="Times New Roman" w:cs="Times New Roman"/>
          <w:sz w:val="28"/>
          <w:szCs w:val="28"/>
          <w:lang w:val="kk-KZ"/>
        </w:rPr>
        <w:t>].</w:t>
      </w:r>
      <w:r w:rsidR="0040215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Сондай-ақ, B-2 жасушалары адгезия молекулаларын (β1-интегриндер VLA-2 және VLA-4, β2-интегрин LFA-1, L-селектин CD62L және т.б.) экспресстейді, бұл оларға тамырлардан қозғалуға және </w:t>
      </w:r>
      <w:r w:rsidR="00F91757" w:rsidRPr="00931A8A">
        <w:rPr>
          <w:rFonts w:ascii="Times New Roman" w:hAnsi="Times New Roman" w:cs="Times New Roman"/>
          <w:sz w:val="28"/>
          <w:szCs w:val="28"/>
          <w:lang w:val="kk-KZ"/>
        </w:rPr>
        <w:t xml:space="preserve">ұлпаларға </w:t>
      </w:r>
      <w:r w:rsidRPr="00931A8A">
        <w:rPr>
          <w:rFonts w:ascii="Times New Roman" w:hAnsi="Times New Roman" w:cs="Times New Roman"/>
          <w:sz w:val="28"/>
          <w:szCs w:val="28"/>
          <w:lang w:val="kk-KZ"/>
        </w:rPr>
        <w:t>ауысуға мүмкіндік береді. Сонымен қатар, В-2 жасушаларына цитокиндердің (IL-4R, IL-5R, IL-6R, IL-2R, IL-1R, IL-10R) және хемокиндердің (CXCR4, CXCR5, CCR3, CCR6) көптеген рецепторларының экспрессиясы тән. В-2</w:t>
      </w:r>
      <w:r w:rsidR="0040215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жасушасының мембраналық фенотипі:</w:t>
      </w:r>
      <w:r w:rsidR="00AB4E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CD10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CD20</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CD22</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CD24</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CD27-CD38</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 xml:space="preserve">. Ұсынылған фенотип орташа болып табылады, өйткені белгілі бір молекулалық маркерлердің экспрессиясы жетілу дәрежесіне, антигенмен байланысқа, В-2 жасушасының </w:t>
      </w:r>
      <w:r w:rsidR="002D2D52" w:rsidRPr="00931A8A">
        <w:rPr>
          <w:rFonts w:ascii="Times New Roman" w:hAnsi="Times New Roman" w:cs="Times New Roman"/>
          <w:sz w:val="28"/>
          <w:szCs w:val="28"/>
          <w:lang w:val="kk-KZ"/>
        </w:rPr>
        <w:t xml:space="preserve">орналасуына </w:t>
      </w:r>
      <w:r w:rsidRPr="00931A8A">
        <w:rPr>
          <w:rFonts w:ascii="Times New Roman" w:hAnsi="Times New Roman" w:cs="Times New Roman"/>
          <w:sz w:val="28"/>
          <w:szCs w:val="28"/>
          <w:lang w:val="kk-KZ"/>
        </w:rPr>
        <w:t>және оның микроортасына байланысты.</w:t>
      </w:r>
    </w:p>
    <w:p w14:paraId="2DBF4A84" w14:textId="6D1C4156" w:rsidR="00DC201F" w:rsidRPr="00931A8A" w:rsidRDefault="00DC201F"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MZB жасушалары B-маргиналды аймақ жасушалары (MZB) ақ пульпаны қызыл пульпадан бөле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көкбауырдың маргиналды аймағында </w:t>
      </w:r>
      <w:r w:rsidR="002D2D52" w:rsidRPr="00931A8A">
        <w:rPr>
          <w:rFonts w:ascii="Times New Roman" w:hAnsi="Times New Roman" w:cs="Times New Roman"/>
          <w:sz w:val="28"/>
          <w:szCs w:val="28"/>
          <w:lang w:val="kk-KZ"/>
        </w:rPr>
        <w:t xml:space="preserve">орналасқан </w:t>
      </w:r>
      <w:r w:rsidRPr="00931A8A">
        <w:rPr>
          <w:rFonts w:ascii="Times New Roman" w:hAnsi="Times New Roman" w:cs="Times New Roman"/>
          <w:sz w:val="28"/>
          <w:szCs w:val="28"/>
          <w:lang w:val="kk-KZ"/>
        </w:rPr>
        <w:t>(көкбауырдың барлық В</w:t>
      </w:r>
      <w:r w:rsidR="00AB4E6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жасушаларының шамамен 15% құрайды) [</w:t>
      </w:r>
      <w:r w:rsidR="007E032C" w:rsidRPr="00931A8A">
        <w:rPr>
          <w:rFonts w:ascii="Times New Roman" w:hAnsi="Times New Roman" w:cs="Times New Roman"/>
          <w:sz w:val="28"/>
          <w:szCs w:val="28"/>
          <w:lang w:val="kk-KZ"/>
        </w:rPr>
        <w:fldChar w:fldCharType="begin"/>
      </w:r>
      <w:r w:rsidR="007E032C" w:rsidRPr="00931A8A">
        <w:rPr>
          <w:rFonts w:ascii="Times New Roman" w:hAnsi="Times New Roman" w:cs="Times New Roman"/>
          <w:sz w:val="28"/>
          <w:szCs w:val="28"/>
          <w:lang w:val="kk-KZ"/>
        </w:rPr>
        <w:instrText xml:space="preserve"> REF _Ref165331325 \r \h </w:instrText>
      </w:r>
      <w:r w:rsidR="007E032C" w:rsidRPr="00931A8A">
        <w:rPr>
          <w:rFonts w:ascii="Times New Roman" w:hAnsi="Times New Roman" w:cs="Times New Roman"/>
          <w:sz w:val="28"/>
          <w:szCs w:val="28"/>
          <w:lang w:val="kk-KZ"/>
        </w:rPr>
      </w:r>
      <w:r w:rsidR="007E032C"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142</w:t>
      </w:r>
      <w:r w:rsidR="007E032C" w:rsidRPr="00931A8A">
        <w:rPr>
          <w:rFonts w:ascii="Times New Roman" w:hAnsi="Times New Roman" w:cs="Times New Roman"/>
          <w:sz w:val="28"/>
          <w:szCs w:val="28"/>
          <w:lang w:val="kk-KZ"/>
        </w:rPr>
        <w:fldChar w:fldCharType="end"/>
      </w:r>
      <w:r w:rsidR="007E032C" w:rsidRPr="00931A8A">
        <w:rPr>
          <w:rFonts w:ascii="Times New Roman" w:hAnsi="Times New Roman" w:cs="Times New Roman"/>
          <w:sz w:val="28"/>
          <w:szCs w:val="28"/>
          <w:lang w:val="kk-KZ"/>
        </w:rPr>
        <w:t>, 64</w:t>
      </w:r>
      <w:r w:rsidR="002A57F3" w:rsidRPr="00931A8A">
        <w:rPr>
          <w:rFonts w:ascii="Times New Roman" w:hAnsi="Times New Roman" w:cs="Times New Roman"/>
          <w:sz w:val="28"/>
          <w:szCs w:val="28"/>
          <w:lang w:val="kk-KZ"/>
        </w:rPr>
        <w:t>4</w:t>
      </w:r>
      <w:r w:rsidR="007E032C" w:rsidRPr="00931A8A">
        <w:rPr>
          <w:rFonts w:ascii="Times New Roman" w:hAnsi="Times New Roman" w:cs="Times New Roman"/>
          <w:sz w:val="28"/>
          <w:szCs w:val="28"/>
          <w:lang w:val="kk-KZ"/>
        </w:rPr>
        <w:t xml:space="preserve"> б., </w:t>
      </w:r>
      <w:r w:rsidR="00DA737D" w:rsidRPr="00931A8A">
        <w:rPr>
          <w:rFonts w:ascii="Times New Roman" w:hAnsi="Times New Roman" w:cs="Times New Roman"/>
          <w:sz w:val="28"/>
          <w:szCs w:val="28"/>
          <w:lang w:val="kk-KZ"/>
        </w:rPr>
        <w:fldChar w:fldCharType="begin"/>
      </w:r>
      <w:r w:rsidR="00DA737D" w:rsidRPr="00931A8A">
        <w:rPr>
          <w:rFonts w:ascii="Times New Roman" w:hAnsi="Times New Roman" w:cs="Times New Roman"/>
          <w:sz w:val="28"/>
          <w:szCs w:val="28"/>
          <w:lang w:val="kk-KZ"/>
        </w:rPr>
        <w:instrText xml:space="preserve"> REF _Ref164600141 \r \h </w:instrText>
      </w:r>
      <w:r w:rsidR="00DA737D" w:rsidRPr="00931A8A">
        <w:rPr>
          <w:rFonts w:ascii="Times New Roman" w:hAnsi="Times New Roman" w:cs="Times New Roman"/>
          <w:sz w:val="28"/>
          <w:szCs w:val="28"/>
          <w:lang w:val="kk-KZ"/>
        </w:rPr>
      </w:r>
      <w:r w:rsidR="00DA737D"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144</w:t>
      </w:r>
      <w:r w:rsidR="00DA737D" w:rsidRPr="00931A8A">
        <w:rPr>
          <w:rFonts w:ascii="Times New Roman" w:hAnsi="Times New Roman" w:cs="Times New Roman"/>
          <w:sz w:val="28"/>
          <w:szCs w:val="28"/>
          <w:lang w:val="kk-KZ"/>
        </w:rPr>
        <w:fldChar w:fldCharType="end"/>
      </w:r>
      <w:r w:rsidR="00DB0757" w:rsidRPr="00931A8A">
        <w:rPr>
          <w:rFonts w:ascii="Times New Roman" w:hAnsi="Times New Roman" w:cs="Times New Roman"/>
          <w:sz w:val="28"/>
          <w:szCs w:val="28"/>
          <w:lang w:val="kk-KZ"/>
        </w:rPr>
        <w:t>, 5265 б.</w:t>
      </w:r>
      <w:r w:rsidRPr="00931A8A">
        <w:rPr>
          <w:rFonts w:ascii="Times New Roman" w:hAnsi="Times New Roman" w:cs="Times New Roman"/>
          <w:sz w:val="28"/>
          <w:szCs w:val="28"/>
          <w:lang w:val="kk-KZ"/>
        </w:rPr>
        <w:t xml:space="preserve">]. MZB-лимфоциттер сүйек кемігіндегі транзиторлы B-жасушалар </w:t>
      </w:r>
      <w:r w:rsidRPr="00931A8A">
        <w:rPr>
          <w:rFonts w:ascii="Times New Roman" w:hAnsi="Times New Roman" w:cs="Times New Roman"/>
          <w:sz w:val="28"/>
          <w:szCs w:val="28"/>
          <w:lang w:val="kk-KZ"/>
        </w:rPr>
        <w:lastRenderedPageBreak/>
        <w:t>сатысында жеке субпопуляцияға бөлінеді. FO-B лимфоци</w:t>
      </w:r>
      <w:r w:rsidR="00F069AE"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 немесе MZB лимфоци</w:t>
      </w:r>
      <w:r w:rsidR="00F069AE"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 транзиторлы В-жасушасының дифференциалдану жолын таңдау BCR арқылы жасушаға ене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сигналдар жиынтығымен, сондай-ақ BAFF және Noth-2 дифференциалдық факторларына арналған рецепторлармен анықталады. MZB жасушалары өздерінің фенотипі</w:t>
      </w:r>
      <w:r w:rsidR="002D2D52" w:rsidRPr="00931A8A">
        <w:rPr>
          <w:rFonts w:ascii="Times New Roman" w:hAnsi="Times New Roman" w:cs="Times New Roman"/>
          <w:sz w:val="28"/>
          <w:szCs w:val="28"/>
          <w:lang w:val="kk-KZ"/>
        </w:rPr>
        <w:t xml:space="preserve"> бойынша</w:t>
      </w:r>
      <w:r w:rsidRPr="00931A8A">
        <w:rPr>
          <w:rFonts w:ascii="Times New Roman" w:hAnsi="Times New Roman" w:cs="Times New Roman"/>
          <w:sz w:val="28"/>
          <w:szCs w:val="28"/>
          <w:lang w:val="kk-KZ"/>
        </w:rPr>
        <w:t xml:space="preserve"> </w:t>
      </w:r>
      <w:r w:rsidR="002D2D52" w:rsidRPr="00931A8A">
        <w:rPr>
          <w:rFonts w:ascii="Times New Roman" w:hAnsi="Times New Roman" w:cs="Times New Roman"/>
          <w:sz w:val="28"/>
          <w:szCs w:val="28"/>
          <w:lang w:val="kk-KZ"/>
        </w:rPr>
        <w:t xml:space="preserve">белсендірілген </w:t>
      </w:r>
      <w:r w:rsidRPr="00931A8A">
        <w:rPr>
          <w:rFonts w:ascii="Times New Roman" w:hAnsi="Times New Roman" w:cs="Times New Roman"/>
          <w:sz w:val="28"/>
          <w:szCs w:val="28"/>
          <w:lang w:val="kk-KZ"/>
        </w:rPr>
        <w:t>B-2 лимфоциттеріне ұқсас</w:t>
      </w:r>
      <w:r w:rsidR="002D2D52" w:rsidRPr="00931A8A">
        <w:rPr>
          <w:rFonts w:ascii="Times New Roman" w:hAnsi="Times New Roman" w:cs="Times New Roman"/>
          <w:sz w:val="28"/>
          <w:szCs w:val="28"/>
          <w:lang w:val="kk-KZ"/>
        </w:rPr>
        <w:t xml:space="preserve"> келеді</w:t>
      </w:r>
      <w:r w:rsidRPr="00931A8A">
        <w:rPr>
          <w:rFonts w:ascii="Times New Roman" w:hAnsi="Times New Roman" w:cs="Times New Roman"/>
          <w:sz w:val="28"/>
          <w:szCs w:val="28"/>
          <w:lang w:val="kk-KZ"/>
        </w:rPr>
        <w:t>. Антигенмен жақын</w:t>
      </w:r>
      <w:r w:rsidR="002D2D52" w:rsidRPr="00931A8A">
        <w:rPr>
          <w:rFonts w:ascii="Times New Roman" w:hAnsi="Times New Roman" w:cs="Times New Roman"/>
          <w:sz w:val="28"/>
          <w:szCs w:val="28"/>
          <w:lang w:val="kk-KZ"/>
        </w:rPr>
        <w:t xml:space="preserve"> арада</w:t>
      </w:r>
      <w:r w:rsidRPr="00931A8A">
        <w:rPr>
          <w:rFonts w:ascii="Times New Roman" w:hAnsi="Times New Roman" w:cs="Times New Roman"/>
          <w:sz w:val="28"/>
          <w:szCs w:val="28"/>
          <w:lang w:val="kk-KZ"/>
        </w:rPr>
        <w:t xml:space="preserve"> байланысын көрсеткен маркер - бұл MZB-лимфоциттерінің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экспрессияланатын CD27 молекуласы. MZB лимфоциттеріне тән қасиет олардың иммундық жауапқа Т-антигенге тәуелді сияқты, Т-антигендерге тәуелсізінің де (ТІ-2) қатысу қабілеті болып табылады. Бұл MZB лимфоциттерін туа біткен және адаптивті иммунитет арасындағы аралық жасушалық байланыс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қарастыруға мүмкіндік береді. B-2 жасушалары сияқты, MZB жасушалары MHC-II молекулаларын және костимулдаушы CD80 және CD86 молекулаларды экспрессиялайды, бұл оларға антигенді байланыстыруға мүмкіндік береді (көбінесе маргиналды аймақтың дендритті жасушаларымен ұсынылады), көкбауырдың Т-тәуелді аймағына миграцияланады және оны Т-хелпер жасушаларға ұсынады. MZB лимфоциттерінің тағы бір ерекшелігі инвариантты табиғи Т-киллер (iNKT) жасушаларына липидті антигендерді ұсынуға қатысатын CD1d молекуласының экспрессиясы болып табылады [</w:t>
      </w:r>
      <w:r w:rsidR="002A57F3" w:rsidRPr="00931A8A">
        <w:fldChar w:fldCharType="begin"/>
      </w:r>
      <w:r w:rsidR="002A57F3" w:rsidRPr="00931A8A">
        <w:rPr>
          <w:rFonts w:ascii="Times New Roman" w:hAnsi="Times New Roman" w:cs="Times New Roman"/>
          <w:sz w:val="28"/>
          <w:szCs w:val="28"/>
          <w:lang w:val="kk-KZ"/>
        </w:rPr>
        <w:instrText xml:space="preserve"> REF _Ref136189338 \r \h </w:instrText>
      </w:r>
      <w:r w:rsidR="002A57F3" w:rsidRPr="00931A8A">
        <w:fldChar w:fldCharType="separate"/>
      </w:r>
      <w:r w:rsidR="007A1298">
        <w:rPr>
          <w:rFonts w:ascii="Times New Roman" w:hAnsi="Times New Roman" w:cs="Times New Roman"/>
          <w:sz w:val="28"/>
          <w:szCs w:val="28"/>
          <w:lang w:val="kk-KZ"/>
        </w:rPr>
        <w:t>295</w:t>
      </w:r>
      <w:r w:rsidR="002A57F3" w:rsidRPr="00931A8A">
        <w:fldChar w:fldCharType="end"/>
      </w:r>
      <w:r w:rsidRPr="00931A8A">
        <w:rPr>
          <w:rFonts w:ascii="Times New Roman" w:hAnsi="Times New Roman" w:cs="Times New Roman"/>
          <w:sz w:val="28"/>
          <w:szCs w:val="28"/>
          <w:lang w:val="kk-KZ"/>
        </w:rPr>
        <w:t>]. CD21, комплементтің C3d-компонен</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ің рецепторы болып табылатын антигенді BCR-мен байланысқан CD19 корецепторымен </w:t>
      </w:r>
      <w:r w:rsidR="002D2D52" w:rsidRPr="00931A8A">
        <w:rPr>
          <w:rFonts w:ascii="Times New Roman" w:hAnsi="Times New Roman" w:cs="Times New Roman"/>
          <w:sz w:val="28"/>
          <w:szCs w:val="28"/>
          <w:lang w:val="kk-KZ"/>
        </w:rPr>
        <w:t xml:space="preserve">бірлескен </w:t>
      </w:r>
      <w:r w:rsidRPr="00931A8A">
        <w:rPr>
          <w:rFonts w:ascii="Times New Roman" w:hAnsi="Times New Roman" w:cs="Times New Roman"/>
          <w:sz w:val="28"/>
          <w:szCs w:val="28"/>
          <w:lang w:val="kk-KZ"/>
        </w:rPr>
        <w:t>байланысын қамтамасыз етеді. Мұндай үштік кешеннің түзілуі төмен аффинді антигендермен активация шегін айтарлықтай төмендетеді және Т-жасушалық көмек болмаған жағдайда MZB жасушаларын активтендіруге мүмкіндік береді [</w:t>
      </w:r>
      <w:r w:rsidR="00435BE2" w:rsidRPr="00931A8A">
        <w:fldChar w:fldCharType="begin"/>
      </w:r>
      <w:r w:rsidR="00435BE2" w:rsidRPr="00931A8A">
        <w:rPr>
          <w:rFonts w:ascii="Times New Roman" w:hAnsi="Times New Roman" w:cs="Times New Roman"/>
          <w:sz w:val="28"/>
          <w:szCs w:val="28"/>
          <w:lang w:val="kk-KZ"/>
        </w:rPr>
        <w:instrText xml:space="preserve"> REF _Ref136189343 \r \h </w:instrText>
      </w:r>
      <w:r w:rsidR="00435BE2" w:rsidRPr="00931A8A">
        <w:fldChar w:fldCharType="separate"/>
      </w:r>
      <w:r w:rsidR="007A1298">
        <w:rPr>
          <w:rFonts w:ascii="Times New Roman" w:hAnsi="Times New Roman" w:cs="Times New Roman"/>
          <w:sz w:val="28"/>
          <w:szCs w:val="28"/>
          <w:lang w:val="kk-KZ"/>
        </w:rPr>
        <w:t>296</w:t>
      </w:r>
      <w:r w:rsidR="00435BE2" w:rsidRPr="00931A8A">
        <w:fldChar w:fldCharType="end"/>
      </w:r>
      <w:r w:rsidR="00122ECC" w:rsidRPr="00931A8A">
        <w:rPr>
          <w:rFonts w:ascii="Times New Roman" w:hAnsi="Times New Roman" w:cs="Times New Roman"/>
          <w:sz w:val="28"/>
          <w:szCs w:val="28"/>
          <w:lang w:val="kk-KZ"/>
        </w:rPr>
        <w:t>-</w:t>
      </w:r>
      <w:r w:rsidRPr="00931A8A">
        <w:fldChar w:fldCharType="begin"/>
      </w:r>
      <w:r w:rsidRPr="00931A8A">
        <w:rPr>
          <w:lang w:val="kk-KZ"/>
        </w:rPr>
        <w:instrText xml:space="preserve"> REF _Ref136189353 \r \h  \* MERGEFORMAT </w:instrText>
      </w:r>
      <w:r w:rsidRPr="00931A8A">
        <w:fldChar w:fldCharType="separate"/>
      </w:r>
      <w:r w:rsidR="007A1298" w:rsidRPr="007A1298">
        <w:rPr>
          <w:rFonts w:ascii="Times New Roman" w:hAnsi="Times New Roman" w:cs="Times New Roman"/>
          <w:sz w:val="28"/>
          <w:szCs w:val="28"/>
          <w:lang w:val="kk-KZ"/>
        </w:rPr>
        <w:t>298</w:t>
      </w:r>
      <w:r w:rsidRPr="00931A8A">
        <w:fldChar w:fldCharType="end"/>
      </w:r>
      <w:r w:rsidRPr="00931A8A">
        <w:rPr>
          <w:rFonts w:ascii="Times New Roman" w:hAnsi="Times New Roman" w:cs="Times New Roman"/>
          <w:sz w:val="28"/>
          <w:szCs w:val="28"/>
          <w:lang w:val="kk-KZ"/>
        </w:rPr>
        <w:t>].</w:t>
      </w:r>
    </w:p>
    <w:p w14:paraId="1E9A8465" w14:textId="7AD45662" w:rsidR="00DC201F" w:rsidRPr="00931A8A" w:rsidRDefault="00851966"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Фолликулярлық FO-B-лимфоциттері мен маргиналды аймақтың В- лимфоциттері өте белсенді, рецепторлардың алуан түрлілігіне ие және лигандтарды, интерлейкиндерді </w:t>
      </w:r>
      <w:r w:rsidR="002D2D52" w:rsidRPr="00931A8A">
        <w:rPr>
          <w:rFonts w:ascii="Times New Roman" w:hAnsi="Times New Roman" w:cs="Times New Roman"/>
          <w:sz w:val="28"/>
          <w:szCs w:val="28"/>
          <w:lang w:val="kk-KZ"/>
        </w:rPr>
        <w:t>ынталандыр</w:t>
      </w:r>
      <w:r w:rsidRPr="00931A8A">
        <w:rPr>
          <w:rFonts w:ascii="Times New Roman" w:hAnsi="Times New Roman" w:cs="Times New Roman"/>
          <w:sz w:val="28"/>
          <w:szCs w:val="28"/>
          <w:lang w:val="kk-KZ"/>
        </w:rPr>
        <w:t xml:space="preserve">уға жауап береді. Дифференциация мен пролиферацияның осы кезеңінде фолликулярлық FO-B лимфоциттері мен маргиналды аймақтың </w:t>
      </w:r>
      <w:r w:rsidR="00605D28" w:rsidRPr="00931A8A">
        <w:rPr>
          <w:rFonts w:ascii="Times New Roman" w:hAnsi="Times New Roman" w:cs="Times New Roman"/>
          <w:sz w:val="28"/>
          <w:szCs w:val="28"/>
          <w:lang w:val="kk-KZ"/>
        </w:rPr>
        <w:t>MZB-</w:t>
      </w:r>
      <w:r w:rsidRPr="00931A8A">
        <w:rPr>
          <w:rFonts w:ascii="Times New Roman" w:hAnsi="Times New Roman" w:cs="Times New Roman"/>
          <w:sz w:val="28"/>
          <w:szCs w:val="28"/>
          <w:lang w:val="kk-KZ"/>
        </w:rPr>
        <w:t xml:space="preserve">лимфоциттері </w:t>
      </w:r>
      <w:r w:rsidR="002E220D"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қосылыстарымен </w:t>
      </w:r>
      <w:r w:rsidR="002D2D52" w:rsidRPr="00931A8A">
        <w:rPr>
          <w:rFonts w:ascii="Times New Roman" w:hAnsi="Times New Roman" w:cs="Times New Roman"/>
          <w:sz w:val="28"/>
          <w:szCs w:val="28"/>
          <w:lang w:val="kk-KZ"/>
        </w:rPr>
        <w:t xml:space="preserve">ынталандыруға </w:t>
      </w:r>
      <w:r w:rsidRPr="00931A8A">
        <w:rPr>
          <w:rFonts w:ascii="Times New Roman" w:hAnsi="Times New Roman" w:cs="Times New Roman"/>
          <w:sz w:val="28"/>
          <w:szCs w:val="28"/>
          <w:lang w:val="kk-KZ"/>
        </w:rPr>
        <w:t xml:space="preserve">жауап берді, </w:t>
      </w:r>
      <w:r w:rsidR="002E220D"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 xml:space="preserve">жануарлардың мәніне жетті (тіпті көп емес) және </w:t>
      </w:r>
      <w:r w:rsidR="00605D28" w:rsidRPr="00931A8A">
        <w:rPr>
          <w:rFonts w:ascii="Times New Roman" w:hAnsi="Times New Roman" w:cs="Times New Roman"/>
          <w:sz w:val="28"/>
          <w:szCs w:val="28"/>
          <w:lang w:val="kk-KZ"/>
        </w:rPr>
        <w:t xml:space="preserve">салыстырмалы препарат </w:t>
      </w:r>
      <w:r w:rsidR="002E220D"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 белсенділігінен асып түсті.</w:t>
      </w:r>
      <w:r w:rsidR="00605D28"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 xml:space="preserve">TIC </w:t>
      </w:r>
      <w:r w:rsidR="00605D28" w:rsidRPr="00931A8A">
        <w:rPr>
          <w:rFonts w:ascii="Times New Roman" w:hAnsi="Times New Roman" w:cs="Times New Roman"/>
          <w:sz w:val="28"/>
          <w:szCs w:val="28"/>
          <w:lang w:val="kk-KZ"/>
        </w:rPr>
        <w:t>қосылысы B220/CD45R</w:t>
      </w:r>
      <w:r w:rsidR="00605D28" w:rsidRPr="00931A8A">
        <w:rPr>
          <w:rFonts w:ascii="Times New Roman" w:hAnsi="Times New Roman" w:cs="Times New Roman"/>
          <w:sz w:val="28"/>
          <w:szCs w:val="28"/>
          <w:vertAlign w:val="superscript"/>
          <w:lang w:val="kk-KZ"/>
        </w:rPr>
        <w:t>+</w:t>
      </w:r>
      <w:r w:rsidR="00605D28" w:rsidRPr="00931A8A">
        <w:rPr>
          <w:rFonts w:ascii="Times New Roman" w:hAnsi="Times New Roman" w:cs="Times New Roman"/>
          <w:sz w:val="28"/>
          <w:szCs w:val="28"/>
          <w:lang w:val="kk-KZ"/>
        </w:rPr>
        <w:t>CD19</w:t>
      </w:r>
      <w:r w:rsidR="00605D28" w:rsidRPr="00931A8A">
        <w:rPr>
          <w:rFonts w:ascii="Times New Roman" w:hAnsi="Times New Roman" w:cs="Times New Roman"/>
          <w:sz w:val="28"/>
          <w:szCs w:val="28"/>
          <w:vertAlign w:val="superscript"/>
          <w:lang w:val="kk-KZ"/>
        </w:rPr>
        <w:t>mid</w:t>
      </w:r>
      <w:r w:rsidR="00605D28" w:rsidRPr="00931A8A">
        <w:rPr>
          <w:rFonts w:ascii="Times New Roman" w:hAnsi="Times New Roman" w:cs="Times New Roman"/>
          <w:sz w:val="28"/>
          <w:szCs w:val="28"/>
          <w:lang w:val="kk-KZ"/>
        </w:rPr>
        <w:t>CD43</w:t>
      </w:r>
      <w:r w:rsidR="00605D28" w:rsidRPr="00931A8A">
        <w:rPr>
          <w:rFonts w:ascii="Times New Roman" w:hAnsi="Times New Roman" w:cs="Times New Roman"/>
          <w:sz w:val="28"/>
          <w:szCs w:val="28"/>
          <w:vertAlign w:val="superscript"/>
          <w:lang w:val="kk-KZ"/>
        </w:rPr>
        <w:t>-</w:t>
      </w:r>
      <w:r w:rsidR="00605D28" w:rsidRPr="00931A8A">
        <w:rPr>
          <w:rFonts w:ascii="Times New Roman" w:hAnsi="Times New Roman" w:cs="Times New Roman"/>
          <w:sz w:val="28"/>
          <w:szCs w:val="28"/>
          <w:lang w:val="kk-KZ"/>
        </w:rPr>
        <w:t xml:space="preserve"> FO-B-лимфоциттері мен MZB-лимфоциттерінің жоғарылауын белсенді түрде </w:t>
      </w:r>
      <w:r w:rsidR="002D2D52" w:rsidRPr="00931A8A">
        <w:rPr>
          <w:rFonts w:ascii="Times New Roman" w:hAnsi="Times New Roman" w:cs="Times New Roman"/>
          <w:sz w:val="28"/>
          <w:szCs w:val="28"/>
          <w:lang w:val="kk-KZ"/>
        </w:rPr>
        <w:t>ынталандыр</w:t>
      </w:r>
      <w:r w:rsidR="00605D28" w:rsidRPr="00931A8A">
        <w:rPr>
          <w:rFonts w:ascii="Times New Roman" w:hAnsi="Times New Roman" w:cs="Times New Roman"/>
          <w:sz w:val="28"/>
          <w:szCs w:val="28"/>
          <w:lang w:val="kk-KZ"/>
        </w:rPr>
        <w:t>ды, белсенділігі бойынша салыстырмалы препарат</w:t>
      </w:r>
      <w:r w:rsidR="00F069AE"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MU</w:t>
      </w:r>
      <w:r w:rsidR="00605D28" w:rsidRPr="00931A8A">
        <w:rPr>
          <w:rFonts w:ascii="Times New Roman" w:hAnsi="Times New Roman" w:cs="Times New Roman"/>
          <w:sz w:val="28"/>
          <w:szCs w:val="28"/>
          <w:lang w:val="kk-KZ"/>
        </w:rPr>
        <w:t xml:space="preserve">, </w:t>
      </w:r>
      <w:r w:rsidR="002E220D" w:rsidRPr="00931A8A">
        <w:rPr>
          <w:rFonts w:ascii="Times New Roman" w:hAnsi="Times New Roman" w:cs="Times New Roman"/>
          <w:sz w:val="28"/>
          <w:szCs w:val="28"/>
          <w:lang w:val="kk-KZ"/>
        </w:rPr>
        <w:t xml:space="preserve">BIV </w:t>
      </w:r>
      <w:r w:rsidR="00605D28" w:rsidRPr="00931A8A">
        <w:rPr>
          <w:rFonts w:ascii="Times New Roman" w:hAnsi="Times New Roman" w:cs="Times New Roman"/>
          <w:sz w:val="28"/>
          <w:szCs w:val="28"/>
          <w:lang w:val="kk-KZ"/>
        </w:rPr>
        <w:t>және</w:t>
      </w:r>
      <w:r w:rsidR="002E220D" w:rsidRPr="00931A8A">
        <w:rPr>
          <w:rFonts w:ascii="Times New Roman" w:hAnsi="Times New Roman" w:cs="Times New Roman"/>
          <w:sz w:val="28"/>
          <w:szCs w:val="28"/>
          <w:lang w:val="kk-KZ"/>
        </w:rPr>
        <w:t xml:space="preserve"> PL</w:t>
      </w:r>
      <w:r w:rsidR="00605D28" w:rsidRPr="00931A8A">
        <w:rPr>
          <w:rFonts w:ascii="Times New Roman" w:hAnsi="Times New Roman" w:cs="Times New Roman"/>
          <w:sz w:val="28"/>
          <w:szCs w:val="28"/>
          <w:lang w:val="kk-KZ"/>
        </w:rPr>
        <w:t xml:space="preserve">  асып түсті. </w:t>
      </w:r>
      <w:r w:rsidR="002E220D" w:rsidRPr="00931A8A">
        <w:rPr>
          <w:rFonts w:ascii="Times New Roman" w:hAnsi="Times New Roman" w:cs="Times New Roman"/>
          <w:sz w:val="28"/>
          <w:szCs w:val="28"/>
          <w:lang w:val="kk-KZ"/>
        </w:rPr>
        <w:t xml:space="preserve">TIC </w:t>
      </w:r>
      <w:r w:rsidR="00605D28" w:rsidRPr="00931A8A">
        <w:rPr>
          <w:rFonts w:ascii="Times New Roman" w:hAnsi="Times New Roman" w:cs="Times New Roman"/>
          <w:sz w:val="28"/>
          <w:szCs w:val="28"/>
          <w:lang w:val="kk-KZ"/>
        </w:rPr>
        <w:t xml:space="preserve">қосылысының белсенділігі салыстырмалы препарат </w:t>
      </w:r>
      <w:r w:rsidR="002E220D" w:rsidRPr="00931A8A">
        <w:rPr>
          <w:rFonts w:ascii="Times New Roman" w:hAnsi="Times New Roman" w:cs="Times New Roman"/>
          <w:sz w:val="28"/>
          <w:szCs w:val="28"/>
          <w:lang w:val="kk-KZ"/>
        </w:rPr>
        <w:t xml:space="preserve">MU </w:t>
      </w:r>
      <w:r w:rsidR="00605D28" w:rsidRPr="00931A8A">
        <w:rPr>
          <w:rFonts w:ascii="Times New Roman" w:hAnsi="Times New Roman" w:cs="Times New Roman"/>
          <w:sz w:val="28"/>
          <w:szCs w:val="28"/>
          <w:lang w:val="kk-KZ"/>
        </w:rPr>
        <w:t xml:space="preserve">белсенділігінен 1,4 есе асып түсті. </w:t>
      </w:r>
      <w:r w:rsidR="002E220D" w:rsidRPr="00931A8A">
        <w:rPr>
          <w:rFonts w:ascii="Times New Roman" w:hAnsi="Times New Roman" w:cs="Times New Roman"/>
          <w:sz w:val="28"/>
          <w:szCs w:val="28"/>
          <w:lang w:val="kk-KZ"/>
        </w:rPr>
        <w:t xml:space="preserve">TIC </w:t>
      </w:r>
      <w:r w:rsidR="00605D28" w:rsidRPr="00931A8A">
        <w:rPr>
          <w:rFonts w:ascii="Times New Roman" w:hAnsi="Times New Roman" w:cs="Times New Roman"/>
          <w:sz w:val="28"/>
          <w:szCs w:val="28"/>
          <w:lang w:val="kk-KZ"/>
        </w:rPr>
        <w:t>тобындағы B220/CD45R</w:t>
      </w:r>
      <w:r w:rsidR="00605D28" w:rsidRPr="00931A8A">
        <w:rPr>
          <w:rFonts w:ascii="Times New Roman" w:hAnsi="Times New Roman" w:cs="Times New Roman"/>
          <w:sz w:val="28"/>
          <w:szCs w:val="28"/>
          <w:vertAlign w:val="superscript"/>
          <w:lang w:val="kk-KZ"/>
        </w:rPr>
        <w:t>+</w:t>
      </w:r>
      <w:r w:rsidR="00605D28" w:rsidRPr="00931A8A">
        <w:rPr>
          <w:rFonts w:ascii="Times New Roman" w:hAnsi="Times New Roman" w:cs="Times New Roman"/>
          <w:sz w:val="28"/>
          <w:szCs w:val="28"/>
          <w:lang w:val="kk-KZ"/>
        </w:rPr>
        <w:t>CD19</w:t>
      </w:r>
      <w:r w:rsidR="00605D28" w:rsidRPr="00931A8A">
        <w:rPr>
          <w:rFonts w:ascii="Times New Roman" w:hAnsi="Times New Roman" w:cs="Times New Roman"/>
          <w:sz w:val="28"/>
          <w:szCs w:val="28"/>
          <w:vertAlign w:val="superscript"/>
          <w:lang w:val="kk-KZ"/>
        </w:rPr>
        <w:t>mid</w:t>
      </w:r>
      <w:r w:rsidR="00605D28" w:rsidRPr="00931A8A">
        <w:rPr>
          <w:rFonts w:ascii="Times New Roman" w:hAnsi="Times New Roman" w:cs="Times New Roman"/>
          <w:sz w:val="28"/>
          <w:szCs w:val="28"/>
          <w:lang w:val="kk-KZ"/>
        </w:rPr>
        <w:t>CD43</w:t>
      </w:r>
      <w:r w:rsidR="00605D28" w:rsidRPr="00931A8A">
        <w:rPr>
          <w:rFonts w:ascii="Times New Roman" w:hAnsi="Times New Roman" w:cs="Times New Roman"/>
          <w:sz w:val="28"/>
          <w:szCs w:val="28"/>
          <w:vertAlign w:val="superscript"/>
          <w:lang w:val="kk-KZ"/>
        </w:rPr>
        <w:t>-</w:t>
      </w:r>
      <w:r w:rsidR="00605D28" w:rsidRPr="00931A8A">
        <w:rPr>
          <w:rFonts w:ascii="Times New Roman" w:hAnsi="Times New Roman" w:cs="Times New Roman"/>
          <w:sz w:val="28"/>
          <w:szCs w:val="28"/>
          <w:lang w:val="kk-KZ"/>
        </w:rPr>
        <w:t xml:space="preserve"> FO-B-лимфоциттері мен MZB-лимфоциттерінің</w:t>
      </w:r>
      <w:r w:rsidR="002D2D52" w:rsidRPr="00931A8A">
        <w:rPr>
          <w:rFonts w:ascii="Times New Roman" w:hAnsi="Times New Roman" w:cs="Times New Roman"/>
          <w:sz w:val="28"/>
          <w:szCs w:val="28"/>
          <w:lang w:val="kk-KZ"/>
        </w:rPr>
        <w:t xml:space="preserve">, </w:t>
      </w:r>
      <w:r w:rsidR="00605D28" w:rsidRPr="00931A8A">
        <w:rPr>
          <w:rFonts w:ascii="Times New Roman" w:hAnsi="Times New Roman" w:cs="Times New Roman"/>
          <w:sz w:val="28"/>
          <w:szCs w:val="28"/>
          <w:lang w:val="kk-KZ"/>
        </w:rPr>
        <w:t xml:space="preserve">B лимфоциттерінің деңгейі қысқа мерзімде </w:t>
      </w:r>
      <w:r w:rsidR="00F069AE" w:rsidRPr="00931A8A">
        <w:rPr>
          <w:rFonts w:ascii="Times New Roman" w:hAnsi="Times New Roman" w:cs="Times New Roman"/>
          <w:sz w:val="28"/>
          <w:szCs w:val="28"/>
          <w:lang w:val="kk-KZ"/>
        </w:rPr>
        <w:t>UT</w:t>
      </w:r>
      <w:r w:rsidR="00605D28" w:rsidRPr="00931A8A">
        <w:rPr>
          <w:rFonts w:ascii="Times New Roman" w:hAnsi="Times New Roman" w:cs="Times New Roman"/>
          <w:sz w:val="28"/>
          <w:szCs w:val="28"/>
          <w:lang w:val="kk-KZ"/>
        </w:rPr>
        <w:t xml:space="preserve"> жануарлар жасушаларының деңгейіне жетті. Дәл осы кезеңде В-2 лимфоциттерінің В-лимфоциттік популяцияларының сандық толықтығы маңызды. В-лимфоцитарлық жасушалардың жеткіліксіздігі көбінесе инфекциялық іріңді аурулардың жоғарылау қаупімен және паогендік-микрофлораның белсендірілуімен байланысты.</w:t>
      </w:r>
    </w:p>
    <w:p w14:paraId="28D5D363" w14:textId="057C92A7" w:rsidR="0067294A" w:rsidRPr="00931A8A" w:rsidRDefault="00605D2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Ары қарай</w:t>
      </w:r>
      <w:r w:rsidR="002D2D5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В-лимфоциттер антигенмен кездеседі. Антидене түзе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жасушалар В-лимфоциттердің туындылары болып табылады.</w:t>
      </w:r>
      <w:r w:rsidRPr="00931A8A">
        <w:rPr>
          <w:rFonts w:ascii="Times New Roman" w:hAnsi="Times New Roman" w:cs="Times New Roman"/>
          <w:sz w:val="28"/>
          <w:szCs w:val="28"/>
        </w:rPr>
        <w:t xml:space="preserve"> MZB </w:t>
      </w:r>
      <w:proofErr w:type="spellStart"/>
      <w:r w:rsidRPr="00931A8A">
        <w:rPr>
          <w:rFonts w:ascii="Times New Roman" w:hAnsi="Times New Roman" w:cs="Times New Roman"/>
          <w:sz w:val="28"/>
          <w:szCs w:val="28"/>
        </w:rPr>
        <w:t>жасушалары</w:t>
      </w:r>
      <w:proofErr w:type="spellEnd"/>
      <w:r w:rsidRPr="00931A8A">
        <w:rPr>
          <w:rFonts w:ascii="Times New Roman" w:hAnsi="Times New Roman" w:cs="Times New Roman"/>
          <w:sz w:val="28"/>
          <w:szCs w:val="28"/>
        </w:rPr>
        <w:t xml:space="preserve"> </w:t>
      </w:r>
      <w:r w:rsidRPr="00931A8A">
        <w:rPr>
          <w:rFonts w:ascii="Times New Roman" w:hAnsi="Times New Roman" w:cs="Times New Roman"/>
          <w:sz w:val="28"/>
          <w:szCs w:val="28"/>
        </w:rPr>
        <w:lastRenderedPageBreak/>
        <w:t>мен B-1в-жасушаларына Т-</w:t>
      </w:r>
      <w:proofErr w:type="spellStart"/>
      <w:r w:rsidRPr="00931A8A">
        <w:rPr>
          <w:rFonts w:ascii="Times New Roman" w:hAnsi="Times New Roman" w:cs="Times New Roman"/>
          <w:sz w:val="28"/>
          <w:szCs w:val="28"/>
        </w:rPr>
        <w:t>жасушаларымен</w:t>
      </w:r>
      <w:proofErr w:type="spellEnd"/>
      <w:r w:rsidRPr="00931A8A">
        <w:rPr>
          <w:rFonts w:ascii="Times New Roman" w:hAnsi="Times New Roman" w:cs="Times New Roman"/>
          <w:sz w:val="28"/>
          <w:szCs w:val="28"/>
        </w:rPr>
        <w:t xml:space="preserve"> </w:t>
      </w:r>
      <w:r w:rsidR="002D2D52" w:rsidRPr="00931A8A">
        <w:rPr>
          <w:rFonts w:ascii="Times New Roman" w:hAnsi="Times New Roman" w:cs="Times New Roman"/>
          <w:sz w:val="28"/>
          <w:szCs w:val="28"/>
          <w:lang w:val="kk-KZ"/>
        </w:rPr>
        <w:t>өзара байланысынан тыс</w:t>
      </w:r>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IgM</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және</w:t>
      </w:r>
      <w:proofErr w:type="spellEnd"/>
      <w:r w:rsidRPr="00931A8A">
        <w:rPr>
          <w:rFonts w:ascii="Times New Roman" w:hAnsi="Times New Roman" w:cs="Times New Roman"/>
          <w:sz w:val="28"/>
          <w:szCs w:val="28"/>
        </w:rPr>
        <w:t xml:space="preserve"> IgG3 </w:t>
      </w:r>
      <w:proofErr w:type="spellStart"/>
      <w:r w:rsidRPr="00931A8A">
        <w:rPr>
          <w:rFonts w:ascii="Times New Roman" w:hAnsi="Times New Roman" w:cs="Times New Roman"/>
          <w:sz w:val="28"/>
          <w:szCs w:val="28"/>
        </w:rPr>
        <w:t>антиденелерін</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өндіру</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үшін</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бірнеше</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сағат</w:t>
      </w:r>
      <w:proofErr w:type="spellEnd"/>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rPr>
        <w:t>тәулік</w:t>
      </w:r>
      <w:proofErr w:type="spellEnd"/>
      <w:r w:rsidRPr="00931A8A">
        <w:rPr>
          <w:rFonts w:ascii="Times New Roman" w:hAnsi="Times New Roman" w:cs="Times New Roman"/>
          <w:sz w:val="28"/>
          <w:szCs w:val="28"/>
        </w:rPr>
        <w:t xml:space="preserve"> </w:t>
      </w:r>
      <w:r w:rsidR="002D2D52" w:rsidRPr="00931A8A">
        <w:rPr>
          <w:rFonts w:ascii="Times New Roman" w:hAnsi="Times New Roman" w:cs="Times New Roman"/>
          <w:sz w:val="28"/>
          <w:szCs w:val="28"/>
          <w:lang w:val="kk-KZ"/>
        </w:rPr>
        <w:t xml:space="preserve">талап етіледі </w:t>
      </w:r>
      <w:r w:rsidRPr="00931A8A">
        <w:rPr>
          <w:rFonts w:ascii="Times New Roman" w:hAnsi="Times New Roman" w:cs="Times New Roman"/>
          <w:sz w:val="28"/>
          <w:szCs w:val="28"/>
        </w:rPr>
        <w:t>(</w:t>
      </w:r>
      <w:proofErr w:type="spellStart"/>
      <w:r w:rsidRPr="00931A8A">
        <w:rPr>
          <w:rFonts w:ascii="Times New Roman" w:hAnsi="Times New Roman" w:cs="Times New Roman"/>
          <w:sz w:val="28"/>
          <w:szCs w:val="28"/>
        </w:rPr>
        <w:t>иммундық</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жауаптың</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бұл</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түрі</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әдетте</w:t>
      </w:r>
      <w:proofErr w:type="spellEnd"/>
      <w:r w:rsidRPr="00931A8A">
        <w:rPr>
          <w:rFonts w:ascii="Times New Roman" w:hAnsi="Times New Roman" w:cs="Times New Roman"/>
          <w:sz w:val="28"/>
          <w:szCs w:val="28"/>
        </w:rPr>
        <w:t>, TI-</w:t>
      </w:r>
      <w:proofErr w:type="spellStart"/>
      <w:r w:rsidRPr="00931A8A">
        <w:rPr>
          <w:rFonts w:ascii="Times New Roman" w:hAnsi="Times New Roman" w:cs="Times New Roman"/>
          <w:sz w:val="28"/>
          <w:szCs w:val="28"/>
        </w:rPr>
        <w:t>антигендеріне</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қарсы</w:t>
      </w:r>
      <w:proofErr w:type="spell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дамиды</w:t>
      </w:r>
      <w:proofErr w:type="spellEnd"/>
      <w:r w:rsidRPr="00931A8A">
        <w:rPr>
          <w:rFonts w:ascii="Times New Roman" w:hAnsi="Times New Roman" w:cs="Times New Roman"/>
          <w:sz w:val="28"/>
          <w:szCs w:val="28"/>
        </w:rPr>
        <w:t>).</w:t>
      </w:r>
      <w:r w:rsidRPr="00931A8A">
        <w:rPr>
          <w:rFonts w:ascii="Times New Roman" w:hAnsi="Times New Roman" w:cs="Times New Roman"/>
          <w:sz w:val="28"/>
          <w:szCs w:val="28"/>
          <w:lang w:val="kk-KZ"/>
        </w:rPr>
        <w:t xml:space="preserve"> Соңында, ең кешіктірілген (бірнеше күн/апта), бірақ ең жақсы реттелген иммундық жауап плазмалық жасушалардан алынған арнайы антиденелермен (IgG, IgA, IgE) ұсынылған</w:t>
      </w:r>
      <w:r w:rsidR="002D2D5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r w:rsidR="002D2D52" w:rsidRPr="00931A8A">
        <w:rPr>
          <w:rFonts w:ascii="Times New Roman" w:hAnsi="Times New Roman" w:cs="Times New Roman"/>
          <w:sz w:val="28"/>
          <w:szCs w:val="28"/>
          <w:lang w:val="kk-KZ"/>
        </w:rPr>
        <w:t xml:space="preserve">Иммуноглобулиндер көпшілік жағдайда лимфоидты фолликулалардың ұрықты орталықтардағы антигенге- тәуелді селекциядан өткен </w:t>
      </w:r>
      <w:r w:rsidRPr="00931A8A">
        <w:rPr>
          <w:rFonts w:ascii="Times New Roman" w:hAnsi="Times New Roman" w:cs="Times New Roman"/>
          <w:sz w:val="28"/>
          <w:szCs w:val="28"/>
          <w:lang w:val="kk-KZ"/>
        </w:rPr>
        <w:t>В-2 жасуша клондарының туындылары</w:t>
      </w:r>
      <w:r w:rsidR="002D2D52" w:rsidRPr="00931A8A">
        <w:rPr>
          <w:rFonts w:ascii="Times New Roman" w:hAnsi="Times New Roman" w:cs="Times New Roman"/>
          <w:sz w:val="28"/>
          <w:szCs w:val="28"/>
          <w:lang w:val="kk-KZ"/>
        </w:rPr>
        <w:t xml:space="preserve"> болып табылады</w:t>
      </w:r>
      <w:r w:rsidRPr="00931A8A">
        <w:rPr>
          <w:rFonts w:ascii="Times New Roman" w:hAnsi="Times New Roman" w:cs="Times New Roman"/>
          <w:sz w:val="28"/>
          <w:szCs w:val="28"/>
          <w:lang w:val="kk-KZ"/>
        </w:rPr>
        <w:t>. Иммундық жауаптың сипатталған түрін Т-тәуелді антигендер (T-dependent antigens, TD) туғ</w:t>
      </w:r>
      <w:r w:rsidR="0067294A"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зады. Бұл модель аясында В-лимфоцит толық </w:t>
      </w:r>
      <w:r w:rsidR="0067294A" w:rsidRPr="00931A8A">
        <w:rPr>
          <w:rFonts w:ascii="Times New Roman" w:hAnsi="Times New Roman" w:cs="Times New Roman"/>
          <w:sz w:val="28"/>
          <w:szCs w:val="28"/>
          <w:lang w:val="kk-KZ"/>
        </w:rPr>
        <w:t xml:space="preserve">белсендірілу </w:t>
      </w:r>
      <w:r w:rsidRPr="00931A8A">
        <w:rPr>
          <w:rFonts w:ascii="Times New Roman" w:hAnsi="Times New Roman" w:cs="Times New Roman"/>
          <w:sz w:val="28"/>
          <w:szCs w:val="28"/>
          <w:lang w:val="kk-KZ"/>
        </w:rPr>
        <w:t>3</w:t>
      </w:r>
      <w:r w:rsidR="0067294A" w:rsidRPr="00931A8A">
        <w:rPr>
          <w:rFonts w:ascii="Times New Roman" w:hAnsi="Times New Roman" w:cs="Times New Roman"/>
          <w:sz w:val="28"/>
          <w:szCs w:val="28"/>
          <w:lang w:val="kk-KZ"/>
        </w:rPr>
        <w:t xml:space="preserve"> ретті</w:t>
      </w:r>
      <w:r w:rsidRPr="00931A8A">
        <w:rPr>
          <w:rFonts w:ascii="Times New Roman" w:hAnsi="Times New Roman" w:cs="Times New Roman"/>
          <w:sz w:val="28"/>
          <w:szCs w:val="28"/>
          <w:lang w:val="kk-KZ"/>
        </w:rPr>
        <w:t xml:space="preserve"> сигнал қабылдауы керек: 1. Жетілген аңғал В</w:t>
      </w:r>
      <w:r w:rsidR="0067294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жасушасы IgD</w:t>
      </w:r>
      <w:r w:rsidRPr="00931A8A">
        <w:rPr>
          <w:rFonts w:ascii="Times New Roman" w:hAnsi="Times New Roman" w:cs="Times New Roman"/>
          <w:sz w:val="28"/>
          <w:szCs w:val="28"/>
          <w:vertAlign w:val="superscript"/>
          <w:lang w:val="kk-KZ"/>
        </w:rPr>
        <w:t>dim</w:t>
      </w:r>
      <w:r w:rsidRPr="00931A8A">
        <w:rPr>
          <w:rFonts w:ascii="Times New Roman" w:hAnsi="Times New Roman" w:cs="Times New Roman"/>
          <w:sz w:val="28"/>
          <w:szCs w:val="28"/>
          <w:lang w:val="kk-KZ"/>
        </w:rPr>
        <w:t>CD38</w:t>
      </w:r>
      <w:r w:rsidRPr="00931A8A">
        <w:rPr>
          <w:rFonts w:ascii="Times New Roman" w:hAnsi="Times New Roman" w:cs="Times New Roman"/>
          <w:sz w:val="28"/>
          <w:szCs w:val="28"/>
          <w:vertAlign w:val="superscript"/>
          <w:lang w:val="kk-KZ"/>
        </w:rPr>
        <w:t>low</w:t>
      </w:r>
      <w:r w:rsidRPr="00931A8A">
        <w:rPr>
          <w:rFonts w:ascii="Times New Roman" w:hAnsi="Times New Roman" w:cs="Times New Roman"/>
          <w:sz w:val="28"/>
          <w:szCs w:val="28"/>
          <w:lang w:val="kk-KZ"/>
        </w:rPr>
        <w:t xml:space="preserve"> молекулалық фенотипімен, «қабылдағыштық» күйде (когнитивтік күй) BCR антигенмен байланысқанда (еркін түрінде немесе дендритті жасушалар арқылы презентацияланған) бірінші сигналды </w:t>
      </w:r>
      <w:r w:rsidR="0067294A" w:rsidRPr="00931A8A">
        <w:rPr>
          <w:rFonts w:ascii="Times New Roman" w:hAnsi="Times New Roman" w:cs="Times New Roman"/>
          <w:sz w:val="28"/>
          <w:szCs w:val="28"/>
          <w:lang w:val="kk-KZ"/>
        </w:rPr>
        <w:t>қабы</w:t>
      </w:r>
      <w:r w:rsidRPr="00931A8A">
        <w:rPr>
          <w:rFonts w:ascii="Times New Roman" w:hAnsi="Times New Roman" w:cs="Times New Roman"/>
          <w:sz w:val="28"/>
          <w:szCs w:val="28"/>
          <w:lang w:val="kk-KZ"/>
        </w:rPr>
        <w:t>л</w:t>
      </w:r>
      <w:r w:rsidR="0067294A" w:rsidRPr="00931A8A">
        <w:rPr>
          <w:rFonts w:ascii="Times New Roman" w:hAnsi="Times New Roman" w:cs="Times New Roman"/>
          <w:sz w:val="28"/>
          <w:szCs w:val="28"/>
          <w:lang w:val="kk-KZ"/>
        </w:rPr>
        <w:t>д</w:t>
      </w:r>
      <w:r w:rsidRPr="00931A8A">
        <w:rPr>
          <w:rFonts w:ascii="Times New Roman" w:hAnsi="Times New Roman" w:cs="Times New Roman"/>
          <w:sz w:val="28"/>
          <w:szCs w:val="28"/>
          <w:lang w:val="kk-KZ"/>
        </w:rPr>
        <w:t>а</w:t>
      </w:r>
      <w:r w:rsidR="0067294A" w:rsidRPr="00931A8A">
        <w:rPr>
          <w:rFonts w:ascii="Times New Roman" w:hAnsi="Times New Roman" w:cs="Times New Roman"/>
          <w:sz w:val="28"/>
          <w:szCs w:val="28"/>
          <w:lang w:val="kk-KZ"/>
        </w:rPr>
        <w:t>й</w:t>
      </w:r>
      <w:r w:rsidRPr="00931A8A">
        <w:rPr>
          <w:rFonts w:ascii="Times New Roman" w:hAnsi="Times New Roman" w:cs="Times New Roman"/>
          <w:sz w:val="28"/>
          <w:szCs w:val="28"/>
          <w:lang w:val="kk-KZ"/>
        </w:rPr>
        <w:t>ды. В-</w:t>
      </w:r>
      <w:r w:rsidR="0067294A" w:rsidRPr="00931A8A">
        <w:rPr>
          <w:rFonts w:ascii="Times New Roman" w:hAnsi="Times New Roman" w:cs="Times New Roman"/>
          <w:sz w:val="28"/>
          <w:szCs w:val="28"/>
          <w:lang w:val="kk-KZ"/>
        </w:rPr>
        <w:t xml:space="preserve">жасушасы 2-ші сигналды В-Т-конъюгатты (B-T-conjugate) түзе отырып,  </w:t>
      </w:r>
      <w:r w:rsidRPr="00931A8A">
        <w:rPr>
          <w:rFonts w:ascii="Times New Roman" w:hAnsi="Times New Roman" w:cs="Times New Roman"/>
          <w:sz w:val="28"/>
          <w:szCs w:val="28"/>
          <w:lang w:val="kk-KZ"/>
        </w:rPr>
        <w:t xml:space="preserve">II типті Т-хелпермен (Th2) байланыс орнату арқылы </w:t>
      </w:r>
      <w:r w:rsidR="0067294A" w:rsidRPr="00931A8A">
        <w:rPr>
          <w:rFonts w:ascii="Times New Roman" w:hAnsi="Times New Roman" w:cs="Times New Roman"/>
          <w:sz w:val="28"/>
          <w:szCs w:val="28"/>
          <w:lang w:val="kk-KZ"/>
        </w:rPr>
        <w:t>қабылдайды</w:t>
      </w:r>
      <w:r w:rsidRPr="00931A8A">
        <w:rPr>
          <w:rFonts w:ascii="Times New Roman" w:hAnsi="Times New Roman" w:cs="Times New Roman"/>
          <w:sz w:val="28"/>
          <w:szCs w:val="28"/>
          <w:lang w:val="kk-KZ"/>
        </w:rPr>
        <w:t>. Тек сол антигенмен байланысқан Th2-жасушалары В</w:t>
      </w:r>
      <w:r w:rsidR="0067294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жасушаларымен өзара </w:t>
      </w:r>
      <w:r w:rsidR="0067294A" w:rsidRPr="00931A8A">
        <w:rPr>
          <w:rFonts w:ascii="Times New Roman" w:hAnsi="Times New Roman" w:cs="Times New Roman"/>
          <w:sz w:val="28"/>
          <w:szCs w:val="28"/>
          <w:lang w:val="kk-KZ"/>
        </w:rPr>
        <w:t>байланысқа түс</w:t>
      </w:r>
      <w:r w:rsidRPr="00931A8A">
        <w:rPr>
          <w:rFonts w:ascii="Times New Roman" w:hAnsi="Times New Roman" w:cs="Times New Roman"/>
          <w:sz w:val="28"/>
          <w:szCs w:val="28"/>
          <w:lang w:val="kk-KZ"/>
        </w:rPr>
        <w:t xml:space="preserve">еді, бұл олардың TCR (T-cell receptor) осы антигеннің Т - жасушалық эпитопына ерекшелігін қамтамасыз етеді. Осылайша, В-және Th2 жасушаларының өзара </w:t>
      </w:r>
      <w:r w:rsidR="0067294A" w:rsidRPr="00931A8A">
        <w:rPr>
          <w:rFonts w:ascii="Times New Roman" w:hAnsi="Times New Roman" w:cs="Times New Roman"/>
          <w:sz w:val="28"/>
          <w:szCs w:val="28"/>
          <w:lang w:val="kk-KZ"/>
        </w:rPr>
        <w:t xml:space="preserve">байланысуы </w:t>
      </w:r>
      <w:r w:rsidRPr="00931A8A">
        <w:rPr>
          <w:rFonts w:ascii="Times New Roman" w:hAnsi="Times New Roman" w:cs="Times New Roman"/>
          <w:sz w:val="28"/>
          <w:szCs w:val="28"/>
          <w:lang w:val="kk-KZ"/>
        </w:rPr>
        <w:t>кезінде байланысты тану</w:t>
      </w:r>
      <w:r w:rsidR="00AB4E6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жү</w:t>
      </w:r>
      <w:r w:rsidR="0067294A" w:rsidRPr="00931A8A">
        <w:rPr>
          <w:rFonts w:ascii="Times New Roman" w:hAnsi="Times New Roman" w:cs="Times New Roman"/>
          <w:sz w:val="28"/>
          <w:szCs w:val="28"/>
          <w:lang w:val="kk-KZ"/>
        </w:rPr>
        <w:t>зеге асады</w:t>
      </w:r>
      <w:r w:rsidRPr="00931A8A">
        <w:rPr>
          <w:rFonts w:ascii="Times New Roman" w:hAnsi="Times New Roman" w:cs="Times New Roman"/>
          <w:sz w:val="28"/>
          <w:szCs w:val="28"/>
          <w:lang w:val="kk-KZ"/>
        </w:rPr>
        <w:t>, нәтижесінде Th2 жасушасының бе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де мембранада экспрессияланатын CD40-CD40L-рецептор молекуласы пайда болады. Мұндай қосымша костимуляция цитокин рецепторларының В-лимфоциттерінің экспрессия бастамасы мен В-Т-конъюгаттың біріншілік фолликуланың айма</w:t>
      </w:r>
      <w:r w:rsidR="0067294A" w:rsidRPr="00931A8A">
        <w:rPr>
          <w:rFonts w:ascii="Times New Roman" w:hAnsi="Times New Roman" w:cs="Times New Roman"/>
          <w:sz w:val="28"/>
          <w:szCs w:val="28"/>
          <w:lang w:val="kk-KZ"/>
        </w:rPr>
        <w:t>ққа</w:t>
      </w:r>
      <w:r w:rsidRPr="00931A8A">
        <w:rPr>
          <w:rFonts w:ascii="Times New Roman" w:hAnsi="Times New Roman" w:cs="Times New Roman"/>
          <w:sz w:val="28"/>
          <w:szCs w:val="28"/>
          <w:lang w:val="kk-KZ"/>
        </w:rPr>
        <w:t xml:space="preserve"> миграциясына түрткі болады. CD40/CD40L арқылы сүйек кемігінде сигнал алмаған В</w:t>
      </w:r>
      <w:r w:rsidR="0067294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жасушалары </w:t>
      </w:r>
      <w:r w:rsidR="0067294A"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нергияға немесе апоптозға түседі. Үшінші сигналдың берілуі цитокиндердің (ИЛ-4, ИЛ-5, ИЛ-6, ИЛ-10, ИЛ-21) [</w:t>
      </w:r>
      <w:r w:rsidR="00855895" w:rsidRPr="00931A8A">
        <w:rPr>
          <w:rFonts w:ascii="Times New Roman" w:hAnsi="Times New Roman" w:cs="Times New Roman"/>
          <w:sz w:val="28"/>
          <w:szCs w:val="28"/>
        </w:rPr>
        <w:fldChar w:fldCharType="begin"/>
      </w:r>
      <w:r w:rsidR="00855895" w:rsidRPr="00931A8A">
        <w:rPr>
          <w:rFonts w:ascii="Times New Roman" w:hAnsi="Times New Roman" w:cs="Times New Roman"/>
          <w:sz w:val="28"/>
          <w:szCs w:val="28"/>
          <w:lang w:val="kk-KZ"/>
        </w:rPr>
        <w:instrText xml:space="preserve"> REF _Ref136189794 \r \h  \* MERGEFORMAT </w:instrText>
      </w:r>
      <w:r w:rsidR="00855895" w:rsidRPr="00931A8A">
        <w:rPr>
          <w:rFonts w:ascii="Times New Roman" w:hAnsi="Times New Roman" w:cs="Times New Roman"/>
          <w:sz w:val="28"/>
          <w:szCs w:val="28"/>
        </w:rPr>
      </w:r>
      <w:r w:rsidR="00855895" w:rsidRPr="00931A8A">
        <w:rPr>
          <w:rFonts w:ascii="Times New Roman" w:hAnsi="Times New Roman" w:cs="Times New Roman"/>
          <w:sz w:val="28"/>
          <w:szCs w:val="28"/>
        </w:rPr>
        <w:fldChar w:fldCharType="separate"/>
      </w:r>
      <w:r w:rsidR="007A1298">
        <w:rPr>
          <w:rFonts w:ascii="Times New Roman" w:hAnsi="Times New Roman" w:cs="Times New Roman"/>
          <w:sz w:val="28"/>
          <w:szCs w:val="28"/>
          <w:lang w:val="kk-KZ"/>
        </w:rPr>
        <w:t>299</w:t>
      </w:r>
      <w:r w:rsidR="00855895" w:rsidRPr="00931A8A">
        <w:rPr>
          <w:rFonts w:ascii="Times New Roman" w:hAnsi="Times New Roman" w:cs="Times New Roman"/>
          <w:sz w:val="28"/>
          <w:szCs w:val="28"/>
        </w:rPr>
        <w:fldChar w:fldCharType="end"/>
      </w:r>
      <w:r w:rsidR="00855895" w:rsidRPr="00931A8A">
        <w:rPr>
          <w:rFonts w:ascii="Times New Roman" w:hAnsi="Times New Roman" w:cs="Times New Roman"/>
          <w:sz w:val="28"/>
          <w:szCs w:val="28"/>
          <w:lang w:val="kk-KZ"/>
        </w:rPr>
        <w:t>-</w:t>
      </w:r>
      <w:r w:rsidR="00855895" w:rsidRPr="00931A8A">
        <w:rPr>
          <w:rFonts w:ascii="Times New Roman" w:hAnsi="Times New Roman" w:cs="Times New Roman"/>
          <w:sz w:val="28"/>
          <w:szCs w:val="28"/>
          <w:lang w:val="kk-KZ"/>
        </w:rPr>
        <w:fldChar w:fldCharType="begin"/>
      </w:r>
      <w:r w:rsidR="00855895" w:rsidRPr="00931A8A">
        <w:rPr>
          <w:rFonts w:ascii="Times New Roman" w:hAnsi="Times New Roman" w:cs="Times New Roman"/>
          <w:sz w:val="28"/>
          <w:szCs w:val="28"/>
          <w:lang w:val="kk-KZ"/>
        </w:rPr>
        <w:instrText xml:space="preserve"> REF _Ref136189806 \r \h  \* MERGEFORMAT </w:instrText>
      </w:r>
      <w:r w:rsidR="00855895" w:rsidRPr="00931A8A">
        <w:rPr>
          <w:rFonts w:ascii="Times New Roman" w:hAnsi="Times New Roman" w:cs="Times New Roman"/>
          <w:sz w:val="28"/>
          <w:szCs w:val="28"/>
          <w:lang w:val="kk-KZ"/>
        </w:rPr>
      </w:r>
      <w:r w:rsidR="00855895"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301</w:t>
      </w:r>
      <w:r w:rsidR="00855895" w:rsidRPr="00931A8A">
        <w:rPr>
          <w:rFonts w:ascii="Times New Roman" w:hAnsi="Times New Roman" w:cs="Times New Roman"/>
          <w:sz w:val="28"/>
          <w:szCs w:val="28"/>
          <w:lang w:val="kk-KZ"/>
        </w:rPr>
        <w:fldChar w:fldCharType="end"/>
      </w:r>
      <w:r w:rsidRPr="00931A8A">
        <w:rPr>
          <w:rFonts w:ascii="Times New Roman" w:hAnsi="Times New Roman" w:cs="Times New Roman"/>
          <w:sz w:val="28"/>
          <w:szCs w:val="28"/>
          <w:lang w:val="kk-KZ"/>
        </w:rPr>
        <w:t>], Th2 жасушасымен өндіріл</w:t>
      </w:r>
      <w:r w:rsidR="00F069AE" w:rsidRPr="00931A8A">
        <w:rPr>
          <w:rFonts w:ascii="Times New Roman" w:hAnsi="Times New Roman" w:cs="Times New Roman"/>
          <w:sz w:val="28"/>
          <w:szCs w:val="28"/>
          <w:lang w:val="kk-KZ"/>
        </w:rPr>
        <w:t>етін</w:t>
      </w:r>
      <w:r w:rsidRPr="00931A8A">
        <w:rPr>
          <w:rFonts w:ascii="Times New Roman" w:hAnsi="Times New Roman" w:cs="Times New Roman"/>
          <w:sz w:val="28"/>
          <w:szCs w:val="28"/>
          <w:lang w:val="kk-KZ"/>
        </w:rPr>
        <w:t>, В</w:t>
      </w:r>
      <w:r w:rsidR="00AB4E6A"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жасушасының мембранасында пайда болған арнайы рецепторлармен  байланысу арқылы жүзеге асырылады. </w:t>
      </w:r>
    </w:p>
    <w:p w14:paraId="2E1B3563" w14:textId="448BA1AB" w:rsidR="00605D28" w:rsidRPr="00931A8A" w:rsidRDefault="0067294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Белсендірілу </w:t>
      </w:r>
      <w:r w:rsidR="000C2370" w:rsidRPr="00931A8A">
        <w:rPr>
          <w:rFonts w:ascii="Times New Roman" w:hAnsi="Times New Roman" w:cs="Times New Roman"/>
          <w:sz w:val="28"/>
          <w:szCs w:val="28"/>
          <w:lang w:val="kk-KZ"/>
        </w:rPr>
        <w:t>сатысында белсендірілген В-лимфоциттерінің бе</w:t>
      </w:r>
      <w:r w:rsidR="00F069AE" w:rsidRPr="00931A8A">
        <w:rPr>
          <w:rFonts w:ascii="Times New Roman" w:hAnsi="Times New Roman" w:cs="Times New Roman"/>
          <w:sz w:val="28"/>
          <w:szCs w:val="28"/>
          <w:lang w:val="kk-KZ"/>
        </w:rPr>
        <w:t>тін</w:t>
      </w:r>
      <w:r w:rsidR="000C2370" w:rsidRPr="00931A8A">
        <w:rPr>
          <w:rFonts w:ascii="Times New Roman" w:hAnsi="Times New Roman" w:cs="Times New Roman"/>
          <w:sz w:val="28"/>
          <w:szCs w:val="28"/>
          <w:lang w:val="kk-KZ"/>
        </w:rPr>
        <w:t>де MHC-I, MHC-II молекулалары, CD40, CD86, CD80 ко</w:t>
      </w:r>
      <w:r w:rsidR="00DC452E" w:rsidRPr="00931A8A">
        <w:rPr>
          <w:rFonts w:ascii="Times New Roman" w:hAnsi="Times New Roman" w:cs="Times New Roman"/>
          <w:sz w:val="28"/>
          <w:szCs w:val="28"/>
          <w:lang w:val="kk-KZ"/>
        </w:rPr>
        <w:t xml:space="preserve">стимуляциялау </w:t>
      </w:r>
      <w:r w:rsidR="000C2370" w:rsidRPr="00931A8A">
        <w:rPr>
          <w:rFonts w:ascii="Times New Roman" w:hAnsi="Times New Roman" w:cs="Times New Roman"/>
          <w:sz w:val="28"/>
          <w:szCs w:val="28"/>
          <w:lang w:val="kk-KZ"/>
        </w:rPr>
        <w:t>молекулалары б</w:t>
      </w:r>
      <w:r w:rsidRPr="00931A8A">
        <w:rPr>
          <w:rFonts w:ascii="Times New Roman" w:hAnsi="Times New Roman" w:cs="Times New Roman"/>
          <w:sz w:val="28"/>
          <w:szCs w:val="28"/>
          <w:lang w:val="kk-KZ"/>
        </w:rPr>
        <w:t>олады</w:t>
      </w:r>
      <w:r w:rsidR="000C2370" w:rsidRPr="00931A8A">
        <w:rPr>
          <w:rFonts w:ascii="Times New Roman" w:hAnsi="Times New Roman" w:cs="Times New Roman"/>
          <w:sz w:val="28"/>
          <w:szCs w:val="28"/>
          <w:lang w:val="kk-KZ"/>
        </w:rPr>
        <w:t xml:space="preserve"> [</w:t>
      </w:r>
      <w:r w:rsidRPr="00931A8A">
        <w:rPr>
          <w:rFonts w:ascii="Times New Roman" w:hAnsi="Times New Roman" w:cs="Times New Roman"/>
        </w:rPr>
        <w:fldChar w:fldCharType="begin"/>
      </w:r>
      <w:r w:rsidRPr="00931A8A">
        <w:rPr>
          <w:rFonts w:ascii="Times New Roman" w:hAnsi="Times New Roman" w:cs="Times New Roman"/>
          <w:lang w:val="kk-KZ"/>
        </w:rPr>
        <w:instrText xml:space="preserve"> REF _Ref136189811 \r \h  \* MERGEFORMAT </w:instrText>
      </w:r>
      <w:r w:rsidRPr="00931A8A">
        <w:rPr>
          <w:rFonts w:ascii="Times New Roman" w:hAnsi="Times New Roman" w:cs="Times New Roman"/>
        </w:rPr>
      </w:r>
      <w:r w:rsidRPr="00931A8A">
        <w:rPr>
          <w:rFonts w:ascii="Times New Roman" w:hAnsi="Times New Roman" w:cs="Times New Roman"/>
        </w:rPr>
        <w:fldChar w:fldCharType="separate"/>
      </w:r>
      <w:r w:rsidR="007A1298" w:rsidRPr="007A1298">
        <w:rPr>
          <w:rFonts w:ascii="Times New Roman" w:hAnsi="Times New Roman" w:cs="Times New Roman"/>
          <w:sz w:val="28"/>
          <w:szCs w:val="28"/>
          <w:lang w:val="kk-KZ"/>
        </w:rPr>
        <w:t>302</w:t>
      </w:r>
      <w:r w:rsidRPr="00931A8A">
        <w:rPr>
          <w:rFonts w:ascii="Times New Roman" w:hAnsi="Times New Roman" w:cs="Times New Roman"/>
        </w:rPr>
        <w:fldChar w:fldCharType="end"/>
      </w:r>
      <w:r w:rsidR="000C2370" w:rsidRPr="00931A8A">
        <w:rPr>
          <w:rFonts w:ascii="Times New Roman" w:hAnsi="Times New Roman" w:cs="Times New Roman"/>
          <w:sz w:val="28"/>
          <w:szCs w:val="28"/>
          <w:lang w:val="kk-KZ"/>
        </w:rPr>
        <w:t>]. Плазмалық антидене түзе</w:t>
      </w:r>
      <w:r w:rsidR="00F069AE" w:rsidRPr="00931A8A">
        <w:rPr>
          <w:rFonts w:ascii="Times New Roman" w:hAnsi="Times New Roman" w:cs="Times New Roman"/>
          <w:sz w:val="28"/>
          <w:szCs w:val="28"/>
          <w:lang w:val="kk-KZ"/>
        </w:rPr>
        <w:t>тін</w:t>
      </w:r>
      <w:r w:rsidR="000C2370" w:rsidRPr="00931A8A">
        <w:rPr>
          <w:rFonts w:ascii="Times New Roman" w:hAnsi="Times New Roman" w:cs="Times New Roman"/>
          <w:sz w:val="28"/>
          <w:szCs w:val="28"/>
          <w:lang w:val="kk-KZ"/>
        </w:rPr>
        <w:t xml:space="preserve"> жасушалар</w:t>
      </w:r>
      <w:r w:rsidRPr="00931A8A">
        <w:rPr>
          <w:rFonts w:ascii="Times New Roman" w:hAnsi="Times New Roman" w:cs="Times New Roman"/>
          <w:sz w:val="28"/>
          <w:szCs w:val="28"/>
          <w:lang w:val="kk-KZ"/>
        </w:rPr>
        <w:t>ы</w:t>
      </w:r>
      <w:r w:rsidR="000C2370" w:rsidRPr="00931A8A">
        <w:rPr>
          <w:rFonts w:ascii="Times New Roman" w:hAnsi="Times New Roman" w:cs="Times New Roman"/>
          <w:sz w:val="28"/>
          <w:szCs w:val="28"/>
          <w:lang w:val="kk-KZ"/>
        </w:rPr>
        <w:t xml:space="preserve">н </w:t>
      </w:r>
      <w:r w:rsidR="005B50CB" w:rsidRPr="00931A8A">
        <w:rPr>
          <w:rFonts w:ascii="Times New Roman" w:hAnsi="Times New Roman" w:cs="Times New Roman"/>
          <w:sz w:val="28"/>
          <w:szCs w:val="28"/>
          <w:lang w:val="kk-KZ"/>
        </w:rPr>
        <w:t>жад</w:t>
      </w:r>
      <w:r w:rsidR="000C2370" w:rsidRPr="00931A8A">
        <w:rPr>
          <w:rFonts w:ascii="Times New Roman" w:hAnsi="Times New Roman" w:cs="Times New Roman"/>
          <w:sz w:val="28"/>
          <w:szCs w:val="28"/>
          <w:lang w:val="kk-KZ"/>
        </w:rPr>
        <w:t xml:space="preserve"> жасушаларынан бөлу үшін </w:t>
      </w:r>
      <w:r w:rsidRPr="00931A8A">
        <w:rPr>
          <w:rFonts w:ascii="Times New Roman" w:hAnsi="Times New Roman" w:cs="Times New Roman"/>
          <w:sz w:val="28"/>
          <w:szCs w:val="28"/>
          <w:lang w:val="kk-KZ"/>
        </w:rPr>
        <w:t xml:space="preserve">алдымен </w:t>
      </w:r>
      <w:r w:rsidR="000C2370" w:rsidRPr="00931A8A">
        <w:rPr>
          <w:rFonts w:ascii="Times New Roman" w:hAnsi="Times New Roman" w:cs="Times New Roman"/>
          <w:sz w:val="28"/>
          <w:szCs w:val="28"/>
          <w:lang w:val="kk-KZ"/>
        </w:rPr>
        <w:t>CD19</w:t>
      </w:r>
      <w:r w:rsidR="000C2370" w:rsidRPr="00931A8A">
        <w:rPr>
          <w:rFonts w:ascii="Times New Roman" w:hAnsi="Times New Roman" w:cs="Times New Roman"/>
          <w:sz w:val="28"/>
          <w:szCs w:val="28"/>
          <w:vertAlign w:val="superscript"/>
          <w:lang w:val="kk-KZ"/>
        </w:rPr>
        <w:t>+</w:t>
      </w:r>
      <w:r w:rsidR="000C2370" w:rsidRPr="00931A8A">
        <w:rPr>
          <w:rFonts w:ascii="Times New Roman" w:hAnsi="Times New Roman" w:cs="Times New Roman"/>
          <w:sz w:val="28"/>
          <w:szCs w:val="28"/>
          <w:lang w:val="kk-KZ"/>
        </w:rPr>
        <w:t xml:space="preserve"> MHCII</w:t>
      </w:r>
      <w:r w:rsidR="000C2370" w:rsidRPr="00931A8A">
        <w:rPr>
          <w:rFonts w:ascii="Times New Roman" w:hAnsi="Times New Roman" w:cs="Times New Roman"/>
          <w:sz w:val="28"/>
          <w:szCs w:val="28"/>
          <w:vertAlign w:val="superscript"/>
          <w:lang w:val="kk-KZ"/>
        </w:rPr>
        <w:t>+</w:t>
      </w:r>
      <w:r w:rsidR="000C2370" w:rsidRPr="00931A8A">
        <w:rPr>
          <w:rFonts w:ascii="Times New Roman" w:hAnsi="Times New Roman" w:cs="Times New Roman"/>
          <w:sz w:val="28"/>
          <w:szCs w:val="28"/>
          <w:lang w:val="kk-KZ"/>
        </w:rPr>
        <w:t xml:space="preserve"> жасушаларының санын, содан кейін CD19</w:t>
      </w:r>
      <w:r w:rsidR="000C2370" w:rsidRPr="00931A8A">
        <w:rPr>
          <w:rFonts w:ascii="Times New Roman" w:hAnsi="Times New Roman" w:cs="Times New Roman"/>
          <w:sz w:val="28"/>
          <w:szCs w:val="28"/>
          <w:vertAlign w:val="superscript"/>
          <w:lang w:val="kk-KZ"/>
        </w:rPr>
        <w:t xml:space="preserve">+ </w:t>
      </w:r>
      <w:r w:rsidR="000C2370" w:rsidRPr="00931A8A">
        <w:rPr>
          <w:rFonts w:ascii="Times New Roman" w:hAnsi="Times New Roman" w:cs="Times New Roman"/>
          <w:sz w:val="28"/>
          <w:szCs w:val="28"/>
          <w:lang w:val="kk-KZ"/>
        </w:rPr>
        <w:t>MHCII</w:t>
      </w:r>
      <w:r w:rsidR="000C2370" w:rsidRPr="00931A8A">
        <w:rPr>
          <w:rFonts w:ascii="Times New Roman" w:hAnsi="Times New Roman" w:cs="Times New Roman"/>
          <w:sz w:val="28"/>
          <w:szCs w:val="28"/>
          <w:vertAlign w:val="superscript"/>
          <w:lang w:val="kk-KZ"/>
        </w:rPr>
        <w:t>+</w:t>
      </w:r>
      <w:r w:rsidR="000C2370" w:rsidRPr="00931A8A">
        <w:rPr>
          <w:rFonts w:ascii="Times New Roman" w:hAnsi="Times New Roman" w:cs="Times New Roman"/>
          <w:sz w:val="28"/>
          <w:szCs w:val="28"/>
          <w:lang w:val="kk-KZ"/>
        </w:rPr>
        <w:t>CD40</w:t>
      </w:r>
      <w:r w:rsidR="000C2370" w:rsidRPr="00931A8A">
        <w:rPr>
          <w:rFonts w:ascii="Times New Roman" w:hAnsi="Times New Roman" w:cs="Times New Roman"/>
          <w:sz w:val="28"/>
          <w:szCs w:val="28"/>
          <w:vertAlign w:val="superscript"/>
          <w:lang w:val="kk-KZ"/>
        </w:rPr>
        <w:t>+</w:t>
      </w:r>
      <w:r w:rsidR="000C2370" w:rsidRPr="00931A8A">
        <w:rPr>
          <w:rFonts w:ascii="Times New Roman" w:hAnsi="Times New Roman" w:cs="Times New Roman"/>
          <w:sz w:val="28"/>
          <w:szCs w:val="28"/>
          <w:lang w:val="kk-KZ"/>
        </w:rPr>
        <w:t xml:space="preserve"> санын анықтадық.</w:t>
      </w:r>
      <w:r w:rsidR="00EA5F78" w:rsidRPr="00931A8A">
        <w:rPr>
          <w:rFonts w:ascii="Times New Roman" w:hAnsi="Times New Roman" w:cs="Times New Roman"/>
          <w:sz w:val="28"/>
          <w:szCs w:val="28"/>
          <w:lang w:val="kk-KZ"/>
        </w:rPr>
        <w:t xml:space="preserve"> MZB лимфоциттеріне IgM және IgG3 антиденелерін Т-жасушаларымен </w:t>
      </w:r>
      <w:r w:rsidRPr="00931A8A">
        <w:rPr>
          <w:rFonts w:ascii="Times New Roman" w:hAnsi="Times New Roman" w:cs="Times New Roman"/>
          <w:sz w:val="28"/>
          <w:szCs w:val="28"/>
          <w:lang w:val="kk-KZ"/>
        </w:rPr>
        <w:t xml:space="preserve">байланысу </w:t>
      </w:r>
      <w:r w:rsidR="00EA5F78" w:rsidRPr="00931A8A">
        <w:rPr>
          <w:rFonts w:ascii="Times New Roman" w:hAnsi="Times New Roman" w:cs="Times New Roman"/>
          <w:sz w:val="28"/>
          <w:szCs w:val="28"/>
          <w:lang w:val="kk-KZ"/>
        </w:rPr>
        <w:t>үшін бірнеше сағат/</w:t>
      </w:r>
      <w:r w:rsidRPr="00931A8A">
        <w:rPr>
          <w:rFonts w:ascii="Times New Roman" w:hAnsi="Times New Roman" w:cs="Times New Roman"/>
          <w:sz w:val="28"/>
          <w:szCs w:val="28"/>
          <w:lang w:val="kk-KZ"/>
        </w:rPr>
        <w:t>тәулік</w:t>
      </w:r>
      <w:r w:rsidR="00EA5F78" w:rsidRPr="00931A8A">
        <w:rPr>
          <w:rFonts w:ascii="Times New Roman" w:hAnsi="Times New Roman" w:cs="Times New Roman"/>
          <w:sz w:val="28"/>
          <w:szCs w:val="28"/>
          <w:lang w:val="kk-KZ"/>
        </w:rPr>
        <w:t xml:space="preserve"> қажет. </w:t>
      </w:r>
      <w:r w:rsidR="00A14EEB" w:rsidRPr="00931A8A">
        <w:rPr>
          <w:rFonts w:ascii="Times New Roman" w:hAnsi="Times New Roman" w:cs="Times New Roman"/>
          <w:sz w:val="28"/>
          <w:szCs w:val="28"/>
          <w:lang w:val="kk-KZ"/>
        </w:rPr>
        <w:t>Дәл осы кезеңде B220/CD45R</w:t>
      </w:r>
      <w:r w:rsidR="00A14EEB"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CD19</w:t>
      </w:r>
      <w:r w:rsidR="00A14EEB"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MHC class II</w:t>
      </w:r>
      <w:r w:rsidR="00DC452E"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 xml:space="preserve"> белсендірілген В-лимфоциттері ең көп пролиферативті белсенділікті көрсетеді және олар көкбауырдың фолликулярлық орталықтарының циклофосфамидті цитотоксикалық сарқылуынан кейін плазмалық жасушалардың субпопуляциялық жасушалығын толығымен қалпына келтіріп, </w:t>
      </w:r>
      <w:r w:rsidR="00F069AE" w:rsidRPr="00931A8A">
        <w:rPr>
          <w:rFonts w:ascii="Times New Roman" w:hAnsi="Times New Roman" w:cs="Times New Roman"/>
          <w:sz w:val="28"/>
          <w:szCs w:val="28"/>
          <w:lang w:val="kk-KZ"/>
        </w:rPr>
        <w:t xml:space="preserve">UT </w:t>
      </w:r>
      <w:r w:rsidR="00A14EEB" w:rsidRPr="00931A8A">
        <w:rPr>
          <w:rFonts w:ascii="Times New Roman" w:hAnsi="Times New Roman" w:cs="Times New Roman"/>
          <w:sz w:val="28"/>
          <w:szCs w:val="28"/>
          <w:lang w:val="kk-KZ"/>
        </w:rPr>
        <w:t xml:space="preserve">жануарлардың мәніне жету арқылы </w:t>
      </w:r>
      <w:r w:rsidR="00F069AE" w:rsidRPr="00931A8A">
        <w:rPr>
          <w:rFonts w:ascii="Times New Roman" w:hAnsi="Times New Roman" w:cs="Times New Roman"/>
          <w:sz w:val="28"/>
          <w:szCs w:val="28"/>
          <w:lang w:val="kk-KZ"/>
        </w:rPr>
        <w:t xml:space="preserve">BIV </w:t>
      </w:r>
      <w:r w:rsidR="00A14EEB" w:rsidRPr="00931A8A">
        <w:rPr>
          <w:rFonts w:ascii="Times New Roman" w:hAnsi="Times New Roman" w:cs="Times New Roman"/>
          <w:sz w:val="28"/>
          <w:szCs w:val="28"/>
          <w:lang w:val="kk-KZ"/>
        </w:rPr>
        <w:t xml:space="preserve">қосылыстарының </w:t>
      </w:r>
      <w:r w:rsidRPr="00931A8A">
        <w:rPr>
          <w:rFonts w:ascii="Times New Roman" w:hAnsi="Times New Roman" w:cs="Times New Roman"/>
          <w:sz w:val="28"/>
          <w:szCs w:val="28"/>
          <w:lang w:val="kk-KZ"/>
        </w:rPr>
        <w:t>ынталандырылуына</w:t>
      </w:r>
      <w:r w:rsidR="00A14EEB" w:rsidRPr="00931A8A">
        <w:rPr>
          <w:rFonts w:ascii="Times New Roman" w:hAnsi="Times New Roman" w:cs="Times New Roman"/>
          <w:sz w:val="28"/>
          <w:szCs w:val="28"/>
          <w:lang w:val="kk-KZ"/>
        </w:rPr>
        <w:t xml:space="preserve"> жауап берді. </w:t>
      </w:r>
      <w:r w:rsidR="00B446D9" w:rsidRPr="00931A8A">
        <w:rPr>
          <w:rFonts w:ascii="Times New Roman" w:hAnsi="Times New Roman" w:cs="Times New Roman"/>
          <w:sz w:val="28"/>
          <w:szCs w:val="28"/>
          <w:lang w:val="kk-KZ"/>
        </w:rPr>
        <w:t xml:space="preserve">BIV </w:t>
      </w:r>
      <w:r w:rsidR="00A14EEB" w:rsidRPr="00931A8A">
        <w:rPr>
          <w:rFonts w:ascii="Times New Roman" w:hAnsi="Times New Roman" w:cs="Times New Roman"/>
          <w:sz w:val="28"/>
          <w:szCs w:val="28"/>
          <w:lang w:val="kk-KZ"/>
        </w:rPr>
        <w:t>қосылысын енгізген тобындағы B220/CD45R</w:t>
      </w:r>
      <w:r w:rsidR="00A14EEB"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CD19</w:t>
      </w:r>
      <w:r w:rsidR="00A14EEB"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MHC class II</w:t>
      </w:r>
      <w:r w:rsidR="00DC452E"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 xml:space="preserve"> белсендірілген В-лимфоциттерінің деңгейі </w:t>
      </w:r>
      <w:r w:rsidR="00DC452E" w:rsidRPr="00931A8A">
        <w:rPr>
          <w:rFonts w:ascii="Times New Roman" w:hAnsi="Times New Roman" w:cs="Times New Roman"/>
          <w:sz w:val="28"/>
          <w:szCs w:val="28"/>
          <w:lang w:val="kk-KZ"/>
        </w:rPr>
        <w:t xml:space="preserve">MU </w:t>
      </w:r>
      <w:r w:rsidR="00A14EEB" w:rsidRPr="00931A8A">
        <w:rPr>
          <w:rFonts w:ascii="Times New Roman" w:hAnsi="Times New Roman" w:cs="Times New Roman"/>
          <w:sz w:val="28"/>
          <w:szCs w:val="28"/>
          <w:lang w:val="kk-KZ"/>
        </w:rPr>
        <w:t xml:space="preserve">тобы деңгейінде болды, </w:t>
      </w:r>
      <w:r w:rsidR="00B446D9" w:rsidRPr="00931A8A">
        <w:rPr>
          <w:rFonts w:ascii="Times New Roman" w:hAnsi="Times New Roman" w:cs="Times New Roman"/>
          <w:sz w:val="28"/>
          <w:szCs w:val="28"/>
          <w:lang w:val="kk-KZ"/>
        </w:rPr>
        <w:t xml:space="preserve">PL </w:t>
      </w:r>
      <w:r w:rsidR="00A14EEB" w:rsidRPr="00931A8A">
        <w:rPr>
          <w:rFonts w:ascii="Times New Roman" w:hAnsi="Times New Roman" w:cs="Times New Roman"/>
          <w:sz w:val="28"/>
          <w:szCs w:val="28"/>
          <w:lang w:val="kk-KZ"/>
        </w:rPr>
        <w:t>тобындағы жасушалар деңгейінен 2,19 есе айтарлықтай асып түсті. Бірақ</w:t>
      </w:r>
      <w:r w:rsidR="00B446D9" w:rsidRPr="00931A8A">
        <w:rPr>
          <w:rFonts w:ascii="Times New Roman" w:hAnsi="Times New Roman" w:cs="Times New Roman"/>
          <w:sz w:val="28"/>
          <w:szCs w:val="28"/>
          <w:lang w:val="kk-KZ"/>
        </w:rPr>
        <w:t>,</w:t>
      </w:r>
      <w:r w:rsidR="00A14EEB" w:rsidRPr="00931A8A">
        <w:rPr>
          <w:rFonts w:ascii="Times New Roman" w:hAnsi="Times New Roman" w:cs="Times New Roman"/>
          <w:sz w:val="28"/>
          <w:szCs w:val="28"/>
          <w:lang w:val="kk-KZ"/>
        </w:rPr>
        <w:t xml:space="preserve"> </w:t>
      </w:r>
      <w:r w:rsidR="00B446D9" w:rsidRPr="00931A8A">
        <w:rPr>
          <w:rFonts w:ascii="Times New Roman" w:hAnsi="Times New Roman" w:cs="Times New Roman"/>
          <w:sz w:val="28"/>
          <w:szCs w:val="28"/>
          <w:lang w:val="kk-KZ"/>
        </w:rPr>
        <w:t xml:space="preserve">TIC </w:t>
      </w:r>
      <w:r w:rsidR="00A14EEB" w:rsidRPr="00931A8A">
        <w:rPr>
          <w:rFonts w:ascii="Times New Roman" w:hAnsi="Times New Roman" w:cs="Times New Roman"/>
          <w:sz w:val="28"/>
          <w:szCs w:val="28"/>
          <w:lang w:val="kk-KZ"/>
        </w:rPr>
        <w:t xml:space="preserve">қосылысы белсенділігі бойынша едәуір асып түсті. </w:t>
      </w:r>
      <w:r w:rsidR="00B446D9" w:rsidRPr="00931A8A">
        <w:rPr>
          <w:rFonts w:ascii="Times New Roman" w:hAnsi="Times New Roman" w:cs="Times New Roman"/>
          <w:sz w:val="28"/>
          <w:szCs w:val="28"/>
          <w:lang w:val="kk-KZ"/>
        </w:rPr>
        <w:t xml:space="preserve">TIC </w:t>
      </w:r>
      <w:r w:rsidR="00A14EEB" w:rsidRPr="00931A8A">
        <w:rPr>
          <w:rFonts w:ascii="Times New Roman" w:hAnsi="Times New Roman" w:cs="Times New Roman"/>
          <w:sz w:val="28"/>
          <w:szCs w:val="28"/>
          <w:lang w:val="kk-KZ"/>
        </w:rPr>
        <w:t xml:space="preserve">қосылысы </w:t>
      </w:r>
      <w:r w:rsidR="00A14EEB" w:rsidRPr="00931A8A">
        <w:rPr>
          <w:rFonts w:ascii="Times New Roman" w:hAnsi="Times New Roman" w:cs="Times New Roman"/>
          <w:sz w:val="28"/>
          <w:szCs w:val="28"/>
          <w:lang w:val="kk-KZ"/>
        </w:rPr>
        <w:lastRenderedPageBreak/>
        <w:t>B220/CD45R</w:t>
      </w:r>
      <w:r w:rsidR="00A14EEB"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CD19</w:t>
      </w:r>
      <w:r w:rsidR="00A14EEB"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 xml:space="preserve">MHC </w:t>
      </w:r>
      <w:r w:rsidR="00DC452E" w:rsidRPr="00931A8A">
        <w:rPr>
          <w:rFonts w:ascii="Times New Roman" w:hAnsi="Times New Roman" w:cs="Times New Roman"/>
          <w:sz w:val="28"/>
          <w:szCs w:val="28"/>
          <w:lang w:val="kk-KZ"/>
        </w:rPr>
        <w:t>class II</w:t>
      </w:r>
      <w:r w:rsidR="00DC452E" w:rsidRPr="00931A8A">
        <w:rPr>
          <w:rFonts w:ascii="Times New Roman" w:hAnsi="Times New Roman" w:cs="Times New Roman"/>
          <w:sz w:val="28"/>
          <w:szCs w:val="28"/>
          <w:vertAlign w:val="superscript"/>
          <w:lang w:val="kk-KZ"/>
        </w:rPr>
        <w:t>+</w:t>
      </w:r>
      <w:r w:rsidR="00A14EEB" w:rsidRPr="00931A8A">
        <w:rPr>
          <w:rFonts w:ascii="Times New Roman" w:hAnsi="Times New Roman" w:cs="Times New Roman"/>
          <w:sz w:val="28"/>
          <w:szCs w:val="28"/>
          <w:lang w:val="kk-KZ"/>
        </w:rPr>
        <w:t xml:space="preserve"> белсендірілген В-лимфоциттерінің деңгейін қысқа уақыт аралығындағы </w:t>
      </w:r>
      <w:r w:rsidR="00DC452E" w:rsidRPr="00931A8A">
        <w:rPr>
          <w:rFonts w:ascii="Times New Roman" w:hAnsi="Times New Roman" w:cs="Times New Roman"/>
          <w:sz w:val="28"/>
          <w:szCs w:val="28"/>
          <w:lang w:val="kk-KZ"/>
        </w:rPr>
        <w:t xml:space="preserve">UT </w:t>
      </w:r>
      <w:r w:rsidR="00A14EEB" w:rsidRPr="00931A8A">
        <w:rPr>
          <w:rFonts w:ascii="Times New Roman" w:hAnsi="Times New Roman" w:cs="Times New Roman"/>
          <w:sz w:val="28"/>
          <w:szCs w:val="28"/>
          <w:lang w:val="kk-KZ"/>
        </w:rPr>
        <w:t xml:space="preserve">топтың мәніне дейін жеткізді және </w:t>
      </w:r>
      <w:r w:rsidR="00B446D9" w:rsidRPr="00931A8A">
        <w:rPr>
          <w:rFonts w:ascii="Times New Roman" w:hAnsi="Times New Roman" w:cs="Times New Roman"/>
          <w:sz w:val="28"/>
          <w:szCs w:val="28"/>
          <w:lang w:val="kk-KZ"/>
        </w:rPr>
        <w:t xml:space="preserve">MU </w:t>
      </w:r>
      <w:r w:rsidR="00A14EEB" w:rsidRPr="00931A8A">
        <w:rPr>
          <w:rFonts w:ascii="Times New Roman" w:hAnsi="Times New Roman" w:cs="Times New Roman"/>
          <w:sz w:val="28"/>
          <w:szCs w:val="28"/>
          <w:lang w:val="kk-KZ"/>
        </w:rPr>
        <w:t xml:space="preserve">белсенділігінен, </w:t>
      </w:r>
      <w:r w:rsidR="00B446D9" w:rsidRPr="00931A8A">
        <w:rPr>
          <w:rFonts w:ascii="Times New Roman" w:hAnsi="Times New Roman" w:cs="Times New Roman"/>
          <w:sz w:val="28"/>
          <w:szCs w:val="28"/>
          <w:lang w:val="kk-KZ"/>
        </w:rPr>
        <w:t xml:space="preserve">BIV </w:t>
      </w:r>
      <w:r w:rsidR="00A14EEB" w:rsidRPr="00931A8A">
        <w:rPr>
          <w:rFonts w:ascii="Times New Roman" w:hAnsi="Times New Roman" w:cs="Times New Roman"/>
          <w:sz w:val="28"/>
          <w:szCs w:val="28"/>
          <w:lang w:val="kk-KZ"/>
        </w:rPr>
        <w:t>1,87; 2,06 есе асып түсті</w:t>
      </w:r>
      <w:r w:rsidR="00CD0D4C" w:rsidRPr="00931A8A">
        <w:rPr>
          <w:rFonts w:ascii="Times New Roman" w:hAnsi="Times New Roman" w:cs="Times New Roman"/>
          <w:sz w:val="28"/>
          <w:szCs w:val="28"/>
          <w:lang w:val="kk-KZ"/>
        </w:rPr>
        <w:t>.</w:t>
      </w:r>
    </w:p>
    <w:p w14:paraId="64DBE82F" w14:textId="0C59F6A4" w:rsidR="0067294A" w:rsidRPr="00931A8A" w:rsidRDefault="0067294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w:t>
      </w:r>
      <w:r w:rsidR="005B50CB" w:rsidRPr="00931A8A">
        <w:rPr>
          <w:rFonts w:ascii="Times New Roman" w:hAnsi="Times New Roman" w:cs="Times New Roman"/>
          <w:sz w:val="28"/>
          <w:szCs w:val="28"/>
          <w:lang w:val="kk-KZ"/>
        </w:rPr>
        <w:t>ад</w:t>
      </w:r>
      <w:r w:rsidR="00CD0D4C" w:rsidRPr="00931A8A">
        <w:rPr>
          <w:rFonts w:ascii="Times New Roman" w:hAnsi="Times New Roman" w:cs="Times New Roman"/>
          <w:sz w:val="28"/>
          <w:szCs w:val="28"/>
          <w:lang w:val="kk-KZ"/>
        </w:rPr>
        <w:t xml:space="preserve"> жасушалары</w:t>
      </w:r>
      <w:r w:rsidRPr="00931A8A">
        <w:rPr>
          <w:rFonts w:ascii="Times New Roman" w:hAnsi="Times New Roman" w:cs="Times New Roman"/>
          <w:sz w:val="28"/>
          <w:szCs w:val="28"/>
          <w:lang w:val="kk-KZ"/>
        </w:rPr>
        <w:t xml:space="preserve">ның түзілуі. Біріншілік және екіншілік жауаптың айырмашылығы. В-лимфоциттерінің нақты клондарын белсендіріу кезінде қалыптасқан аздаған лимфобласттар саны плазмалық жасушалраға айналмайды, </w:t>
      </w:r>
      <w:r w:rsidR="00DC452E" w:rsidRPr="00931A8A">
        <w:rPr>
          <w:rFonts w:ascii="Times New Roman" w:hAnsi="Times New Roman" w:cs="Times New Roman"/>
          <w:sz w:val="28"/>
          <w:szCs w:val="28"/>
          <w:lang w:val="kk-KZ"/>
        </w:rPr>
        <w:t>о</w:t>
      </w:r>
      <w:r w:rsidRPr="00931A8A">
        <w:rPr>
          <w:rFonts w:ascii="Times New Roman" w:hAnsi="Times New Roman" w:cs="Times New Roman"/>
          <w:sz w:val="28"/>
          <w:szCs w:val="28"/>
          <w:lang w:val="kk-KZ"/>
        </w:rPr>
        <w:t>л бастапқы клон жасушаларына ұқсас жаңа В-лимфоциттердің статистикалық сенімді мөлшерін түзеді. Басқаша айтқанда, арнайы белсендірілгнн клонның В-жасушалы популяциясы күшті артады және жаңа В-лимфоциттер осы клонның бастапқы лимфоциттеріне қосылады. Олар сондай-ақ</w:t>
      </w:r>
      <w:r w:rsidR="00E97394" w:rsidRPr="00931A8A">
        <w:rPr>
          <w:rFonts w:ascii="Times New Roman" w:hAnsi="Times New Roman" w:cs="Times New Roman"/>
          <w:sz w:val="28"/>
          <w:szCs w:val="28"/>
          <w:lang w:val="kk-KZ"/>
        </w:rPr>
        <w:t xml:space="preserve"> барлық лимфоидты жасушаларға орныға отырып, ағзаның бойымен айналады; иммунологиялық тұрғыдан алғандла бұл лимфоциттер осы антигеннің жаңа мөлшері мен белсендірілгенге дейін қолданылмайды. Бұл лимфоциттер – жад жасушалар деп аталады. Сол антигеннің келесі қайтарымды әсері антиденелердің түзілуінің біршама жылдам және қарқынды реакциясын туындататды: Өйткені жад жасушаларының арнайы клонының В-лимфоциттерінің бастапқы санынан біршама асып түседі.</w:t>
      </w:r>
    </w:p>
    <w:p w14:paraId="63674F61" w14:textId="4026BF74" w:rsidR="00240C90" w:rsidRPr="00931A8A" w:rsidRDefault="00E97394"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В жад </w:t>
      </w:r>
      <w:r w:rsidR="00CD0D4C" w:rsidRPr="00931A8A">
        <w:rPr>
          <w:rFonts w:ascii="Times New Roman" w:hAnsi="Times New Roman" w:cs="Times New Roman"/>
          <w:sz w:val="28"/>
          <w:szCs w:val="28"/>
          <w:lang w:val="kk-KZ"/>
        </w:rPr>
        <w:t>(Bm)</w:t>
      </w:r>
      <w:r w:rsidRPr="00931A8A">
        <w:rPr>
          <w:rFonts w:ascii="Times New Roman" w:hAnsi="Times New Roman" w:cs="Times New Roman"/>
          <w:sz w:val="28"/>
          <w:szCs w:val="28"/>
          <w:lang w:val="kk-KZ"/>
        </w:rPr>
        <w:t xml:space="preserve"> жасуш</w:t>
      </w:r>
      <w:r w:rsidR="004C55B1"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лары иммундық жүйенің орталық буыны болып табылады, өйткені ол SLPC немесе LLPC-ға сигналдардың (антигенге-тәуелді және антигенге-тәуелсіз) үйлесімділік есебінген дифференциациялану қабіле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е ие </w:t>
      </w:r>
      <w:r w:rsidR="00CD0D4C" w:rsidRPr="00931A8A">
        <w:rPr>
          <w:rFonts w:ascii="Times New Roman" w:hAnsi="Times New Roman" w:cs="Times New Roman"/>
          <w:sz w:val="28"/>
          <w:szCs w:val="28"/>
          <w:lang w:val="kk-KZ"/>
        </w:rPr>
        <w:t>[</w:t>
      </w:r>
      <w:r w:rsidRPr="00931A8A">
        <w:fldChar w:fldCharType="begin"/>
      </w:r>
      <w:r w:rsidRPr="00931A8A">
        <w:rPr>
          <w:lang w:val="kk-KZ"/>
        </w:rPr>
        <w:instrText xml:space="preserve"> REF _Ref136190034 \r \h  \* MERGEFORMAT </w:instrText>
      </w:r>
      <w:r w:rsidRPr="00931A8A">
        <w:fldChar w:fldCharType="separate"/>
      </w:r>
      <w:r w:rsidR="007A1298" w:rsidRPr="007A1298">
        <w:rPr>
          <w:rFonts w:ascii="Times New Roman" w:hAnsi="Times New Roman" w:cs="Times New Roman"/>
          <w:sz w:val="28"/>
          <w:szCs w:val="28"/>
          <w:lang w:val="kk-KZ"/>
        </w:rPr>
        <w:t>303</w:t>
      </w:r>
      <w:r w:rsidRPr="00931A8A">
        <w:fldChar w:fldCharType="end"/>
      </w:r>
      <w:r w:rsidR="00CD0D4C" w:rsidRPr="00931A8A">
        <w:rPr>
          <w:rFonts w:ascii="Times New Roman" w:hAnsi="Times New Roman" w:cs="Times New Roman"/>
          <w:sz w:val="28"/>
          <w:szCs w:val="28"/>
          <w:lang w:val="kk-KZ"/>
        </w:rPr>
        <w:t>]. Негізгі сигнал, әдетте, осы жасушаларға тән антигеннің бірнеше рет келіп түсуі</w:t>
      </w:r>
      <w:r w:rsidRPr="00931A8A">
        <w:rPr>
          <w:rFonts w:ascii="Times New Roman" w:hAnsi="Times New Roman" w:cs="Times New Roman"/>
          <w:sz w:val="28"/>
          <w:szCs w:val="28"/>
          <w:lang w:val="kk-KZ"/>
        </w:rPr>
        <w:t xml:space="preserve"> болып табылады</w:t>
      </w:r>
      <w:r w:rsidR="00CD0D4C" w:rsidRPr="00931A8A">
        <w:rPr>
          <w:rFonts w:ascii="Times New Roman" w:hAnsi="Times New Roman" w:cs="Times New Roman"/>
          <w:sz w:val="28"/>
          <w:szCs w:val="28"/>
          <w:lang w:val="kk-KZ"/>
        </w:rPr>
        <w:t>. Морфологиялық жағынан Bm аңғал В-жасушаларына ұқсайды, бірақ оларда костимуляциялау және активациялау маркерлері көбірек экспрессияланады (CD80, CD86, CD93). Адамның Bm жасушалары CD27 маркерінің болуымен сипатталады [</w:t>
      </w:r>
      <w:r w:rsidR="006E0D2A" w:rsidRPr="00931A8A">
        <w:rPr>
          <w:rFonts w:ascii="Times New Roman" w:hAnsi="Times New Roman" w:cs="Times New Roman"/>
          <w:sz w:val="28"/>
          <w:szCs w:val="28"/>
          <w:lang w:val="kk-KZ"/>
        </w:rPr>
        <w:fldChar w:fldCharType="begin"/>
      </w:r>
      <w:r w:rsidR="006E0D2A" w:rsidRPr="00931A8A">
        <w:rPr>
          <w:rFonts w:ascii="Times New Roman" w:hAnsi="Times New Roman" w:cs="Times New Roman"/>
          <w:sz w:val="28"/>
          <w:szCs w:val="28"/>
          <w:lang w:val="kk-KZ"/>
        </w:rPr>
        <w:instrText xml:space="preserve"> REF _Ref165333313 \r \h </w:instrText>
      </w:r>
      <w:r w:rsidR="006E0D2A" w:rsidRPr="00931A8A">
        <w:rPr>
          <w:rFonts w:ascii="Times New Roman" w:hAnsi="Times New Roman" w:cs="Times New Roman"/>
          <w:sz w:val="28"/>
          <w:szCs w:val="28"/>
          <w:lang w:val="kk-KZ"/>
        </w:rPr>
      </w:r>
      <w:r w:rsidR="006E0D2A"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151</w:t>
      </w:r>
      <w:r w:rsidR="006E0D2A" w:rsidRPr="00931A8A">
        <w:rPr>
          <w:rFonts w:ascii="Times New Roman" w:hAnsi="Times New Roman" w:cs="Times New Roman"/>
          <w:sz w:val="28"/>
          <w:szCs w:val="28"/>
          <w:lang w:val="kk-KZ"/>
        </w:rPr>
        <w:fldChar w:fldCharType="end"/>
      </w:r>
      <w:r w:rsidR="006E0D2A" w:rsidRPr="00931A8A">
        <w:rPr>
          <w:rFonts w:ascii="Times New Roman" w:hAnsi="Times New Roman" w:cs="Times New Roman"/>
          <w:sz w:val="28"/>
          <w:szCs w:val="28"/>
          <w:lang w:val="kk-KZ"/>
        </w:rPr>
        <w:t xml:space="preserve">, 307 б., </w:t>
      </w:r>
      <w:r w:rsidR="003801AF" w:rsidRPr="00931A8A">
        <w:rPr>
          <w:rFonts w:ascii="Times New Roman" w:hAnsi="Times New Roman" w:cs="Times New Roman"/>
          <w:sz w:val="28"/>
          <w:szCs w:val="28"/>
          <w:lang w:val="en-US"/>
        </w:rPr>
        <w:fldChar w:fldCharType="begin"/>
      </w:r>
      <w:r w:rsidR="003801AF" w:rsidRPr="00931A8A">
        <w:rPr>
          <w:rFonts w:ascii="Times New Roman" w:hAnsi="Times New Roman" w:cs="Times New Roman"/>
          <w:sz w:val="28"/>
          <w:szCs w:val="28"/>
          <w:lang w:val="kk-KZ"/>
        </w:rPr>
        <w:instrText xml:space="preserve"> REF _Ref150855401 \r \h </w:instrText>
      </w:r>
      <w:r w:rsidR="003801AF" w:rsidRPr="00931A8A">
        <w:rPr>
          <w:rFonts w:ascii="Times New Roman" w:hAnsi="Times New Roman" w:cs="Times New Roman"/>
          <w:sz w:val="28"/>
          <w:szCs w:val="28"/>
          <w:lang w:val="en-US"/>
        </w:rPr>
      </w:r>
      <w:r w:rsidR="003801AF" w:rsidRPr="00931A8A">
        <w:rPr>
          <w:rFonts w:ascii="Times New Roman" w:hAnsi="Times New Roman" w:cs="Times New Roman"/>
          <w:sz w:val="28"/>
          <w:szCs w:val="28"/>
          <w:lang w:val="en-US"/>
        </w:rPr>
        <w:fldChar w:fldCharType="separate"/>
      </w:r>
      <w:r w:rsidR="007A1298">
        <w:rPr>
          <w:rFonts w:ascii="Times New Roman" w:hAnsi="Times New Roman" w:cs="Times New Roman"/>
          <w:sz w:val="28"/>
          <w:szCs w:val="28"/>
          <w:lang w:val="kk-KZ"/>
        </w:rPr>
        <w:t>152</w:t>
      </w:r>
      <w:r w:rsidR="003801AF" w:rsidRPr="00931A8A">
        <w:rPr>
          <w:rFonts w:ascii="Times New Roman" w:hAnsi="Times New Roman" w:cs="Times New Roman"/>
          <w:sz w:val="28"/>
          <w:szCs w:val="28"/>
          <w:lang w:val="en-US"/>
        </w:rPr>
        <w:fldChar w:fldCharType="end"/>
      </w:r>
      <w:r w:rsidR="00263165" w:rsidRPr="00931A8A">
        <w:rPr>
          <w:rFonts w:ascii="Times New Roman" w:hAnsi="Times New Roman" w:cs="Times New Roman"/>
          <w:sz w:val="28"/>
          <w:szCs w:val="28"/>
          <w:lang w:val="kk-KZ"/>
        </w:rPr>
        <w:t>, 574 б.</w:t>
      </w:r>
      <w:r w:rsidR="00CD0D4C" w:rsidRPr="00931A8A">
        <w:rPr>
          <w:rFonts w:ascii="Times New Roman" w:hAnsi="Times New Roman" w:cs="Times New Roman"/>
          <w:sz w:val="28"/>
          <w:szCs w:val="28"/>
          <w:lang w:val="kk-KZ"/>
        </w:rPr>
        <w:t>]. Сонымен бірге</w:t>
      </w:r>
      <w:r w:rsidRPr="00931A8A">
        <w:rPr>
          <w:rFonts w:ascii="Times New Roman" w:hAnsi="Times New Roman" w:cs="Times New Roman"/>
          <w:sz w:val="28"/>
          <w:szCs w:val="28"/>
          <w:lang w:val="kk-KZ"/>
        </w:rPr>
        <w:t>,</w:t>
      </w:r>
      <w:r w:rsidR="00CD0D4C" w:rsidRPr="00931A8A">
        <w:rPr>
          <w:rFonts w:ascii="Times New Roman" w:hAnsi="Times New Roman" w:cs="Times New Roman"/>
          <w:sz w:val="28"/>
          <w:szCs w:val="28"/>
          <w:lang w:val="kk-KZ"/>
        </w:rPr>
        <w:t xml:space="preserve"> кейбір Bm оны эспресстемейді. Шығу тегінің айырмашылығынан басқа, Bm CD38, CD21, CD24, CD19, CD25 және CD45 беттік маркерлерінің экспрессия деңгейлерімен, сондай-ақ басқа сипаттамалармен (аутоиммундық аурулардың дамуына ықпалы, тіршілік ету ұзақтығы, </w:t>
      </w:r>
      <w:r w:rsidR="00CD0D4C" w:rsidRPr="00931A8A">
        <w:rPr>
          <w:rFonts w:ascii="Times New Roman" w:hAnsi="Times New Roman" w:cs="Times New Roman"/>
          <w:i/>
          <w:iCs/>
          <w:sz w:val="28"/>
          <w:szCs w:val="28"/>
          <w:lang w:val="kk-KZ"/>
        </w:rPr>
        <w:t>in vivo</w:t>
      </w:r>
      <w:r w:rsidR="00CD0D4C" w:rsidRPr="00931A8A">
        <w:rPr>
          <w:rFonts w:ascii="Times New Roman" w:hAnsi="Times New Roman" w:cs="Times New Roman"/>
          <w:sz w:val="28"/>
          <w:szCs w:val="28"/>
          <w:lang w:val="kk-KZ"/>
        </w:rPr>
        <w:t xml:space="preserve"> тәжірибелерде және т.б. бөліну жылдамдығы және саны) ерекшеленеді.</w:t>
      </w:r>
      <w:r w:rsidR="00240C90" w:rsidRPr="00931A8A">
        <w:rPr>
          <w:rFonts w:ascii="Times New Roman" w:hAnsi="Times New Roman" w:cs="Times New Roman"/>
          <w:sz w:val="28"/>
          <w:szCs w:val="28"/>
          <w:lang w:val="kk-KZ"/>
        </w:rPr>
        <w:t xml:space="preserve"> Цитометрияда жиі қолданылатын мембраналық маркерлерге негізделген Bm-нің ең көп таралған екі классификациясы бар.  Біріншісі- реттеуші В-жасушаларының (B regulatory cell, Breg) субпопуляциясын бөліп алу жақында болды. Бұл термин алғаш рет ТАЭ</w:t>
      </w:r>
      <w:r w:rsidR="00B263C9" w:rsidRPr="00931A8A">
        <w:rPr>
          <w:rFonts w:ascii="Times New Roman" w:hAnsi="Times New Roman" w:cs="Times New Roman"/>
          <w:sz w:val="28"/>
          <w:szCs w:val="28"/>
          <w:lang w:val="kk-KZ"/>
        </w:rPr>
        <w:t xml:space="preserve"> </w:t>
      </w:r>
      <w:r w:rsidR="00240C90" w:rsidRPr="00931A8A">
        <w:rPr>
          <w:rFonts w:ascii="Times New Roman" w:hAnsi="Times New Roman" w:cs="Times New Roman"/>
          <w:sz w:val="28"/>
          <w:szCs w:val="28"/>
          <w:lang w:val="kk-KZ"/>
        </w:rPr>
        <w:t>клиникалық көріністерін төмендете алатын IL-10 өндіре</w:t>
      </w:r>
      <w:r w:rsidR="00F069AE" w:rsidRPr="00931A8A">
        <w:rPr>
          <w:rFonts w:ascii="Times New Roman" w:hAnsi="Times New Roman" w:cs="Times New Roman"/>
          <w:sz w:val="28"/>
          <w:szCs w:val="28"/>
          <w:lang w:val="kk-KZ"/>
        </w:rPr>
        <w:t>тін</w:t>
      </w:r>
      <w:r w:rsidR="00240C90" w:rsidRPr="00931A8A">
        <w:rPr>
          <w:rFonts w:ascii="Times New Roman" w:hAnsi="Times New Roman" w:cs="Times New Roman"/>
          <w:sz w:val="28"/>
          <w:szCs w:val="28"/>
          <w:lang w:val="kk-KZ"/>
        </w:rPr>
        <w:t xml:space="preserve"> В-жасушаларын сипаттау үшін қолданылды [</w:t>
      </w:r>
      <w:r w:rsidRPr="00931A8A">
        <w:fldChar w:fldCharType="begin"/>
      </w:r>
      <w:r w:rsidRPr="00931A8A">
        <w:rPr>
          <w:lang w:val="kk-KZ"/>
        </w:rPr>
        <w:instrText xml:space="preserve"> REF _Ref136190429 \r \h  \* MERGEFORMAT </w:instrText>
      </w:r>
      <w:r w:rsidRPr="00931A8A">
        <w:fldChar w:fldCharType="separate"/>
      </w:r>
      <w:r w:rsidR="007A1298" w:rsidRPr="007A1298">
        <w:rPr>
          <w:rFonts w:ascii="Times New Roman" w:hAnsi="Times New Roman" w:cs="Times New Roman"/>
          <w:sz w:val="28"/>
          <w:szCs w:val="28"/>
          <w:lang w:val="kk-KZ"/>
        </w:rPr>
        <w:t>304</w:t>
      </w:r>
      <w:r w:rsidRPr="00931A8A">
        <w:fldChar w:fldCharType="end"/>
      </w:r>
      <w:r w:rsidR="00240C90" w:rsidRPr="00931A8A">
        <w:rPr>
          <w:rFonts w:ascii="Times New Roman" w:hAnsi="Times New Roman" w:cs="Times New Roman"/>
          <w:sz w:val="28"/>
          <w:szCs w:val="28"/>
          <w:lang w:val="kk-KZ"/>
        </w:rPr>
        <w:t>,</w:t>
      </w:r>
      <w:r w:rsidR="00122ECC"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_Ref136190436 \r \h  \* MERGEFORMAT </w:instrText>
      </w:r>
      <w:r w:rsidRPr="00931A8A">
        <w:fldChar w:fldCharType="separate"/>
      </w:r>
      <w:r w:rsidR="007A1298" w:rsidRPr="007A1298">
        <w:rPr>
          <w:rFonts w:ascii="Times New Roman" w:hAnsi="Times New Roman" w:cs="Times New Roman"/>
          <w:sz w:val="28"/>
          <w:szCs w:val="28"/>
          <w:lang w:val="kk-KZ"/>
        </w:rPr>
        <w:t>305</w:t>
      </w:r>
      <w:r w:rsidRPr="00931A8A">
        <w:fldChar w:fldCharType="end"/>
      </w:r>
      <w:r w:rsidR="00240C90" w:rsidRPr="00931A8A">
        <w:rPr>
          <w:rFonts w:ascii="Times New Roman" w:hAnsi="Times New Roman" w:cs="Times New Roman"/>
          <w:sz w:val="28"/>
          <w:szCs w:val="28"/>
          <w:lang w:val="kk-KZ"/>
        </w:rPr>
        <w:t xml:space="preserve">]. Дегенмен, </w:t>
      </w:r>
      <w:r w:rsidR="00A005E5" w:rsidRPr="00931A8A">
        <w:rPr>
          <w:rFonts w:ascii="Times New Roman" w:hAnsi="Times New Roman" w:cs="Times New Roman"/>
          <w:sz w:val="28"/>
          <w:szCs w:val="28"/>
          <w:lang w:val="kk-KZ"/>
        </w:rPr>
        <w:t>Breg</w:t>
      </w:r>
      <w:r w:rsidR="00240C90" w:rsidRPr="00931A8A">
        <w:rPr>
          <w:rFonts w:ascii="Times New Roman" w:hAnsi="Times New Roman" w:cs="Times New Roman"/>
          <w:sz w:val="28"/>
          <w:szCs w:val="28"/>
          <w:lang w:val="kk-KZ"/>
        </w:rPr>
        <w:t xml:space="preserve"> жасушалық микроортамен анықталған факторлардың әсерінен (CD40 арқылы активтендіру, липополисахаридтермен </w:t>
      </w:r>
      <w:r w:rsidRPr="00931A8A">
        <w:rPr>
          <w:rFonts w:ascii="Times New Roman" w:hAnsi="Times New Roman" w:cs="Times New Roman"/>
          <w:sz w:val="28"/>
          <w:szCs w:val="28"/>
          <w:lang w:val="kk-KZ"/>
        </w:rPr>
        <w:t xml:space="preserve">ынталандырушы </w:t>
      </w:r>
      <w:r w:rsidR="00240C90" w:rsidRPr="00931A8A">
        <w:rPr>
          <w:rFonts w:ascii="Times New Roman" w:hAnsi="Times New Roman" w:cs="Times New Roman"/>
          <w:sz w:val="28"/>
          <w:szCs w:val="28"/>
          <w:lang w:val="kk-KZ"/>
        </w:rPr>
        <w:t xml:space="preserve">және ИЛ-5, ИЛ-4 әрекеті) дами алатыны тәжірибелік түрде анықталды. Сонымен қатар, </w:t>
      </w:r>
      <w:r w:rsidR="00A005E5" w:rsidRPr="00931A8A">
        <w:rPr>
          <w:rFonts w:ascii="Times New Roman" w:hAnsi="Times New Roman" w:cs="Times New Roman"/>
          <w:sz w:val="28"/>
          <w:szCs w:val="28"/>
          <w:lang w:val="kk-KZ"/>
        </w:rPr>
        <w:t>Breg</w:t>
      </w:r>
      <w:r w:rsidR="00240C90" w:rsidRPr="00931A8A">
        <w:rPr>
          <w:rFonts w:ascii="Times New Roman" w:hAnsi="Times New Roman" w:cs="Times New Roman"/>
          <w:sz w:val="28"/>
          <w:szCs w:val="28"/>
          <w:lang w:val="kk-KZ"/>
        </w:rPr>
        <w:t xml:space="preserve"> жасушалық иммундық жауапты</w:t>
      </w:r>
      <w:r w:rsidRPr="00931A8A">
        <w:rPr>
          <w:rFonts w:ascii="Times New Roman" w:hAnsi="Times New Roman" w:cs="Times New Roman"/>
          <w:sz w:val="28"/>
          <w:szCs w:val="28"/>
          <w:lang w:val="kk-KZ"/>
        </w:rPr>
        <w:t xml:space="preserve"> осылар арқылы секреттеле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w:t>
      </w:r>
      <w:r w:rsidR="00240C90"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қарсы цитокиндер (ИЛ-1β, ИЛ-35, ИЛ-21, ТФРβ) модуляциялауға қабілетті, атап айтқанда: </w:t>
      </w:r>
      <w:r w:rsidR="00240C90" w:rsidRPr="00931A8A">
        <w:rPr>
          <w:rFonts w:ascii="Times New Roman" w:hAnsi="Times New Roman" w:cs="Times New Roman"/>
          <w:sz w:val="28"/>
          <w:szCs w:val="28"/>
          <w:lang w:val="kk-KZ"/>
        </w:rPr>
        <w:t>Т-жасушаларды</w:t>
      </w:r>
      <w:r w:rsidRPr="00931A8A">
        <w:rPr>
          <w:rFonts w:ascii="Times New Roman" w:hAnsi="Times New Roman" w:cs="Times New Roman"/>
          <w:sz w:val="28"/>
          <w:szCs w:val="28"/>
          <w:lang w:val="kk-KZ"/>
        </w:rPr>
        <w:t xml:space="preserve"> реттеуші фенотипке қарай ығыстыра отырып, </w:t>
      </w:r>
      <w:r w:rsidR="00240C90" w:rsidRPr="00931A8A">
        <w:rPr>
          <w:rFonts w:ascii="Times New Roman" w:hAnsi="Times New Roman" w:cs="Times New Roman"/>
          <w:sz w:val="28"/>
          <w:szCs w:val="28"/>
          <w:lang w:val="kk-KZ"/>
        </w:rPr>
        <w:t>дифференциациясына әсер ет</w:t>
      </w:r>
      <w:r w:rsidRPr="00931A8A">
        <w:rPr>
          <w:rFonts w:ascii="Times New Roman" w:hAnsi="Times New Roman" w:cs="Times New Roman"/>
          <w:sz w:val="28"/>
          <w:szCs w:val="28"/>
          <w:lang w:val="kk-KZ"/>
        </w:rPr>
        <w:t>еді</w:t>
      </w:r>
      <w:r w:rsidR="00240C90" w:rsidRPr="00931A8A">
        <w:rPr>
          <w:rFonts w:ascii="Times New Roman" w:hAnsi="Times New Roman" w:cs="Times New Roman"/>
          <w:sz w:val="28"/>
          <w:szCs w:val="28"/>
          <w:lang w:val="kk-KZ"/>
        </w:rPr>
        <w:t xml:space="preserve">, iNKT функциясын қолдайды, Тfh, Th1 дифференциациясын тежейді. Сыртқы тітіркендіргіштердің әсерінен аутореактивті В-жасушалары өздерінің фенотипін өзгерте алады, </w:t>
      </w:r>
      <w:r w:rsidR="00A005E5" w:rsidRPr="00931A8A">
        <w:rPr>
          <w:rFonts w:ascii="Times New Roman" w:hAnsi="Times New Roman" w:cs="Times New Roman"/>
          <w:sz w:val="28"/>
          <w:szCs w:val="28"/>
          <w:lang w:val="kk-KZ"/>
        </w:rPr>
        <w:t>Breg</w:t>
      </w:r>
      <w:r w:rsidR="00240C90" w:rsidRPr="00931A8A">
        <w:rPr>
          <w:rFonts w:ascii="Times New Roman" w:hAnsi="Times New Roman" w:cs="Times New Roman"/>
          <w:sz w:val="28"/>
          <w:szCs w:val="28"/>
          <w:lang w:val="kk-KZ"/>
        </w:rPr>
        <w:t xml:space="preserve">–ке </w:t>
      </w:r>
      <w:r w:rsidR="00240C90" w:rsidRPr="00931A8A">
        <w:rPr>
          <w:rFonts w:ascii="Times New Roman" w:hAnsi="Times New Roman" w:cs="Times New Roman"/>
          <w:sz w:val="28"/>
          <w:szCs w:val="28"/>
          <w:lang w:val="kk-KZ"/>
        </w:rPr>
        <w:lastRenderedPageBreak/>
        <w:t>айналады, бұл өз кезегінде қалған аутореактивті клондарды жояды деген болжам бар. Бірқатар жұмыстар активтендірілген CD4</w:t>
      </w:r>
      <w:r w:rsidR="00240C90" w:rsidRPr="00931A8A">
        <w:rPr>
          <w:rFonts w:ascii="Times New Roman" w:hAnsi="Times New Roman" w:cs="Times New Roman"/>
          <w:sz w:val="28"/>
          <w:szCs w:val="28"/>
          <w:vertAlign w:val="superscript"/>
          <w:lang w:val="kk-KZ"/>
        </w:rPr>
        <w:t>+</w:t>
      </w:r>
      <w:r w:rsidR="00240C90" w:rsidRPr="00931A8A">
        <w:rPr>
          <w:rFonts w:ascii="Times New Roman" w:hAnsi="Times New Roman" w:cs="Times New Roman"/>
          <w:sz w:val="28"/>
          <w:szCs w:val="28"/>
          <w:lang w:val="kk-KZ"/>
        </w:rPr>
        <w:t xml:space="preserve"> Т-жасушаларының апоптозын туғызатын бе</w:t>
      </w:r>
      <w:r w:rsidR="00F069AE" w:rsidRPr="00931A8A">
        <w:rPr>
          <w:rFonts w:ascii="Times New Roman" w:hAnsi="Times New Roman" w:cs="Times New Roman"/>
          <w:sz w:val="28"/>
          <w:szCs w:val="28"/>
          <w:lang w:val="kk-KZ"/>
        </w:rPr>
        <w:t>тін</w:t>
      </w:r>
      <w:r w:rsidR="00240C90" w:rsidRPr="00931A8A">
        <w:rPr>
          <w:rFonts w:ascii="Times New Roman" w:hAnsi="Times New Roman" w:cs="Times New Roman"/>
          <w:sz w:val="28"/>
          <w:szCs w:val="28"/>
          <w:lang w:val="kk-KZ"/>
        </w:rPr>
        <w:t xml:space="preserve">де Fas-лигандын экспрессиялайтын </w:t>
      </w:r>
      <w:r w:rsidR="00A005E5" w:rsidRPr="00931A8A">
        <w:rPr>
          <w:rFonts w:ascii="Times New Roman" w:hAnsi="Times New Roman" w:cs="Times New Roman"/>
          <w:sz w:val="28"/>
          <w:szCs w:val="28"/>
          <w:lang w:val="kk-KZ"/>
        </w:rPr>
        <w:t>Breg</w:t>
      </w:r>
      <w:r w:rsidR="00240C90" w:rsidRPr="00931A8A">
        <w:rPr>
          <w:rFonts w:ascii="Times New Roman" w:hAnsi="Times New Roman" w:cs="Times New Roman"/>
          <w:sz w:val="28"/>
          <w:szCs w:val="28"/>
          <w:lang w:val="kk-KZ"/>
        </w:rPr>
        <w:t xml:space="preserve"> (FasL</w:t>
      </w:r>
      <w:r w:rsidR="00240C90" w:rsidRPr="00931A8A">
        <w:rPr>
          <w:rFonts w:ascii="Times New Roman" w:hAnsi="Times New Roman" w:cs="Times New Roman"/>
          <w:sz w:val="28"/>
          <w:szCs w:val="28"/>
          <w:vertAlign w:val="superscript"/>
          <w:lang w:val="kk-KZ"/>
        </w:rPr>
        <w:t>+</w:t>
      </w:r>
      <w:r w:rsidR="00240C90" w:rsidRPr="00931A8A">
        <w:rPr>
          <w:rFonts w:ascii="Times New Roman" w:hAnsi="Times New Roman" w:cs="Times New Roman"/>
          <w:sz w:val="28"/>
          <w:szCs w:val="28"/>
          <w:lang w:val="kk-KZ"/>
        </w:rPr>
        <w:t xml:space="preserve"> IL5RA</w:t>
      </w:r>
      <w:r w:rsidR="00240C90" w:rsidRPr="00931A8A">
        <w:rPr>
          <w:rFonts w:ascii="Times New Roman" w:hAnsi="Times New Roman" w:cs="Times New Roman"/>
          <w:sz w:val="28"/>
          <w:szCs w:val="28"/>
          <w:vertAlign w:val="superscript"/>
          <w:lang w:val="kk-KZ"/>
        </w:rPr>
        <w:t>+</w:t>
      </w:r>
      <w:r w:rsidR="00240C90" w:rsidRPr="00931A8A">
        <w:rPr>
          <w:rFonts w:ascii="Times New Roman" w:hAnsi="Times New Roman" w:cs="Times New Roman"/>
          <w:sz w:val="28"/>
          <w:szCs w:val="28"/>
          <w:lang w:val="kk-KZ"/>
        </w:rPr>
        <w:t>CD40</w:t>
      </w:r>
      <w:r w:rsidR="00240C90" w:rsidRPr="00931A8A">
        <w:rPr>
          <w:rFonts w:ascii="Times New Roman" w:hAnsi="Times New Roman" w:cs="Times New Roman"/>
          <w:sz w:val="28"/>
          <w:szCs w:val="28"/>
          <w:vertAlign w:val="superscript"/>
          <w:lang w:val="kk-KZ"/>
        </w:rPr>
        <w:t>+</w:t>
      </w:r>
      <w:r w:rsidR="00240C90" w:rsidRPr="00931A8A">
        <w:rPr>
          <w:rFonts w:ascii="Times New Roman" w:hAnsi="Times New Roman" w:cs="Times New Roman"/>
          <w:sz w:val="28"/>
          <w:szCs w:val="28"/>
          <w:lang w:val="kk-KZ"/>
        </w:rPr>
        <w:t>PD-1</w:t>
      </w:r>
      <w:r w:rsidR="00240C90" w:rsidRPr="00931A8A">
        <w:rPr>
          <w:rFonts w:ascii="Times New Roman" w:hAnsi="Times New Roman" w:cs="Times New Roman"/>
          <w:sz w:val="28"/>
          <w:szCs w:val="28"/>
          <w:vertAlign w:val="superscript"/>
          <w:lang w:val="kk-KZ"/>
        </w:rPr>
        <w:t>+</w:t>
      </w:r>
      <w:r w:rsidR="00240C90" w:rsidRPr="00931A8A">
        <w:rPr>
          <w:rFonts w:ascii="Times New Roman" w:hAnsi="Times New Roman" w:cs="Times New Roman"/>
          <w:sz w:val="28"/>
          <w:szCs w:val="28"/>
          <w:lang w:val="kk-KZ"/>
        </w:rPr>
        <w:t>CD38</w:t>
      </w:r>
      <w:r w:rsidR="00240C90" w:rsidRPr="00931A8A">
        <w:rPr>
          <w:rFonts w:ascii="Times New Roman" w:hAnsi="Times New Roman" w:cs="Times New Roman"/>
          <w:sz w:val="28"/>
          <w:szCs w:val="28"/>
          <w:vertAlign w:val="superscript"/>
          <w:lang w:val="kk-KZ"/>
        </w:rPr>
        <w:t>+</w:t>
      </w:r>
      <w:r w:rsidR="00240C90" w:rsidRPr="00931A8A">
        <w:rPr>
          <w:rFonts w:ascii="Times New Roman" w:hAnsi="Times New Roman" w:cs="Times New Roman"/>
          <w:sz w:val="28"/>
          <w:szCs w:val="28"/>
          <w:lang w:val="kk-KZ"/>
        </w:rPr>
        <w:t xml:space="preserve">) киллер популяциясының бар екендігін көрсетеді. </w:t>
      </w:r>
      <w:r w:rsidR="00A005E5" w:rsidRPr="00931A8A">
        <w:rPr>
          <w:rFonts w:ascii="Times New Roman" w:hAnsi="Times New Roman" w:cs="Times New Roman"/>
          <w:sz w:val="28"/>
          <w:szCs w:val="28"/>
          <w:lang w:val="kk-KZ"/>
        </w:rPr>
        <w:t>Breg</w:t>
      </w:r>
      <w:r w:rsidR="00240C90" w:rsidRPr="00931A8A">
        <w:rPr>
          <w:rFonts w:ascii="Times New Roman" w:hAnsi="Times New Roman" w:cs="Times New Roman"/>
          <w:sz w:val="28"/>
          <w:szCs w:val="28"/>
          <w:lang w:val="kk-KZ"/>
        </w:rPr>
        <w:t xml:space="preserve"> киллердің кейбір бактериялық және паразиттік инфекцияларға қарсы иммундық жауапқа қатысуы да көрсетілген. </w:t>
      </w:r>
      <w:r w:rsidR="005B50CB" w:rsidRPr="00931A8A">
        <w:rPr>
          <w:rFonts w:ascii="Times New Roman" w:hAnsi="Times New Roman" w:cs="Times New Roman"/>
          <w:sz w:val="28"/>
          <w:szCs w:val="28"/>
          <w:lang w:val="kk-KZ"/>
        </w:rPr>
        <w:t>Жад</w:t>
      </w:r>
      <w:r w:rsidR="00240C90" w:rsidRPr="00931A8A">
        <w:rPr>
          <w:rFonts w:ascii="Times New Roman" w:hAnsi="Times New Roman" w:cs="Times New Roman"/>
          <w:sz w:val="28"/>
          <w:szCs w:val="28"/>
          <w:lang w:val="kk-KZ"/>
        </w:rPr>
        <w:t xml:space="preserve"> жасушалары, реттеуші және киллер В-лимфоциттері үшін пролиферативті белсенділік тән емес.</w:t>
      </w:r>
    </w:p>
    <w:p w14:paraId="0D5D2331" w14:textId="703894AF" w:rsidR="00F90D0A" w:rsidRPr="00931A8A" w:rsidRDefault="00240C9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Осылайша, CD40 рецепторы </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жасушаларына, реттеуші және киллер В-лимфоциттерге тән. </w:t>
      </w:r>
      <w:r w:rsidR="005B50CB" w:rsidRPr="00931A8A">
        <w:rPr>
          <w:rFonts w:ascii="Times New Roman" w:hAnsi="Times New Roman" w:cs="Times New Roman"/>
          <w:sz w:val="28"/>
          <w:szCs w:val="28"/>
          <w:lang w:val="kk-KZ"/>
        </w:rPr>
        <w:t>Жад</w:t>
      </w:r>
      <w:r w:rsidRPr="00931A8A">
        <w:rPr>
          <w:rFonts w:ascii="Times New Roman" w:hAnsi="Times New Roman" w:cs="Times New Roman"/>
          <w:sz w:val="28"/>
          <w:szCs w:val="28"/>
          <w:lang w:val="kk-KZ"/>
        </w:rPr>
        <w:t xml:space="preserve"> жасушалары, реттеуші және киллер В-лимфоциттері үшін жоғары пролиферативті белсенділік тән емес, бұл тәжірибе нәтижелері бойынша тіркелген. </w:t>
      </w:r>
      <w:r w:rsidR="00B446D9" w:rsidRPr="00931A8A">
        <w:rPr>
          <w:rFonts w:ascii="Times New Roman" w:hAnsi="Times New Roman" w:cs="Times New Roman"/>
          <w:sz w:val="28"/>
          <w:szCs w:val="28"/>
          <w:lang w:val="kk-KZ"/>
        </w:rPr>
        <w:t xml:space="preserve">BIV, TIC </w:t>
      </w:r>
      <w:r w:rsidRPr="00931A8A">
        <w:rPr>
          <w:rFonts w:ascii="Times New Roman" w:hAnsi="Times New Roman" w:cs="Times New Roman"/>
          <w:sz w:val="28"/>
          <w:szCs w:val="28"/>
          <w:lang w:val="kk-KZ"/>
        </w:rPr>
        <w:t>қосылыстары В220/CD45R</w:t>
      </w:r>
      <w:r w:rsidR="00B446D9"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CD40</w:t>
      </w:r>
      <w:r w:rsidRPr="00931A8A">
        <w:rPr>
          <w:rFonts w:ascii="Times New Roman" w:hAnsi="Times New Roman" w:cs="Times New Roman"/>
          <w:sz w:val="28"/>
          <w:szCs w:val="28"/>
          <w:vertAlign w:val="superscript"/>
          <w:lang w:val="kk-KZ"/>
        </w:rPr>
        <w:t>+</w:t>
      </w:r>
      <w:r w:rsidR="00122EC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В-лимфоциттердің деңгейі</w:t>
      </w:r>
      <w:r w:rsidR="00B41909" w:rsidRPr="00931A8A">
        <w:rPr>
          <w:rFonts w:ascii="Times New Roman" w:hAnsi="Times New Roman" w:cs="Times New Roman"/>
          <w:sz w:val="28"/>
          <w:szCs w:val="28"/>
          <w:lang w:val="kk-KZ"/>
        </w:rPr>
        <w:t xml:space="preserve">не </w:t>
      </w:r>
      <w:r w:rsidRPr="00931A8A">
        <w:rPr>
          <w:rFonts w:ascii="Times New Roman" w:hAnsi="Times New Roman" w:cs="Times New Roman"/>
          <w:sz w:val="28"/>
          <w:szCs w:val="28"/>
          <w:lang w:val="kk-KZ"/>
        </w:rPr>
        <w:t xml:space="preserve">метилурацил препараты деңгейінде </w:t>
      </w:r>
      <w:r w:rsidR="002A0311" w:rsidRPr="00931A8A">
        <w:rPr>
          <w:rFonts w:ascii="Times New Roman" w:hAnsi="Times New Roman" w:cs="Times New Roman"/>
          <w:sz w:val="28"/>
          <w:szCs w:val="28"/>
          <w:lang w:val="kk-KZ"/>
        </w:rPr>
        <w:t xml:space="preserve">статистикалық тұрғыдан маңызды </w:t>
      </w:r>
      <w:r w:rsidRPr="00931A8A">
        <w:rPr>
          <w:rFonts w:ascii="Times New Roman" w:hAnsi="Times New Roman" w:cs="Times New Roman"/>
          <w:sz w:val="28"/>
          <w:szCs w:val="28"/>
          <w:lang w:val="kk-KZ"/>
        </w:rPr>
        <w:t>әсер етті.</w:t>
      </w:r>
      <w:r w:rsidR="00B41909" w:rsidRPr="00931A8A">
        <w:rPr>
          <w:rFonts w:ascii="Times New Roman" w:hAnsi="Times New Roman" w:cs="Times New Roman"/>
          <w:sz w:val="28"/>
          <w:szCs w:val="28"/>
          <w:lang w:val="kk-KZ"/>
        </w:rPr>
        <w:t xml:space="preserve"> Бірақ B220/CD45R</w:t>
      </w:r>
      <w:r w:rsidR="00B446D9" w:rsidRPr="00931A8A">
        <w:rPr>
          <w:rFonts w:ascii="Times New Roman" w:hAnsi="Times New Roman" w:cs="Times New Roman"/>
          <w:sz w:val="28"/>
          <w:szCs w:val="28"/>
          <w:vertAlign w:val="superscript"/>
          <w:lang w:val="kk-KZ"/>
        </w:rPr>
        <w:t>+</w:t>
      </w:r>
      <w:r w:rsidR="00B41909" w:rsidRPr="00931A8A">
        <w:rPr>
          <w:rFonts w:ascii="Times New Roman" w:hAnsi="Times New Roman" w:cs="Times New Roman"/>
          <w:sz w:val="28"/>
          <w:szCs w:val="28"/>
          <w:lang w:val="kk-KZ"/>
        </w:rPr>
        <w:t>CD19</w:t>
      </w:r>
      <w:r w:rsidR="00B41909" w:rsidRPr="00931A8A">
        <w:rPr>
          <w:rFonts w:ascii="Times New Roman" w:hAnsi="Times New Roman" w:cs="Times New Roman"/>
          <w:sz w:val="28"/>
          <w:szCs w:val="28"/>
          <w:vertAlign w:val="superscript"/>
          <w:lang w:val="kk-KZ"/>
        </w:rPr>
        <w:t>+</w:t>
      </w:r>
      <w:r w:rsidR="00B41909" w:rsidRPr="00931A8A">
        <w:rPr>
          <w:rFonts w:ascii="Times New Roman" w:hAnsi="Times New Roman" w:cs="Times New Roman"/>
          <w:sz w:val="28"/>
          <w:szCs w:val="28"/>
          <w:lang w:val="kk-KZ"/>
        </w:rPr>
        <w:t>CD40</w:t>
      </w:r>
      <w:r w:rsidR="00B41909" w:rsidRPr="00931A8A">
        <w:rPr>
          <w:rFonts w:ascii="Times New Roman" w:hAnsi="Times New Roman" w:cs="Times New Roman"/>
          <w:sz w:val="28"/>
          <w:szCs w:val="28"/>
          <w:vertAlign w:val="superscript"/>
          <w:lang w:val="kk-KZ"/>
        </w:rPr>
        <w:t>+</w:t>
      </w:r>
      <w:r w:rsidR="00B41909" w:rsidRPr="00931A8A">
        <w:rPr>
          <w:rFonts w:ascii="Times New Roman" w:hAnsi="Times New Roman" w:cs="Times New Roman"/>
          <w:sz w:val="28"/>
          <w:szCs w:val="28"/>
          <w:lang w:val="kk-KZ"/>
        </w:rPr>
        <w:t xml:space="preserve"> В-лимфоциттердің деңгейі </w:t>
      </w:r>
      <w:r w:rsidR="00B446D9" w:rsidRPr="00931A8A">
        <w:rPr>
          <w:rFonts w:ascii="Times New Roman" w:hAnsi="Times New Roman" w:cs="Times New Roman"/>
          <w:sz w:val="28"/>
          <w:szCs w:val="28"/>
          <w:lang w:val="kk-KZ"/>
        </w:rPr>
        <w:t xml:space="preserve">UT </w:t>
      </w:r>
      <w:r w:rsidR="00B41909" w:rsidRPr="00931A8A">
        <w:rPr>
          <w:rFonts w:ascii="Times New Roman" w:hAnsi="Times New Roman" w:cs="Times New Roman"/>
          <w:sz w:val="28"/>
          <w:szCs w:val="28"/>
          <w:lang w:val="kk-KZ"/>
        </w:rPr>
        <w:t>тобының мәніне жеткен жоқ. B220/CD45R</w:t>
      </w:r>
      <w:r w:rsidR="00B446D9" w:rsidRPr="00931A8A">
        <w:rPr>
          <w:rFonts w:ascii="Times New Roman" w:hAnsi="Times New Roman" w:cs="Times New Roman"/>
          <w:sz w:val="28"/>
          <w:szCs w:val="28"/>
          <w:vertAlign w:val="superscript"/>
          <w:lang w:val="kk-KZ"/>
        </w:rPr>
        <w:t>+</w:t>
      </w:r>
      <w:r w:rsidR="00B41909" w:rsidRPr="00931A8A">
        <w:rPr>
          <w:rFonts w:ascii="Times New Roman" w:hAnsi="Times New Roman" w:cs="Times New Roman"/>
          <w:sz w:val="28"/>
          <w:szCs w:val="28"/>
          <w:lang w:val="kk-KZ"/>
        </w:rPr>
        <w:t>CD19</w:t>
      </w:r>
      <w:r w:rsidR="00B41909" w:rsidRPr="00931A8A">
        <w:rPr>
          <w:rFonts w:ascii="Times New Roman" w:hAnsi="Times New Roman" w:cs="Times New Roman"/>
          <w:sz w:val="28"/>
          <w:szCs w:val="28"/>
          <w:vertAlign w:val="superscript"/>
          <w:lang w:val="kk-KZ"/>
        </w:rPr>
        <w:t>+</w:t>
      </w:r>
      <w:r w:rsidR="00B41909" w:rsidRPr="00931A8A">
        <w:rPr>
          <w:rFonts w:ascii="Times New Roman" w:hAnsi="Times New Roman" w:cs="Times New Roman"/>
          <w:sz w:val="28"/>
          <w:szCs w:val="28"/>
          <w:lang w:val="kk-KZ"/>
        </w:rPr>
        <w:t>CD40</w:t>
      </w:r>
      <w:r w:rsidR="00B41909" w:rsidRPr="00931A8A">
        <w:rPr>
          <w:rFonts w:ascii="Times New Roman" w:hAnsi="Times New Roman" w:cs="Times New Roman"/>
          <w:sz w:val="28"/>
          <w:szCs w:val="28"/>
          <w:vertAlign w:val="superscript"/>
          <w:lang w:val="kk-KZ"/>
        </w:rPr>
        <w:t>+</w:t>
      </w:r>
      <w:r w:rsidR="00B446D9" w:rsidRPr="00931A8A">
        <w:rPr>
          <w:rFonts w:ascii="Times New Roman" w:hAnsi="Times New Roman" w:cs="Times New Roman"/>
          <w:sz w:val="28"/>
          <w:szCs w:val="28"/>
          <w:vertAlign w:val="superscript"/>
          <w:lang w:val="kk-KZ"/>
        </w:rPr>
        <w:t xml:space="preserve"> </w:t>
      </w:r>
      <w:r w:rsidR="00B41909" w:rsidRPr="00931A8A">
        <w:rPr>
          <w:rFonts w:ascii="Times New Roman" w:hAnsi="Times New Roman" w:cs="Times New Roman"/>
          <w:sz w:val="28"/>
          <w:szCs w:val="28"/>
          <w:lang w:val="kk-KZ"/>
        </w:rPr>
        <w:t xml:space="preserve">В-лимфоциттердің деңгейі </w:t>
      </w:r>
      <w:r w:rsidR="00B446D9" w:rsidRPr="00931A8A">
        <w:rPr>
          <w:rFonts w:ascii="Times New Roman" w:hAnsi="Times New Roman" w:cs="Times New Roman"/>
          <w:sz w:val="28"/>
          <w:szCs w:val="28"/>
          <w:lang w:val="kk-KZ"/>
        </w:rPr>
        <w:t xml:space="preserve">UT </w:t>
      </w:r>
      <w:r w:rsidR="00B41909" w:rsidRPr="00931A8A">
        <w:rPr>
          <w:rFonts w:ascii="Times New Roman" w:hAnsi="Times New Roman" w:cs="Times New Roman"/>
          <w:sz w:val="28"/>
          <w:szCs w:val="28"/>
          <w:lang w:val="kk-KZ"/>
        </w:rPr>
        <w:t>топтың мәніне жетпегенін уақыт аралығының жеткіліксіздігімен түсіндіруге болады. Бірақ</w:t>
      </w:r>
      <w:r w:rsidR="00B446D9" w:rsidRPr="00931A8A">
        <w:rPr>
          <w:rFonts w:ascii="Times New Roman" w:hAnsi="Times New Roman" w:cs="Times New Roman"/>
          <w:sz w:val="28"/>
          <w:szCs w:val="28"/>
          <w:lang w:val="kk-KZ"/>
        </w:rPr>
        <w:t>,</w:t>
      </w:r>
      <w:r w:rsidR="00B41909" w:rsidRPr="00931A8A">
        <w:rPr>
          <w:rFonts w:ascii="Times New Roman" w:hAnsi="Times New Roman" w:cs="Times New Roman"/>
          <w:sz w:val="28"/>
          <w:szCs w:val="28"/>
          <w:lang w:val="kk-KZ"/>
        </w:rPr>
        <w:t xml:space="preserve"> бұл </w:t>
      </w:r>
      <w:r w:rsidR="00B446D9" w:rsidRPr="00931A8A">
        <w:rPr>
          <w:rFonts w:ascii="Times New Roman" w:hAnsi="Times New Roman" w:cs="Times New Roman"/>
          <w:sz w:val="28"/>
          <w:szCs w:val="28"/>
          <w:lang w:val="kk-KZ"/>
        </w:rPr>
        <w:t xml:space="preserve">BIV </w:t>
      </w:r>
      <w:r w:rsidR="00B41909" w:rsidRPr="00931A8A">
        <w:rPr>
          <w:rFonts w:ascii="Times New Roman" w:hAnsi="Times New Roman" w:cs="Times New Roman"/>
          <w:sz w:val="28"/>
          <w:szCs w:val="28"/>
          <w:lang w:val="kk-KZ"/>
        </w:rPr>
        <w:t xml:space="preserve">қосылыстарын оң жағынан сипаттайды, өйткені </w:t>
      </w:r>
      <w:r w:rsidR="005B50CB" w:rsidRPr="00931A8A">
        <w:rPr>
          <w:rFonts w:ascii="Times New Roman" w:hAnsi="Times New Roman" w:cs="Times New Roman"/>
          <w:sz w:val="28"/>
          <w:szCs w:val="28"/>
          <w:lang w:val="kk-KZ"/>
        </w:rPr>
        <w:t>жад</w:t>
      </w:r>
      <w:r w:rsidR="00B41909" w:rsidRPr="00931A8A">
        <w:rPr>
          <w:rFonts w:ascii="Times New Roman" w:hAnsi="Times New Roman" w:cs="Times New Roman"/>
          <w:sz w:val="28"/>
          <w:szCs w:val="28"/>
          <w:lang w:val="kk-KZ"/>
        </w:rPr>
        <w:t xml:space="preserve"> клондарының шамадан тыс саны аутоиммундық аурулардың дамуымен, </w:t>
      </w:r>
      <w:r w:rsidR="00DC452E" w:rsidRPr="00931A8A">
        <w:rPr>
          <w:rFonts w:ascii="Times New Roman" w:hAnsi="Times New Roman" w:cs="Times New Roman"/>
          <w:sz w:val="28"/>
          <w:szCs w:val="28"/>
          <w:lang w:val="kk-KZ"/>
        </w:rPr>
        <w:t xml:space="preserve">ұлпа </w:t>
      </w:r>
      <w:r w:rsidR="00B41909" w:rsidRPr="00931A8A">
        <w:rPr>
          <w:rFonts w:ascii="Times New Roman" w:hAnsi="Times New Roman" w:cs="Times New Roman"/>
          <w:sz w:val="28"/>
          <w:szCs w:val="28"/>
          <w:lang w:val="kk-KZ"/>
        </w:rPr>
        <w:t>жасушаларының антиденеге тәуелді шамадан тыс жойылуымен мәжбүрлі реакцияға әкелуі мүмкін.</w:t>
      </w:r>
    </w:p>
    <w:p w14:paraId="491BD84E" w14:textId="1277BE95" w:rsidR="00F90D0A" w:rsidRPr="00931A8A" w:rsidRDefault="00F90D0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қосылысысының оң қасиеті: pre-В-I, pre-В-II және жетілмеген В-лимфоциттердің, транзиторлы В-лимфоциттердің, фолликулярлық FO-B-лимфоциттердің және маргинальды MZB-лимфоциттердің,  белсендірілген В-лимфоциттер MHC class II</w:t>
      </w:r>
      <w:r w:rsidR="00DC452E"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жад жасушалары, реттеуші және киллер В-лимфоциттер пролиферация және дифференциация сатысында статистикалық маңызды </w:t>
      </w:r>
      <w:r w:rsidR="00753073">
        <w:rPr>
          <w:rFonts w:ascii="Times New Roman" w:hAnsi="Times New Roman" w:cs="Times New Roman"/>
          <w:sz w:val="28"/>
          <w:szCs w:val="28"/>
          <w:lang w:val="kk-KZ"/>
        </w:rPr>
        <w:t>В-лимфопоэз</w:t>
      </w:r>
      <w:r w:rsidRPr="00931A8A">
        <w:rPr>
          <w:rFonts w:ascii="Times New Roman" w:hAnsi="Times New Roman" w:cs="Times New Roman"/>
          <w:sz w:val="28"/>
          <w:szCs w:val="28"/>
          <w:lang w:val="kk-KZ"/>
        </w:rPr>
        <w:t xml:space="preserve"> ынталандырушы белсенділігіне ие болды. </w:t>
      </w:r>
    </w:p>
    <w:p w14:paraId="4C460971" w14:textId="4A59C2E3" w:rsidR="00F90D0A" w:rsidRPr="00931A8A" w:rsidRDefault="00F90D0A" w:rsidP="00622120">
      <w:pPr>
        <w:pStyle w:val="a3"/>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қосылысы циклофосфамидпен ықпалдандырылған В-лимфоцитарлық депрессиялық күйлерді емдеуге арналған препарат ретінде перспективалы болып табылады. </w:t>
      </w:r>
      <w:r w:rsidR="00DC452E"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қосылысы жад жасушаларының, реттеуші және киллер В-лимфоциттердің компенсаторлық пролиферациясын ынталандыру тұрғысынан статистикалық маңызды белсенділікке, бұл аутоиммундық аурулардың дамуымен, тін жасушаларының шамадан тыс антиденеге тәуелді бұзылуымен мәжбүрлі реакцияның дамуына жол бермейді.</w:t>
      </w:r>
    </w:p>
    <w:p w14:paraId="35E51D7A" w14:textId="573116F0" w:rsidR="00B41909" w:rsidRPr="00931A8A" w:rsidRDefault="00B446D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B41909" w:rsidRPr="00931A8A">
        <w:rPr>
          <w:rFonts w:ascii="Times New Roman" w:hAnsi="Times New Roman" w:cs="Times New Roman"/>
          <w:sz w:val="28"/>
          <w:szCs w:val="28"/>
          <w:lang w:val="kk-KZ"/>
        </w:rPr>
        <w:t>қосылысы</w:t>
      </w:r>
      <w:r w:rsidR="00F90D0A" w:rsidRPr="00931A8A">
        <w:rPr>
          <w:rFonts w:ascii="Times New Roman" w:hAnsi="Times New Roman" w:cs="Times New Roman"/>
          <w:sz w:val="28"/>
          <w:szCs w:val="28"/>
          <w:lang w:val="kk-KZ"/>
        </w:rPr>
        <w:t>ның оң қасиеті</w:t>
      </w:r>
      <w:r w:rsidR="00B41909" w:rsidRPr="00931A8A">
        <w:rPr>
          <w:rFonts w:ascii="Times New Roman" w:hAnsi="Times New Roman" w:cs="Times New Roman"/>
          <w:sz w:val="28"/>
          <w:szCs w:val="28"/>
          <w:lang w:val="kk-KZ"/>
        </w:rPr>
        <w:t>:</w:t>
      </w:r>
      <w:r w:rsidR="00F90D0A" w:rsidRPr="00931A8A">
        <w:rPr>
          <w:rFonts w:ascii="Times New Roman" w:hAnsi="Times New Roman" w:cs="Times New Roman"/>
          <w:sz w:val="28"/>
          <w:szCs w:val="28"/>
          <w:lang w:val="kk-KZ"/>
        </w:rPr>
        <w:t xml:space="preserve"> </w:t>
      </w:r>
      <w:r w:rsidR="009B255B" w:rsidRPr="00931A8A">
        <w:rPr>
          <w:rFonts w:ascii="Times New Roman" w:hAnsi="Times New Roman" w:cs="Times New Roman"/>
          <w:sz w:val="28"/>
          <w:szCs w:val="28"/>
          <w:lang w:val="kk-KZ"/>
        </w:rPr>
        <w:t>ізашар</w:t>
      </w:r>
      <w:r w:rsidR="00B41909" w:rsidRPr="00931A8A">
        <w:rPr>
          <w:rFonts w:ascii="Times New Roman" w:hAnsi="Times New Roman" w:cs="Times New Roman"/>
          <w:sz w:val="28"/>
          <w:szCs w:val="28"/>
          <w:lang w:val="kk-KZ"/>
        </w:rPr>
        <w:t xml:space="preserve"> жасушалардың, Pro-B-I және Pro-B-II жасушаларының, транзиторлы В-лимфоциттердің, фолликулярлық FO-B-лимфоциттердің және маргиналды </w:t>
      </w:r>
      <w:r w:rsidR="002A0311" w:rsidRPr="00931A8A">
        <w:rPr>
          <w:rFonts w:ascii="Times New Roman" w:hAnsi="Times New Roman" w:cs="Times New Roman"/>
          <w:sz w:val="28"/>
          <w:szCs w:val="28"/>
          <w:lang w:val="kk-KZ"/>
        </w:rPr>
        <w:t xml:space="preserve">аймақтағы </w:t>
      </w:r>
      <w:r w:rsidR="00B41909" w:rsidRPr="00931A8A">
        <w:rPr>
          <w:rFonts w:ascii="Times New Roman" w:hAnsi="Times New Roman" w:cs="Times New Roman"/>
          <w:sz w:val="28"/>
          <w:szCs w:val="28"/>
          <w:lang w:val="kk-KZ"/>
        </w:rPr>
        <w:t>MZB-лимфоциттер</w:t>
      </w:r>
      <w:r w:rsidR="002A0311" w:rsidRPr="00931A8A">
        <w:rPr>
          <w:rFonts w:ascii="Times New Roman" w:hAnsi="Times New Roman" w:cs="Times New Roman"/>
          <w:sz w:val="28"/>
          <w:szCs w:val="28"/>
          <w:lang w:val="kk-KZ"/>
        </w:rPr>
        <w:t>дің</w:t>
      </w:r>
      <w:r w:rsidR="00B41909" w:rsidRPr="00931A8A">
        <w:rPr>
          <w:rFonts w:ascii="Times New Roman" w:hAnsi="Times New Roman" w:cs="Times New Roman"/>
          <w:sz w:val="28"/>
          <w:szCs w:val="28"/>
          <w:lang w:val="kk-KZ"/>
        </w:rPr>
        <w:t xml:space="preserve">, белсендірілген  В-лимфоциттердің MHC class II пролиферациясы мен дифференциациясы сатысында жоғары </w:t>
      </w:r>
      <w:r w:rsidR="00753073">
        <w:rPr>
          <w:rFonts w:ascii="Times New Roman" w:hAnsi="Times New Roman" w:cs="Times New Roman"/>
          <w:sz w:val="28"/>
          <w:szCs w:val="28"/>
          <w:lang w:val="kk-KZ"/>
        </w:rPr>
        <w:t>В-лимфопоэз</w:t>
      </w:r>
      <w:r w:rsidR="00B41909" w:rsidRPr="00931A8A">
        <w:rPr>
          <w:rFonts w:ascii="Times New Roman" w:hAnsi="Times New Roman" w:cs="Times New Roman"/>
          <w:sz w:val="28"/>
          <w:szCs w:val="28"/>
          <w:lang w:val="kk-KZ"/>
        </w:rPr>
        <w:t xml:space="preserve">ді </w:t>
      </w:r>
      <w:r w:rsidR="002A0311" w:rsidRPr="00931A8A">
        <w:rPr>
          <w:rFonts w:ascii="Times New Roman" w:hAnsi="Times New Roman" w:cs="Times New Roman"/>
          <w:sz w:val="28"/>
          <w:szCs w:val="28"/>
          <w:lang w:val="kk-KZ"/>
        </w:rPr>
        <w:t xml:space="preserve">ынталандырушы </w:t>
      </w:r>
      <w:r w:rsidR="00B41909" w:rsidRPr="00931A8A">
        <w:rPr>
          <w:rFonts w:ascii="Times New Roman" w:hAnsi="Times New Roman" w:cs="Times New Roman"/>
          <w:sz w:val="28"/>
          <w:szCs w:val="28"/>
          <w:lang w:val="kk-KZ"/>
        </w:rPr>
        <w:t xml:space="preserve">белсенділікке ие болды. </w:t>
      </w:r>
    </w:p>
    <w:p w14:paraId="31A89A9A" w14:textId="5BE21FD0" w:rsidR="00B41909" w:rsidRPr="00931A8A" w:rsidRDefault="00F90D0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Ж</w:t>
      </w:r>
      <w:r w:rsidR="005B50CB" w:rsidRPr="00931A8A">
        <w:rPr>
          <w:rFonts w:ascii="Times New Roman" w:hAnsi="Times New Roman" w:cs="Times New Roman"/>
          <w:sz w:val="28"/>
          <w:szCs w:val="28"/>
          <w:lang w:val="kk-KZ"/>
        </w:rPr>
        <w:t>ад</w:t>
      </w:r>
      <w:r w:rsidR="00B41909" w:rsidRPr="00931A8A">
        <w:rPr>
          <w:rFonts w:ascii="Times New Roman" w:hAnsi="Times New Roman" w:cs="Times New Roman"/>
          <w:sz w:val="28"/>
          <w:szCs w:val="28"/>
          <w:lang w:val="kk-KZ"/>
        </w:rPr>
        <w:t xml:space="preserve"> жасушаларының, реттеуші және киллер В-лимфоциттердің пролиферациясы мен дифференциациясы сатысында </w:t>
      </w:r>
      <w:r w:rsidR="002A0311" w:rsidRPr="00931A8A">
        <w:rPr>
          <w:rFonts w:ascii="Times New Roman" w:hAnsi="Times New Roman" w:cs="Times New Roman"/>
          <w:sz w:val="28"/>
          <w:szCs w:val="28"/>
          <w:lang w:val="kk-KZ"/>
        </w:rPr>
        <w:t xml:space="preserve">статистикалық маңызды </w:t>
      </w:r>
      <w:r w:rsidR="00753073">
        <w:rPr>
          <w:rFonts w:ascii="Times New Roman" w:hAnsi="Times New Roman" w:cs="Times New Roman"/>
          <w:sz w:val="28"/>
          <w:szCs w:val="28"/>
          <w:lang w:val="kk-KZ"/>
        </w:rPr>
        <w:t>В-лимфопоэз</w:t>
      </w:r>
      <w:r w:rsidR="002A0311" w:rsidRPr="00931A8A">
        <w:rPr>
          <w:rFonts w:ascii="Times New Roman" w:hAnsi="Times New Roman" w:cs="Times New Roman"/>
          <w:sz w:val="28"/>
          <w:szCs w:val="28"/>
          <w:lang w:val="kk-KZ"/>
        </w:rPr>
        <w:t xml:space="preserve"> ынталандырушы</w:t>
      </w:r>
      <w:r w:rsidR="00CD219E" w:rsidRPr="00931A8A">
        <w:rPr>
          <w:rFonts w:ascii="Times New Roman" w:hAnsi="Times New Roman" w:cs="Times New Roman"/>
          <w:sz w:val="28"/>
          <w:szCs w:val="28"/>
          <w:lang w:val="kk-KZ"/>
        </w:rPr>
        <w:t xml:space="preserve"> </w:t>
      </w:r>
      <w:r w:rsidR="00B41909" w:rsidRPr="00931A8A">
        <w:rPr>
          <w:rFonts w:ascii="Times New Roman" w:hAnsi="Times New Roman" w:cs="Times New Roman"/>
          <w:sz w:val="28"/>
          <w:szCs w:val="28"/>
          <w:lang w:val="kk-KZ"/>
        </w:rPr>
        <w:t>белсенділі</w:t>
      </w:r>
      <w:r w:rsidR="002A0311" w:rsidRPr="00931A8A">
        <w:rPr>
          <w:rFonts w:ascii="Times New Roman" w:hAnsi="Times New Roman" w:cs="Times New Roman"/>
          <w:sz w:val="28"/>
          <w:szCs w:val="28"/>
          <w:lang w:val="kk-KZ"/>
        </w:rPr>
        <w:t>гіне</w:t>
      </w:r>
      <w:r w:rsidR="00B41909" w:rsidRPr="00931A8A">
        <w:rPr>
          <w:rFonts w:ascii="Times New Roman" w:hAnsi="Times New Roman" w:cs="Times New Roman"/>
          <w:sz w:val="28"/>
          <w:szCs w:val="28"/>
          <w:lang w:val="kk-KZ"/>
        </w:rPr>
        <w:t xml:space="preserve"> ие болды.</w:t>
      </w:r>
    </w:p>
    <w:p w14:paraId="2C3FD226" w14:textId="77777777" w:rsidR="00CD219E" w:rsidRPr="00931A8A" w:rsidRDefault="00B446D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CD219E" w:rsidRPr="00931A8A">
        <w:rPr>
          <w:rFonts w:ascii="Times New Roman" w:hAnsi="Times New Roman" w:cs="Times New Roman"/>
          <w:sz w:val="28"/>
          <w:szCs w:val="28"/>
          <w:lang w:val="kk-KZ"/>
        </w:rPr>
        <w:t xml:space="preserve">қосылысы </w:t>
      </w:r>
      <w:r w:rsidR="00CD219E" w:rsidRPr="00931A8A">
        <w:rPr>
          <w:rFonts w:ascii="Times New Roman" w:hAnsi="Times New Roman" w:cs="Times New Roman"/>
          <w:i/>
          <w:iCs/>
          <w:sz w:val="28"/>
          <w:szCs w:val="28"/>
          <w:lang w:val="kk-KZ"/>
        </w:rPr>
        <w:t>in vitro</w:t>
      </w:r>
      <w:r w:rsidR="00CD219E" w:rsidRPr="00931A8A">
        <w:rPr>
          <w:rFonts w:ascii="Times New Roman" w:hAnsi="Times New Roman" w:cs="Times New Roman"/>
          <w:sz w:val="28"/>
          <w:szCs w:val="28"/>
          <w:lang w:val="kk-KZ"/>
        </w:rPr>
        <w:t xml:space="preserve"> жасуша культурасында </w:t>
      </w:r>
      <w:r w:rsidR="006C3ED0" w:rsidRPr="00931A8A">
        <w:rPr>
          <w:rFonts w:ascii="Times New Roman" w:hAnsi="Times New Roman" w:cs="Times New Roman"/>
          <w:sz w:val="28"/>
          <w:szCs w:val="28"/>
          <w:lang w:val="kk-KZ"/>
        </w:rPr>
        <w:t>ізашар</w:t>
      </w:r>
      <w:r w:rsidR="00CD219E" w:rsidRPr="00931A8A">
        <w:rPr>
          <w:rFonts w:ascii="Times New Roman" w:hAnsi="Times New Roman" w:cs="Times New Roman"/>
          <w:sz w:val="28"/>
          <w:szCs w:val="28"/>
          <w:lang w:val="kk-KZ"/>
        </w:rPr>
        <w:t xml:space="preserve">лық жасушалардың, Pro-B-I және Pro-B-II жасушаларының бөлінуін </w:t>
      </w:r>
      <w:r w:rsidR="002A0311" w:rsidRPr="00931A8A">
        <w:rPr>
          <w:rFonts w:ascii="Times New Roman" w:hAnsi="Times New Roman" w:cs="Times New Roman"/>
          <w:sz w:val="28"/>
          <w:szCs w:val="28"/>
          <w:lang w:val="kk-KZ"/>
        </w:rPr>
        <w:t>ынталандыру</w:t>
      </w:r>
      <w:r w:rsidR="00CD219E" w:rsidRPr="00931A8A">
        <w:rPr>
          <w:rFonts w:ascii="Times New Roman" w:hAnsi="Times New Roman" w:cs="Times New Roman"/>
          <w:sz w:val="28"/>
          <w:szCs w:val="28"/>
          <w:lang w:val="kk-KZ"/>
        </w:rPr>
        <w:t>ға арналған қосылыс ре</w:t>
      </w:r>
      <w:r w:rsidR="00F069AE" w:rsidRPr="00931A8A">
        <w:rPr>
          <w:rFonts w:ascii="Times New Roman" w:hAnsi="Times New Roman" w:cs="Times New Roman"/>
          <w:sz w:val="28"/>
          <w:szCs w:val="28"/>
          <w:lang w:val="kk-KZ"/>
        </w:rPr>
        <w:t>тін</w:t>
      </w:r>
      <w:r w:rsidR="00CD219E" w:rsidRPr="00931A8A">
        <w:rPr>
          <w:rFonts w:ascii="Times New Roman" w:hAnsi="Times New Roman" w:cs="Times New Roman"/>
          <w:sz w:val="28"/>
          <w:szCs w:val="28"/>
          <w:lang w:val="kk-KZ"/>
        </w:rPr>
        <w:t>де перспективті дамуға ие.</w:t>
      </w:r>
    </w:p>
    <w:p w14:paraId="276DCB3B" w14:textId="1BD15913" w:rsidR="00CD219E" w:rsidRPr="00931A8A" w:rsidRDefault="00B446D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 xml:space="preserve">TIC </w:t>
      </w:r>
      <w:r w:rsidR="00CD219E" w:rsidRPr="00931A8A">
        <w:rPr>
          <w:rFonts w:ascii="Times New Roman" w:hAnsi="Times New Roman" w:cs="Times New Roman"/>
          <w:sz w:val="28"/>
          <w:szCs w:val="28"/>
          <w:lang w:val="kk-KZ"/>
        </w:rPr>
        <w:t>қосылысы циклофосфамид</w:t>
      </w:r>
      <w:r w:rsidR="002A0311" w:rsidRPr="00931A8A">
        <w:rPr>
          <w:rFonts w:ascii="Times New Roman" w:hAnsi="Times New Roman" w:cs="Times New Roman"/>
          <w:sz w:val="28"/>
          <w:szCs w:val="28"/>
          <w:lang w:val="kk-KZ"/>
        </w:rPr>
        <w:t>пен ықпалдандырылған</w:t>
      </w:r>
      <w:r w:rsidR="00CD219E" w:rsidRPr="00931A8A">
        <w:rPr>
          <w:rFonts w:ascii="Times New Roman" w:hAnsi="Times New Roman" w:cs="Times New Roman"/>
          <w:sz w:val="28"/>
          <w:szCs w:val="28"/>
          <w:lang w:val="kk-KZ"/>
        </w:rPr>
        <w:t xml:space="preserve"> В-лимфоцитарлық депрессиялық жағдайларды емдеуге арналған препарат ре</w:t>
      </w:r>
      <w:r w:rsidR="00F069AE" w:rsidRPr="00931A8A">
        <w:rPr>
          <w:rFonts w:ascii="Times New Roman" w:hAnsi="Times New Roman" w:cs="Times New Roman"/>
          <w:sz w:val="28"/>
          <w:szCs w:val="28"/>
          <w:lang w:val="kk-KZ"/>
        </w:rPr>
        <w:t>тін</w:t>
      </w:r>
      <w:r w:rsidR="00CD219E" w:rsidRPr="00931A8A">
        <w:rPr>
          <w:rFonts w:ascii="Times New Roman" w:hAnsi="Times New Roman" w:cs="Times New Roman"/>
          <w:sz w:val="28"/>
          <w:szCs w:val="28"/>
          <w:lang w:val="kk-KZ"/>
        </w:rPr>
        <w:t xml:space="preserve">де перспективалы болып табылады. </w:t>
      </w:r>
      <w:r w:rsidRPr="00931A8A">
        <w:rPr>
          <w:rFonts w:ascii="Times New Roman" w:hAnsi="Times New Roman" w:cs="Times New Roman"/>
          <w:sz w:val="28"/>
          <w:szCs w:val="28"/>
          <w:lang w:val="kk-KZ"/>
        </w:rPr>
        <w:t xml:space="preserve">TIC </w:t>
      </w:r>
      <w:r w:rsidR="00CD219E" w:rsidRPr="00931A8A">
        <w:rPr>
          <w:rFonts w:ascii="Times New Roman" w:hAnsi="Times New Roman" w:cs="Times New Roman"/>
          <w:sz w:val="28"/>
          <w:szCs w:val="28"/>
          <w:lang w:val="kk-KZ"/>
        </w:rPr>
        <w:t xml:space="preserve">қосылысы </w:t>
      </w:r>
      <w:r w:rsidR="005B50CB" w:rsidRPr="00931A8A">
        <w:rPr>
          <w:rFonts w:ascii="Times New Roman" w:hAnsi="Times New Roman" w:cs="Times New Roman"/>
          <w:sz w:val="28"/>
          <w:szCs w:val="28"/>
          <w:lang w:val="kk-KZ"/>
        </w:rPr>
        <w:t>жад</w:t>
      </w:r>
      <w:r w:rsidR="00CD219E" w:rsidRPr="00931A8A">
        <w:rPr>
          <w:rFonts w:ascii="Times New Roman" w:hAnsi="Times New Roman" w:cs="Times New Roman"/>
          <w:sz w:val="28"/>
          <w:szCs w:val="28"/>
          <w:lang w:val="kk-KZ"/>
        </w:rPr>
        <w:t xml:space="preserve"> жасушаларының, реттеуші және киллер В-лимфоциттердің компенсаторлық пролиферациясын </w:t>
      </w:r>
      <w:r w:rsidR="002A0311" w:rsidRPr="00931A8A">
        <w:rPr>
          <w:rFonts w:ascii="Times New Roman" w:hAnsi="Times New Roman" w:cs="Times New Roman"/>
          <w:sz w:val="28"/>
          <w:szCs w:val="28"/>
          <w:lang w:val="kk-KZ"/>
        </w:rPr>
        <w:t xml:space="preserve">ынталандыруда статистикалық маңызды </w:t>
      </w:r>
      <w:r w:rsidR="00CD219E" w:rsidRPr="00931A8A">
        <w:rPr>
          <w:rFonts w:ascii="Times New Roman" w:hAnsi="Times New Roman" w:cs="Times New Roman"/>
          <w:sz w:val="28"/>
          <w:szCs w:val="28"/>
          <w:lang w:val="kk-KZ"/>
        </w:rPr>
        <w:t>белсенділі</w:t>
      </w:r>
      <w:r w:rsidR="002A0311" w:rsidRPr="00931A8A">
        <w:rPr>
          <w:rFonts w:ascii="Times New Roman" w:hAnsi="Times New Roman" w:cs="Times New Roman"/>
          <w:sz w:val="28"/>
          <w:szCs w:val="28"/>
          <w:lang w:val="kk-KZ"/>
        </w:rPr>
        <w:t xml:space="preserve">гіне </w:t>
      </w:r>
      <w:r w:rsidR="00CD219E" w:rsidRPr="00931A8A">
        <w:rPr>
          <w:rFonts w:ascii="Times New Roman" w:hAnsi="Times New Roman" w:cs="Times New Roman"/>
          <w:sz w:val="28"/>
          <w:szCs w:val="28"/>
          <w:lang w:val="kk-KZ"/>
        </w:rPr>
        <w:t xml:space="preserve">ие болды, бұл аутоиммундық аурулардың дамуымен, </w:t>
      </w:r>
      <w:r w:rsidR="004B5D58" w:rsidRPr="00931A8A">
        <w:rPr>
          <w:rFonts w:ascii="Times New Roman" w:hAnsi="Times New Roman" w:cs="Times New Roman"/>
          <w:sz w:val="28"/>
          <w:szCs w:val="28"/>
          <w:lang w:val="kk-KZ"/>
        </w:rPr>
        <w:t>ұлпа</w:t>
      </w:r>
      <w:r w:rsidR="00CD219E" w:rsidRPr="00931A8A">
        <w:rPr>
          <w:rFonts w:ascii="Times New Roman" w:hAnsi="Times New Roman" w:cs="Times New Roman"/>
          <w:sz w:val="28"/>
          <w:szCs w:val="28"/>
          <w:lang w:val="kk-KZ"/>
        </w:rPr>
        <w:t xml:space="preserve"> жасушаларының шамадан тыс антиденеге тәуелді бұзылуымен мәжбүрлі реакцияның дамуына </w:t>
      </w:r>
      <w:r w:rsidR="002A0311" w:rsidRPr="00931A8A">
        <w:rPr>
          <w:rFonts w:ascii="Times New Roman" w:hAnsi="Times New Roman" w:cs="Times New Roman"/>
          <w:sz w:val="28"/>
          <w:szCs w:val="28"/>
          <w:lang w:val="kk-KZ"/>
        </w:rPr>
        <w:t xml:space="preserve">жеделдетілген жауапқа </w:t>
      </w:r>
      <w:r w:rsidR="00CD219E" w:rsidRPr="00931A8A">
        <w:rPr>
          <w:rFonts w:ascii="Times New Roman" w:hAnsi="Times New Roman" w:cs="Times New Roman"/>
          <w:sz w:val="28"/>
          <w:szCs w:val="28"/>
          <w:lang w:val="kk-KZ"/>
        </w:rPr>
        <w:t>жол бермейді.</w:t>
      </w:r>
    </w:p>
    <w:p w14:paraId="3A1A5E97" w14:textId="77777777" w:rsidR="00F90D0A" w:rsidRPr="00931A8A" w:rsidRDefault="00F90D0A" w:rsidP="00622120">
      <w:pPr>
        <w:pStyle w:val="a3"/>
        <w:spacing w:after="0" w:line="240" w:lineRule="auto"/>
        <w:ind w:left="0" w:firstLine="567"/>
        <w:jc w:val="both"/>
        <w:rPr>
          <w:rFonts w:ascii="Times New Roman" w:hAnsi="Times New Roman" w:cs="Times New Roman"/>
          <w:i/>
          <w:sz w:val="28"/>
          <w:szCs w:val="28"/>
          <w:lang w:val="kk-KZ"/>
        </w:rPr>
      </w:pPr>
    </w:p>
    <w:p w14:paraId="594FF0A3" w14:textId="6CB1E04F" w:rsidR="00326D48" w:rsidRPr="00931A8A" w:rsidRDefault="00FC21B9" w:rsidP="00DA4431">
      <w:pPr>
        <w:pStyle w:val="1"/>
        <w:spacing w:before="0" w:line="240" w:lineRule="auto"/>
        <w:ind w:firstLine="567"/>
        <w:jc w:val="both"/>
        <w:rPr>
          <w:rFonts w:ascii="Times New Roman" w:hAnsi="Times New Roman" w:cs="Times New Roman"/>
          <w:b/>
          <w:bCs/>
          <w:color w:val="auto"/>
          <w:sz w:val="28"/>
          <w:szCs w:val="28"/>
          <w:lang w:val="kk-KZ"/>
        </w:rPr>
      </w:pPr>
      <w:bookmarkStart w:id="358" w:name="_Toc165843288"/>
      <w:bookmarkStart w:id="359" w:name="_Toc164528950"/>
      <w:bookmarkStart w:id="360" w:name="_Toc164536753"/>
      <w:bookmarkStart w:id="361" w:name="_Hlk164537715"/>
      <w:r w:rsidRPr="00931A8A">
        <w:rPr>
          <w:rFonts w:ascii="Times New Roman" w:hAnsi="Times New Roman" w:cs="Times New Roman"/>
          <w:b/>
          <w:bCs/>
          <w:color w:val="auto"/>
          <w:sz w:val="28"/>
          <w:szCs w:val="28"/>
          <w:lang w:val="kk-KZ"/>
        </w:rPr>
        <w:t>3</w:t>
      </w:r>
      <w:r w:rsidR="00C92D8C" w:rsidRPr="00931A8A">
        <w:rPr>
          <w:rFonts w:ascii="Times New Roman" w:hAnsi="Times New Roman" w:cs="Times New Roman"/>
          <w:b/>
          <w:bCs/>
          <w:color w:val="auto"/>
          <w:sz w:val="28"/>
          <w:szCs w:val="28"/>
          <w:lang w:val="kk-KZ"/>
        </w:rPr>
        <w:t>.</w:t>
      </w:r>
      <w:r w:rsidR="00A338F6" w:rsidRPr="00931A8A">
        <w:rPr>
          <w:rFonts w:ascii="Times New Roman" w:hAnsi="Times New Roman" w:cs="Times New Roman"/>
          <w:b/>
          <w:bCs/>
          <w:color w:val="auto"/>
          <w:sz w:val="28"/>
          <w:szCs w:val="28"/>
          <w:lang w:val="kk-KZ"/>
        </w:rPr>
        <w:t>6</w:t>
      </w:r>
      <w:r w:rsidR="00C92D8C" w:rsidRPr="00931A8A">
        <w:rPr>
          <w:rFonts w:ascii="Times New Roman" w:hAnsi="Times New Roman" w:cs="Times New Roman"/>
          <w:b/>
          <w:bCs/>
          <w:color w:val="auto"/>
          <w:sz w:val="28"/>
          <w:szCs w:val="28"/>
          <w:lang w:val="kk-KZ"/>
        </w:rPr>
        <w:t xml:space="preserve"> </w:t>
      </w:r>
      <w:r w:rsidR="00326D48" w:rsidRPr="00931A8A">
        <w:rPr>
          <w:rFonts w:ascii="Times New Roman" w:hAnsi="Times New Roman" w:cs="Times New Roman"/>
          <w:b/>
          <w:bCs/>
          <w:color w:val="auto"/>
          <w:sz w:val="28"/>
          <w:szCs w:val="28"/>
          <w:lang w:val="kk-KZ"/>
        </w:rPr>
        <w:t xml:space="preserve">Циклофосфамидпен ықпалдандырылған миелодепрессия </w:t>
      </w:r>
      <w:r w:rsidR="00315E6C" w:rsidRPr="00931A8A">
        <w:rPr>
          <w:rFonts w:ascii="Times New Roman" w:hAnsi="Times New Roman" w:cs="Times New Roman"/>
          <w:b/>
          <w:bCs/>
          <w:color w:val="auto"/>
          <w:sz w:val="28"/>
          <w:szCs w:val="28"/>
          <w:lang w:val="kk-KZ"/>
        </w:rPr>
        <w:t xml:space="preserve">кезінде </w:t>
      </w:r>
      <w:r w:rsidR="00326D48" w:rsidRPr="00931A8A">
        <w:rPr>
          <w:rFonts w:ascii="Times New Roman" w:hAnsi="Times New Roman" w:cs="Times New Roman"/>
          <w:b/>
          <w:bCs/>
          <w:color w:val="auto"/>
          <w:sz w:val="28"/>
          <w:szCs w:val="28"/>
          <w:lang w:val="kk-KZ"/>
        </w:rPr>
        <w:t>BIV және TIC қосылыстарының сүйек кемігіне, спленоцитарлы регенеративті миелоцитопоэзге әсері</w:t>
      </w:r>
      <w:bookmarkEnd w:id="358"/>
    </w:p>
    <w:p w14:paraId="20AB9DA0" w14:textId="1CD7EAF8" w:rsidR="00761754" w:rsidRPr="00931A8A" w:rsidRDefault="00326D48" w:rsidP="00DA4431">
      <w:pPr>
        <w:pStyle w:val="1"/>
        <w:spacing w:before="0" w:line="240" w:lineRule="auto"/>
        <w:ind w:firstLine="567"/>
        <w:jc w:val="both"/>
        <w:rPr>
          <w:rFonts w:ascii="Times New Roman" w:hAnsi="Times New Roman" w:cs="Times New Roman"/>
          <w:b/>
          <w:bCs/>
          <w:color w:val="auto"/>
          <w:sz w:val="28"/>
          <w:szCs w:val="28"/>
          <w:lang w:val="kk-KZ"/>
        </w:rPr>
      </w:pPr>
      <w:bookmarkStart w:id="362" w:name="_Toc165843289"/>
      <w:r w:rsidRPr="00931A8A">
        <w:rPr>
          <w:rFonts w:ascii="Times New Roman" w:hAnsi="Times New Roman" w:cs="Times New Roman"/>
          <w:color w:val="auto"/>
          <w:sz w:val="28"/>
          <w:szCs w:val="28"/>
          <w:lang w:val="kk-KZ"/>
        </w:rPr>
        <w:t>3.</w:t>
      </w:r>
      <w:r w:rsidR="00A338F6" w:rsidRPr="00931A8A">
        <w:rPr>
          <w:rFonts w:ascii="Times New Roman" w:hAnsi="Times New Roman" w:cs="Times New Roman"/>
          <w:color w:val="auto"/>
          <w:sz w:val="28"/>
          <w:szCs w:val="28"/>
          <w:lang w:val="kk-KZ"/>
        </w:rPr>
        <w:t>6</w:t>
      </w:r>
      <w:r w:rsidRPr="00931A8A">
        <w:rPr>
          <w:rFonts w:ascii="Times New Roman" w:hAnsi="Times New Roman" w:cs="Times New Roman"/>
          <w:color w:val="auto"/>
          <w:sz w:val="28"/>
          <w:szCs w:val="28"/>
          <w:lang w:val="kk-KZ"/>
        </w:rPr>
        <w:t>.1</w:t>
      </w:r>
      <w:r w:rsidRPr="00931A8A">
        <w:rPr>
          <w:rFonts w:ascii="Times New Roman" w:hAnsi="Times New Roman" w:cs="Times New Roman"/>
          <w:b/>
          <w:bCs/>
          <w:color w:val="auto"/>
          <w:sz w:val="28"/>
          <w:szCs w:val="28"/>
          <w:lang w:val="kk-KZ"/>
        </w:rPr>
        <w:t xml:space="preserve"> </w:t>
      </w:r>
      <w:r w:rsidR="00761754" w:rsidRPr="00931A8A">
        <w:rPr>
          <w:rFonts w:ascii="Times New Roman" w:hAnsi="Times New Roman" w:cs="Times New Roman"/>
          <w:color w:val="auto"/>
          <w:sz w:val="28"/>
          <w:szCs w:val="28"/>
          <w:lang w:val="kk-KZ"/>
        </w:rPr>
        <w:t xml:space="preserve">Циклофосфамидпен </w:t>
      </w:r>
      <w:r w:rsidR="002A0311" w:rsidRPr="00931A8A">
        <w:rPr>
          <w:rFonts w:ascii="Times New Roman" w:hAnsi="Times New Roman" w:cs="Times New Roman"/>
          <w:color w:val="auto"/>
          <w:sz w:val="28"/>
          <w:szCs w:val="28"/>
          <w:lang w:val="kk-KZ"/>
        </w:rPr>
        <w:t xml:space="preserve">ықпалдандырылған </w:t>
      </w:r>
      <w:r w:rsidR="00761754" w:rsidRPr="00931A8A">
        <w:rPr>
          <w:rFonts w:ascii="Times New Roman" w:hAnsi="Times New Roman" w:cs="Times New Roman"/>
          <w:color w:val="auto"/>
          <w:sz w:val="28"/>
          <w:szCs w:val="28"/>
          <w:lang w:val="kk-KZ"/>
        </w:rPr>
        <w:t>депрессия</w:t>
      </w:r>
      <w:r w:rsidR="003918F4" w:rsidRPr="00931A8A">
        <w:rPr>
          <w:rFonts w:ascii="Times New Roman" w:hAnsi="Times New Roman" w:cs="Times New Roman"/>
          <w:color w:val="auto"/>
          <w:sz w:val="28"/>
          <w:szCs w:val="28"/>
          <w:lang w:val="kk-KZ"/>
        </w:rPr>
        <w:t xml:space="preserve"> кезінде сүйек кемігіндегі, спленоцитарлы</w:t>
      </w:r>
      <w:r w:rsidRPr="00931A8A">
        <w:rPr>
          <w:rFonts w:ascii="Times New Roman" w:hAnsi="Times New Roman" w:cs="Times New Roman"/>
          <w:color w:val="auto"/>
          <w:sz w:val="28"/>
          <w:szCs w:val="28"/>
          <w:lang w:val="kk-KZ"/>
        </w:rPr>
        <w:t xml:space="preserve"> </w:t>
      </w:r>
      <w:r w:rsidR="00761754" w:rsidRPr="00931A8A">
        <w:rPr>
          <w:rFonts w:ascii="Times New Roman" w:hAnsi="Times New Roman" w:cs="Times New Roman"/>
          <w:color w:val="auto"/>
          <w:sz w:val="28"/>
          <w:szCs w:val="28"/>
          <w:lang w:val="kk-KZ"/>
        </w:rPr>
        <w:t>гранулоцит</w:t>
      </w:r>
      <w:r w:rsidR="000E03D5" w:rsidRPr="00931A8A">
        <w:rPr>
          <w:rFonts w:ascii="Times New Roman" w:hAnsi="Times New Roman" w:cs="Times New Roman"/>
          <w:color w:val="auto"/>
          <w:sz w:val="28"/>
          <w:szCs w:val="28"/>
          <w:lang w:val="kk-KZ"/>
        </w:rPr>
        <w:t>о-</w:t>
      </w:r>
      <w:r w:rsidR="00761754" w:rsidRPr="00931A8A">
        <w:rPr>
          <w:rFonts w:ascii="Times New Roman" w:hAnsi="Times New Roman" w:cs="Times New Roman"/>
          <w:color w:val="auto"/>
          <w:sz w:val="28"/>
          <w:szCs w:val="28"/>
          <w:lang w:val="kk-KZ"/>
        </w:rPr>
        <w:t>моноцит</w:t>
      </w:r>
      <w:r w:rsidR="003918F4" w:rsidRPr="00931A8A">
        <w:rPr>
          <w:rFonts w:ascii="Times New Roman" w:hAnsi="Times New Roman" w:cs="Times New Roman"/>
          <w:color w:val="auto"/>
          <w:sz w:val="28"/>
          <w:szCs w:val="28"/>
          <w:lang w:val="kk-KZ"/>
        </w:rPr>
        <w:t>опоэз</w:t>
      </w:r>
      <w:r w:rsidR="000E03D5" w:rsidRPr="00931A8A">
        <w:rPr>
          <w:rFonts w:ascii="Times New Roman" w:hAnsi="Times New Roman" w:cs="Times New Roman"/>
          <w:color w:val="auto"/>
          <w:sz w:val="28"/>
          <w:szCs w:val="28"/>
          <w:lang w:val="kk-KZ"/>
        </w:rPr>
        <w:t xml:space="preserve"> және </w:t>
      </w:r>
      <w:r w:rsidR="003918F4" w:rsidRPr="00931A8A">
        <w:rPr>
          <w:rFonts w:ascii="Times New Roman" w:hAnsi="Times New Roman" w:cs="Times New Roman"/>
          <w:color w:val="auto"/>
          <w:sz w:val="28"/>
          <w:szCs w:val="28"/>
          <w:lang w:val="kk-KZ"/>
        </w:rPr>
        <w:t xml:space="preserve"> жаңа синтезделген </w:t>
      </w:r>
      <w:r w:rsidR="00B446D9" w:rsidRPr="00931A8A">
        <w:rPr>
          <w:rFonts w:ascii="Times New Roman" w:hAnsi="Times New Roman" w:cs="Times New Roman"/>
          <w:color w:val="auto"/>
          <w:sz w:val="28"/>
          <w:szCs w:val="28"/>
          <w:lang w:val="kk-KZ"/>
        </w:rPr>
        <w:t>BIV,</w:t>
      </w:r>
      <w:r w:rsidR="00EE00B8" w:rsidRPr="00931A8A">
        <w:rPr>
          <w:rFonts w:ascii="Times New Roman" w:hAnsi="Times New Roman" w:cs="Times New Roman"/>
          <w:color w:val="auto"/>
          <w:sz w:val="28"/>
          <w:szCs w:val="28"/>
          <w:lang w:val="kk-KZ"/>
        </w:rPr>
        <w:t xml:space="preserve"> </w:t>
      </w:r>
      <w:r w:rsidR="00B446D9" w:rsidRPr="00931A8A">
        <w:rPr>
          <w:rFonts w:ascii="Times New Roman" w:hAnsi="Times New Roman" w:cs="Times New Roman"/>
          <w:color w:val="auto"/>
          <w:sz w:val="28"/>
          <w:szCs w:val="28"/>
          <w:lang w:val="kk-KZ"/>
        </w:rPr>
        <w:t>TIC</w:t>
      </w:r>
      <w:r w:rsidRPr="00931A8A">
        <w:rPr>
          <w:rFonts w:ascii="Times New Roman" w:hAnsi="Times New Roman" w:cs="Times New Roman"/>
          <w:color w:val="auto"/>
          <w:sz w:val="28"/>
          <w:szCs w:val="28"/>
          <w:lang w:val="kk-KZ"/>
        </w:rPr>
        <w:t xml:space="preserve"> </w:t>
      </w:r>
      <w:r w:rsidR="00761754" w:rsidRPr="00931A8A">
        <w:rPr>
          <w:rFonts w:ascii="Times New Roman" w:hAnsi="Times New Roman" w:cs="Times New Roman"/>
          <w:color w:val="auto"/>
          <w:sz w:val="28"/>
          <w:szCs w:val="28"/>
          <w:lang w:val="kk-KZ"/>
        </w:rPr>
        <w:t xml:space="preserve">қосылыстарының </w:t>
      </w:r>
      <w:r w:rsidR="003918F4" w:rsidRPr="00931A8A">
        <w:rPr>
          <w:rFonts w:ascii="Times New Roman" w:hAnsi="Times New Roman" w:cs="Times New Roman"/>
          <w:color w:val="auto"/>
          <w:sz w:val="28"/>
          <w:szCs w:val="28"/>
          <w:lang w:val="kk-KZ"/>
        </w:rPr>
        <w:t>гранулоциттер мен моноциттер/макрофагтар деңгейінің қалпына келуіндегі белсенділігі</w:t>
      </w:r>
      <w:bookmarkEnd w:id="359"/>
      <w:bookmarkEnd w:id="360"/>
      <w:bookmarkEnd w:id="362"/>
    </w:p>
    <w:bookmarkEnd w:id="361"/>
    <w:p w14:paraId="72CAC3A3" w14:textId="6B84B5BA" w:rsidR="003918F4" w:rsidRPr="00931A8A" w:rsidRDefault="003918F4" w:rsidP="004C55B1">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Гранулоцитопоэз мультипотентті </w:t>
      </w:r>
      <w:r w:rsidR="00B446D9" w:rsidRPr="00931A8A">
        <w:rPr>
          <w:rFonts w:ascii="Times New Roman" w:hAnsi="Times New Roman" w:cs="Times New Roman"/>
          <w:sz w:val="28"/>
          <w:szCs w:val="28"/>
          <w:lang w:val="kk-KZ"/>
        </w:rPr>
        <w:t xml:space="preserve">ГБЖ </w:t>
      </w:r>
      <w:r w:rsidRPr="00931A8A">
        <w:rPr>
          <w:rFonts w:ascii="Times New Roman" w:hAnsi="Times New Roman" w:cs="Times New Roman"/>
          <w:sz w:val="28"/>
          <w:szCs w:val="28"/>
          <w:lang w:val="kk-KZ"/>
        </w:rPr>
        <w:t xml:space="preserve">жалпы миелоидты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 xml:space="preserve"> </w:t>
      </w:r>
      <w:r w:rsidR="00B446D9" w:rsidRPr="00931A8A">
        <w:rPr>
          <w:rFonts w:ascii="Times New Roman" w:hAnsi="Times New Roman" w:cs="Times New Roman"/>
          <w:sz w:val="28"/>
          <w:szCs w:val="28"/>
          <w:lang w:val="kk-KZ"/>
        </w:rPr>
        <w:t>(</w:t>
      </w:r>
      <w:r w:rsidR="001A08BF" w:rsidRPr="00931A8A">
        <w:rPr>
          <w:rFonts w:ascii="Times New Roman" w:hAnsi="Times New Roman" w:cs="Times New Roman"/>
          <w:sz w:val="28"/>
          <w:szCs w:val="28"/>
          <w:lang w:val="kk-KZ"/>
        </w:rPr>
        <w:t>CMP</w:t>
      </w:r>
      <w:r w:rsidR="00B446D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жасушасына дейін жетілудің гранулоциттердің түзілуіне әкеп соғатын дифференциация арқылы бірнеше кезеңдерінен тұрады. Негіздемелі жұмыс, Lin</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Sca</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c-Kit</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 xml:space="preserve">(жасушалы фенотип) фракциясында </w:t>
      </w:r>
      <w:r w:rsidR="001A08BF" w:rsidRPr="00931A8A">
        <w:rPr>
          <w:rFonts w:ascii="Times New Roman" w:hAnsi="Times New Roman" w:cs="Times New Roman"/>
          <w:sz w:val="28"/>
          <w:szCs w:val="28"/>
          <w:lang w:val="kk-KZ"/>
        </w:rPr>
        <w:t>CMP</w:t>
      </w:r>
      <w:r w:rsidR="00B446D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жасушаларын айқындап көрсетті. Олар не мегакариоцитарлы және эритроидты жасушалар не тышқандарда Fc</w:t>
      </w:r>
      <w:r w:rsidRPr="00931A8A">
        <w:rPr>
          <w:rFonts w:ascii="Times New Roman" w:hAnsi="Times New Roman" w:cs="Times New Roman"/>
          <w:sz w:val="28"/>
          <w:szCs w:val="28"/>
        </w:rPr>
        <w:t>γ</w:t>
      </w:r>
      <w:r w:rsidRPr="00931A8A">
        <w:rPr>
          <w:rFonts w:ascii="Times New Roman" w:hAnsi="Times New Roman" w:cs="Times New Roman"/>
          <w:sz w:val="28"/>
          <w:szCs w:val="28"/>
          <w:lang w:val="kk-KZ"/>
        </w:rPr>
        <w:t>-II/III (Fc</w:t>
      </w:r>
      <w:r w:rsidRPr="00931A8A">
        <w:rPr>
          <w:rFonts w:ascii="Times New Roman" w:hAnsi="Times New Roman" w:cs="Times New Roman"/>
          <w:sz w:val="28"/>
          <w:szCs w:val="28"/>
        </w:rPr>
        <w:t>γ</w:t>
      </w:r>
      <w:r w:rsidRPr="00931A8A">
        <w:rPr>
          <w:rFonts w:ascii="Times New Roman" w:hAnsi="Times New Roman" w:cs="Times New Roman"/>
          <w:sz w:val="28"/>
          <w:szCs w:val="28"/>
          <w:lang w:val="kk-KZ"/>
        </w:rPr>
        <w:t>R) и CD34 рецептордың экспрессиясына байлын</w:t>
      </w:r>
      <w:r w:rsidR="00F337D2" w:rsidRPr="00931A8A">
        <w:rPr>
          <w:rFonts w:ascii="Times New Roman" w:hAnsi="Times New Roman" w:cs="Times New Roman"/>
          <w:sz w:val="28"/>
          <w:szCs w:val="28"/>
          <w:lang w:val="kk-KZ"/>
        </w:rPr>
        <w:t>ы</w:t>
      </w:r>
      <w:r w:rsidRPr="00931A8A">
        <w:rPr>
          <w:rFonts w:ascii="Times New Roman" w:hAnsi="Times New Roman" w:cs="Times New Roman"/>
          <w:sz w:val="28"/>
          <w:szCs w:val="28"/>
          <w:lang w:val="kk-KZ"/>
        </w:rPr>
        <w:t xml:space="preserve">сты </w:t>
      </w:r>
      <w:r w:rsidR="00F337D2" w:rsidRPr="00931A8A">
        <w:rPr>
          <w:rFonts w:ascii="Times New Roman" w:hAnsi="Times New Roman" w:cs="Times New Roman"/>
          <w:sz w:val="28"/>
          <w:szCs w:val="28"/>
          <w:lang w:val="kk-KZ"/>
        </w:rPr>
        <w:t xml:space="preserve">макрофагтар және гранулоциттер </w:t>
      </w:r>
      <w:r w:rsidRPr="00931A8A">
        <w:rPr>
          <w:rFonts w:ascii="Times New Roman" w:hAnsi="Times New Roman" w:cs="Times New Roman"/>
          <w:sz w:val="28"/>
          <w:szCs w:val="28"/>
          <w:lang w:val="kk-KZ"/>
        </w:rPr>
        <w:t>болуы мүмкін</w:t>
      </w:r>
      <w:r w:rsidR="00122ECC"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_Ref150868362 \r \h  \* MERGEFORMAT </w:instrText>
      </w:r>
      <w:r w:rsidRPr="00931A8A">
        <w:fldChar w:fldCharType="separate"/>
      </w:r>
      <w:r w:rsidR="007A1298" w:rsidRPr="007A1298">
        <w:rPr>
          <w:rFonts w:ascii="Times New Roman" w:hAnsi="Times New Roman" w:cs="Times New Roman"/>
          <w:sz w:val="28"/>
          <w:szCs w:val="28"/>
          <w:lang w:val="kk-KZ"/>
        </w:rPr>
        <w:t>306</w:t>
      </w:r>
      <w:r w:rsidRPr="00931A8A">
        <w:fldChar w:fldCharType="end"/>
      </w:r>
      <w:r w:rsidR="00122ECC" w:rsidRPr="00931A8A">
        <w:rPr>
          <w:rFonts w:ascii="Times New Roman" w:hAnsi="Times New Roman" w:cs="Times New Roman"/>
          <w:sz w:val="28"/>
          <w:szCs w:val="28"/>
          <w:lang w:val="kk-KZ"/>
        </w:rPr>
        <w:t xml:space="preserve">, </w:t>
      </w:r>
      <w:r w:rsidRPr="00931A8A">
        <w:fldChar w:fldCharType="begin"/>
      </w:r>
      <w:r w:rsidRPr="00931A8A">
        <w:rPr>
          <w:lang w:val="kk-KZ"/>
        </w:rPr>
        <w:instrText xml:space="preserve"> REF _Ref164611423 \r \h  \* MERGEFORMAT </w:instrText>
      </w:r>
      <w:r w:rsidRPr="00931A8A">
        <w:fldChar w:fldCharType="separate"/>
      </w:r>
      <w:r w:rsidR="007A1298" w:rsidRPr="007A1298">
        <w:rPr>
          <w:rFonts w:ascii="Times New Roman" w:hAnsi="Times New Roman" w:cs="Times New Roman"/>
          <w:sz w:val="28"/>
          <w:szCs w:val="28"/>
          <w:lang w:val="kk-KZ"/>
        </w:rPr>
        <w:t>307</w:t>
      </w:r>
      <w:r w:rsidRPr="00931A8A">
        <w:fldChar w:fldCharType="end"/>
      </w:r>
      <w:r w:rsidR="00122ECC" w:rsidRPr="00931A8A">
        <w:rPr>
          <w:rFonts w:ascii="Times New Roman" w:hAnsi="Times New Roman" w:cs="Times New Roman"/>
          <w:sz w:val="28"/>
          <w:szCs w:val="28"/>
          <w:lang w:val="kk-KZ"/>
        </w:rPr>
        <w:t>]</w:t>
      </w:r>
      <w:r w:rsidR="00F337D2"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 </w:t>
      </w:r>
    </w:p>
    <w:p w14:paraId="67C02D1D" w14:textId="1115D259" w:rsidR="00F337D2" w:rsidRPr="00931A8A" w:rsidRDefault="000F172A" w:rsidP="004C55B1">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Жүргізілген тәжірибелер </w:t>
      </w:r>
      <w:r w:rsidR="00F337D2" w:rsidRPr="00931A8A">
        <w:rPr>
          <w:rFonts w:ascii="Times New Roman" w:hAnsi="Times New Roman" w:cs="Times New Roman"/>
          <w:sz w:val="28"/>
          <w:szCs w:val="28"/>
          <w:lang w:val="kk-KZ"/>
        </w:rPr>
        <w:t xml:space="preserve">көрсеткендей, </w:t>
      </w:r>
      <w:r w:rsidRPr="00931A8A">
        <w:rPr>
          <w:rFonts w:ascii="Times New Roman" w:hAnsi="Times New Roman" w:cs="Times New Roman"/>
          <w:sz w:val="28"/>
          <w:szCs w:val="28"/>
          <w:lang w:val="kk-KZ"/>
        </w:rPr>
        <w:t>салыстырылған препараттардың гемопоэзді тежей</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циклофосфамидке </w:t>
      </w:r>
      <w:r w:rsidR="00F337D2" w:rsidRPr="00931A8A">
        <w:rPr>
          <w:rFonts w:ascii="Times New Roman" w:hAnsi="Times New Roman" w:cs="Times New Roman"/>
          <w:sz w:val="28"/>
          <w:szCs w:val="28"/>
          <w:lang w:val="kk-KZ"/>
        </w:rPr>
        <w:t>ынталандыру</w:t>
      </w:r>
      <w:r w:rsidRPr="00931A8A">
        <w:rPr>
          <w:rFonts w:ascii="Times New Roman" w:hAnsi="Times New Roman" w:cs="Times New Roman"/>
          <w:sz w:val="28"/>
          <w:szCs w:val="28"/>
          <w:lang w:val="kk-KZ"/>
        </w:rPr>
        <w:t xml:space="preserve">шы әсерінің тең емес сипаты олардың әсер ету механизмдерінің әртүрлі болуына байланысты екенін көрсетті. Атап айтқанда, қолданылатын </w:t>
      </w:r>
      <w:r w:rsidR="00220797" w:rsidRPr="00931A8A">
        <w:rPr>
          <w:rFonts w:ascii="Times New Roman" w:hAnsi="Times New Roman" w:cs="Times New Roman"/>
          <w:sz w:val="28"/>
          <w:szCs w:val="28"/>
          <w:lang w:val="kk-KZ"/>
        </w:rPr>
        <w:t>иммуноынталандырушы</w:t>
      </w:r>
      <w:r w:rsidRPr="00931A8A">
        <w:rPr>
          <w:rFonts w:ascii="Times New Roman" w:hAnsi="Times New Roman" w:cs="Times New Roman"/>
          <w:sz w:val="28"/>
          <w:szCs w:val="28"/>
          <w:lang w:val="kk-KZ"/>
        </w:rPr>
        <w:t xml:space="preserve">ға байланысты тәжірибелік жануарлардың сүйек кемігіндегі гранулоцит-макрофаг </w:t>
      </w:r>
      <w:r w:rsidR="009B255B" w:rsidRPr="00931A8A">
        <w:rPr>
          <w:rFonts w:ascii="Times New Roman" w:hAnsi="Times New Roman" w:cs="Times New Roman"/>
          <w:sz w:val="28"/>
          <w:szCs w:val="28"/>
          <w:lang w:val="kk-KZ"/>
        </w:rPr>
        <w:t>ізашар</w:t>
      </w:r>
      <w:r w:rsidRPr="00931A8A">
        <w:rPr>
          <w:rFonts w:ascii="Times New Roman" w:hAnsi="Times New Roman" w:cs="Times New Roman"/>
          <w:sz w:val="28"/>
          <w:szCs w:val="28"/>
          <w:lang w:val="kk-KZ"/>
        </w:rPr>
        <w:t>ларының құрамында айтарлықтай айырмашылықтар болды. Миелобластты жасушалар мен гранулоцитарлы лейкоциттердегі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экспрессиясы жасушалардың дифференциациясы мен жетілу деңгейімен тікелей байланысты. Бұл Ly6G жасуша дифференциациясының миелоидтық линиясының жасуша популяциялары үшін жақсы маркер етеді. </w:t>
      </w:r>
      <w:r w:rsidR="00B446D9"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қосылысы сүйек кемігі жасушаларының дифференциациясының гранулоцит</w:t>
      </w:r>
      <w:r w:rsidR="00F337D2" w:rsidRPr="00931A8A">
        <w:rPr>
          <w:rFonts w:ascii="Times New Roman" w:hAnsi="Times New Roman" w:cs="Times New Roman"/>
          <w:sz w:val="28"/>
          <w:szCs w:val="28"/>
          <w:lang w:val="kk-KZ"/>
        </w:rPr>
        <w:t>арлы</w:t>
      </w:r>
      <w:r w:rsidRPr="00931A8A">
        <w:rPr>
          <w:rFonts w:ascii="Times New Roman" w:hAnsi="Times New Roman" w:cs="Times New Roman"/>
          <w:sz w:val="28"/>
          <w:szCs w:val="28"/>
          <w:lang w:val="kk-KZ"/>
        </w:rPr>
        <w:t>-моноцит</w:t>
      </w:r>
      <w:r w:rsidR="00F337D2" w:rsidRPr="00931A8A">
        <w:rPr>
          <w:rFonts w:ascii="Times New Roman" w:hAnsi="Times New Roman" w:cs="Times New Roman"/>
          <w:sz w:val="28"/>
          <w:szCs w:val="28"/>
          <w:lang w:val="kk-KZ"/>
        </w:rPr>
        <w:t>арлы</w:t>
      </w:r>
      <w:r w:rsidRPr="00931A8A">
        <w:rPr>
          <w:rFonts w:ascii="Times New Roman" w:hAnsi="Times New Roman" w:cs="Times New Roman"/>
          <w:sz w:val="28"/>
          <w:szCs w:val="28"/>
          <w:lang w:val="kk-KZ"/>
        </w:rPr>
        <w:t xml:space="preserve"> жасушаларының пролиферативті белсенділігін айқын</w:t>
      </w:r>
      <w:r w:rsidR="00F337D2" w:rsidRPr="00931A8A">
        <w:rPr>
          <w:rFonts w:ascii="Times New Roman" w:hAnsi="Times New Roman" w:cs="Times New Roman"/>
          <w:sz w:val="28"/>
          <w:szCs w:val="28"/>
          <w:lang w:val="kk-KZ"/>
        </w:rPr>
        <w:t xml:space="preserve"> ынталандырды</w:t>
      </w:r>
      <w:r w:rsidRPr="00931A8A">
        <w:rPr>
          <w:rFonts w:ascii="Times New Roman" w:hAnsi="Times New Roman" w:cs="Times New Roman"/>
          <w:sz w:val="28"/>
          <w:szCs w:val="28"/>
          <w:lang w:val="kk-KZ"/>
        </w:rPr>
        <w:t>.</w:t>
      </w:r>
      <w:r w:rsidR="00EE6F01" w:rsidRPr="00931A8A">
        <w:rPr>
          <w:rFonts w:ascii="Times New Roman" w:hAnsi="Times New Roman" w:cs="Times New Roman"/>
          <w:sz w:val="28"/>
          <w:szCs w:val="28"/>
          <w:lang w:val="kk-KZ"/>
        </w:rPr>
        <w:t xml:space="preserve"> </w:t>
      </w:r>
      <w:r w:rsidR="00B446D9" w:rsidRPr="00931A8A">
        <w:rPr>
          <w:rFonts w:ascii="Times New Roman" w:hAnsi="Times New Roman" w:cs="Times New Roman"/>
          <w:sz w:val="28"/>
          <w:szCs w:val="28"/>
          <w:lang w:val="kk-KZ"/>
        </w:rPr>
        <w:t xml:space="preserve">BIV </w:t>
      </w:r>
      <w:r w:rsidR="00EE6F01" w:rsidRPr="00931A8A">
        <w:rPr>
          <w:rFonts w:ascii="Times New Roman" w:hAnsi="Times New Roman" w:cs="Times New Roman"/>
          <w:sz w:val="28"/>
          <w:szCs w:val="28"/>
          <w:lang w:val="kk-KZ"/>
        </w:rPr>
        <w:t>қосылысын енгізген топтағы  Ly-6G(PerCP)</w:t>
      </w:r>
      <w:r w:rsidR="00EE6F01" w:rsidRPr="00931A8A">
        <w:rPr>
          <w:rFonts w:ascii="Times New Roman" w:hAnsi="Times New Roman" w:cs="Times New Roman"/>
          <w:sz w:val="28"/>
          <w:szCs w:val="28"/>
          <w:vertAlign w:val="superscript"/>
          <w:lang w:val="kk-KZ"/>
        </w:rPr>
        <w:t>+</w:t>
      </w:r>
      <w:r w:rsidR="00EE6F01" w:rsidRPr="00931A8A">
        <w:rPr>
          <w:rFonts w:ascii="Times New Roman" w:hAnsi="Times New Roman" w:cs="Times New Roman"/>
          <w:sz w:val="28"/>
          <w:szCs w:val="28"/>
          <w:lang w:val="kk-KZ"/>
        </w:rPr>
        <w:t xml:space="preserve"> , Ly-6C(PE)</w:t>
      </w:r>
      <w:r w:rsidR="00EE6F01" w:rsidRPr="00931A8A">
        <w:rPr>
          <w:rFonts w:ascii="Times New Roman" w:hAnsi="Times New Roman" w:cs="Times New Roman"/>
          <w:sz w:val="28"/>
          <w:szCs w:val="28"/>
          <w:vertAlign w:val="superscript"/>
          <w:lang w:val="kk-KZ"/>
        </w:rPr>
        <w:t>+</w:t>
      </w:r>
      <w:r w:rsidR="00F337D2" w:rsidRPr="00931A8A">
        <w:rPr>
          <w:rFonts w:ascii="Times New Roman" w:hAnsi="Times New Roman" w:cs="Times New Roman"/>
          <w:sz w:val="28"/>
          <w:szCs w:val="28"/>
          <w:vertAlign w:val="superscript"/>
          <w:lang w:val="kk-KZ"/>
        </w:rPr>
        <w:t xml:space="preserve"> </w:t>
      </w:r>
      <w:r w:rsidR="00EE6F01" w:rsidRPr="00931A8A">
        <w:rPr>
          <w:rFonts w:ascii="Times New Roman" w:hAnsi="Times New Roman" w:cs="Times New Roman"/>
          <w:sz w:val="28"/>
          <w:szCs w:val="28"/>
          <w:lang w:val="kk-KZ"/>
        </w:rPr>
        <w:t xml:space="preserve">гранулоцитарлы-моноцитарлы қатардағы жасуша саны (47,55±1,60) аралығында, максималды және минималды таралу </w:t>
      </w:r>
      <w:r w:rsidR="00F337D2" w:rsidRPr="00931A8A">
        <w:rPr>
          <w:rFonts w:ascii="Times New Roman" w:hAnsi="Times New Roman" w:cs="Times New Roman"/>
          <w:sz w:val="28"/>
          <w:szCs w:val="28"/>
          <w:lang w:val="kk-KZ"/>
        </w:rPr>
        <w:t xml:space="preserve">ауқымы </w:t>
      </w:r>
      <w:r w:rsidR="00EE6F01" w:rsidRPr="00931A8A">
        <w:rPr>
          <w:rFonts w:ascii="Times New Roman" w:hAnsi="Times New Roman" w:cs="Times New Roman"/>
          <w:sz w:val="28"/>
          <w:szCs w:val="28"/>
          <w:lang w:val="kk-KZ"/>
        </w:rPr>
        <w:t>(51,1</w:t>
      </w:r>
      <w:r w:rsidR="00183B53" w:rsidRPr="00931A8A">
        <w:rPr>
          <w:rFonts w:ascii="Times New Roman" w:hAnsi="Times New Roman" w:cs="Times New Roman"/>
          <w:sz w:val="28"/>
          <w:szCs w:val="28"/>
          <w:lang w:val="kk-KZ"/>
        </w:rPr>
        <w:t>±</w:t>
      </w:r>
      <w:r w:rsidR="00EE6F01" w:rsidRPr="00931A8A">
        <w:rPr>
          <w:rFonts w:ascii="Times New Roman" w:hAnsi="Times New Roman" w:cs="Times New Roman"/>
          <w:sz w:val="28"/>
          <w:szCs w:val="28"/>
          <w:lang w:val="kk-KZ"/>
        </w:rPr>
        <w:t>44,0)</w:t>
      </w:r>
      <w:r w:rsidR="004C55B1" w:rsidRPr="00931A8A">
        <w:rPr>
          <w:rFonts w:ascii="Times New Roman" w:hAnsi="Times New Roman" w:cs="Times New Roman"/>
          <w:sz w:val="28"/>
          <w:szCs w:val="28"/>
          <w:lang w:val="kk-KZ"/>
        </w:rPr>
        <w:t xml:space="preserve"> </w:t>
      </w:r>
      <w:r w:rsidR="00EE6F01" w:rsidRPr="00931A8A">
        <w:rPr>
          <w:rFonts w:ascii="Times New Roman" w:hAnsi="Times New Roman" w:cs="Times New Roman"/>
          <w:sz w:val="28"/>
          <w:szCs w:val="28"/>
          <w:lang w:val="kk-KZ"/>
        </w:rPr>
        <w:t xml:space="preserve">болды және бұл көрсеткіш бақылау тобы, салыстырмалы препарат </w:t>
      </w:r>
      <w:r w:rsidR="004C55B1" w:rsidRPr="00931A8A">
        <w:rPr>
          <w:rFonts w:ascii="Times New Roman" w:hAnsi="Times New Roman" w:cs="Times New Roman"/>
          <w:sz w:val="28"/>
          <w:szCs w:val="28"/>
          <w:lang w:val="kk-KZ"/>
        </w:rPr>
        <w:t xml:space="preserve">MU </w:t>
      </w:r>
      <w:r w:rsidR="00EE6F01" w:rsidRPr="00931A8A">
        <w:rPr>
          <w:rFonts w:ascii="Times New Roman" w:hAnsi="Times New Roman" w:cs="Times New Roman"/>
          <w:sz w:val="28"/>
          <w:szCs w:val="28"/>
          <w:lang w:val="kk-KZ"/>
        </w:rPr>
        <w:t>тобы деңгейінде (45,56±1,02)</w:t>
      </w:r>
      <w:r w:rsidR="00F337D2" w:rsidRPr="00931A8A">
        <w:rPr>
          <w:rFonts w:ascii="Times New Roman" w:hAnsi="Times New Roman" w:cs="Times New Roman"/>
          <w:sz w:val="28"/>
          <w:szCs w:val="28"/>
          <w:lang w:val="kk-KZ"/>
        </w:rPr>
        <w:t xml:space="preserve">, </w:t>
      </w:r>
      <w:r w:rsidR="00EE6F01" w:rsidRPr="00931A8A">
        <w:rPr>
          <w:rFonts w:ascii="Times New Roman" w:hAnsi="Times New Roman" w:cs="Times New Roman"/>
          <w:sz w:val="28"/>
          <w:szCs w:val="28"/>
          <w:lang w:val="kk-KZ"/>
        </w:rPr>
        <w:t>таралуы</w:t>
      </w:r>
      <w:r w:rsidR="00F337D2" w:rsidRPr="00931A8A">
        <w:rPr>
          <w:rFonts w:ascii="Times New Roman" w:hAnsi="Times New Roman" w:cs="Times New Roman"/>
          <w:sz w:val="28"/>
          <w:szCs w:val="28"/>
          <w:lang w:val="kk-KZ"/>
        </w:rPr>
        <w:t xml:space="preserve"> бойынша</w:t>
      </w:r>
      <w:r w:rsidR="00EE6F01" w:rsidRPr="00931A8A">
        <w:rPr>
          <w:rFonts w:ascii="Times New Roman" w:hAnsi="Times New Roman" w:cs="Times New Roman"/>
          <w:sz w:val="28"/>
          <w:szCs w:val="28"/>
          <w:lang w:val="kk-KZ"/>
        </w:rPr>
        <w:t xml:space="preserve">  </w:t>
      </w:r>
      <w:bookmarkStart w:id="363" w:name="_Hlk141353161"/>
      <w:r w:rsidR="00EE6F01" w:rsidRPr="00931A8A">
        <w:rPr>
          <w:rFonts w:ascii="Times New Roman" w:hAnsi="Times New Roman" w:cs="Times New Roman"/>
          <w:sz w:val="28"/>
          <w:szCs w:val="28"/>
          <w:lang w:val="kk-KZ"/>
        </w:rPr>
        <w:t>(48,6</w:t>
      </w:r>
      <w:r w:rsidR="00183B53" w:rsidRPr="00931A8A">
        <w:rPr>
          <w:rFonts w:ascii="Times New Roman" w:hAnsi="Times New Roman" w:cs="Times New Roman"/>
          <w:sz w:val="28"/>
          <w:szCs w:val="28"/>
          <w:lang w:val="kk-KZ"/>
        </w:rPr>
        <w:t>±</w:t>
      </w:r>
      <w:r w:rsidR="00EE6F01" w:rsidRPr="00931A8A">
        <w:rPr>
          <w:rFonts w:ascii="Times New Roman" w:hAnsi="Times New Roman" w:cs="Times New Roman"/>
          <w:sz w:val="28"/>
          <w:szCs w:val="28"/>
          <w:lang w:val="kk-KZ"/>
        </w:rPr>
        <w:t>43,2) болды</w:t>
      </w:r>
      <w:r w:rsidR="008162FC" w:rsidRPr="00931A8A">
        <w:rPr>
          <w:rFonts w:ascii="Times New Roman" w:hAnsi="Times New Roman" w:cs="Times New Roman"/>
          <w:sz w:val="28"/>
          <w:szCs w:val="28"/>
          <w:lang w:val="kk-KZ"/>
        </w:rPr>
        <w:t>.</w:t>
      </w:r>
      <w:bookmarkEnd w:id="363"/>
    </w:p>
    <w:p w14:paraId="528F96C3" w14:textId="5E14F491" w:rsidR="00F069AE" w:rsidRPr="00931A8A" w:rsidRDefault="00EE6F01"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Біз</w:t>
      </w:r>
      <w:r w:rsidR="00B446D9"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б</w:t>
      </w:r>
      <w:r w:rsidR="00F337D2" w:rsidRPr="00931A8A">
        <w:rPr>
          <w:rFonts w:ascii="Times New Roman" w:hAnsi="Times New Roman" w:cs="Times New Roman"/>
          <w:sz w:val="28"/>
          <w:szCs w:val="28"/>
          <w:lang w:val="kk-KZ"/>
        </w:rPr>
        <w:t>ерілген</w:t>
      </w:r>
      <w:r w:rsidRPr="00931A8A">
        <w:rPr>
          <w:rFonts w:ascii="Times New Roman" w:hAnsi="Times New Roman" w:cs="Times New Roman"/>
          <w:sz w:val="28"/>
          <w:szCs w:val="28"/>
          <w:lang w:val="kk-KZ"/>
        </w:rPr>
        <w:t xml:space="preserve"> өзгерістер </w:t>
      </w:r>
      <w:r w:rsidR="00EF4CE8" w:rsidRPr="00931A8A">
        <w:rPr>
          <w:rFonts w:ascii="Times New Roman" w:hAnsi="Times New Roman" w:cs="Times New Roman"/>
          <w:sz w:val="28"/>
          <w:szCs w:val="28"/>
          <w:lang w:val="kk-KZ"/>
        </w:rPr>
        <w:t xml:space="preserve">қан ағымындағы нейтрофильдердің жетілмеген де жетілген де түрлерінің таралуын арттыратын шұғыл гранулоцитопоэз бен байланыстылығы туралы болжам жасадық.  Бұл процесс, солға ығысумен немесе айналымдағы нейтрофильдердің жетілмеген түрлерінің басымдылығы мен </w:t>
      </w:r>
      <w:r w:rsidR="00EF4CE8" w:rsidRPr="00931A8A">
        <w:rPr>
          <w:rFonts w:ascii="Times New Roman" w:hAnsi="Times New Roman" w:cs="Times New Roman"/>
          <w:sz w:val="28"/>
          <w:szCs w:val="28"/>
          <w:lang w:val="kk-KZ"/>
        </w:rPr>
        <w:lastRenderedPageBreak/>
        <w:t>санынының ұлғаю</w:t>
      </w:r>
      <w:r w:rsidR="00F05419" w:rsidRPr="00931A8A">
        <w:rPr>
          <w:rFonts w:ascii="Times New Roman" w:hAnsi="Times New Roman" w:cs="Times New Roman"/>
          <w:sz w:val="28"/>
          <w:szCs w:val="28"/>
          <w:lang w:val="kk-KZ"/>
        </w:rPr>
        <w:t xml:space="preserve">ына </w:t>
      </w:r>
      <w:r w:rsidR="00EF4CE8" w:rsidRPr="00931A8A">
        <w:rPr>
          <w:rFonts w:ascii="Times New Roman" w:hAnsi="Times New Roman" w:cs="Times New Roman"/>
          <w:sz w:val="28"/>
          <w:szCs w:val="28"/>
          <w:lang w:val="kk-KZ"/>
        </w:rPr>
        <w:t>әкел</w:t>
      </w:r>
      <w:r w:rsidR="00F05419" w:rsidRPr="00931A8A">
        <w:rPr>
          <w:rFonts w:ascii="Times New Roman" w:hAnsi="Times New Roman" w:cs="Times New Roman"/>
          <w:sz w:val="28"/>
          <w:szCs w:val="28"/>
          <w:lang w:val="kk-KZ"/>
        </w:rPr>
        <w:t>ді [</w:t>
      </w:r>
      <w:r w:rsidR="00855895" w:rsidRPr="00931A8A">
        <w:rPr>
          <w:rFonts w:ascii="Times New Roman" w:hAnsi="Times New Roman" w:cs="Times New Roman"/>
          <w:sz w:val="28"/>
          <w:szCs w:val="28"/>
          <w:lang w:val="kk-KZ"/>
        </w:rPr>
        <w:fldChar w:fldCharType="begin"/>
      </w:r>
      <w:r w:rsidR="00855895" w:rsidRPr="00931A8A">
        <w:rPr>
          <w:rFonts w:ascii="Times New Roman" w:hAnsi="Times New Roman" w:cs="Times New Roman"/>
          <w:sz w:val="28"/>
          <w:szCs w:val="28"/>
          <w:lang w:val="kk-KZ"/>
        </w:rPr>
        <w:instrText xml:space="preserve"> REF _Ref150869198 \r \h </w:instrText>
      </w:r>
      <w:r w:rsidR="00855895" w:rsidRPr="00931A8A">
        <w:rPr>
          <w:rFonts w:ascii="Times New Roman" w:hAnsi="Times New Roman" w:cs="Times New Roman"/>
          <w:sz w:val="28"/>
          <w:szCs w:val="28"/>
          <w:lang w:val="kk-KZ"/>
        </w:rPr>
      </w:r>
      <w:r w:rsidR="00855895"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308</w:t>
      </w:r>
      <w:r w:rsidR="00855895" w:rsidRPr="00931A8A">
        <w:rPr>
          <w:rFonts w:ascii="Times New Roman" w:hAnsi="Times New Roman" w:cs="Times New Roman"/>
          <w:sz w:val="28"/>
          <w:szCs w:val="28"/>
          <w:lang w:val="kk-KZ"/>
        </w:rPr>
        <w:fldChar w:fldCharType="end"/>
      </w:r>
      <w:r w:rsidR="00F05419" w:rsidRPr="00931A8A">
        <w:rPr>
          <w:rFonts w:ascii="Times New Roman" w:hAnsi="Times New Roman" w:cs="Times New Roman"/>
          <w:sz w:val="28"/>
          <w:szCs w:val="28"/>
          <w:lang w:val="kk-KZ"/>
        </w:rPr>
        <w:t>-</w:t>
      </w:r>
      <w:r w:rsidR="00855895" w:rsidRPr="00931A8A">
        <w:fldChar w:fldCharType="begin"/>
      </w:r>
      <w:r w:rsidR="00855895" w:rsidRPr="00931A8A">
        <w:rPr>
          <w:rFonts w:ascii="Times New Roman" w:hAnsi="Times New Roman" w:cs="Times New Roman"/>
          <w:sz w:val="28"/>
          <w:szCs w:val="28"/>
          <w:lang w:val="kk-KZ"/>
        </w:rPr>
        <w:instrText xml:space="preserve"> REF _Ref135592172 \r \h </w:instrText>
      </w:r>
      <w:r w:rsidR="00855895" w:rsidRPr="00931A8A">
        <w:fldChar w:fldCharType="separate"/>
      </w:r>
      <w:r w:rsidR="007A1298">
        <w:rPr>
          <w:rFonts w:ascii="Times New Roman" w:hAnsi="Times New Roman" w:cs="Times New Roman"/>
          <w:sz w:val="28"/>
          <w:szCs w:val="28"/>
          <w:lang w:val="kk-KZ"/>
        </w:rPr>
        <w:t>311</w:t>
      </w:r>
      <w:r w:rsidR="00855895" w:rsidRPr="00931A8A">
        <w:fldChar w:fldCharType="end"/>
      </w:r>
      <w:r w:rsidR="00F05419" w:rsidRPr="00931A8A">
        <w:rPr>
          <w:rFonts w:ascii="Times New Roman" w:hAnsi="Times New Roman" w:cs="Times New Roman"/>
          <w:sz w:val="28"/>
          <w:szCs w:val="28"/>
          <w:lang w:val="kk-KZ"/>
        </w:rPr>
        <w:t>]</w:t>
      </w:r>
      <w:r w:rsidR="00EF4CE8" w:rsidRPr="00931A8A">
        <w:rPr>
          <w:rFonts w:ascii="Times New Roman" w:hAnsi="Times New Roman" w:cs="Times New Roman"/>
          <w:sz w:val="28"/>
          <w:szCs w:val="28"/>
          <w:lang w:val="kk-KZ"/>
        </w:rPr>
        <w:t xml:space="preserve">. </w:t>
      </w:r>
      <w:r w:rsidR="00B446D9"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қосылысын енгізу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Ly-6C(PE)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гранулоцитарлы-моноцитарлы қатардың </w:t>
      </w:r>
      <w:r w:rsidR="004C55B1"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тобындағы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Ly-6C(PE)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гранулоцитарлы-моноцитарлы қатарынан</w:t>
      </w:r>
      <w:r w:rsidR="00452AD9" w:rsidRPr="00931A8A">
        <w:rPr>
          <w:rFonts w:ascii="Times New Roman" w:hAnsi="Times New Roman" w:cs="Times New Roman"/>
          <w:sz w:val="28"/>
          <w:szCs w:val="28"/>
          <w:lang w:val="kk-KZ"/>
        </w:rPr>
        <w:t xml:space="preserve"> (26,76±1,62), таралу </w:t>
      </w:r>
      <w:r w:rsidR="00EF4CE8" w:rsidRPr="00931A8A">
        <w:rPr>
          <w:rFonts w:ascii="Times New Roman" w:hAnsi="Times New Roman" w:cs="Times New Roman"/>
          <w:sz w:val="28"/>
          <w:szCs w:val="28"/>
          <w:lang w:val="kk-KZ"/>
        </w:rPr>
        <w:t xml:space="preserve">ауқымы </w:t>
      </w:r>
      <w:r w:rsidR="00452AD9" w:rsidRPr="00931A8A">
        <w:rPr>
          <w:rFonts w:ascii="Times New Roman" w:hAnsi="Times New Roman" w:cs="Times New Roman"/>
          <w:sz w:val="28"/>
          <w:szCs w:val="28"/>
          <w:lang w:val="kk-KZ"/>
        </w:rPr>
        <w:t>(31,5</w:t>
      </w:r>
      <w:r w:rsidR="00183B53" w:rsidRPr="00931A8A">
        <w:rPr>
          <w:rFonts w:ascii="Times New Roman" w:hAnsi="Times New Roman" w:cs="Times New Roman"/>
          <w:sz w:val="28"/>
          <w:szCs w:val="28"/>
          <w:lang w:val="kk-KZ"/>
        </w:rPr>
        <w:t>±</w:t>
      </w:r>
      <w:r w:rsidR="00452AD9" w:rsidRPr="00931A8A">
        <w:rPr>
          <w:rFonts w:ascii="Times New Roman" w:hAnsi="Times New Roman" w:cs="Times New Roman"/>
          <w:sz w:val="28"/>
          <w:szCs w:val="28"/>
          <w:lang w:val="kk-KZ"/>
        </w:rPr>
        <w:t xml:space="preserve">21,5) </w:t>
      </w:r>
      <w:r w:rsidRPr="00931A8A">
        <w:rPr>
          <w:rFonts w:ascii="Times New Roman" w:hAnsi="Times New Roman" w:cs="Times New Roman"/>
          <w:sz w:val="28"/>
          <w:szCs w:val="28"/>
          <w:lang w:val="kk-KZ"/>
        </w:rPr>
        <w:t xml:space="preserve">1,78 есе </w:t>
      </w:r>
      <w:r w:rsidR="00B446D9" w:rsidRPr="00931A8A">
        <w:rPr>
          <w:rFonts w:ascii="Times New Roman" w:hAnsi="Times New Roman" w:cs="Times New Roman"/>
          <w:sz w:val="28"/>
          <w:szCs w:val="28"/>
          <w:lang w:val="kk-KZ"/>
        </w:rPr>
        <w:t>(</w:t>
      </w:r>
      <w:r w:rsidR="00B446D9" w:rsidRPr="00931A8A">
        <w:rPr>
          <w:rFonts w:ascii="Times New Roman" w:hAnsi="Times New Roman" w:cs="Times New Roman"/>
          <w:iCs/>
          <w:sz w:val="28"/>
          <w:szCs w:val="28"/>
          <w:lang w:val="kk-KZ"/>
        </w:rPr>
        <w:t xml:space="preserve">P=0,0000004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B446D9" w:rsidRPr="00931A8A">
        <w:rPr>
          <w:rFonts w:ascii="Times New Roman" w:hAnsi="Times New Roman" w:cs="Times New Roman"/>
          <w:iCs/>
          <w:sz w:val="28"/>
          <w:szCs w:val="28"/>
          <w:lang w:val="kk-KZ"/>
        </w:rPr>
        <w:t>2161120&gt;18,51</w:t>
      </w:r>
      <w:r w:rsidR="00B446D9" w:rsidRPr="00931A8A">
        <w:rPr>
          <w:rFonts w:ascii="Times New Roman" w:hAnsi="Times New Roman" w:cs="Times New Roman"/>
          <w:sz w:val="28"/>
          <w:szCs w:val="28"/>
          <w:lang w:val="kk-KZ"/>
        </w:rPr>
        <w:t>)</w:t>
      </w:r>
      <w:r w:rsidR="00452AD9" w:rsidRPr="00931A8A">
        <w:rPr>
          <w:rFonts w:ascii="Times New Roman" w:hAnsi="Times New Roman" w:cs="Times New Roman"/>
          <w:sz w:val="28"/>
          <w:szCs w:val="28"/>
          <w:lang w:val="kk-KZ"/>
        </w:rPr>
        <w:t xml:space="preserve">, </w:t>
      </w:r>
      <w:r w:rsidR="00B446D9" w:rsidRPr="00931A8A">
        <w:rPr>
          <w:rFonts w:ascii="Times New Roman" w:hAnsi="Times New Roman" w:cs="Times New Roman"/>
          <w:sz w:val="28"/>
          <w:szCs w:val="28"/>
          <w:lang w:val="kk-KZ"/>
        </w:rPr>
        <w:t xml:space="preserve">UT </w:t>
      </w:r>
      <w:r w:rsidR="00452AD9" w:rsidRPr="00931A8A">
        <w:rPr>
          <w:rFonts w:ascii="Times New Roman" w:hAnsi="Times New Roman" w:cs="Times New Roman"/>
          <w:sz w:val="28"/>
          <w:szCs w:val="28"/>
          <w:lang w:val="kk-KZ"/>
        </w:rPr>
        <w:t xml:space="preserve">тобы </w:t>
      </w:r>
      <w:r w:rsidRPr="00931A8A">
        <w:rPr>
          <w:rFonts w:ascii="Times New Roman" w:hAnsi="Times New Roman" w:cs="Times New Roman"/>
          <w:sz w:val="28"/>
          <w:szCs w:val="28"/>
          <w:lang w:val="kk-KZ"/>
        </w:rPr>
        <w:t xml:space="preserve"> </w:t>
      </w:r>
      <w:r w:rsidR="00452AD9" w:rsidRPr="00931A8A">
        <w:rPr>
          <w:rFonts w:ascii="Times New Roman" w:hAnsi="Times New Roman" w:cs="Times New Roman"/>
          <w:sz w:val="28"/>
          <w:szCs w:val="28"/>
          <w:lang w:val="kk-KZ"/>
        </w:rPr>
        <w:t>Ly-6G(PerCP)</w:t>
      </w:r>
      <w:r w:rsidR="00452AD9" w:rsidRPr="00931A8A">
        <w:rPr>
          <w:rFonts w:ascii="Times New Roman" w:hAnsi="Times New Roman" w:cs="Times New Roman"/>
          <w:sz w:val="28"/>
          <w:szCs w:val="28"/>
          <w:vertAlign w:val="superscript"/>
          <w:lang w:val="kk-KZ"/>
        </w:rPr>
        <w:t>+</w:t>
      </w:r>
      <w:r w:rsidR="00452AD9" w:rsidRPr="00931A8A">
        <w:rPr>
          <w:rFonts w:ascii="Times New Roman" w:hAnsi="Times New Roman" w:cs="Times New Roman"/>
          <w:sz w:val="28"/>
          <w:szCs w:val="28"/>
          <w:lang w:val="kk-KZ"/>
        </w:rPr>
        <w:t>, Ly-6C(PE)</w:t>
      </w:r>
      <w:r w:rsidR="00452AD9" w:rsidRPr="00931A8A">
        <w:rPr>
          <w:rFonts w:ascii="Times New Roman" w:hAnsi="Times New Roman" w:cs="Times New Roman"/>
          <w:sz w:val="28"/>
          <w:szCs w:val="28"/>
          <w:vertAlign w:val="superscript"/>
          <w:lang w:val="kk-KZ"/>
        </w:rPr>
        <w:t>+</w:t>
      </w:r>
      <w:r w:rsidR="00452AD9" w:rsidRPr="00931A8A">
        <w:rPr>
          <w:rFonts w:ascii="Times New Roman" w:hAnsi="Times New Roman" w:cs="Times New Roman"/>
          <w:sz w:val="28"/>
          <w:szCs w:val="28"/>
          <w:lang w:val="kk-KZ"/>
        </w:rPr>
        <w:t xml:space="preserve"> санынан (36,28±1,01), таралу </w:t>
      </w:r>
      <w:r w:rsidR="00EF4CE8" w:rsidRPr="00931A8A">
        <w:rPr>
          <w:rFonts w:ascii="Times New Roman" w:hAnsi="Times New Roman" w:cs="Times New Roman"/>
          <w:sz w:val="28"/>
          <w:szCs w:val="28"/>
          <w:lang w:val="kk-KZ"/>
        </w:rPr>
        <w:t xml:space="preserve">ауқымы </w:t>
      </w:r>
      <w:r w:rsidR="00452AD9" w:rsidRPr="00931A8A">
        <w:rPr>
          <w:rFonts w:ascii="Times New Roman" w:hAnsi="Times New Roman" w:cs="Times New Roman"/>
          <w:sz w:val="28"/>
          <w:szCs w:val="28"/>
          <w:lang w:val="kk-KZ"/>
        </w:rPr>
        <w:t>(38,2</w:t>
      </w:r>
      <w:r w:rsidR="00183B53" w:rsidRPr="00931A8A">
        <w:rPr>
          <w:rFonts w:ascii="Times New Roman" w:hAnsi="Times New Roman" w:cs="Times New Roman"/>
          <w:sz w:val="28"/>
          <w:szCs w:val="28"/>
          <w:lang w:val="kk-KZ"/>
        </w:rPr>
        <w:t>±</w:t>
      </w:r>
      <w:r w:rsidR="00452AD9" w:rsidRPr="00931A8A">
        <w:rPr>
          <w:rFonts w:ascii="Times New Roman" w:hAnsi="Times New Roman" w:cs="Times New Roman"/>
          <w:sz w:val="28"/>
          <w:szCs w:val="28"/>
          <w:lang w:val="kk-KZ"/>
        </w:rPr>
        <w:t xml:space="preserve">34,4) 1,31 есе </w:t>
      </w:r>
      <w:r w:rsidR="00B446D9" w:rsidRPr="00931A8A">
        <w:rPr>
          <w:rFonts w:ascii="Times New Roman" w:hAnsi="Times New Roman" w:cs="Times New Roman"/>
          <w:sz w:val="28"/>
          <w:szCs w:val="28"/>
          <w:lang w:val="kk-KZ"/>
        </w:rPr>
        <w:t>(</w:t>
      </w:r>
      <w:r w:rsidR="00B446D9" w:rsidRPr="00931A8A">
        <w:rPr>
          <w:rFonts w:ascii="Times New Roman" w:hAnsi="Times New Roman" w:cs="Times New Roman"/>
          <w:iCs/>
          <w:sz w:val="28"/>
          <w:szCs w:val="28"/>
          <w:lang w:val="kk-KZ"/>
        </w:rPr>
        <w:t xml:space="preserve">P=0,000001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B446D9" w:rsidRPr="00931A8A">
        <w:rPr>
          <w:rFonts w:ascii="Times New Roman" w:hAnsi="Times New Roman" w:cs="Times New Roman"/>
          <w:iCs/>
          <w:sz w:val="28"/>
          <w:szCs w:val="28"/>
          <w:lang w:val="kk-KZ"/>
        </w:rPr>
        <w:t>635064,5&gt;18,51</w:t>
      </w:r>
      <w:r w:rsidR="00B446D9" w:rsidRPr="00931A8A">
        <w:rPr>
          <w:rFonts w:ascii="Times New Roman" w:hAnsi="Times New Roman" w:cs="Times New Roman"/>
          <w:sz w:val="28"/>
          <w:szCs w:val="28"/>
          <w:lang w:val="kk-KZ"/>
        </w:rPr>
        <w:t xml:space="preserve">) </w:t>
      </w:r>
      <w:r w:rsidR="00452AD9" w:rsidRPr="00931A8A">
        <w:rPr>
          <w:rFonts w:ascii="Times New Roman" w:hAnsi="Times New Roman" w:cs="Times New Roman"/>
          <w:sz w:val="28"/>
          <w:szCs w:val="28"/>
          <w:lang w:val="kk-KZ"/>
        </w:rPr>
        <w:t>жоғары болды.</w:t>
      </w:r>
      <w:r w:rsidR="00B446D9" w:rsidRPr="00931A8A">
        <w:rPr>
          <w:rFonts w:ascii="Times New Roman" w:hAnsi="Times New Roman" w:cs="Times New Roman"/>
          <w:sz w:val="28"/>
          <w:szCs w:val="28"/>
          <w:lang w:val="kk-KZ"/>
        </w:rPr>
        <w:t xml:space="preserve"> BIV </w:t>
      </w:r>
      <w:r w:rsidR="00EF4CE8" w:rsidRPr="00931A8A">
        <w:rPr>
          <w:rFonts w:ascii="Times New Roman" w:hAnsi="Times New Roman" w:cs="Times New Roman"/>
          <w:sz w:val="28"/>
          <w:szCs w:val="28"/>
          <w:lang w:val="kk-KZ"/>
        </w:rPr>
        <w:t>қосылысы гранулоцитралы/макрофагты қатардағы жасушалардың қалпына келу процесіне маңызды әсер етті</w:t>
      </w:r>
      <w:r w:rsidR="00250DC9" w:rsidRPr="00931A8A">
        <w:rPr>
          <w:rFonts w:ascii="Times New Roman" w:hAnsi="Times New Roman" w:cs="Times New Roman"/>
          <w:sz w:val="28"/>
          <w:szCs w:val="28"/>
          <w:lang w:val="kk-KZ"/>
        </w:rPr>
        <w:t xml:space="preserve"> (кесте 2</w:t>
      </w:r>
      <w:r w:rsidR="009E1C3C" w:rsidRPr="00931A8A">
        <w:rPr>
          <w:rFonts w:ascii="Times New Roman" w:hAnsi="Times New Roman" w:cs="Times New Roman"/>
          <w:sz w:val="28"/>
          <w:szCs w:val="28"/>
          <w:lang w:val="kk-KZ"/>
        </w:rPr>
        <w:t>4</w:t>
      </w:r>
      <w:r w:rsidR="00250DC9" w:rsidRPr="00931A8A">
        <w:rPr>
          <w:rFonts w:ascii="Times New Roman" w:hAnsi="Times New Roman" w:cs="Times New Roman"/>
          <w:sz w:val="28"/>
          <w:szCs w:val="28"/>
          <w:lang w:val="kk-KZ"/>
        </w:rPr>
        <w:t xml:space="preserve">, </w:t>
      </w:r>
      <w:r w:rsidR="008405D6" w:rsidRPr="00931A8A">
        <w:rPr>
          <w:rFonts w:ascii="Times New Roman" w:hAnsi="Times New Roman" w:cs="Times New Roman"/>
          <w:sz w:val="28"/>
          <w:szCs w:val="28"/>
          <w:lang w:val="kk-KZ"/>
        </w:rPr>
        <w:t xml:space="preserve">сурет </w:t>
      </w:r>
      <w:r w:rsidR="00250DC9" w:rsidRPr="00931A8A">
        <w:rPr>
          <w:rFonts w:ascii="Times New Roman" w:hAnsi="Times New Roman" w:cs="Times New Roman"/>
          <w:sz w:val="28"/>
          <w:szCs w:val="28"/>
          <w:lang w:val="kk-KZ"/>
        </w:rPr>
        <w:t>3</w:t>
      </w:r>
      <w:r w:rsidR="00BC38CF" w:rsidRPr="00931A8A">
        <w:rPr>
          <w:rFonts w:ascii="Times New Roman" w:hAnsi="Times New Roman" w:cs="Times New Roman"/>
          <w:sz w:val="28"/>
          <w:szCs w:val="28"/>
          <w:lang w:val="kk-KZ"/>
        </w:rPr>
        <w:t>3</w:t>
      </w:r>
      <w:r w:rsidR="00250DC9" w:rsidRPr="00931A8A">
        <w:rPr>
          <w:rFonts w:ascii="Times New Roman" w:hAnsi="Times New Roman" w:cs="Times New Roman"/>
          <w:sz w:val="28"/>
          <w:szCs w:val="28"/>
          <w:lang w:val="kk-KZ"/>
        </w:rPr>
        <w:t>).</w:t>
      </w:r>
    </w:p>
    <w:p w14:paraId="69979FE3" w14:textId="77777777" w:rsidR="00F90D0A" w:rsidRPr="00931A8A" w:rsidRDefault="00F90D0A" w:rsidP="00622120">
      <w:pPr>
        <w:spacing w:after="0" w:line="240" w:lineRule="auto"/>
        <w:ind w:firstLine="720"/>
        <w:jc w:val="both"/>
        <w:rPr>
          <w:rFonts w:ascii="Times New Roman" w:hAnsi="Times New Roman" w:cs="Times New Roman"/>
          <w:sz w:val="28"/>
          <w:szCs w:val="28"/>
          <w:lang w:val="kk-KZ"/>
        </w:rPr>
      </w:pPr>
    </w:p>
    <w:p w14:paraId="78DDBAA0" w14:textId="10E7CA8C" w:rsidR="008162FC" w:rsidRPr="00931A8A" w:rsidRDefault="008162FC"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Кесте  2</w:t>
      </w:r>
      <w:r w:rsidR="009E1C3C" w:rsidRPr="00931A8A">
        <w:rPr>
          <w:rFonts w:ascii="Times New Roman" w:hAnsi="Times New Roman" w:cs="Times New Roman"/>
          <w:sz w:val="28"/>
          <w:szCs w:val="28"/>
          <w:lang w:val="kk-KZ"/>
        </w:rPr>
        <w:t>4</w:t>
      </w:r>
      <w:r w:rsidRPr="00931A8A">
        <w:rPr>
          <w:rFonts w:ascii="Times New Roman" w:hAnsi="Times New Roman" w:cs="Times New Roman"/>
          <w:sz w:val="28"/>
          <w:szCs w:val="28"/>
          <w:lang w:val="kk-KZ"/>
        </w:rPr>
        <w:t xml:space="preserve"> – Сүйек кемігіндегі гранулоцитралы/моноцитарлы қатардағы жасушалардың </w:t>
      </w:r>
      <w:r w:rsidR="00753073">
        <w:rPr>
          <w:rFonts w:ascii="Times New Roman" w:hAnsi="Times New Roman" w:cs="Times New Roman"/>
          <w:sz w:val="28"/>
          <w:szCs w:val="28"/>
          <w:lang w:val="kk-KZ"/>
        </w:rPr>
        <w:t>көрсеткіштері</w:t>
      </w:r>
    </w:p>
    <w:p w14:paraId="6D4D934B" w14:textId="77777777" w:rsidR="008162FC" w:rsidRPr="00931A8A" w:rsidRDefault="008162FC" w:rsidP="00622120">
      <w:pPr>
        <w:tabs>
          <w:tab w:val="left" w:pos="1418"/>
        </w:tabs>
        <w:spacing w:after="0" w:line="240" w:lineRule="auto"/>
        <w:jc w:val="both"/>
        <w:rPr>
          <w:rFonts w:ascii="Times New Roman" w:hAnsi="Times New Roman" w:cs="Times New Roman"/>
          <w:sz w:val="28"/>
          <w:szCs w:val="28"/>
          <w:lang w:val="kk-KZ"/>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2835"/>
        <w:gridCol w:w="5387"/>
      </w:tblGrid>
      <w:tr w:rsidR="00931A8A" w:rsidRPr="007A1298" w14:paraId="06BF2D47" w14:textId="77777777" w:rsidTr="00326D48">
        <w:trPr>
          <w:trHeight w:val="371"/>
        </w:trPr>
        <w:tc>
          <w:tcPr>
            <w:tcW w:w="1389" w:type="dxa"/>
            <w:vMerge w:val="restart"/>
          </w:tcPr>
          <w:p w14:paraId="54189829" w14:textId="77777777" w:rsidR="008162FC" w:rsidRPr="00931A8A" w:rsidRDefault="008162FC" w:rsidP="00622120">
            <w:pPr>
              <w:spacing w:after="0" w:line="240" w:lineRule="auto"/>
              <w:jc w:val="center"/>
              <w:rPr>
                <w:rStyle w:val="normaltextrun"/>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w:t>
            </w:r>
          </w:p>
        </w:tc>
        <w:tc>
          <w:tcPr>
            <w:tcW w:w="8222" w:type="dxa"/>
            <w:gridSpan w:val="2"/>
          </w:tcPr>
          <w:p w14:paraId="5A4A9BF8" w14:textId="0FA2A7A2" w:rsidR="008162FC" w:rsidRPr="00931A8A" w:rsidRDefault="008162FC" w:rsidP="00326D48">
            <w:pPr>
              <w:spacing w:after="0" w:line="240" w:lineRule="auto"/>
              <w:ind w:right="-1"/>
              <w:jc w:val="center"/>
              <w:rPr>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Сүйек кемігі</w:t>
            </w:r>
            <w:r w:rsidR="00326D48" w:rsidRPr="00931A8A">
              <w:rPr>
                <w:rStyle w:val="normaltextrun"/>
                <w:rFonts w:ascii="Times New Roman" w:hAnsi="Times New Roman" w:cs="Times New Roman"/>
                <w:sz w:val="24"/>
                <w:szCs w:val="24"/>
                <w:shd w:val="clear" w:color="auto" w:fill="FFFFFF"/>
                <w:lang w:val="kk-KZ"/>
              </w:rPr>
              <w:t xml:space="preserve"> </w:t>
            </w:r>
            <w:r w:rsidRPr="00931A8A">
              <w:rPr>
                <w:rFonts w:ascii="Times New Roman" w:eastAsia="Times New Roman" w:hAnsi="Times New Roman" w:cs="Times New Roman"/>
                <w:sz w:val="24"/>
                <w:szCs w:val="24"/>
                <w:lang w:val="kk-KZ" w:eastAsia="ru-RU"/>
              </w:rPr>
              <w:t>M±SD</w:t>
            </w:r>
            <w:r w:rsidR="00326D48" w:rsidRPr="00931A8A">
              <w:rPr>
                <w:rFonts w:ascii="Times New Roman" w:eastAsia="Times New Roman" w:hAnsi="Times New Roman" w:cs="Times New Roman"/>
                <w:sz w:val="24"/>
                <w:szCs w:val="24"/>
                <w:lang w:val="kk-KZ" w:eastAsia="ru-RU"/>
              </w:rPr>
              <w:t>, %</w:t>
            </w:r>
          </w:p>
          <w:p w14:paraId="7B4E527B" w14:textId="77777777" w:rsidR="008162FC" w:rsidRPr="00931A8A" w:rsidRDefault="008162FC" w:rsidP="00827A7E">
            <w:pPr>
              <w:spacing w:after="0" w:line="240" w:lineRule="auto"/>
              <w:jc w:val="center"/>
              <w:rPr>
                <w:rFonts w:ascii="Times New Roman" w:hAnsi="Times New Roman" w:cs="Times New Roman"/>
                <w:sz w:val="24"/>
                <w:szCs w:val="24"/>
                <w:lang w:val="kk-KZ"/>
              </w:rPr>
            </w:pPr>
            <w:r w:rsidRPr="00931A8A">
              <w:rPr>
                <w:rFonts w:ascii="Times New Roman" w:eastAsia="Times New Roman" w:hAnsi="Times New Roman" w:cs="Times New Roman"/>
                <w:sz w:val="24"/>
                <w:szCs w:val="24"/>
                <w:lang w:val="kk-KZ" w:eastAsia="ru-RU"/>
              </w:rPr>
              <w:t>(n=6)</w:t>
            </w:r>
          </w:p>
        </w:tc>
      </w:tr>
      <w:tr w:rsidR="00931A8A" w:rsidRPr="00931A8A" w14:paraId="5E16A470" w14:textId="77777777" w:rsidTr="00326D48">
        <w:tblPrEx>
          <w:tblLook w:val="04A0" w:firstRow="1" w:lastRow="0" w:firstColumn="1" w:lastColumn="0" w:noHBand="0" w:noVBand="1"/>
        </w:tblPrEx>
        <w:trPr>
          <w:trHeight w:val="758"/>
        </w:trPr>
        <w:tc>
          <w:tcPr>
            <w:tcW w:w="1389" w:type="dxa"/>
            <w:vMerge/>
            <w:tcBorders>
              <w:bottom w:val="single" w:sz="4" w:space="0" w:color="auto"/>
            </w:tcBorders>
          </w:tcPr>
          <w:p w14:paraId="6F38A22E" w14:textId="77777777" w:rsidR="008162FC" w:rsidRPr="00931A8A" w:rsidRDefault="008162FC" w:rsidP="00622120">
            <w:pPr>
              <w:spacing w:after="0" w:line="240" w:lineRule="auto"/>
              <w:rPr>
                <w:rFonts w:ascii="Times New Roman" w:hAnsi="Times New Roman" w:cs="Times New Roman"/>
                <w:sz w:val="24"/>
                <w:szCs w:val="24"/>
                <w:lang w:val="kk-KZ"/>
              </w:rPr>
            </w:pPr>
          </w:p>
        </w:tc>
        <w:tc>
          <w:tcPr>
            <w:tcW w:w="2835" w:type="dxa"/>
            <w:tcBorders>
              <w:top w:val="single" w:sz="4" w:space="0" w:color="auto"/>
              <w:bottom w:val="single" w:sz="4" w:space="0" w:color="auto"/>
              <w:right w:val="single" w:sz="4" w:space="0" w:color="auto"/>
            </w:tcBorders>
            <w:noWrap/>
            <w:hideMark/>
          </w:tcPr>
          <w:p w14:paraId="6AB2B10D" w14:textId="1E27809B" w:rsidR="008162FC" w:rsidRPr="00931A8A" w:rsidRDefault="008162FC"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Жануарлар</w:t>
            </w:r>
            <w:r w:rsidR="004C55B1" w:rsidRPr="00931A8A">
              <w:rPr>
                <w:rFonts w:ascii="Times New Roman" w:hAnsi="Times New Roman" w:cs="Times New Roman"/>
                <w:sz w:val="24"/>
                <w:szCs w:val="24"/>
                <w:lang w:val="en-US"/>
              </w:rPr>
              <w:t xml:space="preserve"> </w:t>
            </w:r>
            <w:r w:rsidR="004C55B1" w:rsidRPr="00931A8A">
              <w:rPr>
                <w:rFonts w:ascii="Times New Roman" w:hAnsi="Times New Roman" w:cs="Times New Roman"/>
                <w:sz w:val="24"/>
                <w:szCs w:val="24"/>
                <w:lang w:val="kk-KZ"/>
              </w:rPr>
              <w:t>тобы</w:t>
            </w:r>
          </w:p>
        </w:tc>
        <w:tc>
          <w:tcPr>
            <w:tcW w:w="5387" w:type="dxa"/>
            <w:tcBorders>
              <w:top w:val="single" w:sz="4" w:space="0" w:color="auto"/>
              <w:left w:val="single" w:sz="4" w:space="0" w:color="auto"/>
              <w:bottom w:val="single" w:sz="4" w:space="0" w:color="auto"/>
              <w:right w:val="single" w:sz="4" w:space="0" w:color="auto"/>
            </w:tcBorders>
            <w:noWrap/>
            <w:hideMark/>
          </w:tcPr>
          <w:p w14:paraId="643F20C1" w14:textId="77777777" w:rsidR="008162FC" w:rsidRPr="00931A8A" w:rsidRDefault="008162FC" w:rsidP="00827A7E">
            <w:pPr>
              <w:spacing w:after="0" w:line="240" w:lineRule="auto"/>
              <w:jc w:val="center"/>
              <w:rPr>
                <w:rFonts w:ascii="Times New Roman" w:hAnsi="Times New Roman" w:cs="Times New Roman"/>
                <w:sz w:val="24"/>
                <w:szCs w:val="24"/>
                <w:vertAlign w:val="superscript"/>
                <w:lang w:val="kk-KZ"/>
              </w:rPr>
            </w:pPr>
            <w:r w:rsidRPr="00931A8A">
              <w:rPr>
                <w:rFonts w:ascii="Times New Roman" w:hAnsi="Times New Roman" w:cs="Times New Roman"/>
                <w:sz w:val="24"/>
                <w:szCs w:val="24"/>
              </w:rPr>
              <w:t>Ly-6C</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rPr>
              <w:t>Ly-6G</w:t>
            </w:r>
            <w:r w:rsidRPr="00931A8A">
              <w:rPr>
                <w:rFonts w:ascii="Times New Roman" w:hAnsi="Times New Roman" w:cs="Times New Roman"/>
                <w:sz w:val="24"/>
                <w:szCs w:val="24"/>
                <w:vertAlign w:val="superscript"/>
                <w:lang w:val="kk-KZ"/>
              </w:rPr>
              <w:t>+</w:t>
            </w:r>
          </w:p>
          <w:p w14:paraId="64D86E91" w14:textId="77777777" w:rsidR="00F50FD2" w:rsidRPr="00931A8A" w:rsidRDefault="00F50FD2" w:rsidP="00827A7E">
            <w:pPr>
              <w:spacing w:after="0" w:line="240" w:lineRule="auto"/>
              <w:jc w:val="center"/>
              <w:rPr>
                <w:rFonts w:ascii="Times New Roman" w:eastAsia="Times New Roman" w:hAnsi="Times New Roman" w:cs="Times New Roman"/>
                <w:sz w:val="24"/>
                <w:szCs w:val="24"/>
                <w:lang w:eastAsia="ru-RU"/>
              </w:rPr>
            </w:pPr>
            <w:r w:rsidRPr="00931A8A">
              <w:rPr>
                <w:rFonts w:ascii="Times New Roman" w:hAnsi="Times New Roman" w:cs="Times New Roman"/>
                <w:sz w:val="24"/>
                <w:szCs w:val="24"/>
                <w:lang w:val="kk-KZ"/>
              </w:rPr>
              <w:t>грануло-моноциттер</w:t>
            </w:r>
          </w:p>
        </w:tc>
      </w:tr>
      <w:tr w:rsidR="00931A8A" w:rsidRPr="00931A8A" w14:paraId="6A599622" w14:textId="77777777" w:rsidTr="00326D48">
        <w:tblPrEx>
          <w:tblLook w:val="04A0" w:firstRow="1" w:lastRow="0" w:firstColumn="1" w:lastColumn="0" w:noHBand="0" w:noVBand="1"/>
        </w:tblPrEx>
        <w:trPr>
          <w:trHeight w:val="251"/>
        </w:trPr>
        <w:tc>
          <w:tcPr>
            <w:tcW w:w="1389" w:type="dxa"/>
            <w:tcBorders>
              <w:top w:val="single" w:sz="4" w:space="0" w:color="auto"/>
              <w:left w:val="single" w:sz="4" w:space="0" w:color="auto"/>
              <w:bottom w:val="single" w:sz="4" w:space="0" w:color="auto"/>
              <w:right w:val="single" w:sz="4" w:space="0" w:color="auto"/>
            </w:tcBorders>
          </w:tcPr>
          <w:p w14:paraId="25AF4EE1"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 xml:space="preserve"> 1</w:t>
            </w:r>
          </w:p>
        </w:tc>
        <w:tc>
          <w:tcPr>
            <w:tcW w:w="2835" w:type="dxa"/>
            <w:tcBorders>
              <w:top w:val="single" w:sz="4" w:space="0" w:color="auto"/>
              <w:left w:val="single" w:sz="4" w:space="0" w:color="auto"/>
              <w:bottom w:val="single" w:sz="4" w:space="0" w:color="auto"/>
              <w:right w:val="single" w:sz="4" w:space="0" w:color="auto"/>
            </w:tcBorders>
            <w:noWrap/>
            <w:hideMark/>
          </w:tcPr>
          <w:p w14:paraId="5171E0AF"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5387" w:type="dxa"/>
            <w:tcBorders>
              <w:top w:val="single" w:sz="4" w:space="0" w:color="auto"/>
              <w:left w:val="single" w:sz="4" w:space="0" w:color="auto"/>
              <w:bottom w:val="single" w:sz="4" w:space="0" w:color="auto"/>
              <w:right w:val="single" w:sz="4" w:space="0" w:color="auto"/>
            </w:tcBorders>
            <w:noWrap/>
            <w:hideMark/>
          </w:tcPr>
          <w:p w14:paraId="18C57657" w14:textId="40AB85E6" w:rsidR="008162FC" w:rsidRPr="00931A8A" w:rsidRDefault="008162FC"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eastAsia="ru-RU"/>
              </w:rPr>
              <w:t>36,28±</w:t>
            </w:r>
            <w:r w:rsidRPr="00931A8A">
              <w:rPr>
                <w:rFonts w:ascii="Times New Roman" w:hAnsi="Times New Roman" w:cs="Times New Roman"/>
                <w:sz w:val="24"/>
                <w:szCs w:val="24"/>
              </w:rPr>
              <w:t>1,01</w:t>
            </w:r>
          </w:p>
        </w:tc>
      </w:tr>
      <w:tr w:rsidR="00931A8A" w:rsidRPr="00931A8A" w14:paraId="3089D77D" w14:textId="77777777" w:rsidTr="00326D48">
        <w:tblPrEx>
          <w:tblLook w:val="04A0" w:firstRow="1" w:lastRow="0" w:firstColumn="1" w:lastColumn="0" w:noHBand="0" w:noVBand="1"/>
        </w:tblPrEx>
        <w:trPr>
          <w:trHeight w:val="218"/>
        </w:trPr>
        <w:tc>
          <w:tcPr>
            <w:tcW w:w="1389" w:type="dxa"/>
            <w:tcBorders>
              <w:top w:val="single" w:sz="4" w:space="0" w:color="auto"/>
              <w:left w:val="single" w:sz="4" w:space="0" w:color="auto"/>
              <w:bottom w:val="single" w:sz="4" w:space="0" w:color="auto"/>
              <w:right w:val="single" w:sz="4" w:space="0" w:color="auto"/>
            </w:tcBorders>
          </w:tcPr>
          <w:p w14:paraId="09E18ED7"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noWrap/>
            <w:hideMark/>
          </w:tcPr>
          <w:p w14:paraId="2D318494"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5387" w:type="dxa"/>
            <w:tcBorders>
              <w:top w:val="single" w:sz="4" w:space="0" w:color="auto"/>
              <w:left w:val="single" w:sz="4" w:space="0" w:color="auto"/>
              <w:bottom w:val="single" w:sz="4" w:space="0" w:color="auto"/>
              <w:right w:val="single" w:sz="4" w:space="0" w:color="auto"/>
            </w:tcBorders>
            <w:noWrap/>
            <w:hideMark/>
          </w:tcPr>
          <w:p w14:paraId="5FB7FDA0"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26,76±1,62</w:t>
            </w:r>
          </w:p>
        </w:tc>
      </w:tr>
      <w:tr w:rsidR="00931A8A" w:rsidRPr="00931A8A" w14:paraId="1898C621" w14:textId="77777777" w:rsidTr="00326D48">
        <w:tblPrEx>
          <w:tblLook w:val="04A0" w:firstRow="1" w:lastRow="0" w:firstColumn="1" w:lastColumn="0" w:noHBand="0" w:noVBand="1"/>
        </w:tblPrEx>
        <w:trPr>
          <w:trHeight w:val="218"/>
        </w:trPr>
        <w:tc>
          <w:tcPr>
            <w:tcW w:w="1389" w:type="dxa"/>
            <w:tcBorders>
              <w:top w:val="single" w:sz="4" w:space="0" w:color="auto"/>
              <w:left w:val="single" w:sz="4" w:space="0" w:color="auto"/>
              <w:bottom w:val="single" w:sz="4" w:space="0" w:color="auto"/>
              <w:right w:val="single" w:sz="4" w:space="0" w:color="auto"/>
            </w:tcBorders>
          </w:tcPr>
          <w:p w14:paraId="331CB39F"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noWrap/>
            <w:hideMark/>
          </w:tcPr>
          <w:p w14:paraId="6F23B31A"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5387" w:type="dxa"/>
            <w:tcBorders>
              <w:top w:val="single" w:sz="4" w:space="0" w:color="auto"/>
              <w:left w:val="single" w:sz="4" w:space="0" w:color="auto"/>
              <w:bottom w:val="single" w:sz="4" w:space="0" w:color="auto"/>
              <w:right w:val="single" w:sz="4" w:space="0" w:color="auto"/>
            </w:tcBorders>
            <w:noWrap/>
            <w:hideMark/>
          </w:tcPr>
          <w:p w14:paraId="479ACC34"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47,55±1,60</w:t>
            </w:r>
          </w:p>
        </w:tc>
      </w:tr>
      <w:tr w:rsidR="00931A8A" w:rsidRPr="00931A8A" w14:paraId="04B176F0" w14:textId="77777777" w:rsidTr="00326D48">
        <w:tblPrEx>
          <w:tblLook w:val="04A0" w:firstRow="1" w:lastRow="0" w:firstColumn="1" w:lastColumn="0" w:noHBand="0" w:noVBand="1"/>
        </w:tblPrEx>
        <w:trPr>
          <w:trHeight w:val="218"/>
        </w:trPr>
        <w:tc>
          <w:tcPr>
            <w:tcW w:w="1389" w:type="dxa"/>
            <w:tcBorders>
              <w:top w:val="single" w:sz="4" w:space="0" w:color="auto"/>
              <w:left w:val="single" w:sz="4" w:space="0" w:color="auto"/>
              <w:bottom w:val="single" w:sz="4" w:space="0" w:color="auto"/>
              <w:right w:val="single" w:sz="4" w:space="0" w:color="auto"/>
            </w:tcBorders>
          </w:tcPr>
          <w:p w14:paraId="37F58E4B"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noWrap/>
            <w:hideMark/>
          </w:tcPr>
          <w:p w14:paraId="6260B6D3"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5387" w:type="dxa"/>
            <w:tcBorders>
              <w:top w:val="single" w:sz="4" w:space="0" w:color="auto"/>
              <w:left w:val="single" w:sz="4" w:space="0" w:color="auto"/>
              <w:bottom w:val="single" w:sz="4" w:space="0" w:color="auto"/>
              <w:right w:val="single" w:sz="4" w:space="0" w:color="auto"/>
            </w:tcBorders>
            <w:noWrap/>
            <w:hideMark/>
          </w:tcPr>
          <w:p w14:paraId="3352A5DA"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35,25±0,58</w:t>
            </w:r>
          </w:p>
        </w:tc>
      </w:tr>
      <w:tr w:rsidR="00931A8A" w:rsidRPr="00931A8A" w14:paraId="48DD6379" w14:textId="77777777" w:rsidTr="00326D48">
        <w:tblPrEx>
          <w:tblLook w:val="04A0" w:firstRow="1" w:lastRow="0" w:firstColumn="1" w:lastColumn="0" w:noHBand="0" w:noVBand="1"/>
        </w:tblPrEx>
        <w:trPr>
          <w:trHeight w:val="218"/>
        </w:trPr>
        <w:tc>
          <w:tcPr>
            <w:tcW w:w="1389" w:type="dxa"/>
            <w:tcBorders>
              <w:top w:val="single" w:sz="4" w:space="0" w:color="auto"/>
              <w:left w:val="single" w:sz="4" w:space="0" w:color="auto"/>
              <w:bottom w:val="single" w:sz="4" w:space="0" w:color="auto"/>
              <w:right w:val="single" w:sz="4" w:space="0" w:color="auto"/>
            </w:tcBorders>
          </w:tcPr>
          <w:p w14:paraId="272C8764"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noWrap/>
            <w:hideMark/>
          </w:tcPr>
          <w:p w14:paraId="7252D5A0" w14:textId="77777777" w:rsidR="008162FC" w:rsidRPr="00931A8A" w:rsidRDefault="008162FC"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5387" w:type="dxa"/>
            <w:tcBorders>
              <w:top w:val="single" w:sz="4" w:space="0" w:color="auto"/>
              <w:left w:val="single" w:sz="4" w:space="0" w:color="auto"/>
              <w:bottom w:val="single" w:sz="4" w:space="0" w:color="auto"/>
              <w:right w:val="single" w:sz="4" w:space="0" w:color="auto"/>
            </w:tcBorders>
            <w:noWrap/>
            <w:hideMark/>
          </w:tcPr>
          <w:p w14:paraId="6EDA5435" w14:textId="77777777" w:rsidR="008162FC" w:rsidRPr="00931A8A" w:rsidRDefault="008162FC" w:rsidP="00622120">
            <w:pPr>
              <w:spacing w:after="0" w:line="240" w:lineRule="auto"/>
              <w:jc w:val="center"/>
              <w:rPr>
                <w:rFonts w:ascii="Times New Roman" w:hAnsi="Times New Roman" w:cs="Times New Roman"/>
                <w:sz w:val="24"/>
                <w:szCs w:val="24"/>
              </w:rPr>
            </w:pPr>
            <w:r w:rsidRPr="00931A8A">
              <w:rPr>
                <w:rFonts w:ascii="Times New Roman" w:eastAsia="Times New Roman" w:hAnsi="Times New Roman" w:cs="Times New Roman"/>
                <w:sz w:val="24"/>
                <w:szCs w:val="24"/>
                <w:lang w:eastAsia="ru-RU"/>
              </w:rPr>
              <w:t>45,56±1,02</w:t>
            </w:r>
          </w:p>
        </w:tc>
      </w:tr>
      <w:tr w:rsidR="00931A8A" w:rsidRPr="00931A8A" w14:paraId="66364EE9" w14:textId="77777777" w:rsidTr="000D280F">
        <w:tblPrEx>
          <w:tblLook w:val="04A0" w:firstRow="1" w:lastRow="0" w:firstColumn="1" w:lastColumn="0" w:noHBand="0" w:noVBand="1"/>
        </w:tblPrEx>
        <w:trPr>
          <w:trHeight w:val="218"/>
        </w:trPr>
        <w:tc>
          <w:tcPr>
            <w:tcW w:w="4224" w:type="dxa"/>
            <w:gridSpan w:val="2"/>
            <w:tcBorders>
              <w:top w:val="single" w:sz="4" w:space="0" w:color="auto"/>
              <w:left w:val="single" w:sz="4" w:space="0" w:color="auto"/>
              <w:bottom w:val="single" w:sz="4" w:space="0" w:color="auto"/>
              <w:right w:val="single" w:sz="4" w:space="0" w:color="auto"/>
            </w:tcBorders>
          </w:tcPr>
          <w:p w14:paraId="14B7C0DA" w14:textId="0E64C176" w:rsidR="003719FC" w:rsidRPr="00931A8A" w:rsidRDefault="003719FC" w:rsidP="004B5D58">
            <w:pPr>
              <w:spacing w:after="0" w:line="240" w:lineRule="auto"/>
              <w:ind w:right="852" w:firstLine="2305"/>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kk-KZ" w:eastAsia="ru-RU"/>
              </w:rPr>
              <w:t xml:space="preserve">   </w:t>
            </w:r>
            <w:r w:rsidRPr="00931A8A">
              <w:rPr>
                <w:rFonts w:ascii="Times New Roman" w:eastAsia="Times New Roman" w:hAnsi="Times New Roman" w:cs="Times New Roman"/>
                <w:sz w:val="24"/>
                <w:szCs w:val="24"/>
                <w:lang w:val="en-US" w:eastAsia="ru-RU"/>
              </w:rPr>
              <w:t>P</w:t>
            </w:r>
          </w:p>
        </w:tc>
        <w:tc>
          <w:tcPr>
            <w:tcW w:w="5387" w:type="dxa"/>
            <w:tcBorders>
              <w:top w:val="single" w:sz="4" w:space="0" w:color="auto"/>
              <w:left w:val="single" w:sz="4" w:space="0" w:color="auto"/>
              <w:bottom w:val="single" w:sz="4" w:space="0" w:color="auto"/>
              <w:right w:val="single" w:sz="4" w:space="0" w:color="auto"/>
            </w:tcBorders>
            <w:noWrap/>
          </w:tcPr>
          <w:p w14:paraId="686E2842" w14:textId="77777777" w:rsidR="003719FC" w:rsidRPr="00931A8A" w:rsidRDefault="003719FC" w:rsidP="00326D48">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5</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0,0000</w:t>
            </w:r>
            <w:r w:rsidRPr="00931A8A">
              <w:rPr>
                <w:rFonts w:ascii="Times New Roman" w:hAnsi="Times New Roman" w:cs="Times New Roman"/>
                <w:sz w:val="24"/>
                <w:szCs w:val="24"/>
                <w:lang w:val="kk-KZ"/>
              </w:rPr>
              <w:t>5</w:t>
            </w:r>
          </w:p>
          <w:p w14:paraId="650B6D9A" w14:textId="6E059896" w:rsidR="003719FC" w:rsidRPr="00931A8A" w:rsidRDefault="003719FC" w:rsidP="00326D48">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2</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w:t>
            </w:r>
            <w:r w:rsidRPr="00931A8A">
              <w:rPr>
                <w:rFonts w:ascii="Times New Roman" w:hAnsi="Times New Roman" w:cs="Times New Roman"/>
                <w:sz w:val="24"/>
                <w:szCs w:val="24"/>
                <w:lang w:val="kk-KZ"/>
              </w:rPr>
              <w:t>00004</w:t>
            </w:r>
          </w:p>
          <w:p w14:paraId="02788FEE" w14:textId="77777777" w:rsidR="003719FC" w:rsidRPr="00931A8A" w:rsidRDefault="003719FC" w:rsidP="00326D4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1</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0,0000</w:t>
            </w:r>
            <w:r w:rsidRPr="00931A8A">
              <w:rPr>
                <w:rFonts w:ascii="Times New Roman" w:hAnsi="Times New Roman" w:cs="Times New Roman"/>
                <w:sz w:val="24"/>
                <w:szCs w:val="24"/>
                <w:lang w:val="kk-KZ"/>
              </w:rPr>
              <w:t>01</w:t>
            </w:r>
          </w:p>
        </w:tc>
      </w:tr>
    </w:tbl>
    <w:p w14:paraId="4C7E3C5A" w14:textId="77777777" w:rsidR="008162FC" w:rsidRPr="00931A8A" w:rsidRDefault="008162FC" w:rsidP="00622120">
      <w:pPr>
        <w:spacing w:after="0"/>
        <w:ind w:firstLine="720"/>
        <w:jc w:val="both"/>
        <w:rPr>
          <w:rFonts w:ascii="Times New Roman" w:hAnsi="Times New Roman" w:cs="Times New Roman"/>
          <w:sz w:val="28"/>
          <w:szCs w:val="28"/>
          <w:lang w:val="kk-KZ"/>
        </w:rPr>
      </w:pPr>
    </w:p>
    <w:p w14:paraId="21DE3545" w14:textId="7C7F0344" w:rsidR="001C3992" w:rsidRPr="00931A8A" w:rsidRDefault="001C399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Ал, TIC қосылысын енгізген топтағы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Ly-6C(PE)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гранулоцитарлы-моноцитарлы қатардың саны (</w:t>
      </w:r>
      <w:r w:rsidRPr="00931A8A">
        <w:rPr>
          <w:rFonts w:ascii="Times New Roman" w:eastAsia="Times New Roman" w:hAnsi="Times New Roman" w:cs="Times New Roman"/>
          <w:sz w:val="28"/>
          <w:szCs w:val="28"/>
          <w:lang w:val="kk-KZ" w:eastAsia="ru-RU"/>
        </w:rPr>
        <w:t>35,25±0,58), максималды және минималды таралу көрсеткіші (</w:t>
      </w:r>
      <w:r w:rsidRPr="00931A8A">
        <w:rPr>
          <w:rFonts w:ascii="Times New Roman" w:hAnsi="Times New Roman" w:cs="Times New Roman"/>
          <w:sz w:val="28"/>
          <w:szCs w:val="28"/>
          <w:lang w:val="kk-KZ"/>
        </w:rPr>
        <w:t>36,2</w:t>
      </w:r>
      <w:r w:rsidR="00183B53" w:rsidRPr="00931A8A">
        <w:rPr>
          <w:rFonts w:ascii="Times New Roman" w:hAnsi="Times New Roman" w:cs="Times New Roman"/>
          <w:sz w:val="28"/>
          <w:szCs w:val="28"/>
          <w:lang w:val="kk-KZ"/>
        </w:rPr>
        <w:t>±</w:t>
      </w:r>
      <w:r w:rsidRPr="00931A8A">
        <w:rPr>
          <w:rFonts w:ascii="Times New Roman" w:eastAsia="Times New Roman" w:hAnsi="Times New Roman" w:cs="Times New Roman"/>
          <w:sz w:val="28"/>
          <w:szCs w:val="28"/>
          <w:lang w:val="kk-KZ" w:eastAsia="ru-RU"/>
        </w:rPr>
        <w:t>34,3</w:t>
      </w:r>
      <w:r w:rsidRPr="00931A8A">
        <w:rPr>
          <w:rFonts w:ascii="Times New Roman" w:hAnsi="Times New Roman" w:cs="Times New Roman"/>
          <w:sz w:val="28"/>
          <w:szCs w:val="28"/>
          <w:lang w:val="kk-KZ"/>
        </w:rPr>
        <w:t>) және бұл көрсеткіштер салыстырмалы препарат MU тобынан төмен болды, бірақ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Ly-6C(PE)</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санынан PL тобынан (26,76±1,62), таралу ауқымы (31,5</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21,5) жоғары болды, сонымен қатар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 Ly-6C(PE)</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саны UT тобы (36,25±1,01), таралу ауқымы (38,2</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34,4) деңгейінде болды</w:t>
      </w:r>
      <w:r w:rsidR="00BC46D6" w:rsidRPr="00931A8A">
        <w:rPr>
          <w:rFonts w:ascii="Times New Roman" w:hAnsi="Times New Roman" w:cs="Times New Roman"/>
          <w:sz w:val="28"/>
          <w:szCs w:val="28"/>
          <w:lang w:val="kk-KZ"/>
        </w:rPr>
        <w:t xml:space="preserve"> [</w:t>
      </w:r>
      <w:r w:rsidR="00BC46D6" w:rsidRPr="00931A8A">
        <w:rPr>
          <w:rFonts w:ascii="Times New Roman" w:hAnsi="Times New Roman" w:cs="Times New Roman"/>
          <w:sz w:val="28"/>
          <w:szCs w:val="28"/>
          <w:lang w:val="kk-KZ"/>
        </w:rPr>
        <w:fldChar w:fldCharType="begin"/>
      </w:r>
      <w:r w:rsidR="00BC46D6" w:rsidRPr="00931A8A">
        <w:rPr>
          <w:rFonts w:ascii="Times New Roman" w:hAnsi="Times New Roman" w:cs="Times New Roman"/>
          <w:sz w:val="28"/>
          <w:szCs w:val="28"/>
          <w:lang w:val="kk-KZ"/>
        </w:rPr>
        <w:instrText xml:space="preserve"> REF _Ref166235999 \r \h </w:instrText>
      </w:r>
      <w:r w:rsidR="005F27E2" w:rsidRPr="00931A8A">
        <w:rPr>
          <w:rFonts w:ascii="Times New Roman" w:hAnsi="Times New Roman" w:cs="Times New Roman"/>
          <w:sz w:val="28"/>
          <w:szCs w:val="28"/>
          <w:lang w:val="kk-KZ"/>
        </w:rPr>
        <w:instrText xml:space="preserve"> \* MERGEFORMAT </w:instrText>
      </w:r>
      <w:r w:rsidR="00BC46D6" w:rsidRPr="00931A8A">
        <w:rPr>
          <w:rFonts w:ascii="Times New Roman" w:hAnsi="Times New Roman" w:cs="Times New Roman"/>
          <w:sz w:val="28"/>
          <w:szCs w:val="28"/>
          <w:lang w:val="kk-KZ"/>
        </w:rPr>
      </w:r>
      <w:r w:rsidR="00BC46D6"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312</w:t>
      </w:r>
      <w:r w:rsidR="00BC46D6" w:rsidRPr="00931A8A">
        <w:rPr>
          <w:rFonts w:ascii="Times New Roman" w:hAnsi="Times New Roman" w:cs="Times New Roman"/>
          <w:sz w:val="28"/>
          <w:szCs w:val="28"/>
          <w:lang w:val="kk-KZ"/>
        </w:rPr>
        <w:fldChar w:fldCharType="end"/>
      </w:r>
      <w:r w:rsidR="00BC46D6"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w:t>
      </w:r>
    </w:p>
    <w:p w14:paraId="64AE531C" w14:textId="3CD7A8E8" w:rsidR="001C3992" w:rsidRPr="00931A8A" w:rsidRDefault="001C399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тобының қосылысы арқылы қан түзетін жасушаның қалпына келуін зерттеу тышқандардың сүйек кемігінде тағайындалған ізашар жасушалардың біртіндеп жинақталуын, сондай-ақ салыстырмалы препарат MU тобынан асып түсетін максималды көрсеткіші бар гранулоцитарлы-моноцитарлы қатардағы Ly-6G(PerCP)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w:t>
      </w:r>
      <w:r w:rsidR="00326D48"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Ly-6C(PE)</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жасушаларының жетілу қарқындылығының жоғарылауын анықтады.</w:t>
      </w:r>
    </w:p>
    <w:p w14:paraId="4FDCD82B" w14:textId="77777777" w:rsidR="00827A7E" w:rsidRPr="00931A8A" w:rsidRDefault="00827A7E" w:rsidP="00622120">
      <w:pPr>
        <w:spacing w:after="0" w:line="240" w:lineRule="auto"/>
        <w:ind w:firstLine="567"/>
        <w:jc w:val="both"/>
        <w:rPr>
          <w:rFonts w:ascii="Times New Roman" w:hAnsi="Times New Roman" w:cs="Times New Roman"/>
          <w:sz w:val="28"/>
          <w:szCs w:val="28"/>
          <w:lang w:val="kk-KZ"/>
        </w:rPr>
      </w:pPr>
    </w:p>
    <w:p w14:paraId="2131A8A9" w14:textId="77777777" w:rsidR="00FB3FA5" w:rsidRPr="00931A8A" w:rsidRDefault="00FB3FA5" w:rsidP="00622120">
      <w:pPr>
        <w:spacing w:after="0" w:line="240" w:lineRule="auto"/>
        <w:ind w:firstLine="567"/>
        <w:jc w:val="both"/>
        <w:rPr>
          <w:rFonts w:ascii="Times New Roman" w:hAnsi="Times New Roman" w:cs="Times New Roman"/>
          <w:sz w:val="28"/>
          <w:szCs w:val="28"/>
          <w:lang w:val="kk-KZ"/>
        </w:rPr>
      </w:pPr>
    </w:p>
    <w:p w14:paraId="0EB7381C" w14:textId="77777777" w:rsidR="008162FC" w:rsidRPr="00931A8A" w:rsidRDefault="001C3992" w:rsidP="00622120">
      <w:pPr>
        <w:spacing w:after="0"/>
        <w:jc w:val="both"/>
        <w:rPr>
          <w:rFonts w:ascii="Times New Roman" w:hAnsi="Times New Roman" w:cs="Times New Roman"/>
          <w:sz w:val="28"/>
          <w:szCs w:val="28"/>
          <w:lang w:val="kk-KZ"/>
        </w:rPr>
      </w:pPr>
      <w:r w:rsidRPr="00931A8A">
        <w:rPr>
          <w:noProof/>
          <w:lang w:eastAsia="ru-RU"/>
        </w:rPr>
        <w:lastRenderedPageBreak/>
        <w:drawing>
          <wp:inline distT="0" distB="0" distL="0" distR="0" wp14:anchorId="008F60FE" wp14:editId="664F0B8B">
            <wp:extent cx="6089914" cy="2218414"/>
            <wp:effectExtent l="0" t="0" r="6350" b="0"/>
            <wp:docPr id="431169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9701" name=""/>
                    <pic:cNvPicPr/>
                  </pic:nvPicPr>
                  <pic:blipFill>
                    <a:blip r:embed="rId120" cstate="print"/>
                    <a:stretch>
                      <a:fillRect/>
                    </a:stretch>
                  </pic:blipFill>
                  <pic:spPr>
                    <a:xfrm>
                      <a:off x="0" y="0"/>
                      <a:ext cx="6204011" cy="2259977"/>
                    </a:xfrm>
                    <a:prstGeom prst="rect">
                      <a:avLst/>
                    </a:prstGeom>
                  </pic:spPr>
                </pic:pic>
              </a:graphicData>
            </a:graphic>
          </wp:inline>
        </w:drawing>
      </w:r>
    </w:p>
    <w:p w14:paraId="25F042F8" w14:textId="77777777" w:rsidR="001C3992" w:rsidRPr="00931A8A" w:rsidRDefault="00452AD9"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ab/>
      </w:r>
    </w:p>
    <w:p w14:paraId="46E8074A" w14:textId="400936C4" w:rsidR="004C55B1" w:rsidRPr="00931A8A" w:rsidRDefault="008162FC" w:rsidP="004C55B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4F59E072" w14:textId="248AE4FC" w:rsidR="008162FC" w:rsidRPr="00931A8A" w:rsidRDefault="008162FC" w:rsidP="004C55B1">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В.</w:t>
      </w:r>
      <w:r w:rsidR="004C55B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репрезентативті</w:t>
      </w:r>
      <w:r w:rsidRPr="00931A8A">
        <w:rPr>
          <w:rFonts w:ascii="Times New Roman" w:hAnsi="Times New Roman" w:cs="Times New Roman"/>
          <w:sz w:val="24"/>
          <w:szCs w:val="24"/>
          <w:lang w:val="kk-KZ"/>
        </w:rPr>
        <w:t xml:space="preserve"> мәліметтері,</w:t>
      </w:r>
      <w:r w:rsidR="004C55B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BIV</w:t>
      </w:r>
      <w:r w:rsidR="00F50FD2" w:rsidRPr="00931A8A">
        <w:rPr>
          <w:rFonts w:ascii="Times New Roman" w:hAnsi="Times New Roman" w:cs="Times New Roman"/>
          <w:sz w:val="24"/>
          <w:szCs w:val="24"/>
          <w:lang w:val="kk-KZ"/>
        </w:rPr>
        <w:t xml:space="preserve"> тобындағы грануло-моноциттердің мәні (</w:t>
      </w:r>
      <w:r w:rsidRPr="00931A8A">
        <w:rPr>
          <w:rFonts w:ascii="Times New Roman" w:hAnsi="Times New Roman" w:cs="Times New Roman"/>
          <w:sz w:val="24"/>
          <w:szCs w:val="24"/>
          <w:lang w:val="kk-KZ"/>
        </w:rPr>
        <w:t>50</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TIC</w:t>
      </w:r>
      <w:r w:rsidR="00F50FD2" w:rsidRPr="00931A8A">
        <w:rPr>
          <w:rFonts w:ascii="Times New Roman" w:hAnsi="Times New Roman" w:cs="Times New Roman"/>
          <w:sz w:val="24"/>
          <w:szCs w:val="24"/>
          <w:lang w:val="kk-KZ"/>
        </w:rPr>
        <w:t xml:space="preserve"> тобындағы грануло-моноциттердің мәні</w:t>
      </w:r>
      <w:r w:rsidRPr="00931A8A">
        <w:rPr>
          <w:rFonts w:ascii="Times New Roman" w:hAnsi="Times New Roman" w:cs="Times New Roman"/>
          <w:sz w:val="24"/>
          <w:szCs w:val="24"/>
          <w:lang w:val="kk-KZ"/>
        </w:rPr>
        <w:t xml:space="preserve"> </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46</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46045E3D" w14:textId="77777777" w:rsidR="008162FC" w:rsidRPr="00931A8A" w:rsidRDefault="008162FC" w:rsidP="00622120">
      <w:pPr>
        <w:spacing w:after="0" w:line="240" w:lineRule="auto"/>
        <w:jc w:val="center"/>
        <w:rPr>
          <w:rFonts w:ascii="Times New Roman" w:hAnsi="Times New Roman" w:cs="Times New Roman"/>
          <w:sz w:val="28"/>
          <w:szCs w:val="28"/>
          <w:lang w:val="kk-KZ"/>
        </w:rPr>
      </w:pPr>
    </w:p>
    <w:p w14:paraId="30A0286C" w14:textId="19545174" w:rsidR="008162FC" w:rsidRPr="00931A8A" w:rsidRDefault="008162FC"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3</w:t>
      </w:r>
      <w:r w:rsidR="00BC38CF" w:rsidRPr="00931A8A">
        <w:rPr>
          <w:rFonts w:ascii="Times New Roman" w:hAnsi="Times New Roman" w:cs="Times New Roman"/>
          <w:sz w:val="28"/>
          <w:szCs w:val="28"/>
          <w:lang w:val="kk-KZ"/>
        </w:rPr>
        <w:t>3</w:t>
      </w:r>
      <w:r w:rsidRPr="00931A8A">
        <w:rPr>
          <w:rFonts w:ascii="Times New Roman" w:hAnsi="Times New Roman" w:cs="Times New Roman"/>
          <w:sz w:val="28"/>
          <w:szCs w:val="28"/>
          <w:lang w:val="kk-KZ"/>
        </w:rPr>
        <w:t xml:space="preserve"> – </w:t>
      </w:r>
      <w:r w:rsidR="00F50FD2" w:rsidRPr="00931A8A">
        <w:rPr>
          <w:rFonts w:ascii="Times New Roman" w:hAnsi="Times New Roman" w:cs="Times New Roman"/>
          <w:sz w:val="28"/>
          <w:szCs w:val="28"/>
          <w:lang w:val="kk-KZ"/>
        </w:rPr>
        <w:t>Тышқандардың әртүрлі топтарын</w:t>
      </w:r>
      <w:r w:rsidR="00CD1657" w:rsidRPr="00931A8A">
        <w:rPr>
          <w:rFonts w:ascii="Times New Roman" w:hAnsi="Times New Roman" w:cs="Times New Roman"/>
          <w:sz w:val="28"/>
          <w:szCs w:val="28"/>
          <w:lang w:val="kk-KZ"/>
        </w:rPr>
        <w:t>а</w:t>
      </w:r>
      <w:r w:rsidR="00F50FD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BIV, TIC қосылыстарын енгізгеннен кейінгі сүйек кемігіндегі грануло</w:t>
      </w:r>
      <w:r w:rsidR="00F50FD2" w:rsidRPr="00931A8A">
        <w:rPr>
          <w:rFonts w:ascii="Times New Roman" w:hAnsi="Times New Roman" w:cs="Times New Roman"/>
          <w:sz w:val="28"/>
          <w:szCs w:val="28"/>
          <w:lang w:val="kk-KZ"/>
        </w:rPr>
        <w:t>-моноциттердің</w:t>
      </w:r>
      <w:r w:rsidRPr="00931A8A">
        <w:rPr>
          <w:rFonts w:ascii="Times New Roman" w:hAnsi="Times New Roman" w:cs="Times New Roman"/>
          <w:sz w:val="28"/>
          <w:szCs w:val="28"/>
          <w:lang w:val="kk-KZ"/>
        </w:rPr>
        <w:t xml:space="preserve"> </w:t>
      </w:r>
      <w:r w:rsidR="00F50FD2" w:rsidRPr="00931A8A">
        <w:rPr>
          <w:rFonts w:ascii="Times New Roman" w:hAnsi="Times New Roman" w:cs="Times New Roman"/>
          <w:sz w:val="28"/>
          <w:szCs w:val="28"/>
          <w:lang w:val="kk-KZ"/>
        </w:rPr>
        <w:t>үлесі</w:t>
      </w:r>
    </w:p>
    <w:p w14:paraId="0B3B7E0C" w14:textId="77777777" w:rsidR="008162FC" w:rsidRPr="00931A8A" w:rsidRDefault="008162FC" w:rsidP="00622120">
      <w:pPr>
        <w:spacing w:after="0"/>
        <w:jc w:val="both"/>
        <w:rPr>
          <w:rFonts w:ascii="Times New Roman" w:hAnsi="Times New Roman" w:cs="Times New Roman"/>
          <w:sz w:val="28"/>
          <w:szCs w:val="28"/>
          <w:lang w:val="kk-KZ"/>
        </w:rPr>
      </w:pPr>
    </w:p>
    <w:p w14:paraId="045F386D" w14:textId="77777777" w:rsidR="00EE6F01" w:rsidRPr="00931A8A" w:rsidRDefault="00F474A2"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ab/>
      </w:r>
      <w:r w:rsidR="008162FC"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тобындағы 6G(PerCP)</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Ly-6C(PE)</w:t>
      </w:r>
      <w:r w:rsidRPr="00931A8A">
        <w:rPr>
          <w:rFonts w:ascii="Times New Roman" w:hAnsi="Times New Roman" w:cs="Times New Roman"/>
          <w:sz w:val="28"/>
          <w:szCs w:val="28"/>
          <w:vertAlign w:val="superscript"/>
          <w:lang w:val="kk-KZ"/>
        </w:rPr>
        <w:t>+</w:t>
      </w:r>
      <w:r w:rsidR="008162FC"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гранулоцит</w:t>
      </w:r>
      <w:r w:rsidR="00EF4CE8" w:rsidRPr="00931A8A">
        <w:rPr>
          <w:rFonts w:ascii="Times New Roman" w:hAnsi="Times New Roman" w:cs="Times New Roman"/>
          <w:sz w:val="28"/>
          <w:szCs w:val="28"/>
          <w:lang w:val="kk-KZ"/>
        </w:rPr>
        <w:t>арлы</w:t>
      </w:r>
      <w:r w:rsidRPr="00931A8A">
        <w:rPr>
          <w:rFonts w:ascii="Times New Roman" w:hAnsi="Times New Roman" w:cs="Times New Roman"/>
          <w:sz w:val="28"/>
          <w:szCs w:val="28"/>
          <w:lang w:val="kk-KZ"/>
        </w:rPr>
        <w:t>-моноцит</w:t>
      </w:r>
      <w:r w:rsidR="00EF4CE8" w:rsidRPr="00931A8A">
        <w:rPr>
          <w:rFonts w:ascii="Times New Roman" w:hAnsi="Times New Roman" w:cs="Times New Roman"/>
          <w:sz w:val="28"/>
          <w:szCs w:val="28"/>
          <w:lang w:val="kk-KZ"/>
        </w:rPr>
        <w:t xml:space="preserve">арлы </w:t>
      </w:r>
      <w:r w:rsidRPr="00931A8A">
        <w:rPr>
          <w:rFonts w:ascii="Times New Roman" w:hAnsi="Times New Roman" w:cs="Times New Roman"/>
          <w:sz w:val="28"/>
          <w:szCs w:val="28"/>
          <w:lang w:val="kk-KZ"/>
        </w:rPr>
        <w:t xml:space="preserve">қатардағы жасушалардың саны салыстырмалы препарат </w:t>
      </w:r>
      <w:r w:rsidR="008162FC"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мәніне жеткен жоқ, бірақ </w:t>
      </w:r>
      <w:r w:rsidR="008162FC"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топтарынан асып түсті</w:t>
      </w:r>
      <w:r w:rsidR="008162FC" w:rsidRPr="00931A8A">
        <w:rPr>
          <w:rFonts w:ascii="Times New Roman" w:hAnsi="Times New Roman" w:cs="Times New Roman"/>
          <w:sz w:val="28"/>
          <w:szCs w:val="28"/>
          <w:lang w:val="kk-KZ"/>
        </w:rPr>
        <w:t>.</w:t>
      </w:r>
    </w:p>
    <w:p w14:paraId="54046B90" w14:textId="69BD4411" w:rsidR="00C27180" w:rsidRPr="00931A8A" w:rsidRDefault="00EF4CE8"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Көкбауыр сепсис кезінде немесе стресс жағдайында қосымша миелоидты жасушаларды үздіксіз өндіруге қабілетті ерекше резервуар болып табылады. </w:t>
      </w:r>
      <w:r w:rsidR="008162FC" w:rsidRPr="00931A8A">
        <w:rPr>
          <w:rFonts w:ascii="Times New Roman" w:hAnsi="Times New Roman" w:cs="Times New Roman"/>
          <w:sz w:val="28"/>
          <w:szCs w:val="28"/>
          <w:lang w:val="kk-KZ"/>
        </w:rPr>
        <w:t xml:space="preserve">BIV, TIC </w:t>
      </w:r>
      <w:r w:rsidRPr="00931A8A">
        <w:rPr>
          <w:rFonts w:ascii="Times New Roman" w:hAnsi="Times New Roman" w:cs="Times New Roman"/>
          <w:sz w:val="28"/>
          <w:szCs w:val="28"/>
          <w:lang w:val="kk-KZ"/>
        </w:rPr>
        <w:t>қосылыстарының гранулоцитралы-моноцитарлы қатардың Ly-6G</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жасушаларының қалпына келуіне әсерін қарастыру өте маңызды болды.</w:t>
      </w:r>
      <w:r w:rsidR="008162FC"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Көкбауырда </w:t>
      </w:r>
      <w:r w:rsidR="008162FC"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тобындағы гранулоцитарлы-моноцитралы қатардың Ly-6G</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Ly-6C жасушаларының жалпы саны (</w:t>
      </w:r>
      <w:r w:rsidRPr="00931A8A">
        <w:rPr>
          <w:rFonts w:ascii="Times New Roman" w:eastAsia="Times New Roman" w:hAnsi="Times New Roman" w:cs="Times New Roman"/>
          <w:sz w:val="28"/>
          <w:szCs w:val="28"/>
          <w:lang w:val="kk-KZ" w:eastAsia="ru-RU"/>
        </w:rPr>
        <w:t>7,06±0,76) болды, максималды және минималды көрсеткіштің таралу ауқымы (5,8</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8,3) және берілген көрсеткіштер басқа топтардың барлық көрсеткіштерінен жоғары болды, атап айтқанда: </w:t>
      </w:r>
      <w:r w:rsidR="008162FC"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тобынан </w:t>
      </w:r>
      <w:r w:rsidR="00C27180" w:rsidRPr="00931A8A">
        <w:rPr>
          <w:rFonts w:ascii="Times New Roman" w:hAnsi="Times New Roman" w:cs="Times New Roman"/>
          <w:sz w:val="28"/>
          <w:szCs w:val="28"/>
          <w:lang w:val="kk-KZ"/>
        </w:rPr>
        <w:t>(</w:t>
      </w:r>
      <w:r w:rsidR="00C27180" w:rsidRPr="00931A8A">
        <w:rPr>
          <w:rFonts w:ascii="Times New Roman" w:eastAsia="Times New Roman" w:hAnsi="Times New Roman" w:cs="Times New Roman"/>
          <w:sz w:val="28"/>
          <w:szCs w:val="28"/>
          <w:lang w:val="kk-KZ" w:eastAsia="ru-RU"/>
        </w:rPr>
        <w:t>4,13±0,42</w:t>
      </w:r>
      <w:r w:rsidR="00C27180" w:rsidRPr="00931A8A">
        <w:rPr>
          <w:rFonts w:ascii="Times New Roman" w:hAnsi="Times New Roman" w:cs="Times New Roman"/>
          <w:sz w:val="28"/>
          <w:szCs w:val="28"/>
          <w:lang w:val="kk-KZ"/>
        </w:rPr>
        <w:t xml:space="preserve">) 1,7 есе </w:t>
      </w:r>
      <w:r w:rsidR="008162FC" w:rsidRPr="00931A8A">
        <w:rPr>
          <w:rFonts w:ascii="Times New Roman" w:hAnsi="Times New Roman" w:cs="Times New Roman"/>
          <w:sz w:val="28"/>
          <w:szCs w:val="28"/>
          <w:lang w:val="kk-KZ"/>
        </w:rPr>
        <w:t>(</w:t>
      </w:r>
      <w:r w:rsidR="008162FC" w:rsidRPr="00931A8A">
        <w:rPr>
          <w:rFonts w:ascii="Times New Roman" w:hAnsi="Times New Roman" w:cs="Times New Roman"/>
          <w:iCs/>
          <w:sz w:val="28"/>
          <w:szCs w:val="28"/>
          <w:lang w:val="kk-KZ"/>
        </w:rPr>
        <w:t xml:space="preserve">P=0,00002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8162FC" w:rsidRPr="00931A8A">
        <w:rPr>
          <w:rFonts w:ascii="Times New Roman" w:hAnsi="Times New Roman" w:cs="Times New Roman"/>
          <w:iCs/>
          <w:sz w:val="28"/>
          <w:szCs w:val="28"/>
          <w:lang w:val="kk-KZ"/>
        </w:rPr>
        <w:t>42924,5&gt;18,51</w:t>
      </w:r>
      <w:r w:rsidR="008162FC" w:rsidRPr="00931A8A">
        <w:rPr>
          <w:rFonts w:ascii="Times New Roman" w:hAnsi="Times New Roman" w:cs="Times New Roman"/>
          <w:sz w:val="28"/>
          <w:szCs w:val="28"/>
          <w:lang w:val="kk-KZ"/>
        </w:rPr>
        <w:t>)</w:t>
      </w:r>
      <w:r w:rsidR="00C27180" w:rsidRPr="00931A8A">
        <w:rPr>
          <w:rFonts w:ascii="Times New Roman" w:hAnsi="Times New Roman" w:cs="Times New Roman"/>
          <w:sz w:val="28"/>
          <w:szCs w:val="28"/>
          <w:lang w:val="kk-KZ"/>
        </w:rPr>
        <w:t xml:space="preserve">, </w:t>
      </w:r>
      <w:r w:rsidR="008162FC" w:rsidRPr="00931A8A">
        <w:rPr>
          <w:rFonts w:ascii="Times New Roman" w:hAnsi="Times New Roman" w:cs="Times New Roman"/>
          <w:sz w:val="28"/>
          <w:szCs w:val="28"/>
          <w:lang w:val="kk-KZ"/>
        </w:rPr>
        <w:t xml:space="preserve">TIC </w:t>
      </w:r>
      <w:r w:rsidR="00C27180" w:rsidRPr="00931A8A">
        <w:rPr>
          <w:rFonts w:ascii="Times New Roman" w:hAnsi="Times New Roman" w:cs="Times New Roman"/>
          <w:sz w:val="28"/>
          <w:szCs w:val="28"/>
          <w:lang w:val="kk-KZ"/>
        </w:rPr>
        <w:t>тобынан (</w:t>
      </w:r>
      <w:r w:rsidR="00C27180" w:rsidRPr="00931A8A">
        <w:rPr>
          <w:rFonts w:ascii="Times New Roman" w:eastAsia="Times New Roman" w:hAnsi="Times New Roman" w:cs="Times New Roman"/>
          <w:sz w:val="28"/>
          <w:szCs w:val="28"/>
          <w:lang w:val="kk-KZ" w:eastAsia="ru-RU"/>
        </w:rPr>
        <w:t xml:space="preserve">4,71±0,53) 1,49 есе </w:t>
      </w:r>
      <w:r w:rsidR="00C27180" w:rsidRPr="00931A8A">
        <w:rPr>
          <w:rFonts w:ascii="Times New Roman" w:hAnsi="Times New Roman" w:cs="Times New Roman"/>
          <w:sz w:val="28"/>
          <w:szCs w:val="28"/>
          <w:lang w:val="kk-KZ"/>
        </w:rPr>
        <w:t>(</w:t>
      </w:r>
      <w:r w:rsidR="00C27180" w:rsidRPr="00931A8A">
        <w:rPr>
          <w:rFonts w:ascii="Times New Roman" w:hAnsi="Times New Roman" w:cs="Times New Roman"/>
          <w:iCs/>
          <w:sz w:val="28"/>
          <w:szCs w:val="28"/>
          <w:lang w:val="kk-KZ"/>
        </w:rPr>
        <w:t xml:space="preserve">P=0,00003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C27180" w:rsidRPr="00931A8A">
        <w:rPr>
          <w:rFonts w:ascii="Times New Roman" w:hAnsi="Times New Roman" w:cs="Times New Roman"/>
          <w:iCs/>
          <w:sz w:val="28"/>
          <w:szCs w:val="28"/>
          <w:lang w:val="kk-KZ"/>
        </w:rPr>
        <w:t>2761,5&gt;18,51</w:t>
      </w:r>
      <w:r w:rsidR="00C27180" w:rsidRPr="00931A8A">
        <w:rPr>
          <w:rFonts w:ascii="Times New Roman" w:hAnsi="Times New Roman" w:cs="Times New Roman"/>
          <w:sz w:val="28"/>
          <w:szCs w:val="28"/>
          <w:lang w:val="kk-KZ"/>
        </w:rPr>
        <w:t xml:space="preserve">), </w:t>
      </w:r>
      <w:r w:rsidR="008162FC" w:rsidRPr="00931A8A">
        <w:rPr>
          <w:rFonts w:ascii="Times New Roman" w:hAnsi="Times New Roman" w:cs="Times New Roman"/>
          <w:sz w:val="28"/>
          <w:szCs w:val="28"/>
          <w:lang w:val="kk-KZ"/>
        </w:rPr>
        <w:t xml:space="preserve">PL </w:t>
      </w:r>
      <w:r w:rsidR="00C27180" w:rsidRPr="00931A8A">
        <w:rPr>
          <w:rFonts w:ascii="Times New Roman" w:hAnsi="Times New Roman" w:cs="Times New Roman"/>
          <w:sz w:val="28"/>
          <w:szCs w:val="28"/>
          <w:lang w:val="kk-KZ"/>
        </w:rPr>
        <w:t>(</w:t>
      </w:r>
      <w:r w:rsidR="00C27180" w:rsidRPr="00931A8A">
        <w:rPr>
          <w:rFonts w:ascii="Times New Roman" w:eastAsia="Times New Roman" w:hAnsi="Times New Roman" w:cs="Times New Roman"/>
          <w:sz w:val="28"/>
          <w:szCs w:val="28"/>
          <w:lang w:val="kk-KZ" w:eastAsia="ru-RU"/>
        </w:rPr>
        <w:t xml:space="preserve">3,86±0,29) тобынан 1,82 есе </w:t>
      </w:r>
      <w:r w:rsidR="00C27180" w:rsidRPr="00931A8A">
        <w:rPr>
          <w:rFonts w:ascii="Times New Roman" w:hAnsi="Times New Roman" w:cs="Times New Roman"/>
          <w:sz w:val="28"/>
          <w:szCs w:val="28"/>
          <w:lang w:val="kk-KZ"/>
        </w:rPr>
        <w:t>(</w:t>
      </w:r>
      <w:r w:rsidR="00C27180" w:rsidRPr="00931A8A">
        <w:rPr>
          <w:rFonts w:ascii="Times New Roman" w:hAnsi="Times New Roman" w:cs="Times New Roman"/>
          <w:iCs/>
          <w:sz w:val="28"/>
          <w:szCs w:val="28"/>
          <w:lang w:val="kk-KZ"/>
        </w:rPr>
        <w:t xml:space="preserve">P=0,00001 </w:t>
      </w:r>
      <w:r w:rsidR="00C27180" w:rsidRPr="00931A8A">
        <w:rPr>
          <w:rFonts w:ascii="Times New Roman" w:hAnsi="Times New Roman" w:cs="Times New Roman"/>
          <w:sz w:val="28"/>
          <w:szCs w:val="28"/>
          <w:lang w:val="kk-KZ"/>
        </w:rPr>
        <w:t>F&gt;</w:t>
      </w:r>
      <w:r w:rsidR="00874F97" w:rsidRPr="00931A8A">
        <w:rPr>
          <w:rFonts w:ascii="Times New Roman" w:hAnsi="Times New Roman" w:cs="Times New Roman"/>
          <w:sz w:val="28"/>
          <w:szCs w:val="28"/>
          <w:lang w:val="kk-KZ"/>
        </w:rPr>
        <w:t>Fcrit</w:t>
      </w:r>
      <w:r w:rsidR="00C27180" w:rsidRPr="00931A8A">
        <w:rPr>
          <w:rFonts w:ascii="Times New Roman" w:hAnsi="Times New Roman" w:cs="Times New Roman"/>
          <w:iCs/>
          <w:sz w:val="28"/>
          <w:szCs w:val="28"/>
          <w:lang w:val="kk-KZ"/>
        </w:rPr>
        <w:t>, 51200&gt;18,51</w:t>
      </w:r>
      <w:r w:rsidR="00C27180" w:rsidRPr="00931A8A">
        <w:rPr>
          <w:rFonts w:ascii="Times New Roman" w:hAnsi="Times New Roman" w:cs="Times New Roman"/>
          <w:sz w:val="28"/>
          <w:szCs w:val="28"/>
          <w:lang w:val="kk-KZ"/>
        </w:rPr>
        <w:t>)</w:t>
      </w:r>
      <w:r w:rsidR="00C27180" w:rsidRPr="00931A8A">
        <w:rPr>
          <w:rFonts w:ascii="Times New Roman" w:eastAsia="Times New Roman" w:hAnsi="Times New Roman" w:cs="Times New Roman"/>
          <w:sz w:val="28"/>
          <w:szCs w:val="28"/>
          <w:lang w:val="kk-KZ" w:eastAsia="ru-RU"/>
        </w:rPr>
        <w:t xml:space="preserve">, сондай-ақ </w:t>
      </w:r>
      <w:r w:rsidR="008162FC" w:rsidRPr="00931A8A">
        <w:rPr>
          <w:rFonts w:ascii="Times New Roman" w:eastAsia="Times New Roman" w:hAnsi="Times New Roman" w:cs="Times New Roman"/>
          <w:sz w:val="28"/>
          <w:szCs w:val="28"/>
          <w:lang w:val="kk-KZ" w:eastAsia="ru-RU"/>
        </w:rPr>
        <w:t xml:space="preserve">UT </w:t>
      </w:r>
      <w:r w:rsidR="00C27180" w:rsidRPr="00931A8A">
        <w:rPr>
          <w:rFonts w:ascii="Times New Roman" w:eastAsia="Times New Roman" w:hAnsi="Times New Roman" w:cs="Times New Roman"/>
          <w:sz w:val="28"/>
          <w:szCs w:val="28"/>
          <w:lang w:val="kk-KZ" w:eastAsia="ru-RU"/>
        </w:rPr>
        <w:t xml:space="preserve">тобы көрсеткішінен (3,6±0,31) 1,96 есе </w:t>
      </w:r>
      <w:r w:rsidR="00C27180" w:rsidRPr="00931A8A">
        <w:rPr>
          <w:rFonts w:ascii="Times New Roman" w:hAnsi="Times New Roman" w:cs="Times New Roman"/>
          <w:sz w:val="28"/>
          <w:szCs w:val="28"/>
          <w:lang w:val="kk-KZ"/>
        </w:rPr>
        <w:t>(</w:t>
      </w:r>
      <w:r w:rsidR="00C27180" w:rsidRPr="00931A8A">
        <w:rPr>
          <w:rFonts w:ascii="Times New Roman" w:hAnsi="Times New Roman" w:cs="Times New Roman"/>
          <w:iCs/>
          <w:sz w:val="28"/>
          <w:szCs w:val="28"/>
          <w:lang w:val="kk-KZ"/>
        </w:rPr>
        <w:t xml:space="preserve">P=0,0008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C27180" w:rsidRPr="00931A8A">
        <w:rPr>
          <w:rFonts w:ascii="Times New Roman" w:hAnsi="Times New Roman" w:cs="Times New Roman"/>
          <w:iCs/>
          <w:sz w:val="28"/>
          <w:szCs w:val="28"/>
          <w:lang w:val="kk-KZ"/>
        </w:rPr>
        <w:t>1185,30&gt;18,51</w:t>
      </w:r>
      <w:r w:rsidR="00C27180" w:rsidRPr="00931A8A">
        <w:rPr>
          <w:rFonts w:ascii="Times New Roman" w:hAnsi="Times New Roman" w:cs="Times New Roman"/>
          <w:sz w:val="28"/>
          <w:szCs w:val="28"/>
          <w:lang w:val="kk-KZ"/>
        </w:rPr>
        <w:t xml:space="preserve">) басым болды. </w:t>
      </w:r>
    </w:p>
    <w:p w14:paraId="489F5578" w14:textId="3293868D" w:rsidR="00A55CE0" w:rsidRPr="00931A8A" w:rsidRDefault="00A55CE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тобындағы к</w:t>
      </w:r>
      <w:r w:rsidR="00C27180" w:rsidRPr="00931A8A">
        <w:rPr>
          <w:rFonts w:ascii="Times New Roman" w:hAnsi="Times New Roman" w:cs="Times New Roman"/>
          <w:sz w:val="28"/>
          <w:szCs w:val="28"/>
          <w:lang w:val="kk-KZ"/>
        </w:rPr>
        <w:t>өкбауырдағы моноцитарлы-макрофагалды қатардың Ly-6G</w:t>
      </w:r>
      <w:r w:rsidR="00C27180" w:rsidRPr="00931A8A">
        <w:rPr>
          <w:rFonts w:ascii="Times New Roman" w:hAnsi="Times New Roman" w:cs="Times New Roman"/>
          <w:sz w:val="28"/>
          <w:szCs w:val="28"/>
          <w:vertAlign w:val="superscript"/>
          <w:lang w:val="kk-KZ"/>
        </w:rPr>
        <w:t>+</w:t>
      </w:r>
      <w:r w:rsidR="00C27180" w:rsidRPr="00931A8A">
        <w:rPr>
          <w:rFonts w:ascii="Times New Roman" w:hAnsi="Times New Roman" w:cs="Times New Roman"/>
          <w:sz w:val="28"/>
          <w:szCs w:val="28"/>
          <w:lang w:val="kk-KZ"/>
        </w:rPr>
        <w:t>Ly-6C</w:t>
      </w:r>
      <w:r w:rsidR="00C27180" w:rsidRPr="00931A8A">
        <w:rPr>
          <w:rFonts w:ascii="Times New Roman" w:hAnsi="Times New Roman" w:cs="Times New Roman"/>
          <w:sz w:val="28"/>
          <w:szCs w:val="28"/>
          <w:vertAlign w:val="superscript"/>
          <w:lang w:val="kk-KZ"/>
        </w:rPr>
        <w:t>+</w:t>
      </w:r>
      <w:r w:rsidR="00C27180" w:rsidRPr="00931A8A">
        <w:rPr>
          <w:rFonts w:ascii="Times New Roman" w:hAnsi="Times New Roman" w:cs="Times New Roman"/>
          <w:sz w:val="28"/>
          <w:szCs w:val="28"/>
          <w:lang w:val="kk-KZ"/>
        </w:rPr>
        <w:t xml:space="preserve"> жасушаларының жалпы саны (</w:t>
      </w:r>
      <w:r w:rsidR="00C27180" w:rsidRPr="00931A8A">
        <w:rPr>
          <w:rFonts w:ascii="Times New Roman" w:eastAsia="Times New Roman" w:hAnsi="Times New Roman" w:cs="Times New Roman"/>
          <w:sz w:val="28"/>
          <w:szCs w:val="28"/>
          <w:lang w:val="kk-KZ" w:eastAsia="ru-RU"/>
        </w:rPr>
        <w:t>16,06±0,59) болды, максималды және минималды көрсеткіштің таралу ауқымы (14,9</w:t>
      </w:r>
      <w:r w:rsidR="00183B53" w:rsidRPr="00931A8A">
        <w:rPr>
          <w:rFonts w:ascii="Times New Roman" w:hAnsi="Times New Roman" w:cs="Times New Roman"/>
          <w:sz w:val="28"/>
          <w:szCs w:val="28"/>
          <w:lang w:val="kk-KZ"/>
        </w:rPr>
        <w:t>±</w:t>
      </w:r>
      <w:r w:rsidR="00C27180" w:rsidRPr="00931A8A">
        <w:rPr>
          <w:rFonts w:ascii="Times New Roman" w:hAnsi="Times New Roman" w:cs="Times New Roman"/>
          <w:sz w:val="28"/>
          <w:szCs w:val="28"/>
          <w:lang w:val="kk-KZ"/>
        </w:rPr>
        <w:t>17,2) және бұл көрсеткіштер басқа топтардың Ly-6G</w:t>
      </w:r>
      <w:r w:rsidR="00C27180" w:rsidRPr="00931A8A">
        <w:rPr>
          <w:rFonts w:ascii="Times New Roman" w:hAnsi="Times New Roman" w:cs="Times New Roman"/>
          <w:sz w:val="28"/>
          <w:szCs w:val="28"/>
          <w:vertAlign w:val="superscript"/>
          <w:lang w:val="kk-KZ"/>
        </w:rPr>
        <w:t>+</w:t>
      </w:r>
      <w:r w:rsidR="00C27180" w:rsidRPr="00931A8A">
        <w:rPr>
          <w:rFonts w:ascii="Times New Roman" w:hAnsi="Times New Roman" w:cs="Times New Roman"/>
          <w:sz w:val="28"/>
          <w:szCs w:val="28"/>
          <w:lang w:val="kk-KZ"/>
        </w:rPr>
        <w:t>Ly-6C</w:t>
      </w:r>
      <w:r w:rsidR="00C27180" w:rsidRPr="00931A8A">
        <w:rPr>
          <w:rFonts w:ascii="Times New Roman" w:hAnsi="Times New Roman" w:cs="Times New Roman"/>
          <w:sz w:val="28"/>
          <w:szCs w:val="28"/>
          <w:vertAlign w:val="superscript"/>
          <w:lang w:val="kk-KZ"/>
        </w:rPr>
        <w:t>+</w:t>
      </w:r>
      <w:r w:rsidR="00C27180" w:rsidRPr="00931A8A">
        <w:rPr>
          <w:rFonts w:ascii="Times New Roman" w:hAnsi="Times New Roman" w:cs="Times New Roman"/>
          <w:sz w:val="28"/>
          <w:szCs w:val="28"/>
          <w:lang w:val="kk-KZ"/>
        </w:rPr>
        <w:t xml:space="preserve"> деңгейінен төмен болды:</w:t>
      </w:r>
      <w:r w:rsidRPr="00931A8A">
        <w:rPr>
          <w:rFonts w:ascii="Times New Roman" w:hAnsi="Times New Roman" w:cs="Times New Roman"/>
          <w:sz w:val="28"/>
          <w:szCs w:val="28"/>
          <w:lang w:val="kk-KZ"/>
        </w:rPr>
        <w:t xml:space="preserve"> MU</w:t>
      </w:r>
      <w:r w:rsidR="00C27180" w:rsidRPr="00931A8A">
        <w:rPr>
          <w:rFonts w:ascii="Times New Roman" w:hAnsi="Times New Roman" w:cs="Times New Roman"/>
          <w:sz w:val="28"/>
          <w:szCs w:val="28"/>
          <w:lang w:val="kk-KZ"/>
        </w:rPr>
        <w:t xml:space="preserve"> тобында (</w:t>
      </w:r>
      <w:r w:rsidR="00C27180" w:rsidRPr="00931A8A">
        <w:rPr>
          <w:rFonts w:ascii="Times New Roman" w:eastAsia="Times New Roman" w:hAnsi="Times New Roman" w:cs="Times New Roman"/>
          <w:sz w:val="28"/>
          <w:szCs w:val="28"/>
          <w:lang w:val="kk-KZ" w:eastAsia="ru-RU"/>
        </w:rPr>
        <w:t>21,66±0,71</w:t>
      </w:r>
      <w:r w:rsidR="00C27180" w:rsidRPr="00931A8A">
        <w:rPr>
          <w:rFonts w:ascii="Times New Roman" w:hAnsi="Times New Roman" w:cs="Times New Roman"/>
          <w:sz w:val="28"/>
          <w:szCs w:val="28"/>
          <w:lang w:val="kk-KZ"/>
        </w:rPr>
        <w:t>) таралуы (</w:t>
      </w:r>
      <w:r w:rsidR="00C27180" w:rsidRPr="00931A8A">
        <w:rPr>
          <w:rFonts w:ascii="Times New Roman" w:eastAsia="Times New Roman" w:hAnsi="Times New Roman" w:cs="Times New Roman"/>
          <w:sz w:val="28"/>
          <w:szCs w:val="28"/>
          <w:lang w:val="kk-KZ" w:eastAsia="ru-RU"/>
        </w:rPr>
        <w:t>21</w:t>
      </w:r>
      <w:r w:rsidR="00183B53" w:rsidRPr="00931A8A">
        <w:rPr>
          <w:rFonts w:ascii="Times New Roman" w:hAnsi="Times New Roman" w:cs="Times New Roman"/>
          <w:sz w:val="28"/>
          <w:szCs w:val="28"/>
          <w:lang w:val="kk-KZ"/>
        </w:rPr>
        <w:t>±</w:t>
      </w:r>
      <w:r w:rsidR="00C27180" w:rsidRPr="00931A8A">
        <w:rPr>
          <w:rFonts w:ascii="Times New Roman" w:hAnsi="Times New Roman" w:cs="Times New Roman"/>
          <w:sz w:val="28"/>
          <w:szCs w:val="28"/>
          <w:lang w:val="kk-KZ"/>
        </w:rPr>
        <w:t>22,5) 1,34 есе (</w:t>
      </w:r>
      <w:r w:rsidR="00C27180" w:rsidRPr="00931A8A">
        <w:rPr>
          <w:rFonts w:ascii="Times New Roman" w:hAnsi="Times New Roman" w:cs="Times New Roman"/>
          <w:iCs/>
          <w:sz w:val="28"/>
          <w:szCs w:val="28"/>
          <w:lang w:val="kk-KZ"/>
        </w:rPr>
        <w:t xml:space="preserve">P=0,000006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C27180" w:rsidRPr="00931A8A">
        <w:rPr>
          <w:rFonts w:ascii="Times New Roman" w:hAnsi="Times New Roman" w:cs="Times New Roman"/>
          <w:iCs/>
          <w:sz w:val="28"/>
          <w:szCs w:val="28"/>
          <w:lang w:val="kk-KZ"/>
        </w:rPr>
        <w:t>156800&gt;18,51</w:t>
      </w:r>
      <w:r w:rsidR="00C27180" w:rsidRPr="00931A8A">
        <w:rPr>
          <w:rFonts w:ascii="Times New Roman" w:hAnsi="Times New Roman" w:cs="Times New Roman"/>
          <w:sz w:val="28"/>
          <w:szCs w:val="28"/>
          <w:lang w:val="kk-KZ"/>
        </w:rPr>
        <w:t>)</w:t>
      </w:r>
      <w:r w:rsidR="00C27180"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 xml:space="preserve">TIC </w:t>
      </w:r>
      <w:r w:rsidR="00C27180" w:rsidRPr="00931A8A">
        <w:rPr>
          <w:rFonts w:ascii="Times New Roman" w:hAnsi="Times New Roman" w:cs="Times New Roman"/>
          <w:sz w:val="28"/>
          <w:szCs w:val="28"/>
          <w:lang w:val="kk-KZ"/>
        </w:rPr>
        <w:t>тобында (</w:t>
      </w:r>
      <w:r w:rsidR="00C27180" w:rsidRPr="00931A8A">
        <w:rPr>
          <w:rFonts w:ascii="Times New Roman" w:eastAsia="Times New Roman" w:hAnsi="Times New Roman" w:cs="Times New Roman"/>
          <w:sz w:val="28"/>
          <w:szCs w:val="28"/>
          <w:lang w:val="kk-KZ" w:eastAsia="ru-RU"/>
        </w:rPr>
        <w:t xml:space="preserve">23,06±1,16) 1,43 есе </w:t>
      </w:r>
      <w:r w:rsidR="00C27180" w:rsidRPr="00931A8A">
        <w:rPr>
          <w:rFonts w:ascii="Times New Roman" w:hAnsi="Times New Roman" w:cs="Times New Roman"/>
          <w:sz w:val="28"/>
          <w:szCs w:val="28"/>
          <w:lang w:val="kk-KZ"/>
        </w:rPr>
        <w:t>(</w:t>
      </w:r>
      <w:r w:rsidR="00C27180" w:rsidRPr="00931A8A">
        <w:rPr>
          <w:rFonts w:ascii="Times New Roman" w:hAnsi="Times New Roman" w:cs="Times New Roman"/>
          <w:iCs/>
          <w:sz w:val="28"/>
          <w:szCs w:val="28"/>
          <w:lang w:val="kk-KZ"/>
        </w:rPr>
        <w:t xml:space="preserve">P=0,000004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C27180" w:rsidRPr="00931A8A">
        <w:rPr>
          <w:rFonts w:ascii="Times New Roman" w:hAnsi="Times New Roman" w:cs="Times New Roman"/>
          <w:iCs/>
          <w:sz w:val="28"/>
          <w:szCs w:val="28"/>
          <w:lang w:val="kk-KZ"/>
        </w:rPr>
        <w:t>245000&gt;18,51</w:t>
      </w:r>
      <w:r w:rsidR="00C27180" w:rsidRPr="00931A8A">
        <w:rPr>
          <w:rFonts w:ascii="Times New Roman" w:hAnsi="Times New Roman" w:cs="Times New Roman"/>
          <w:sz w:val="28"/>
          <w:szCs w:val="28"/>
          <w:lang w:val="kk-KZ"/>
        </w:rPr>
        <w:t>)</w:t>
      </w:r>
      <w:r w:rsidR="00C27180" w:rsidRPr="00931A8A">
        <w:rPr>
          <w:rFonts w:ascii="Times New Roman" w:eastAsia="Times New Roman" w:hAnsi="Times New Roman" w:cs="Times New Roman"/>
          <w:sz w:val="28"/>
          <w:szCs w:val="28"/>
          <w:lang w:val="kk-KZ" w:eastAsia="ru-RU"/>
        </w:rPr>
        <w:t xml:space="preserve">, сондай-ақ </w:t>
      </w:r>
      <w:r w:rsidRPr="00931A8A">
        <w:rPr>
          <w:rFonts w:ascii="Times New Roman" w:eastAsia="Times New Roman" w:hAnsi="Times New Roman" w:cs="Times New Roman"/>
          <w:sz w:val="28"/>
          <w:szCs w:val="28"/>
          <w:lang w:val="kk-KZ" w:eastAsia="ru-RU"/>
        </w:rPr>
        <w:t xml:space="preserve">UT </w:t>
      </w:r>
      <w:r w:rsidR="00C27180" w:rsidRPr="00931A8A">
        <w:rPr>
          <w:rFonts w:ascii="Times New Roman" w:eastAsia="Times New Roman" w:hAnsi="Times New Roman" w:cs="Times New Roman"/>
          <w:sz w:val="28"/>
          <w:szCs w:val="28"/>
          <w:lang w:val="kk-KZ" w:eastAsia="ru-RU"/>
        </w:rPr>
        <w:t xml:space="preserve">топтан (22,81±2,67) таралуымен  </w:t>
      </w:r>
      <w:r w:rsidR="00C27180" w:rsidRPr="00931A8A">
        <w:rPr>
          <w:rFonts w:ascii="Times New Roman" w:eastAsia="Times New Roman" w:hAnsi="Times New Roman" w:cs="Times New Roman"/>
          <w:sz w:val="24"/>
          <w:szCs w:val="24"/>
          <w:lang w:val="kk-KZ" w:eastAsia="ru-RU"/>
        </w:rPr>
        <w:t>(16,4</w:t>
      </w:r>
      <w:r w:rsidR="00183B53" w:rsidRPr="00931A8A">
        <w:rPr>
          <w:rFonts w:ascii="Times New Roman" w:hAnsi="Times New Roman" w:cs="Times New Roman"/>
          <w:sz w:val="24"/>
          <w:szCs w:val="24"/>
          <w:lang w:val="kk-KZ"/>
        </w:rPr>
        <w:t>±</w:t>
      </w:r>
      <w:r w:rsidR="00C27180" w:rsidRPr="00931A8A">
        <w:rPr>
          <w:rFonts w:ascii="Times New Roman" w:hAnsi="Times New Roman" w:cs="Times New Roman"/>
          <w:sz w:val="24"/>
          <w:szCs w:val="24"/>
          <w:lang w:val="kk-KZ"/>
        </w:rPr>
        <w:t xml:space="preserve">29,2) </w:t>
      </w:r>
      <w:r w:rsidR="00C27180" w:rsidRPr="00931A8A">
        <w:rPr>
          <w:rFonts w:ascii="Times New Roman" w:eastAsia="Times New Roman" w:hAnsi="Times New Roman" w:cs="Times New Roman"/>
          <w:sz w:val="28"/>
          <w:szCs w:val="28"/>
          <w:lang w:val="kk-KZ" w:eastAsia="ru-RU"/>
        </w:rPr>
        <w:t xml:space="preserve">1,42 есе </w:t>
      </w:r>
      <w:r w:rsidR="00C27180" w:rsidRPr="00931A8A">
        <w:rPr>
          <w:rFonts w:ascii="Times New Roman" w:hAnsi="Times New Roman" w:cs="Times New Roman"/>
          <w:sz w:val="28"/>
          <w:szCs w:val="28"/>
          <w:lang w:val="kk-KZ"/>
        </w:rPr>
        <w:t>(</w:t>
      </w:r>
      <w:r w:rsidR="00C27180" w:rsidRPr="00931A8A">
        <w:rPr>
          <w:rFonts w:ascii="Times New Roman" w:hAnsi="Times New Roman" w:cs="Times New Roman"/>
          <w:iCs/>
          <w:sz w:val="28"/>
          <w:szCs w:val="28"/>
          <w:lang w:val="kk-KZ"/>
        </w:rPr>
        <w:t xml:space="preserve">P=0,002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C27180" w:rsidRPr="00931A8A">
        <w:rPr>
          <w:rFonts w:ascii="Times New Roman" w:hAnsi="Times New Roman" w:cs="Times New Roman"/>
          <w:iCs/>
          <w:sz w:val="28"/>
          <w:szCs w:val="28"/>
          <w:lang w:val="kk-KZ"/>
        </w:rPr>
        <w:t>432,4&gt;18,51</w:t>
      </w:r>
      <w:r w:rsidR="00C27180" w:rsidRPr="00931A8A">
        <w:rPr>
          <w:rFonts w:ascii="Times New Roman" w:hAnsi="Times New Roman" w:cs="Times New Roman"/>
          <w:sz w:val="28"/>
          <w:szCs w:val="28"/>
          <w:lang w:val="kk-KZ"/>
        </w:rPr>
        <w:t xml:space="preserve">), бірақ </w:t>
      </w:r>
      <w:r w:rsidRPr="00931A8A">
        <w:rPr>
          <w:rFonts w:ascii="Times New Roman" w:hAnsi="Times New Roman" w:cs="Times New Roman"/>
          <w:sz w:val="28"/>
          <w:szCs w:val="28"/>
          <w:lang w:val="kk-KZ"/>
        </w:rPr>
        <w:t xml:space="preserve">PL </w:t>
      </w:r>
      <w:r w:rsidR="00C27180" w:rsidRPr="00931A8A">
        <w:rPr>
          <w:rFonts w:ascii="Times New Roman" w:hAnsi="Times New Roman" w:cs="Times New Roman"/>
          <w:sz w:val="28"/>
          <w:szCs w:val="28"/>
          <w:lang w:val="kk-KZ"/>
        </w:rPr>
        <w:t>тобынан жоғары болды</w:t>
      </w:r>
      <w:r w:rsidRPr="00931A8A">
        <w:rPr>
          <w:rFonts w:ascii="Times New Roman" w:hAnsi="Times New Roman" w:cs="Times New Roman"/>
          <w:sz w:val="28"/>
          <w:szCs w:val="28"/>
          <w:lang w:val="kk-KZ"/>
        </w:rPr>
        <w:t xml:space="preserve"> (кесте 2</w:t>
      </w:r>
      <w:r w:rsidR="00481409"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 сурет 3</w:t>
      </w:r>
      <w:r w:rsidR="00BC38CF" w:rsidRPr="00931A8A">
        <w:rPr>
          <w:rFonts w:ascii="Times New Roman" w:hAnsi="Times New Roman" w:cs="Times New Roman"/>
          <w:sz w:val="28"/>
          <w:szCs w:val="28"/>
          <w:lang w:val="kk-KZ"/>
        </w:rPr>
        <w:t>4</w:t>
      </w:r>
      <w:r w:rsidR="00926CA4" w:rsidRPr="00931A8A">
        <w:rPr>
          <w:rFonts w:ascii="Times New Roman" w:hAnsi="Times New Roman" w:cs="Times New Roman"/>
          <w:sz w:val="28"/>
          <w:szCs w:val="28"/>
          <w:lang w:val="kk-KZ"/>
        </w:rPr>
        <w:t>, 3</w:t>
      </w:r>
      <w:r w:rsidR="00BC38CF"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w:t>
      </w:r>
    </w:p>
    <w:p w14:paraId="40C84BF0" w14:textId="77777777" w:rsidR="00DA4431" w:rsidRPr="00931A8A" w:rsidRDefault="00DA4431" w:rsidP="00622120">
      <w:pPr>
        <w:spacing w:after="0" w:line="240" w:lineRule="auto"/>
        <w:jc w:val="both"/>
        <w:rPr>
          <w:rFonts w:ascii="Times New Roman" w:hAnsi="Times New Roman" w:cs="Times New Roman"/>
          <w:sz w:val="28"/>
          <w:szCs w:val="28"/>
          <w:lang w:val="kk-KZ"/>
        </w:rPr>
      </w:pPr>
    </w:p>
    <w:p w14:paraId="239EB47D" w14:textId="58462C5E" w:rsidR="00A55CE0" w:rsidRPr="00931A8A" w:rsidRDefault="00A55CE0" w:rsidP="00753073">
      <w:pPr>
        <w:spacing w:after="0" w:line="240" w:lineRule="auto"/>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Кесте 2</w:t>
      </w:r>
      <w:r w:rsidR="009E1C3C"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 xml:space="preserve"> – Көкбауырдағы грануло/макрофагалды қатардағы жасушалар</w:t>
      </w:r>
      <w:r w:rsidR="00753073">
        <w:rPr>
          <w:rFonts w:ascii="Times New Roman" w:hAnsi="Times New Roman" w:cs="Times New Roman"/>
          <w:sz w:val="28"/>
          <w:szCs w:val="28"/>
          <w:lang w:val="kk-KZ"/>
        </w:rPr>
        <w:t>дың көрсеткіші</w:t>
      </w:r>
    </w:p>
    <w:p w14:paraId="1A7ED55C" w14:textId="77777777" w:rsidR="00A55CE0" w:rsidRPr="00931A8A" w:rsidRDefault="00A55CE0" w:rsidP="00622120">
      <w:pPr>
        <w:spacing w:after="0" w:line="240" w:lineRule="auto"/>
        <w:ind w:firstLine="708"/>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992"/>
        <w:gridCol w:w="3289"/>
        <w:gridCol w:w="4536"/>
      </w:tblGrid>
      <w:tr w:rsidR="00931A8A" w:rsidRPr="00931A8A" w14:paraId="561C8512" w14:textId="77777777" w:rsidTr="00326D48">
        <w:trPr>
          <w:trHeight w:val="371"/>
        </w:trPr>
        <w:tc>
          <w:tcPr>
            <w:tcW w:w="822" w:type="dxa"/>
            <w:vMerge w:val="restart"/>
          </w:tcPr>
          <w:p w14:paraId="0ECBFBDF" w14:textId="77777777" w:rsidR="00A55CE0" w:rsidRPr="00931A8A" w:rsidRDefault="00A55CE0" w:rsidP="00622120">
            <w:pPr>
              <w:spacing w:after="0" w:line="240" w:lineRule="auto"/>
              <w:jc w:val="center"/>
              <w:rPr>
                <w:rStyle w:val="normaltextrun"/>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w:t>
            </w:r>
          </w:p>
        </w:tc>
        <w:tc>
          <w:tcPr>
            <w:tcW w:w="8817" w:type="dxa"/>
            <w:gridSpan w:val="3"/>
          </w:tcPr>
          <w:p w14:paraId="515808B9" w14:textId="1E62A57E" w:rsidR="00A55CE0" w:rsidRPr="00931A8A" w:rsidRDefault="00A55CE0" w:rsidP="00326D48">
            <w:pPr>
              <w:spacing w:after="0" w:line="240" w:lineRule="auto"/>
              <w:ind w:right="-1"/>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Көкбауыр</w:t>
            </w:r>
            <w:r w:rsidR="00326D48" w:rsidRPr="00931A8A">
              <w:rPr>
                <w:rFonts w:ascii="Times New Roman" w:eastAsia="Times New Roman" w:hAnsi="Times New Roman" w:cs="Times New Roman"/>
                <w:sz w:val="24"/>
                <w:szCs w:val="24"/>
                <w:lang w:val="kk-KZ" w:eastAsia="ru-RU"/>
              </w:rPr>
              <w:t xml:space="preserve"> </w:t>
            </w:r>
            <w:r w:rsidRPr="00931A8A">
              <w:rPr>
                <w:rFonts w:ascii="Times New Roman" w:eastAsia="Times New Roman" w:hAnsi="Times New Roman" w:cs="Times New Roman"/>
                <w:sz w:val="24"/>
                <w:szCs w:val="24"/>
                <w:lang w:val="en-US" w:eastAsia="ru-RU"/>
              </w:rPr>
              <w:t>M</w:t>
            </w: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SD</w:t>
            </w:r>
            <w:r w:rsidR="00326D48" w:rsidRPr="00931A8A">
              <w:rPr>
                <w:rFonts w:ascii="Times New Roman" w:eastAsia="Times New Roman" w:hAnsi="Times New Roman" w:cs="Times New Roman"/>
                <w:sz w:val="24"/>
                <w:szCs w:val="24"/>
                <w:lang w:eastAsia="ru-RU"/>
              </w:rPr>
              <w:t>, %</w:t>
            </w:r>
            <w:r w:rsidRPr="00931A8A">
              <w:rPr>
                <w:rFonts w:ascii="Times New Roman" w:eastAsia="Times New Roman" w:hAnsi="Times New Roman" w:cs="Times New Roman"/>
                <w:sz w:val="24"/>
                <w:szCs w:val="24"/>
                <w:lang w:eastAsia="ru-RU"/>
              </w:rPr>
              <w:t xml:space="preserve"> </w:t>
            </w:r>
          </w:p>
          <w:p w14:paraId="39539233" w14:textId="77777777" w:rsidR="00A55CE0" w:rsidRPr="00931A8A" w:rsidRDefault="00A55CE0" w:rsidP="00622120">
            <w:pPr>
              <w:spacing w:after="0" w:line="240" w:lineRule="auto"/>
              <w:jc w:val="center"/>
              <w:rPr>
                <w:rFonts w:ascii="Times New Roman" w:hAnsi="Times New Roman" w:cs="Times New Roman"/>
                <w:sz w:val="24"/>
                <w:szCs w:val="24"/>
                <w:lang w:val="kk-KZ"/>
              </w:rPr>
            </w:pPr>
            <w:r w:rsidRPr="00931A8A">
              <w:rPr>
                <w:rFonts w:ascii="Times New Roman" w:eastAsia="Times New Roman" w:hAnsi="Times New Roman" w:cs="Times New Roman"/>
                <w:sz w:val="24"/>
                <w:szCs w:val="24"/>
                <w:lang w:eastAsia="ru-RU"/>
              </w:rPr>
              <w:t>(</w:t>
            </w:r>
            <w:r w:rsidRPr="00931A8A">
              <w:rPr>
                <w:rFonts w:ascii="Times New Roman" w:eastAsia="Times New Roman" w:hAnsi="Times New Roman" w:cs="Times New Roman"/>
                <w:sz w:val="24"/>
                <w:szCs w:val="24"/>
                <w:lang w:val="en-US" w:eastAsia="ru-RU"/>
              </w:rPr>
              <w:t>n</w:t>
            </w:r>
            <w:r w:rsidRPr="00931A8A">
              <w:rPr>
                <w:rFonts w:ascii="Times New Roman" w:eastAsia="Times New Roman" w:hAnsi="Times New Roman" w:cs="Times New Roman"/>
                <w:sz w:val="24"/>
                <w:szCs w:val="24"/>
                <w:lang w:eastAsia="ru-RU"/>
              </w:rPr>
              <w:t>=6)</w:t>
            </w:r>
          </w:p>
        </w:tc>
      </w:tr>
      <w:tr w:rsidR="00931A8A" w:rsidRPr="00931A8A" w14:paraId="0EAAA681" w14:textId="77777777" w:rsidTr="00326D48">
        <w:tblPrEx>
          <w:tblLook w:val="04A0" w:firstRow="1" w:lastRow="0" w:firstColumn="1" w:lastColumn="0" w:noHBand="0" w:noVBand="1"/>
        </w:tblPrEx>
        <w:trPr>
          <w:trHeight w:val="758"/>
        </w:trPr>
        <w:tc>
          <w:tcPr>
            <w:tcW w:w="822" w:type="dxa"/>
            <w:vMerge/>
            <w:tcBorders>
              <w:bottom w:val="single" w:sz="4" w:space="0" w:color="auto"/>
            </w:tcBorders>
          </w:tcPr>
          <w:p w14:paraId="1F29D583" w14:textId="77777777" w:rsidR="00A55CE0" w:rsidRPr="00931A8A" w:rsidRDefault="00A55CE0" w:rsidP="00622120">
            <w:pPr>
              <w:spacing w:after="0" w:line="240" w:lineRule="auto"/>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noWrap/>
            <w:hideMark/>
          </w:tcPr>
          <w:p w14:paraId="22F0D17E" w14:textId="7DB396D2" w:rsidR="00A55CE0" w:rsidRPr="00931A8A" w:rsidRDefault="00326D48" w:rsidP="00622120">
            <w:pPr>
              <w:spacing w:after="0" w:line="240" w:lineRule="auto"/>
              <w:rPr>
                <w:rFonts w:ascii="Times New Roman" w:hAnsi="Times New Roman" w:cs="Times New Roman"/>
                <w:sz w:val="24"/>
                <w:szCs w:val="24"/>
              </w:rPr>
            </w:pPr>
            <w:proofErr w:type="spellStart"/>
            <w:r w:rsidRPr="00931A8A">
              <w:rPr>
                <w:rFonts w:ascii="Times New Roman" w:hAnsi="Times New Roman" w:cs="Times New Roman"/>
                <w:sz w:val="24"/>
                <w:szCs w:val="24"/>
              </w:rPr>
              <w:t>Топтар</w:t>
            </w:r>
            <w:proofErr w:type="spellEnd"/>
          </w:p>
        </w:tc>
        <w:tc>
          <w:tcPr>
            <w:tcW w:w="3289" w:type="dxa"/>
            <w:tcBorders>
              <w:top w:val="single" w:sz="4" w:space="0" w:color="auto"/>
              <w:left w:val="single" w:sz="4" w:space="0" w:color="auto"/>
              <w:bottom w:val="single" w:sz="4" w:space="0" w:color="auto"/>
              <w:right w:val="single" w:sz="4" w:space="0" w:color="auto"/>
            </w:tcBorders>
            <w:noWrap/>
            <w:hideMark/>
          </w:tcPr>
          <w:p w14:paraId="0BA18C85" w14:textId="77777777" w:rsidR="00A55CE0" w:rsidRPr="00931A8A" w:rsidRDefault="00A55CE0" w:rsidP="00622120">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Ly-6C</w:t>
            </w:r>
            <w:r w:rsidRPr="00931A8A">
              <w:rPr>
                <w:rFonts w:ascii="Times New Roman" w:hAnsi="Times New Roman" w:cs="Times New Roman"/>
                <w:sz w:val="24"/>
                <w:szCs w:val="24"/>
                <w:vertAlign w:val="superscript"/>
                <w:lang w:val="kk-KZ"/>
              </w:rPr>
              <w:t>+</w:t>
            </w:r>
            <w:r w:rsidRPr="00931A8A">
              <w:rPr>
                <w:rFonts w:ascii="Times New Roman" w:hAnsi="Times New Roman" w:cs="Times New Roman"/>
                <w:sz w:val="24"/>
                <w:szCs w:val="24"/>
              </w:rPr>
              <w:t>Ly-6G</w:t>
            </w:r>
            <w:r w:rsidRPr="00931A8A">
              <w:rPr>
                <w:rFonts w:ascii="Times New Roman" w:hAnsi="Times New Roman" w:cs="Times New Roman"/>
                <w:sz w:val="24"/>
                <w:szCs w:val="24"/>
                <w:vertAlign w:val="superscript"/>
                <w:lang w:val="kk-KZ"/>
              </w:rPr>
              <w:t>+</w:t>
            </w:r>
          </w:p>
          <w:p w14:paraId="4F987134"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hAnsi="Times New Roman" w:cs="Times New Roman"/>
                <w:sz w:val="24"/>
                <w:szCs w:val="24"/>
                <w:lang w:val="kk-KZ"/>
              </w:rPr>
              <w:t>Гранулоциттер мен моноциттер</w:t>
            </w:r>
          </w:p>
        </w:tc>
        <w:tc>
          <w:tcPr>
            <w:tcW w:w="4536" w:type="dxa"/>
            <w:tcBorders>
              <w:top w:val="single" w:sz="4" w:space="0" w:color="auto"/>
              <w:left w:val="single" w:sz="4" w:space="0" w:color="auto"/>
              <w:bottom w:val="single" w:sz="4" w:space="0" w:color="auto"/>
              <w:right w:val="single" w:sz="4" w:space="0" w:color="auto"/>
            </w:tcBorders>
          </w:tcPr>
          <w:p w14:paraId="263BBC26" w14:textId="77777777" w:rsidR="00A55CE0" w:rsidRPr="00931A8A" w:rsidRDefault="00A55CE0" w:rsidP="00622120">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Ly-6C</w:t>
            </w:r>
            <w:r w:rsidRPr="00931A8A">
              <w:rPr>
                <w:rFonts w:ascii="Times New Roman" w:hAnsi="Times New Roman" w:cs="Times New Roman"/>
                <w:sz w:val="24"/>
                <w:szCs w:val="24"/>
                <w:vertAlign w:val="superscript"/>
              </w:rPr>
              <w:t>+</w:t>
            </w:r>
            <w:r w:rsidRPr="00931A8A">
              <w:rPr>
                <w:rFonts w:ascii="Times New Roman" w:hAnsi="Times New Roman" w:cs="Times New Roman"/>
                <w:sz w:val="24"/>
                <w:szCs w:val="24"/>
              </w:rPr>
              <w:t>Ly-6G</w:t>
            </w:r>
            <w:r w:rsidRPr="00931A8A">
              <w:rPr>
                <w:rFonts w:ascii="Times New Roman" w:hAnsi="Times New Roman" w:cs="Times New Roman"/>
                <w:sz w:val="24"/>
                <w:szCs w:val="24"/>
                <w:vertAlign w:val="superscript"/>
              </w:rPr>
              <w:t>-</w:t>
            </w:r>
          </w:p>
          <w:p w14:paraId="5CADB2A1"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eastAsia="ru-RU"/>
              </w:rPr>
              <w:t>М</w:t>
            </w:r>
            <w:r w:rsidRPr="00931A8A">
              <w:rPr>
                <w:rFonts w:ascii="Times New Roman" w:eastAsia="Times New Roman" w:hAnsi="Times New Roman" w:cs="Times New Roman"/>
                <w:sz w:val="24"/>
                <w:szCs w:val="24"/>
                <w:lang w:val="kk-KZ" w:eastAsia="ru-RU"/>
              </w:rPr>
              <w:t>акрофагтар</w:t>
            </w:r>
          </w:p>
        </w:tc>
      </w:tr>
      <w:tr w:rsidR="00931A8A" w:rsidRPr="00931A8A" w14:paraId="7AB15B0E" w14:textId="77777777" w:rsidTr="00326D48">
        <w:tblPrEx>
          <w:tblLook w:val="04A0" w:firstRow="1" w:lastRow="0" w:firstColumn="1" w:lastColumn="0" w:noHBand="0" w:noVBand="1"/>
        </w:tblPrEx>
        <w:trPr>
          <w:trHeight w:val="251"/>
        </w:trPr>
        <w:tc>
          <w:tcPr>
            <w:tcW w:w="822" w:type="dxa"/>
            <w:tcBorders>
              <w:top w:val="single" w:sz="4" w:space="0" w:color="auto"/>
              <w:left w:val="single" w:sz="4" w:space="0" w:color="auto"/>
              <w:bottom w:val="single" w:sz="4" w:space="0" w:color="auto"/>
              <w:right w:val="single" w:sz="4" w:space="0" w:color="auto"/>
            </w:tcBorders>
          </w:tcPr>
          <w:p w14:paraId="43C25870"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 xml:space="preserve"> 1</w:t>
            </w:r>
          </w:p>
        </w:tc>
        <w:tc>
          <w:tcPr>
            <w:tcW w:w="992" w:type="dxa"/>
            <w:tcBorders>
              <w:top w:val="single" w:sz="4" w:space="0" w:color="auto"/>
              <w:left w:val="single" w:sz="4" w:space="0" w:color="auto"/>
              <w:bottom w:val="single" w:sz="4" w:space="0" w:color="auto"/>
              <w:right w:val="single" w:sz="4" w:space="0" w:color="auto"/>
            </w:tcBorders>
            <w:noWrap/>
            <w:hideMark/>
          </w:tcPr>
          <w:p w14:paraId="11C795A9"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3289" w:type="dxa"/>
            <w:tcBorders>
              <w:top w:val="single" w:sz="4" w:space="0" w:color="auto"/>
              <w:left w:val="single" w:sz="4" w:space="0" w:color="auto"/>
              <w:bottom w:val="single" w:sz="4" w:space="0" w:color="auto"/>
              <w:right w:val="single" w:sz="4" w:space="0" w:color="auto"/>
            </w:tcBorders>
            <w:noWrap/>
            <w:hideMark/>
          </w:tcPr>
          <w:p w14:paraId="30C5271F"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bookmarkStart w:id="364" w:name="_Hlk142401037"/>
            <w:r w:rsidRPr="00931A8A">
              <w:rPr>
                <w:rFonts w:ascii="Times New Roman" w:eastAsia="Times New Roman" w:hAnsi="Times New Roman" w:cs="Times New Roman"/>
                <w:sz w:val="24"/>
                <w:szCs w:val="24"/>
                <w:lang w:eastAsia="ru-RU"/>
              </w:rPr>
              <w:t>3,6±0,31</w:t>
            </w:r>
            <w:bookmarkEnd w:id="364"/>
          </w:p>
        </w:tc>
        <w:tc>
          <w:tcPr>
            <w:tcW w:w="4536" w:type="dxa"/>
            <w:tcBorders>
              <w:top w:val="single" w:sz="4" w:space="0" w:color="auto"/>
              <w:left w:val="single" w:sz="4" w:space="0" w:color="auto"/>
              <w:bottom w:val="single" w:sz="4" w:space="0" w:color="auto"/>
              <w:right w:val="single" w:sz="4" w:space="0" w:color="auto"/>
            </w:tcBorders>
          </w:tcPr>
          <w:p w14:paraId="167AA8FB"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22,81±2,67</w:t>
            </w:r>
          </w:p>
        </w:tc>
      </w:tr>
      <w:tr w:rsidR="00931A8A" w:rsidRPr="00931A8A" w14:paraId="719DEF15" w14:textId="77777777" w:rsidTr="00326D48">
        <w:tblPrEx>
          <w:tblLook w:val="04A0" w:firstRow="1" w:lastRow="0" w:firstColumn="1" w:lastColumn="0" w:noHBand="0" w:noVBand="1"/>
        </w:tblPrEx>
        <w:trPr>
          <w:trHeight w:val="218"/>
        </w:trPr>
        <w:tc>
          <w:tcPr>
            <w:tcW w:w="822" w:type="dxa"/>
            <w:tcBorders>
              <w:top w:val="single" w:sz="4" w:space="0" w:color="auto"/>
              <w:left w:val="single" w:sz="4" w:space="0" w:color="auto"/>
              <w:bottom w:val="single" w:sz="4" w:space="0" w:color="auto"/>
              <w:right w:val="single" w:sz="4" w:space="0" w:color="auto"/>
            </w:tcBorders>
          </w:tcPr>
          <w:p w14:paraId="00FF18EF"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hideMark/>
          </w:tcPr>
          <w:p w14:paraId="556C2B37"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3289" w:type="dxa"/>
            <w:tcBorders>
              <w:top w:val="single" w:sz="4" w:space="0" w:color="auto"/>
              <w:left w:val="single" w:sz="4" w:space="0" w:color="auto"/>
              <w:bottom w:val="single" w:sz="4" w:space="0" w:color="auto"/>
              <w:right w:val="single" w:sz="4" w:space="0" w:color="auto"/>
            </w:tcBorders>
            <w:noWrap/>
            <w:hideMark/>
          </w:tcPr>
          <w:p w14:paraId="31C2C522"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bookmarkStart w:id="365" w:name="_Hlk142400954"/>
            <w:r w:rsidRPr="00931A8A">
              <w:rPr>
                <w:rFonts w:ascii="Times New Roman" w:eastAsia="Times New Roman" w:hAnsi="Times New Roman" w:cs="Times New Roman"/>
                <w:sz w:val="24"/>
                <w:szCs w:val="24"/>
                <w:lang w:eastAsia="ru-RU"/>
              </w:rPr>
              <w:t>3,86±0,29</w:t>
            </w:r>
            <w:bookmarkEnd w:id="365"/>
          </w:p>
        </w:tc>
        <w:tc>
          <w:tcPr>
            <w:tcW w:w="4536" w:type="dxa"/>
            <w:tcBorders>
              <w:top w:val="single" w:sz="4" w:space="0" w:color="auto"/>
              <w:left w:val="single" w:sz="4" w:space="0" w:color="auto"/>
              <w:bottom w:val="single" w:sz="4" w:space="0" w:color="auto"/>
              <w:right w:val="single" w:sz="4" w:space="0" w:color="auto"/>
            </w:tcBorders>
          </w:tcPr>
          <w:p w14:paraId="18117ABA"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13,45±0,91</w:t>
            </w:r>
          </w:p>
        </w:tc>
      </w:tr>
      <w:tr w:rsidR="00931A8A" w:rsidRPr="00931A8A" w14:paraId="20729665" w14:textId="77777777" w:rsidTr="00326D48">
        <w:tblPrEx>
          <w:tblLook w:val="04A0" w:firstRow="1" w:lastRow="0" w:firstColumn="1" w:lastColumn="0" w:noHBand="0" w:noVBand="1"/>
        </w:tblPrEx>
        <w:trPr>
          <w:trHeight w:val="218"/>
        </w:trPr>
        <w:tc>
          <w:tcPr>
            <w:tcW w:w="822" w:type="dxa"/>
            <w:tcBorders>
              <w:top w:val="single" w:sz="4" w:space="0" w:color="auto"/>
              <w:left w:val="single" w:sz="4" w:space="0" w:color="auto"/>
              <w:bottom w:val="single" w:sz="4" w:space="0" w:color="auto"/>
              <w:right w:val="single" w:sz="4" w:space="0" w:color="auto"/>
            </w:tcBorders>
          </w:tcPr>
          <w:p w14:paraId="52E9FDB3"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hideMark/>
          </w:tcPr>
          <w:p w14:paraId="75B6ACA4"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3289" w:type="dxa"/>
            <w:tcBorders>
              <w:top w:val="single" w:sz="4" w:space="0" w:color="auto"/>
              <w:left w:val="single" w:sz="4" w:space="0" w:color="auto"/>
              <w:bottom w:val="single" w:sz="4" w:space="0" w:color="auto"/>
              <w:right w:val="single" w:sz="4" w:space="0" w:color="auto"/>
            </w:tcBorders>
            <w:noWrap/>
            <w:hideMark/>
          </w:tcPr>
          <w:p w14:paraId="7C0A1000"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bookmarkStart w:id="366" w:name="_Hlk142400013"/>
            <w:r w:rsidRPr="00931A8A">
              <w:rPr>
                <w:rFonts w:ascii="Times New Roman" w:eastAsia="Times New Roman" w:hAnsi="Times New Roman" w:cs="Times New Roman"/>
                <w:sz w:val="24"/>
                <w:szCs w:val="24"/>
                <w:lang w:eastAsia="ru-RU"/>
              </w:rPr>
              <w:t>7,06±0,76</w:t>
            </w:r>
            <w:bookmarkEnd w:id="366"/>
          </w:p>
        </w:tc>
        <w:tc>
          <w:tcPr>
            <w:tcW w:w="4536" w:type="dxa"/>
            <w:tcBorders>
              <w:top w:val="single" w:sz="4" w:space="0" w:color="auto"/>
              <w:left w:val="single" w:sz="4" w:space="0" w:color="auto"/>
              <w:bottom w:val="single" w:sz="4" w:space="0" w:color="auto"/>
              <w:right w:val="single" w:sz="4" w:space="0" w:color="auto"/>
            </w:tcBorders>
          </w:tcPr>
          <w:p w14:paraId="2914DD17"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16,06±0,59</w:t>
            </w:r>
          </w:p>
        </w:tc>
      </w:tr>
      <w:tr w:rsidR="00931A8A" w:rsidRPr="00931A8A" w14:paraId="2D60FACD" w14:textId="77777777" w:rsidTr="00326D48">
        <w:tblPrEx>
          <w:tblLook w:val="04A0" w:firstRow="1" w:lastRow="0" w:firstColumn="1" w:lastColumn="0" w:noHBand="0" w:noVBand="1"/>
        </w:tblPrEx>
        <w:trPr>
          <w:trHeight w:val="218"/>
        </w:trPr>
        <w:tc>
          <w:tcPr>
            <w:tcW w:w="822" w:type="dxa"/>
            <w:tcBorders>
              <w:top w:val="single" w:sz="4" w:space="0" w:color="auto"/>
              <w:left w:val="single" w:sz="4" w:space="0" w:color="auto"/>
              <w:bottom w:val="single" w:sz="4" w:space="0" w:color="auto"/>
              <w:right w:val="single" w:sz="4" w:space="0" w:color="auto"/>
            </w:tcBorders>
          </w:tcPr>
          <w:p w14:paraId="67006EC4"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noWrap/>
            <w:hideMark/>
          </w:tcPr>
          <w:p w14:paraId="16A63963"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3289" w:type="dxa"/>
            <w:tcBorders>
              <w:top w:val="single" w:sz="4" w:space="0" w:color="auto"/>
              <w:left w:val="single" w:sz="4" w:space="0" w:color="auto"/>
              <w:bottom w:val="single" w:sz="4" w:space="0" w:color="auto"/>
              <w:right w:val="single" w:sz="4" w:space="0" w:color="auto"/>
            </w:tcBorders>
            <w:noWrap/>
            <w:hideMark/>
          </w:tcPr>
          <w:p w14:paraId="01F438D3"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bookmarkStart w:id="367" w:name="_Hlk142400822"/>
            <w:r w:rsidRPr="00931A8A">
              <w:rPr>
                <w:rFonts w:ascii="Times New Roman" w:eastAsia="Times New Roman" w:hAnsi="Times New Roman" w:cs="Times New Roman"/>
                <w:sz w:val="24"/>
                <w:szCs w:val="24"/>
                <w:lang w:eastAsia="ru-RU"/>
              </w:rPr>
              <w:t>4,71±0,53</w:t>
            </w:r>
            <w:bookmarkEnd w:id="367"/>
          </w:p>
        </w:tc>
        <w:tc>
          <w:tcPr>
            <w:tcW w:w="4536" w:type="dxa"/>
            <w:tcBorders>
              <w:top w:val="single" w:sz="4" w:space="0" w:color="auto"/>
              <w:left w:val="single" w:sz="4" w:space="0" w:color="auto"/>
              <w:bottom w:val="single" w:sz="4" w:space="0" w:color="auto"/>
              <w:right w:val="single" w:sz="4" w:space="0" w:color="auto"/>
            </w:tcBorders>
          </w:tcPr>
          <w:p w14:paraId="1134B06D"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23,06±1,16</w:t>
            </w:r>
          </w:p>
        </w:tc>
      </w:tr>
      <w:tr w:rsidR="00931A8A" w:rsidRPr="00931A8A" w14:paraId="174F329E" w14:textId="77777777" w:rsidTr="00326D48">
        <w:tblPrEx>
          <w:tblLook w:val="04A0" w:firstRow="1" w:lastRow="0" w:firstColumn="1" w:lastColumn="0" w:noHBand="0" w:noVBand="1"/>
        </w:tblPrEx>
        <w:trPr>
          <w:trHeight w:val="218"/>
        </w:trPr>
        <w:tc>
          <w:tcPr>
            <w:tcW w:w="822" w:type="dxa"/>
            <w:tcBorders>
              <w:top w:val="single" w:sz="4" w:space="0" w:color="auto"/>
              <w:left w:val="single" w:sz="4" w:space="0" w:color="auto"/>
              <w:bottom w:val="single" w:sz="4" w:space="0" w:color="auto"/>
              <w:right w:val="single" w:sz="4" w:space="0" w:color="auto"/>
            </w:tcBorders>
          </w:tcPr>
          <w:p w14:paraId="7C825399"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noWrap/>
            <w:hideMark/>
          </w:tcPr>
          <w:p w14:paraId="2ECE1F93"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3289" w:type="dxa"/>
            <w:tcBorders>
              <w:top w:val="single" w:sz="4" w:space="0" w:color="auto"/>
              <w:left w:val="single" w:sz="4" w:space="0" w:color="auto"/>
              <w:bottom w:val="single" w:sz="4" w:space="0" w:color="auto"/>
              <w:right w:val="single" w:sz="4" w:space="0" w:color="auto"/>
            </w:tcBorders>
            <w:noWrap/>
            <w:hideMark/>
          </w:tcPr>
          <w:p w14:paraId="349E2225" w14:textId="77777777" w:rsidR="00A55CE0" w:rsidRPr="00931A8A" w:rsidRDefault="00A55CE0" w:rsidP="00622120">
            <w:pPr>
              <w:spacing w:after="0" w:line="240" w:lineRule="auto"/>
              <w:jc w:val="center"/>
              <w:rPr>
                <w:rFonts w:ascii="Times New Roman" w:hAnsi="Times New Roman" w:cs="Times New Roman"/>
                <w:sz w:val="24"/>
                <w:szCs w:val="24"/>
              </w:rPr>
            </w:pPr>
            <w:bookmarkStart w:id="368" w:name="_Hlk142400039"/>
            <w:r w:rsidRPr="00931A8A">
              <w:rPr>
                <w:rFonts w:ascii="Times New Roman" w:eastAsia="Times New Roman" w:hAnsi="Times New Roman" w:cs="Times New Roman"/>
                <w:sz w:val="24"/>
                <w:szCs w:val="24"/>
                <w:lang w:eastAsia="ru-RU"/>
              </w:rPr>
              <w:t>4,13±0,42</w:t>
            </w:r>
            <w:bookmarkEnd w:id="368"/>
          </w:p>
        </w:tc>
        <w:tc>
          <w:tcPr>
            <w:tcW w:w="4536" w:type="dxa"/>
            <w:tcBorders>
              <w:top w:val="single" w:sz="4" w:space="0" w:color="auto"/>
              <w:left w:val="single" w:sz="4" w:space="0" w:color="auto"/>
              <w:bottom w:val="single" w:sz="4" w:space="0" w:color="auto"/>
              <w:right w:val="single" w:sz="4" w:space="0" w:color="auto"/>
            </w:tcBorders>
          </w:tcPr>
          <w:p w14:paraId="3190B3D1"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21,66±0,71</w:t>
            </w:r>
          </w:p>
        </w:tc>
      </w:tr>
      <w:tr w:rsidR="00931A8A" w:rsidRPr="00931A8A" w14:paraId="5A52361A" w14:textId="77777777" w:rsidTr="0020734C">
        <w:tblPrEx>
          <w:tblLook w:val="04A0" w:firstRow="1" w:lastRow="0" w:firstColumn="1" w:lastColumn="0" w:noHBand="0" w:noVBand="1"/>
        </w:tblPrEx>
        <w:trPr>
          <w:trHeight w:val="218"/>
        </w:trPr>
        <w:tc>
          <w:tcPr>
            <w:tcW w:w="1814" w:type="dxa"/>
            <w:gridSpan w:val="2"/>
            <w:tcBorders>
              <w:top w:val="single" w:sz="4" w:space="0" w:color="auto"/>
              <w:left w:val="single" w:sz="4" w:space="0" w:color="auto"/>
              <w:bottom w:val="single" w:sz="4" w:space="0" w:color="auto"/>
              <w:right w:val="single" w:sz="4" w:space="0" w:color="auto"/>
            </w:tcBorders>
          </w:tcPr>
          <w:p w14:paraId="732D48FB" w14:textId="77777777" w:rsidR="003719FC" w:rsidRPr="00931A8A" w:rsidRDefault="003719FC" w:rsidP="003719FC">
            <w:pPr>
              <w:spacing w:after="0" w:line="240" w:lineRule="auto"/>
              <w:ind w:right="-566"/>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w:t>
            </w:r>
          </w:p>
        </w:tc>
        <w:tc>
          <w:tcPr>
            <w:tcW w:w="3289" w:type="dxa"/>
            <w:tcBorders>
              <w:top w:val="single" w:sz="4" w:space="0" w:color="auto"/>
              <w:left w:val="single" w:sz="4" w:space="0" w:color="auto"/>
              <w:bottom w:val="single" w:sz="4" w:space="0" w:color="auto"/>
              <w:right w:val="single" w:sz="4" w:space="0" w:color="auto"/>
            </w:tcBorders>
            <w:noWrap/>
          </w:tcPr>
          <w:p w14:paraId="2B55B906" w14:textId="77777777" w:rsidR="003719FC" w:rsidRPr="00931A8A" w:rsidRDefault="003719FC" w:rsidP="004B5D58">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5</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0,0000</w:t>
            </w:r>
            <w:r w:rsidRPr="00931A8A">
              <w:rPr>
                <w:rFonts w:ascii="Times New Roman" w:hAnsi="Times New Roman" w:cs="Times New Roman"/>
                <w:sz w:val="24"/>
                <w:szCs w:val="24"/>
                <w:lang w:val="kk-KZ"/>
              </w:rPr>
              <w:t>2</w:t>
            </w:r>
          </w:p>
          <w:p w14:paraId="12A7EE21" w14:textId="77777777" w:rsidR="003719FC" w:rsidRPr="00931A8A" w:rsidRDefault="003719FC" w:rsidP="004B5D58">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w:t>
            </w:r>
            <w:r w:rsidRPr="00931A8A">
              <w:rPr>
                <w:rFonts w:ascii="Times New Roman" w:hAnsi="Times New Roman" w:cs="Times New Roman"/>
                <w:sz w:val="24"/>
                <w:szCs w:val="24"/>
                <w:lang w:val="kk-KZ"/>
              </w:rPr>
              <w:t>003</w:t>
            </w:r>
            <w:r w:rsidRPr="00931A8A">
              <w:rPr>
                <w:rFonts w:ascii="Times New Roman" w:hAnsi="Times New Roman" w:cs="Times New Roman"/>
                <w:sz w:val="24"/>
                <w:szCs w:val="24"/>
              </w:rPr>
              <w:t xml:space="preserve"> </w:t>
            </w:r>
          </w:p>
          <w:p w14:paraId="4F671E63" w14:textId="77777777" w:rsidR="003719FC" w:rsidRPr="00931A8A" w:rsidRDefault="003719FC" w:rsidP="004B5D5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2</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0,0000</w:t>
            </w:r>
            <w:r w:rsidRPr="00931A8A">
              <w:rPr>
                <w:rFonts w:ascii="Times New Roman" w:hAnsi="Times New Roman" w:cs="Times New Roman"/>
                <w:sz w:val="24"/>
                <w:szCs w:val="24"/>
                <w:lang w:val="kk-KZ"/>
              </w:rPr>
              <w:t>1</w:t>
            </w:r>
          </w:p>
          <w:p w14:paraId="420590DC" w14:textId="77777777" w:rsidR="003719FC" w:rsidRPr="00931A8A" w:rsidRDefault="003719FC" w:rsidP="004B5D5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1</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0,000</w:t>
            </w:r>
            <w:r w:rsidRPr="00931A8A">
              <w:rPr>
                <w:rFonts w:ascii="Times New Roman" w:hAnsi="Times New Roman" w:cs="Times New Roman"/>
                <w:sz w:val="24"/>
                <w:szCs w:val="24"/>
                <w:lang w:val="kk-KZ"/>
              </w:rPr>
              <w:t>8</w:t>
            </w:r>
          </w:p>
          <w:p w14:paraId="6A931A0A" w14:textId="77777777" w:rsidR="003719FC" w:rsidRPr="00931A8A" w:rsidRDefault="003719FC" w:rsidP="004B5D58">
            <w:pPr>
              <w:spacing w:after="0" w:line="240" w:lineRule="auto"/>
              <w:jc w:val="center"/>
              <w:rPr>
                <w:rFonts w:ascii="Times New Roman" w:hAnsi="Times New Roman" w:cs="Times New Roman"/>
                <w:sz w:val="24"/>
                <w:szCs w:val="24"/>
                <w:lang w:val="kk-KZ"/>
              </w:rPr>
            </w:pPr>
          </w:p>
          <w:p w14:paraId="446F6B3E" w14:textId="77777777" w:rsidR="003719FC" w:rsidRPr="00931A8A" w:rsidRDefault="003719FC" w:rsidP="004B5D58">
            <w:pPr>
              <w:spacing w:after="0" w:line="240" w:lineRule="auto"/>
              <w:rPr>
                <w:rFonts w:ascii="Times New Roman" w:eastAsia="Times New Roman" w:hAnsi="Times New Roman" w:cs="Times New Roman"/>
                <w:sz w:val="24"/>
                <w:szCs w:val="24"/>
                <w:highlight w:val="green"/>
                <w:lang w:val="kk-KZ" w:eastAsia="ru-RU"/>
              </w:rPr>
            </w:pPr>
          </w:p>
        </w:tc>
        <w:tc>
          <w:tcPr>
            <w:tcW w:w="4536" w:type="dxa"/>
            <w:tcBorders>
              <w:top w:val="single" w:sz="4" w:space="0" w:color="auto"/>
              <w:left w:val="single" w:sz="4" w:space="0" w:color="auto"/>
              <w:bottom w:val="single" w:sz="4" w:space="0" w:color="auto"/>
              <w:right w:val="single" w:sz="4" w:space="0" w:color="auto"/>
            </w:tcBorders>
          </w:tcPr>
          <w:p w14:paraId="0171F787" w14:textId="77777777" w:rsidR="003719FC" w:rsidRPr="00931A8A" w:rsidRDefault="003719FC" w:rsidP="004B5D58">
            <w:pPr>
              <w:spacing w:after="0" w:line="240" w:lineRule="auto"/>
              <w:jc w:val="center"/>
              <w:rPr>
                <w:rFonts w:ascii="Times New Roman" w:hAnsi="Times New Roman" w:cs="Times New Roman"/>
                <w:sz w:val="24"/>
                <w:szCs w:val="24"/>
                <w:highlight w:val="red"/>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5</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0,0</w:t>
            </w:r>
            <w:r w:rsidRPr="00931A8A">
              <w:rPr>
                <w:rFonts w:ascii="Times New Roman" w:hAnsi="Times New Roman" w:cs="Times New Roman"/>
                <w:sz w:val="24"/>
                <w:szCs w:val="24"/>
                <w:lang w:val="kk-KZ"/>
              </w:rPr>
              <w:t>00006</w:t>
            </w:r>
            <w:r w:rsidRPr="00931A8A">
              <w:rPr>
                <w:rFonts w:ascii="Times New Roman" w:hAnsi="Times New Roman" w:cs="Times New Roman"/>
                <w:sz w:val="24"/>
                <w:szCs w:val="24"/>
              </w:rPr>
              <w:t xml:space="preserve"> </w:t>
            </w:r>
          </w:p>
          <w:p w14:paraId="0C31ACE5" w14:textId="77777777" w:rsidR="003719FC" w:rsidRPr="00931A8A" w:rsidRDefault="003719FC" w:rsidP="004B5D5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0,</w:t>
            </w:r>
            <w:r w:rsidRPr="00931A8A">
              <w:rPr>
                <w:rFonts w:ascii="Times New Roman" w:hAnsi="Times New Roman" w:cs="Times New Roman"/>
                <w:sz w:val="24"/>
                <w:szCs w:val="24"/>
                <w:lang w:val="kk-KZ"/>
              </w:rPr>
              <w:t>000004</w:t>
            </w:r>
          </w:p>
          <w:p w14:paraId="68C27F2B" w14:textId="77777777" w:rsidR="003719FC" w:rsidRPr="00931A8A" w:rsidRDefault="003719FC" w:rsidP="004B5D5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1</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lang w:val="kk-KZ"/>
              </w:rPr>
              <w:t>0,002</w:t>
            </w:r>
          </w:p>
          <w:p w14:paraId="08957FE2" w14:textId="77777777" w:rsidR="003719FC" w:rsidRPr="00931A8A" w:rsidRDefault="003719FC" w:rsidP="004B5D58">
            <w:pPr>
              <w:spacing w:after="0" w:line="240" w:lineRule="auto"/>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2</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xml:space="preserve">= </w:t>
            </w:r>
            <w:r w:rsidRPr="00931A8A">
              <w:rPr>
                <w:rFonts w:ascii="Times New Roman" w:hAnsi="Times New Roman" w:cs="Times New Roman"/>
                <w:sz w:val="24"/>
                <w:szCs w:val="24"/>
                <w:lang w:val="kk-KZ"/>
              </w:rPr>
              <w:t>0</w:t>
            </w:r>
            <w:r w:rsidRPr="00931A8A">
              <w:rPr>
                <w:rFonts w:ascii="Times New Roman" w:hAnsi="Times New Roman" w:cs="Times New Roman"/>
                <w:sz w:val="24"/>
                <w:szCs w:val="24"/>
              </w:rPr>
              <w:t>,</w:t>
            </w:r>
            <w:r w:rsidRPr="00931A8A">
              <w:rPr>
                <w:rFonts w:ascii="Times New Roman" w:hAnsi="Times New Roman" w:cs="Times New Roman"/>
                <w:sz w:val="24"/>
                <w:szCs w:val="24"/>
                <w:lang w:val="kk-KZ"/>
              </w:rPr>
              <w:t>00002</w:t>
            </w:r>
            <w:r w:rsidRPr="00931A8A">
              <w:rPr>
                <w:rFonts w:ascii="Times New Roman" w:hAnsi="Times New Roman" w:cs="Times New Roman"/>
                <w:sz w:val="24"/>
                <w:szCs w:val="24"/>
              </w:rPr>
              <w:t xml:space="preserve">  </w:t>
            </w:r>
          </w:p>
          <w:p w14:paraId="6A57C86E" w14:textId="77777777" w:rsidR="003719FC" w:rsidRPr="00931A8A" w:rsidRDefault="003719FC" w:rsidP="004B5D5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5</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lang w:val="kk-KZ"/>
              </w:rPr>
              <w:t xml:space="preserve"> 0,0001</w:t>
            </w:r>
          </w:p>
          <w:p w14:paraId="44B1212B" w14:textId="77777777" w:rsidR="003719FC" w:rsidRPr="00931A8A" w:rsidRDefault="003719FC" w:rsidP="004B5D58">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1</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lang w:val="kk-KZ"/>
              </w:rPr>
              <w:t xml:space="preserve"> ш.а.</w:t>
            </w:r>
          </w:p>
        </w:tc>
      </w:tr>
      <w:tr w:rsidR="00931A8A" w:rsidRPr="00931A8A" w14:paraId="5495384F" w14:textId="77777777" w:rsidTr="00326D48">
        <w:tblPrEx>
          <w:tblLook w:val="04A0" w:firstRow="1" w:lastRow="0" w:firstColumn="1" w:lastColumn="0" w:noHBand="0" w:noVBand="1"/>
        </w:tblPrEx>
        <w:trPr>
          <w:trHeight w:val="218"/>
        </w:trPr>
        <w:tc>
          <w:tcPr>
            <w:tcW w:w="9639" w:type="dxa"/>
            <w:gridSpan w:val="4"/>
            <w:tcBorders>
              <w:top w:val="single" w:sz="4" w:space="0" w:color="auto"/>
              <w:left w:val="single" w:sz="4" w:space="0" w:color="auto"/>
              <w:bottom w:val="single" w:sz="4" w:space="0" w:color="auto"/>
              <w:right w:val="single" w:sz="4" w:space="0" w:color="auto"/>
            </w:tcBorders>
          </w:tcPr>
          <w:p w14:paraId="1EF2683A" w14:textId="77777777" w:rsidR="00117D2D" w:rsidRPr="00931A8A" w:rsidRDefault="00117D2D" w:rsidP="00622120">
            <w:pPr>
              <w:spacing w:after="0" w:line="240" w:lineRule="auto"/>
              <w:jc w:val="both"/>
              <w:rPr>
                <w:rFonts w:ascii="Times New Roman" w:hAnsi="Times New Roman" w:cs="Times New Roman"/>
                <w:sz w:val="24"/>
                <w:szCs w:val="24"/>
              </w:rPr>
            </w:pPr>
            <w:r w:rsidRPr="00931A8A">
              <w:rPr>
                <w:rFonts w:ascii="Times New Roman" w:hAnsi="Times New Roman" w:cs="Times New Roman"/>
                <w:iCs/>
                <w:sz w:val="24"/>
                <w:szCs w:val="24"/>
                <w:lang w:val="kk-KZ"/>
              </w:rPr>
              <w:t>Ескерту-кестеде қысқартулар қолданылған: ш.а.- айырмашылық деңгейі шамалы</w:t>
            </w:r>
          </w:p>
        </w:tc>
      </w:tr>
    </w:tbl>
    <w:p w14:paraId="7B9E1439" w14:textId="77777777" w:rsidR="00A55CE0" w:rsidRPr="00931A8A" w:rsidRDefault="00A55CE0" w:rsidP="00622120">
      <w:pPr>
        <w:spacing w:after="0" w:line="240" w:lineRule="auto"/>
        <w:ind w:firstLine="708"/>
        <w:jc w:val="both"/>
        <w:rPr>
          <w:rFonts w:ascii="Times New Roman" w:hAnsi="Times New Roman" w:cs="Times New Roman"/>
          <w:sz w:val="28"/>
          <w:szCs w:val="28"/>
        </w:rPr>
      </w:pPr>
    </w:p>
    <w:p w14:paraId="7A7AD3A0" w14:textId="49E3500E" w:rsidR="00C27180" w:rsidRPr="00931A8A" w:rsidRDefault="00A55CE0" w:rsidP="00622120">
      <w:pPr>
        <w:spacing w:after="0" w:line="240" w:lineRule="auto"/>
        <w:ind w:firstLine="567"/>
        <w:jc w:val="both"/>
        <w:rPr>
          <w:rFonts w:ascii="Times New Roman" w:hAnsi="Times New Roman" w:cs="Times New Roman"/>
          <w:sz w:val="28"/>
          <w:szCs w:val="28"/>
        </w:rPr>
      </w:pPr>
      <w:r w:rsidRPr="00931A8A">
        <w:rPr>
          <w:rFonts w:ascii="Times New Roman" w:hAnsi="Times New Roman" w:cs="Times New Roman"/>
          <w:sz w:val="28"/>
          <w:szCs w:val="28"/>
          <w:lang w:val="kk-KZ"/>
        </w:rPr>
        <w:t xml:space="preserve">PL </w:t>
      </w:r>
      <w:r w:rsidR="00C27180" w:rsidRPr="00931A8A">
        <w:rPr>
          <w:rFonts w:ascii="Times New Roman" w:hAnsi="Times New Roman" w:cs="Times New Roman"/>
          <w:sz w:val="28"/>
          <w:szCs w:val="28"/>
          <w:lang w:val="kk-KZ"/>
        </w:rPr>
        <w:t>тобындағы Ly-6G</w:t>
      </w:r>
      <w:r w:rsidR="00C27180" w:rsidRPr="00931A8A">
        <w:rPr>
          <w:rFonts w:ascii="Times New Roman" w:hAnsi="Times New Roman" w:cs="Times New Roman"/>
          <w:sz w:val="28"/>
          <w:szCs w:val="28"/>
          <w:vertAlign w:val="superscript"/>
          <w:lang w:val="kk-KZ"/>
        </w:rPr>
        <w:t>+</w:t>
      </w:r>
      <w:r w:rsidR="00C27180" w:rsidRPr="00931A8A">
        <w:rPr>
          <w:rFonts w:ascii="Times New Roman" w:hAnsi="Times New Roman" w:cs="Times New Roman"/>
          <w:sz w:val="28"/>
          <w:szCs w:val="28"/>
          <w:lang w:val="kk-KZ"/>
        </w:rPr>
        <w:t xml:space="preserve"> Ly-6C</w:t>
      </w:r>
      <w:r w:rsidR="00C27180" w:rsidRPr="00931A8A">
        <w:rPr>
          <w:rFonts w:ascii="Times New Roman" w:hAnsi="Times New Roman" w:cs="Times New Roman"/>
          <w:sz w:val="28"/>
          <w:szCs w:val="28"/>
          <w:vertAlign w:val="superscript"/>
          <w:lang w:val="kk-KZ"/>
        </w:rPr>
        <w:t>+</w:t>
      </w:r>
      <w:r w:rsidR="00C27180" w:rsidRPr="00931A8A">
        <w:rPr>
          <w:rFonts w:ascii="Times New Roman" w:hAnsi="Times New Roman" w:cs="Times New Roman"/>
          <w:sz w:val="28"/>
          <w:szCs w:val="28"/>
          <w:lang w:val="kk-KZ"/>
        </w:rPr>
        <w:t xml:space="preserve"> жасуша саны (</w:t>
      </w:r>
      <w:r w:rsidR="00C27180" w:rsidRPr="00931A8A">
        <w:rPr>
          <w:rFonts w:ascii="Times New Roman" w:eastAsia="Times New Roman" w:hAnsi="Times New Roman" w:cs="Times New Roman"/>
          <w:sz w:val="28"/>
          <w:szCs w:val="28"/>
          <w:lang w:val="kk-KZ" w:eastAsia="ru-RU"/>
        </w:rPr>
        <w:t>13,45±0,91), максималды және минималды көрсеткіштің таралу ауқымымен (10,9</w:t>
      </w:r>
      <w:r w:rsidR="00183B53" w:rsidRPr="00931A8A">
        <w:rPr>
          <w:rFonts w:ascii="Times New Roman" w:hAnsi="Times New Roman" w:cs="Times New Roman"/>
          <w:sz w:val="28"/>
          <w:szCs w:val="28"/>
          <w:lang w:val="kk-KZ"/>
        </w:rPr>
        <w:t>±</w:t>
      </w:r>
      <w:r w:rsidR="00C27180" w:rsidRPr="00931A8A">
        <w:rPr>
          <w:rFonts w:ascii="Times New Roman" w:hAnsi="Times New Roman" w:cs="Times New Roman"/>
          <w:sz w:val="28"/>
          <w:szCs w:val="28"/>
          <w:lang w:val="kk-KZ"/>
        </w:rPr>
        <w:t xml:space="preserve">15,4) және бұл индекс </w:t>
      </w:r>
      <w:r w:rsidRPr="00931A8A">
        <w:rPr>
          <w:rFonts w:ascii="Times New Roman" w:hAnsi="Times New Roman" w:cs="Times New Roman"/>
          <w:sz w:val="28"/>
          <w:szCs w:val="28"/>
          <w:lang w:val="kk-KZ"/>
        </w:rPr>
        <w:t xml:space="preserve">BIV </w:t>
      </w:r>
      <w:r w:rsidR="00C27180" w:rsidRPr="00931A8A">
        <w:rPr>
          <w:rFonts w:ascii="Times New Roman" w:hAnsi="Times New Roman" w:cs="Times New Roman"/>
          <w:sz w:val="28"/>
          <w:szCs w:val="28"/>
          <w:lang w:val="kk-KZ"/>
        </w:rPr>
        <w:t>тобы деңгейінен 1,19 есе төмен (</w:t>
      </w:r>
      <w:r w:rsidR="00C27180" w:rsidRPr="00931A8A">
        <w:rPr>
          <w:rFonts w:ascii="Times New Roman" w:hAnsi="Times New Roman" w:cs="Times New Roman"/>
          <w:iCs/>
          <w:sz w:val="28"/>
          <w:szCs w:val="28"/>
          <w:lang w:val="kk-KZ"/>
        </w:rPr>
        <w:t xml:space="preserve">P=0,00002 </w:t>
      </w:r>
      <w:r w:rsidR="004C55B1" w:rsidRPr="00931A8A">
        <w:rPr>
          <w:rFonts w:ascii="Times New Roman" w:hAnsi="Times New Roman" w:cs="Times New Roman"/>
          <w:sz w:val="28"/>
          <w:szCs w:val="28"/>
          <w:lang w:val="kk-KZ"/>
        </w:rPr>
        <w:t>F&gt;F</w:t>
      </w:r>
      <w:r w:rsidR="004C55B1" w:rsidRPr="00931A8A">
        <w:rPr>
          <w:rFonts w:ascii="Times New Roman" w:hAnsi="Times New Roman" w:cs="Times New Roman"/>
          <w:sz w:val="28"/>
          <w:szCs w:val="28"/>
          <w:vertAlign w:val="subscript"/>
          <w:lang w:val="kk-KZ"/>
        </w:rPr>
        <w:t>crit</w:t>
      </w:r>
      <w:r w:rsidR="004C55B1" w:rsidRPr="00931A8A">
        <w:rPr>
          <w:rFonts w:ascii="Times New Roman" w:hAnsi="Times New Roman" w:cs="Times New Roman"/>
          <w:sz w:val="28"/>
          <w:szCs w:val="28"/>
          <w:lang w:val="kk-KZ"/>
        </w:rPr>
        <w:t xml:space="preserve">, </w:t>
      </w:r>
      <w:r w:rsidR="00C27180" w:rsidRPr="00931A8A">
        <w:rPr>
          <w:rFonts w:ascii="Times New Roman" w:hAnsi="Times New Roman" w:cs="Times New Roman"/>
          <w:iCs/>
          <w:sz w:val="28"/>
          <w:szCs w:val="28"/>
          <w:lang w:val="kk-KZ"/>
        </w:rPr>
        <w:t>34060,5&gt;18,51</w:t>
      </w:r>
      <w:r w:rsidR="00C27180" w:rsidRPr="00931A8A">
        <w:rPr>
          <w:rFonts w:ascii="Times New Roman" w:hAnsi="Times New Roman" w:cs="Times New Roman"/>
          <w:sz w:val="28"/>
          <w:szCs w:val="28"/>
          <w:lang w:val="kk-KZ"/>
        </w:rPr>
        <w:t>) болды.</w:t>
      </w:r>
    </w:p>
    <w:p w14:paraId="5515AA51" w14:textId="77777777" w:rsidR="00481409" w:rsidRPr="00931A8A" w:rsidRDefault="00481409" w:rsidP="00622120">
      <w:pPr>
        <w:spacing w:after="0" w:line="240" w:lineRule="auto"/>
        <w:ind w:firstLine="708"/>
        <w:jc w:val="both"/>
        <w:rPr>
          <w:rFonts w:ascii="Times New Roman" w:hAnsi="Times New Roman" w:cs="Times New Roman"/>
          <w:sz w:val="28"/>
          <w:szCs w:val="28"/>
        </w:rPr>
      </w:pPr>
    </w:p>
    <w:p w14:paraId="3B33D5BE" w14:textId="77777777" w:rsidR="00A55CE0" w:rsidRPr="00931A8A" w:rsidRDefault="00A55CE0" w:rsidP="00622120">
      <w:pPr>
        <w:spacing w:after="0" w:line="240" w:lineRule="auto"/>
        <w:jc w:val="both"/>
        <w:rPr>
          <w:rFonts w:ascii="Times New Roman" w:hAnsi="Times New Roman" w:cs="Times New Roman"/>
          <w:sz w:val="28"/>
          <w:szCs w:val="28"/>
          <w:lang w:val="kk-KZ"/>
        </w:rPr>
      </w:pPr>
      <w:r w:rsidRPr="00931A8A">
        <w:rPr>
          <w:noProof/>
          <w:lang w:eastAsia="ru-RU"/>
        </w:rPr>
        <w:drawing>
          <wp:inline distT="0" distB="0" distL="0" distR="0" wp14:anchorId="6D94CA3A" wp14:editId="4BD5E52D">
            <wp:extent cx="6090059" cy="2218414"/>
            <wp:effectExtent l="0" t="0" r="635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34270" cy="2234519"/>
                    </a:xfrm>
                    <a:prstGeom prst="rect">
                      <a:avLst/>
                    </a:prstGeom>
                    <a:noFill/>
                    <a:ln>
                      <a:noFill/>
                    </a:ln>
                  </pic:spPr>
                </pic:pic>
              </a:graphicData>
            </a:graphic>
          </wp:inline>
        </w:drawing>
      </w:r>
    </w:p>
    <w:p w14:paraId="4E9BBE94" w14:textId="77777777" w:rsidR="00A55CE0" w:rsidRPr="00931A8A" w:rsidRDefault="00A55CE0" w:rsidP="00622120">
      <w:pPr>
        <w:spacing w:after="0" w:line="240" w:lineRule="auto"/>
        <w:ind w:firstLine="708"/>
        <w:jc w:val="both"/>
        <w:rPr>
          <w:rFonts w:ascii="Times New Roman" w:hAnsi="Times New Roman" w:cs="Times New Roman"/>
          <w:sz w:val="28"/>
          <w:szCs w:val="28"/>
          <w:lang w:val="kk-KZ"/>
        </w:rPr>
      </w:pPr>
    </w:p>
    <w:p w14:paraId="4D6C4A21" w14:textId="22822EA8" w:rsidR="004C55B1" w:rsidRPr="00931A8A" w:rsidRDefault="00A55CE0"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47EB0477" w14:textId="62FADFE5" w:rsidR="00A55CE0" w:rsidRPr="00931A8A" w:rsidRDefault="00A55CE0"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В.</w:t>
      </w:r>
      <w:r w:rsidR="004C55B1"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w:t>
      </w:r>
    </w:p>
    <w:p w14:paraId="1E1714C3" w14:textId="554ACA5D" w:rsidR="00A55CE0" w:rsidRPr="00931A8A" w:rsidRDefault="00A55CE0"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BIV </w:t>
      </w:r>
      <w:r w:rsidR="00F50FD2" w:rsidRPr="00931A8A">
        <w:rPr>
          <w:rFonts w:ascii="Times New Roman" w:hAnsi="Times New Roman" w:cs="Times New Roman"/>
          <w:sz w:val="24"/>
          <w:szCs w:val="24"/>
          <w:lang w:val="kk-KZ"/>
        </w:rPr>
        <w:t>тобындағы гранулоциттердің мәні (</w:t>
      </w:r>
      <w:r w:rsidRPr="00931A8A">
        <w:rPr>
          <w:rFonts w:ascii="Times New Roman" w:hAnsi="Times New Roman" w:cs="Times New Roman"/>
          <w:sz w:val="24"/>
          <w:szCs w:val="24"/>
          <w:lang w:val="kk-KZ"/>
        </w:rPr>
        <w:t>8</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 TIC</w:t>
      </w:r>
      <w:r w:rsidR="00F50FD2" w:rsidRPr="00931A8A">
        <w:rPr>
          <w:rFonts w:ascii="Times New Roman" w:hAnsi="Times New Roman" w:cs="Times New Roman"/>
          <w:sz w:val="24"/>
          <w:szCs w:val="24"/>
          <w:lang w:val="kk-KZ"/>
        </w:rPr>
        <w:t xml:space="preserve"> тобындағы гранулоциттердің мәні</w:t>
      </w:r>
      <w:r w:rsidRPr="00931A8A">
        <w:rPr>
          <w:rFonts w:ascii="Times New Roman" w:hAnsi="Times New Roman" w:cs="Times New Roman"/>
          <w:sz w:val="24"/>
          <w:szCs w:val="24"/>
          <w:lang w:val="kk-KZ"/>
        </w:rPr>
        <w:t xml:space="preserve"> </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5,7%</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768433E9" w14:textId="77777777" w:rsidR="00A55CE0" w:rsidRPr="00931A8A" w:rsidRDefault="00A55CE0" w:rsidP="00622120">
      <w:pPr>
        <w:spacing w:after="0" w:line="240" w:lineRule="auto"/>
        <w:jc w:val="center"/>
        <w:rPr>
          <w:rFonts w:ascii="Times New Roman" w:hAnsi="Times New Roman" w:cs="Times New Roman"/>
          <w:sz w:val="28"/>
          <w:szCs w:val="28"/>
          <w:lang w:val="kk-KZ"/>
        </w:rPr>
      </w:pPr>
    </w:p>
    <w:p w14:paraId="48C85EE4" w14:textId="18F8F8AE" w:rsidR="00701D44" w:rsidRPr="00931A8A" w:rsidRDefault="00A55CE0"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3</w:t>
      </w:r>
      <w:r w:rsidR="00BC38CF" w:rsidRPr="00931A8A">
        <w:rPr>
          <w:rFonts w:ascii="Times New Roman" w:hAnsi="Times New Roman" w:cs="Times New Roman"/>
          <w:sz w:val="28"/>
          <w:szCs w:val="28"/>
          <w:lang w:val="kk-KZ"/>
        </w:rPr>
        <w:t>4</w:t>
      </w:r>
      <w:r w:rsidRPr="00931A8A">
        <w:rPr>
          <w:rFonts w:ascii="Times New Roman" w:hAnsi="Times New Roman" w:cs="Times New Roman"/>
          <w:sz w:val="28"/>
          <w:szCs w:val="28"/>
          <w:lang w:val="kk-KZ"/>
        </w:rPr>
        <w:t xml:space="preserve"> – </w:t>
      </w:r>
      <w:r w:rsidR="00F50FD2" w:rsidRPr="00931A8A">
        <w:rPr>
          <w:rFonts w:ascii="Times New Roman" w:hAnsi="Times New Roman" w:cs="Times New Roman"/>
          <w:sz w:val="28"/>
          <w:szCs w:val="28"/>
          <w:lang w:val="kk-KZ"/>
        </w:rPr>
        <w:t>Тышқандардың әртүрлі топтарын</w:t>
      </w:r>
      <w:r w:rsidR="00CD1657" w:rsidRPr="00931A8A">
        <w:rPr>
          <w:rFonts w:ascii="Times New Roman" w:hAnsi="Times New Roman" w:cs="Times New Roman"/>
          <w:sz w:val="28"/>
          <w:szCs w:val="28"/>
          <w:lang w:val="kk-KZ"/>
        </w:rPr>
        <w:t>а</w:t>
      </w:r>
      <w:r w:rsidR="00F50FD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BIV, TIC қосылыстарын енгізгеннен кейінгі көкбауырдағы гранулоцитралы жасушалар </w:t>
      </w:r>
      <w:r w:rsidR="00F50FD2" w:rsidRPr="00931A8A">
        <w:rPr>
          <w:rFonts w:ascii="Times New Roman" w:hAnsi="Times New Roman" w:cs="Times New Roman"/>
          <w:sz w:val="28"/>
          <w:szCs w:val="28"/>
          <w:lang w:val="kk-KZ"/>
        </w:rPr>
        <w:t>үлесі</w:t>
      </w:r>
    </w:p>
    <w:p w14:paraId="49ED245F" w14:textId="77777777" w:rsidR="00117D2D" w:rsidRPr="00931A8A" w:rsidRDefault="00117D2D" w:rsidP="00622120">
      <w:pPr>
        <w:spacing w:after="0" w:line="240" w:lineRule="auto"/>
        <w:ind w:firstLine="567"/>
        <w:jc w:val="both"/>
        <w:rPr>
          <w:rFonts w:ascii="Times New Roman" w:hAnsi="Times New Roman" w:cs="Times New Roman"/>
          <w:sz w:val="28"/>
          <w:szCs w:val="28"/>
          <w:lang w:val="kk-KZ"/>
        </w:rPr>
      </w:pPr>
    </w:p>
    <w:p w14:paraId="29993EA8" w14:textId="3A3C099D" w:rsidR="00C27180" w:rsidRPr="00931A8A" w:rsidRDefault="00C27180"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lastRenderedPageBreak/>
        <w:t xml:space="preserve">Ал, </w:t>
      </w:r>
      <w:r w:rsidR="00A55CE0"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қосылысы енгізілген топта макрофагты қатардың Ly-6G</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 xml:space="preserve">+ </w:t>
      </w:r>
      <w:r w:rsidRPr="00931A8A">
        <w:rPr>
          <w:rFonts w:ascii="Times New Roman" w:hAnsi="Times New Roman" w:cs="Times New Roman"/>
          <w:sz w:val="28"/>
          <w:szCs w:val="28"/>
          <w:lang w:val="kk-KZ"/>
        </w:rPr>
        <w:t>жасушаларының саны (</w:t>
      </w:r>
      <w:r w:rsidRPr="00931A8A">
        <w:rPr>
          <w:rFonts w:ascii="Times New Roman" w:eastAsia="Times New Roman" w:hAnsi="Times New Roman" w:cs="Times New Roman"/>
          <w:sz w:val="28"/>
          <w:szCs w:val="28"/>
          <w:lang w:val="kk-KZ" w:eastAsia="ru-RU"/>
        </w:rPr>
        <w:t>23,06±1,16</w:t>
      </w:r>
      <w:r w:rsidRPr="00931A8A">
        <w:rPr>
          <w:rFonts w:ascii="Times New Roman" w:hAnsi="Times New Roman" w:cs="Times New Roman"/>
          <w:sz w:val="28"/>
          <w:szCs w:val="28"/>
          <w:lang w:val="kk-KZ"/>
        </w:rPr>
        <w:t>), максималды және минималды таралу ауқымы (</w:t>
      </w:r>
      <w:r w:rsidRPr="00931A8A">
        <w:rPr>
          <w:rFonts w:ascii="Times New Roman" w:eastAsia="Times New Roman" w:hAnsi="Times New Roman" w:cs="Times New Roman"/>
          <w:sz w:val="28"/>
          <w:szCs w:val="28"/>
          <w:lang w:val="kk-KZ" w:eastAsia="ru-RU"/>
        </w:rPr>
        <w:t>20,7</w:t>
      </w:r>
      <w:r w:rsidR="00183B53"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25,6) және берілген көрсеткіштер салыстырмалы препа</w:t>
      </w:r>
      <w:r w:rsidR="00E924F2" w:rsidRPr="00931A8A">
        <w:rPr>
          <w:rFonts w:ascii="Times New Roman" w:hAnsi="Times New Roman" w:cs="Times New Roman"/>
          <w:sz w:val="28"/>
          <w:szCs w:val="28"/>
          <w:lang w:val="kk-KZ"/>
        </w:rPr>
        <w:t>ра</w:t>
      </w:r>
      <w:r w:rsidRPr="00931A8A">
        <w:rPr>
          <w:rFonts w:ascii="Times New Roman" w:hAnsi="Times New Roman" w:cs="Times New Roman"/>
          <w:sz w:val="28"/>
          <w:szCs w:val="28"/>
          <w:lang w:val="kk-KZ"/>
        </w:rPr>
        <w:t xml:space="preserve">т </w:t>
      </w:r>
      <w:r w:rsidR="00A55CE0"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тобының (бақылау тобы)</w:t>
      </w:r>
      <w:r w:rsidR="00E924F2" w:rsidRPr="00931A8A">
        <w:rPr>
          <w:rFonts w:ascii="Times New Roman" w:hAnsi="Times New Roman" w:cs="Times New Roman"/>
          <w:sz w:val="28"/>
          <w:szCs w:val="28"/>
          <w:lang w:val="kk-KZ"/>
        </w:rPr>
        <w:t xml:space="preserve"> </w:t>
      </w:r>
      <w:bookmarkStart w:id="369" w:name="_Hlk163842391"/>
      <w:r w:rsidR="00E924F2" w:rsidRPr="00931A8A">
        <w:rPr>
          <w:rFonts w:ascii="Times New Roman" w:hAnsi="Times New Roman" w:cs="Times New Roman"/>
          <w:sz w:val="28"/>
          <w:szCs w:val="28"/>
          <w:lang w:val="kk-KZ"/>
        </w:rPr>
        <w:t>(</w:t>
      </w:r>
      <w:r w:rsidR="00E924F2" w:rsidRPr="00931A8A">
        <w:rPr>
          <w:rFonts w:ascii="Times New Roman" w:eastAsia="Times New Roman" w:hAnsi="Times New Roman" w:cs="Times New Roman"/>
          <w:sz w:val="28"/>
          <w:szCs w:val="28"/>
          <w:lang w:val="kk-KZ" w:eastAsia="ru-RU"/>
        </w:rPr>
        <w:t>21,66±0,71</w:t>
      </w:r>
      <w:bookmarkEnd w:id="369"/>
      <w:r w:rsidR="00E924F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Ly-6G</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Ly-6C</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жасушаларының саны деңгейінен шамалы ғана жоғары болды</w:t>
      </w:r>
      <w:r w:rsidR="00E924F2" w:rsidRPr="00931A8A">
        <w:rPr>
          <w:rFonts w:ascii="Times New Roman" w:hAnsi="Times New Roman" w:cs="Times New Roman"/>
          <w:sz w:val="28"/>
          <w:szCs w:val="28"/>
          <w:lang w:val="kk-KZ"/>
        </w:rPr>
        <w:t>, таралу ауқымы (</w:t>
      </w:r>
      <w:r w:rsidR="00E924F2" w:rsidRPr="00931A8A">
        <w:rPr>
          <w:rFonts w:ascii="Times New Roman" w:eastAsia="Times New Roman" w:hAnsi="Times New Roman" w:cs="Times New Roman"/>
          <w:sz w:val="28"/>
          <w:szCs w:val="28"/>
          <w:lang w:val="kk-KZ" w:eastAsia="ru-RU"/>
        </w:rPr>
        <w:t>21</w:t>
      </w:r>
      <w:r w:rsidR="00183B53" w:rsidRPr="00931A8A">
        <w:rPr>
          <w:rFonts w:ascii="Times New Roman" w:hAnsi="Times New Roman" w:cs="Times New Roman"/>
          <w:sz w:val="28"/>
          <w:szCs w:val="28"/>
          <w:lang w:val="kk-KZ"/>
        </w:rPr>
        <w:t>±</w:t>
      </w:r>
      <w:r w:rsidR="00E924F2" w:rsidRPr="00931A8A">
        <w:rPr>
          <w:rFonts w:ascii="Times New Roman" w:hAnsi="Times New Roman" w:cs="Times New Roman"/>
          <w:sz w:val="28"/>
          <w:szCs w:val="28"/>
          <w:lang w:val="kk-KZ"/>
        </w:rPr>
        <w:t>22,5) 1,06 есе (</w:t>
      </w:r>
      <w:r w:rsidR="00E924F2" w:rsidRPr="00931A8A">
        <w:rPr>
          <w:rFonts w:ascii="Times New Roman" w:hAnsi="Times New Roman" w:cs="Times New Roman"/>
          <w:iCs/>
          <w:sz w:val="28"/>
          <w:szCs w:val="28"/>
          <w:lang w:val="kk-KZ"/>
        </w:rPr>
        <w:t xml:space="preserve">P=0,0001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00E924F2" w:rsidRPr="00931A8A">
        <w:rPr>
          <w:rFonts w:ascii="Times New Roman" w:hAnsi="Times New Roman" w:cs="Times New Roman"/>
          <w:iCs/>
          <w:sz w:val="28"/>
          <w:szCs w:val="28"/>
          <w:lang w:val="kk-KZ"/>
        </w:rPr>
        <w:t>9800&gt;18,51</w:t>
      </w:r>
      <w:r w:rsidR="00E924F2" w:rsidRPr="00931A8A">
        <w:rPr>
          <w:rFonts w:ascii="Times New Roman" w:hAnsi="Times New Roman" w:cs="Times New Roman"/>
          <w:sz w:val="28"/>
          <w:szCs w:val="28"/>
          <w:lang w:val="kk-KZ"/>
        </w:rPr>
        <w:t xml:space="preserve">), сондай-ақ </w:t>
      </w:r>
      <w:r w:rsidR="00A55CE0" w:rsidRPr="00931A8A">
        <w:rPr>
          <w:rFonts w:ascii="Times New Roman" w:hAnsi="Times New Roman" w:cs="Times New Roman"/>
          <w:sz w:val="28"/>
          <w:szCs w:val="28"/>
          <w:lang w:val="kk-KZ"/>
        </w:rPr>
        <w:t xml:space="preserve">UT </w:t>
      </w:r>
      <w:r w:rsidR="00E924F2" w:rsidRPr="00931A8A">
        <w:rPr>
          <w:rFonts w:ascii="Times New Roman" w:hAnsi="Times New Roman" w:cs="Times New Roman"/>
          <w:sz w:val="28"/>
          <w:szCs w:val="28"/>
          <w:lang w:val="kk-KZ"/>
        </w:rPr>
        <w:t>тобындағы Ly-6G</w:t>
      </w:r>
      <w:r w:rsidR="00E924F2" w:rsidRPr="00931A8A">
        <w:rPr>
          <w:rFonts w:ascii="Times New Roman" w:hAnsi="Times New Roman" w:cs="Times New Roman"/>
          <w:sz w:val="28"/>
          <w:szCs w:val="28"/>
          <w:vertAlign w:val="superscript"/>
          <w:lang w:val="kk-KZ"/>
        </w:rPr>
        <w:t>+</w:t>
      </w:r>
      <w:r w:rsidR="00E924F2" w:rsidRPr="00931A8A">
        <w:rPr>
          <w:rFonts w:ascii="Times New Roman" w:hAnsi="Times New Roman" w:cs="Times New Roman"/>
          <w:sz w:val="28"/>
          <w:szCs w:val="28"/>
          <w:lang w:val="kk-KZ"/>
        </w:rPr>
        <w:t xml:space="preserve"> Ly-6C</w:t>
      </w:r>
      <w:r w:rsidR="00E924F2" w:rsidRPr="00931A8A">
        <w:rPr>
          <w:rFonts w:ascii="Times New Roman" w:hAnsi="Times New Roman" w:cs="Times New Roman"/>
          <w:sz w:val="28"/>
          <w:szCs w:val="28"/>
          <w:vertAlign w:val="superscript"/>
          <w:lang w:val="kk-KZ"/>
        </w:rPr>
        <w:t xml:space="preserve">+ </w:t>
      </w:r>
      <w:r w:rsidR="00E924F2" w:rsidRPr="00931A8A">
        <w:rPr>
          <w:rFonts w:ascii="Times New Roman" w:hAnsi="Times New Roman" w:cs="Times New Roman"/>
          <w:sz w:val="28"/>
          <w:szCs w:val="28"/>
          <w:lang w:val="kk-KZ"/>
        </w:rPr>
        <w:t>жасушаларының санынан жоғары таралу ауқымы (</w:t>
      </w:r>
      <w:r w:rsidR="00E924F2" w:rsidRPr="00931A8A">
        <w:rPr>
          <w:rFonts w:ascii="Times New Roman" w:eastAsia="Times New Roman" w:hAnsi="Times New Roman" w:cs="Times New Roman"/>
          <w:sz w:val="28"/>
          <w:szCs w:val="28"/>
          <w:lang w:val="kk-KZ" w:eastAsia="ru-RU"/>
        </w:rPr>
        <w:t>16,4</w:t>
      </w:r>
      <w:r w:rsidR="00183B53" w:rsidRPr="00931A8A">
        <w:rPr>
          <w:rFonts w:ascii="Times New Roman" w:hAnsi="Times New Roman" w:cs="Times New Roman"/>
          <w:sz w:val="28"/>
          <w:szCs w:val="28"/>
          <w:lang w:val="kk-KZ"/>
        </w:rPr>
        <w:t>±</w:t>
      </w:r>
      <w:r w:rsidR="00E924F2" w:rsidRPr="00931A8A">
        <w:rPr>
          <w:rFonts w:ascii="Times New Roman" w:hAnsi="Times New Roman" w:cs="Times New Roman"/>
          <w:sz w:val="28"/>
          <w:szCs w:val="28"/>
          <w:lang w:val="kk-KZ"/>
        </w:rPr>
        <w:t>29,2) 1,01 есе (</w:t>
      </w:r>
      <w:r w:rsidR="00E924F2" w:rsidRPr="00931A8A">
        <w:rPr>
          <w:rFonts w:ascii="Times New Roman" w:hAnsi="Times New Roman" w:cs="Times New Roman"/>
          <w:iCs/>
          <w:sz w:val="28"/>
          <w:szCs w:val="28"/>
          <w:lang w:val="kk-KZ"/>
        </w:rPr>
        <w:t xml:space="preserve">P=0,21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00E924F2" w:rsidRPr="00931A8A">
        <w:rPr>
          <w:rFonts w:ascii="Times New Roman" w:hAnsi="Times New Roman" w:cs="Times New Roman"/>
          <w:iCs/>
          <w:sz w:val="28"/>
          <w:szCs w:val="28"/>
          <w:lang w:val="kk-KZ"/>
        </w:rPr>
        <w:t>3,1&lt;18,51</w:t>
      </w:r>
      <w:r w:rsidR="00E924F2" w:rsidRPr="00931A8A">
        <w:rPr>
          <w:rFonts w:ascii="Times New Roman" w:hAnsi="Times New Roman" w:cs="Times New Roman"/>
          <w:sz w:val="28"/>
          <w:szCs w:val="28"/>
          <w:lang w:val="kk-KZ"/>
        </w:rPr>
        <w:t xml:space="preserve">) болды. </w:t>
      </w:r>
      <w:r w:rsidR="00A55CE0" w:rsidRPr="00931A8A">
        <w:rPr>
          <w:rFonts w:ascii="Times New Roman" w:hAnsi="Times New Roman" w:cs="Times New Roman"/>
          <w:sz w:val="28"/>
          <w:szCs w:val="28"/>
          <w:lang w:val="kk-KZ"/>
        </w:rPr>
        <w:t xml:space="preserve">BIV </w:t>
      </w:r>
      <w:r w:rsidR="00E924F2" w:rsidRPr="00931A8A">
        <w:rPr>
          <w:rFonts w:ascii="Times New Roman" w:hAnsi="Times New Roman" w:cs="Times New Roman"/>
          <w:sz w:val="28"/>
          <w:szCs w:val="28"/>
          <w:lang w:val="kk-KZ"/>
        </w:rPr>
        <w:t>тобы (</w:t>
      </w:r>
      <w:bookmarkStart w:id="370" w:name="_Hlk163842582"/>
      <w:r w:rsidR="00E924F2" w:rsidRPr="00931A8A">
        <w:rPr>
          <w:rFonts w:ascii="Times New Roman" w:eastAsia="Times New Roman" w:hAnsi="Times New Roman" w:cs="Times New Roman"/>
          <w:sz w:val="28"/>
          <w:szCs w:val="28"/>
          <w:lang w:val="kk-KZ" w:eastAsia="ru-RU"/>
        </w:rPr>
        <w:t>16,06±0,59</w:t>
      </w:r>
      <w:bookmarkEnd w:id="370"/>
      <w:r w:rsidR="00E924F2" w:rsidRPr="00931A8A">
        <w:rPr>
          <w:rFonts w:ascii="Times New Roman" w:eastAsia="Times New Roman" w:hAnsi="Times New Roman" w:cs="Times New Roman"/>
          <w:sz w:val="28"/>
          <w:szCs w:val="28"/>
          <w:lang w:val="kk-KZ" w:eastAsia="ru-RU"/>
        </w:rPr>
        <w:t xml:space="preserve">) </w:t>
      </w:r>
      <w:r w:rsidR="00E924F2" w:rsidRPr="00931A8A">
        <w:rPr>
          <w:rFonts w:ascii="Times New Roman" w:hAnsi="Times New Roman" w:cs="Times New Roman"/>
          <w:sz w:val="28"/>
          <w:szCs w:val="28"/>
          <w:lang w:val="kk-KZ"/>
        </w:rPr>
        <w:t>магрофагалды қатары Ly-6G</w:t>
      </w:r>
      <w:r w:rsidR="00E924F2" w:rsidRPr="00931A8A">
        <w:rPr>
          <w:rFonts w:ascii="Times New Roman" w:hAnsi="Times New Roman" w:cs="Times New Roman"/>
          <w:sz w:val="28"/>
          <w:szCs w:val="28"/>
          <w:vertAlign w:val="superscript"/>
          <w:lang w:val="kk-KZ"/>
        </w:rPr>
        <w:t>+</w:t>
      </w:r>
      <w:r w:rsidR="00E924F2" w:rsidRPr="00931A8A">
        <w:rPr>
          <w:rFonts w:ascii="Times New Roman" w:hAnsi="Times New Roman" w:cs="Times New Roman"/>
          <w:sz w:val="28"/>
          <w:szCs w:val="28"/>
          <w:lang w:val="kk-KZ"/>
        </w:rPr>
        <w:t xml:space="preserve"> Ly-6C</w:t>
      </w:r>
      <w:r w:rsidR="00E924F2" w:rsidRPr="00931A8A">
        <w:rPr>
          <w:rFonts w:ascii="Times New Roman" w:hAnsi="Times New Roman" w:cs="Times New Roman"/>
          <w:sz w:val="28"/>
          <w:szCs w:val="28"/>
          <w:vertAlign w:val="superscript"/>
          <w:lang w:val="kk-KZ"/>
        </w:rPr>
        <w:t xml:space="preserve">+ </w:t>
      </w:r>
      <w:r w:rsidR="00E924F2" w:rsidRPr="00931A8A">
        <w:rPr>
          <w:rFonts w:ascii="Times New Roman" w:hAnsi="Times New Roman" w:cs="Times New Roman"/>
          <w:sz w:val="28"/>
          <w:szCs w:val="28"/>
          <w:lang w:val="kk-KZ"/>
        </w:rPr>
        <w:t xml:space="preserve">жасушаларының санын біршама арттырды, таралу ауқымы </w:t>
      </w:r>
      <w:r w:rsidR="00E924F2" w:rsidRPr="00931A8A">
        <w:rPr>
          <w:rFonts w:ascii="Times New Roman" w:eastAsia="Times New Roman" w:hAnsi="Times New Roman" w:cs="Times New Roman"/>
          <w:sz w:val="28"/>
          <w:szCs w:val="28"/>
          <w:lang w:val="kk-KZ" w:eastAsia="ru-RU"/>
        </w:rPr>
        <w:t>(14,9</w:t>
      </w:r>
      <w:r w:rsidR="00183B53" w:rsidRPr="00931A8A">
        <w:rPr>
          <w:rFonts w:ascii="Times New Roman" w:hAnsi="Times New Roman" w:cs="Times New Roman"/>
          <w:sz w:val="28"/>
          <w:szCs w:val="28"/>
          <w:lang w:val="kk-KZ"/>
        </w:rPr>
        <w:t>±</w:t>
      </w:r>
      <w:r w:rsidR="00E924F2" w:rsidRPr="00931A8A">
        <w:rPr>
          <w:rFonts w:ascii="Times New Roman" w:hAnsi="Times New Roman" w:cs="Times New Roman"/>
          <w:sz w:val="28"/>
          <w:szCs w:val="28"/>
          <w:lang w:val="kk-KZ"/>
        </w:rPr>
        <w:t>17,2) 1,43 есе (</w:t>
      </w:r>
      <w:r w:rsidR="00E924F2" w:rsidRPr="00931A8A">
        <w:rPr>
          <w:rFonts w:ascii="Times New Roman" w:hAnsi="Times New Roman" w:cs="Times New Roman"/>
          <w:iCs/>
          <w:sz w:val="28"/>
          <w:szCs w:val="28"/>
          <w:lang w:val="kk-KZ"/>
        </w:rPr>
        <w:t xml:space="preserve">P=0,000004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00E924F2" w:rsidRPr="00931A8A">
        <w:rPr>
          <w:rFonts w:ascii="Times New Roman" w:hAnsi="Times New Roman" w:cs="Times New Roman"/>
          <w:iCs/>
          <w:sz w:val="28"/>
          <w:szCs w:val="28"/>
          <w:lang w:val="kk-KZ"/>
        </w:rPr>
        <w:t>245000&gt;18,51</w:t>
      </w:r>
      <w:r w:rsidR="00E924F2" w:rsidRPr="00931A8A">
        <w:rPr>
          <w:rFonts w:ascii="Times New Roman" w:hAnsi="Times New Roman" w:cs="Times New Roman"/>
          <w:sz w:val="28"/>
          <w:szCs w:val="28"/>
          <w:lang w:val="kk-KZ"/>
        </w:rPr>
        <w:t xml:space="preserve">), және </w:t>
      </w:r>
      <w:r w:rsidR="00A55CE0" w:rsidRPr="00931A8A">
        <w:rPr>
          <w:rFonts w:ascii="Times New Roman" w:hAnsi="Times New Roman" w:cs="Times New Roman"/>
          <w:sz w:val="28"/>
          <w:szCs w:val="28"/>
          <w:lang w:val="kk-KZ"/>
        </w:rPr>
        <w:t xml:space="preserve">PL </w:t>
      </w:r>
      <w:r w:rsidR="00E924F2" w:rsidRPr="00931A8A">
        <w:rPr>
          <w:rFonts w:ascii="Times New Roman" w:hAnsi="Times New Roman" w:cs="Times New Roman"/>
          <w:sz w:val="28"/>
          <w:szCs w:val="28"/>
          <w:lang w:val="kk-KZ"/>
        </w:rPr>
        <w:t>тобынан (</w:t>
      </w:r>
      <w:r w:rsidR="00E924F2" w:rsidRPr="00931A8A">
        <w:rPr>
          <w:rFonts w:ascii="Times New Roman" w:eastAsia="Times New Roman" w:hAnsi="Times New Roman" w:cs="Times New Roman"/>
          <w:sz w:val="28"/>
          <w:szCs w:val="28"/>
          <w:lang w:val="kk-KZ" w:eastAsia="ru-RU"/>
        </w:rPr>
        <w:t>13,45±0,91) таралу ауқымы (10,9</w:t>
      </w:r>
      <w:r w:rsidR="00183B53" w:rsidRPr="00931A8A">
        <w:rPr>
          <w:rFonts w:ascii="Times New Roman" w:hAnsi="Times New Roman" w:cs="Times New Roman"/>
          <w:sz w:val="28"/>
          <w:szCs w:val="28"/>
          <w:lang w:val="kk-KZ"/>
        </w:rPr>
        <w:t>±</w:t>
      </w:r>
      <w:r w:rsidR="00E924F2" w:rsidRPr="00931A8A">
        <w:rPr>
          <w:rFonts w:ascii="Times New Roman" w:hAnsi="Times New Roman" w:cs="Times New Roman"/>
          <w:sz w:val="28"/>
          <w:szCs w:val="28"/>
          <w:lang w:val="kk-KZ"/>
        </w:rPr>
        <w:t>15,4) 1,71 есе  (</w:t>
      </w:r>
      <w:r w:rsidR="00E924F2" w:rsidRPr="00931A8A">
        <w:rPr>
          <w:rFonts w:ascii="Times New Roman" w:hAnsi="Times New Roman" w:cs="Times New Roman"/>
          <w:iCs/>
          <w:sz w:val="28"/>
          <w:szCs w:val="28"/>
          <w:lang w:val="kk-KZ"/>
        </w:rPr>
        <w:t xml:space="preserve">P=0,000002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00E924F2" w:rsidRPr="00931A8A">
        <w:rPr>
          <w:rFonts w:ascii="Times New Roman" w:hAnsi="Times New Roman" w:cs="Times New Roman"/>
          <w:iCs/>
          <w:sz w:val="28"/>
          <w:szCs w:val="28"/>
          <w:lang w:val="kk-KZ"/>
        </w:rPr>
        <w:t>461760,5&gt;18,51</w:t>
      </w:r>
      <w:r w:rsidR="00E924F2" w:rsidRPr="00931A8A">
        <w:rPr>
          <w:rFonts w:ascii="Times New Roman" w:hAnsi="Times New Roman" w:cs="Times New Roman"/>
          <w:sz w:val="28"/>
          <w:szCs w:val="28"/>
          <w:lang w:val="kk-KZ"/>
        </w:rPr>
        <w:t>) жоғарылатты.</w:t>
      </w:r>
    </w:p>
    <w:p w14:paraId="77058D51" w14:textId="77777777" w:rsidR="00481409" w:rsidRPr="00931A8A" w:rsidRDefault="00481409" w:rsidP="00622120">
      <w:pPr>
        <w:spacing w:after="0" w:line="240" w:lineRule="auto"/>
        <w:ind w:firstLine="567"/>
        <w:jc w:val="both"/>
        <w:rPr>
          <w:rFonts w:ascii="Times New Roman" w:hAnsi="Times New Roman" w:cs="Times New Roman"/>
          <w:sz w:val="28"/>
          <w:szCs w:val="28"/>
          <w:lang w:val="kk-KZ"/>
        </w:rPr>
      </w:pPr>
    </w:p>
    <w:p w14:paraId="2B0B57E9" w14:textId="77777777" w:rsidR="00C27180" w:rsidRPr="00931A8A" w:rsidRDefault="00A55CE0" w:rsidP="00622120">
      <w:pPr>
        <w:spacing w:after="0" w:line="240" w:lineRule="auto"/>
        <w:jc w:val="both"/>
        <w:rPr>
          <w:rFonts w:ascii="Times New Roman" w:hAnsi="Times New Roman" w:cs="Times New Roman"/>
          <w:sz w:val="28"/>
          <w:szCs w:val="28"/>
          <w:lang w:val="kk-KZ"/>
        </w:rPr>
      </w:pPr>
      <w:r w:rsidRPr="00931A8A">
        <w:rPr>
          <w:noProof/>
          <w:lang w:eastAsia="ru-RU"/>
        </w:rPr>
        <w:drawing>
          <wp:inline distT="0" distB="0" distL="0" distR="0" wp14:anchorId="3FA84EF1" wp14:editId="10103006">
            <wp:extent cx="6098540" cy="2218414"/>
            <wp:effectExtent l="0" t="0" r="0" b="0"/>
            <wp:docPr id="396557479" name="Рисунок 2" descr="Изображение выглядит как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7479" name="Рисунок 2" descr="Изображение выглядит как диаграмма, График&#10;&#10;Автоматически созданное описание"/>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6516" cy="2228591"/>
                    </a:xfrm>
                    <a:prstGeom prst="rect">
                      <a:avLst/>
                    </a:prstGeom>
                    <a:noFill/>
                    <a:ln>
                      <a:noFill/>
                    </a:ln>
                  </pic:spPr>
                </pic:pic>
              </a:graphicData>
            </a:graphic>
          </wp:inline>
        </w:drawing>
      </w:r>
    </w:p>
    <w:p w14:paraId="6D38464E" w14:textId="77777777" w:rsidR="001C3992" w:rsidRPr="00931A8A" w:rsidRDefault="001C3992" w:rsidP="00622120">
      <w:pPr>
        <w:spacing w:after="0" w:line="240" w:lineRule="auto"/>
        <w:jc w:val="center"/>
        <w:rPr>
          <w:rFonts w:ascii="Times New Roman" w:hAnsi="Times New Roman" w:cs="Times New Roman"/>
          <w:sz w:val="24"/>
          <w:szCs w:val="24"/>
          <w:lang w:val="kk-KZ"/>
        </w:rPr>
      </w:pPr>
    </w:p>
    <w:p w14:paraId="6E3A1EBD" w14:textId="7744ACFC" w:rsidR="00377B19" w:rsidRPr="00931A8A" w:rsidRDefault="00A55CE0"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22AF161F" w14:textId="356359C8" w:rsidR="00A55CE0" w:rsidRPr="00931A8A" w:rsidRDefault="00A55CE0"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w:t>
      </w:r>
      <w:r w:rsidR="00377B19" w:rsidRPr="00931A8A">
        <w:rPr>
          <w:rFonts w:ascii="Times New Roman" w:hAnsi="Times New Roman" w:cs="Times New Roman"/>
          <w:sz w:val="24"/>
          <w:szCs w:val="24"/>
          <w:lang w:val="kk-KZ"/>
        </w:rPr>
        <w:t xml:space="preserve"> </w:t>
      </w:r>
      <w:r w:rsidRPr="00931A8A">
        <w:rPr>
          <w:rFonts w:ascii="Times New Roman" w:hAnsi="Times New Roman" w:cs="Times New Roman"/>
          <w:sz w:val="24"/>
          <w:szCs w:val="24"/>
          <w:lang w:val="kk-KZ"/>
        </w:rPr>
        <w:t xml:space="preserve">BIV </w:t>
      </w:r>
      <w:r w:rsidR="00F50FD2" w:rsidRPr="00931A8A">
        <w:rPr>
          <w:rFonts w:ascii="Times New Roman" w:hAnsi="Times New Roman" w:cs="Times New Roman"/>
          <w:sz w:val="24"/>
          <w:szCs w:val="24"/>
          <w:lang w:val="kk-KZ"/>
        </w:rPr>
        <w:t>тобындағы макрофагтардың мәні (</w:t>
      </w:r>
      <w:r w:rsidRPr="00931A8A">
        <w:rPr>
          <w:rFonts w:ascii="Times New Roman" w:hAnsi="Times New Roman" w:cs="Times New Roman"/>
          <w:sz w:val="24"/>
          <w:szCs w:val="24"/>
          <w:lang w:val="kk-KZ"/>
        </w:rPr>
        <w:t>14</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TIC </w:t>
      </w:r>
      <w:r w:rsidR="00F50FD2" w:rsidRPr="00931A8A">
        <w:rPr>
          <w:rFonts w:ascii="Times New Roman" w:hAnsi="Times New Roman" w:cs="Times New Roman"/>
          <w:sz w:val="24"/>
          <w:szCs w:val="24"/>
          <w:lang w:val="kk-KZ"/>
        </w:rPr>
        <w:t>тобындағы макрофагтардың мәні</w:t>
      </w:r>
      <w:r w:rsidRPr="00931A8A">
        <w:rPr>
          <w:rFonts w:ascii="Times New Roman" w:hAnsi="Times New Roman" w:cs="Times New Roman"/>
          <w:sz w:val="24"/>
          <w:szCs w:val="24"/>
          <w:lang w:val="kk-KZ"/>
        </w:rPr>
        <w:t xml:space="preserve"> </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20</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31F074A3" w14:textId="77777777" w:rsidR="00A55CE0" w:rsidRPr="00931A8A" w:rsidRDefault="00A55CE0" w:rsidP="00622120">
      <w:pPr>
        <w:spacing w:after="0" w:line="240" w:lineRule="auto"/>
        <w:jc w:val="center"/>
        <w:rPr>
          <w:rFonts w:ascii="Times New Roman" w:hAnsi="Times New Roman" w:cs="Times New Roman"/>
          <w:sz w:val="28"/>
          <w:szCs w:val="28"/>
          <w:lang w:val="kk-KZ"/>
        </w:rPr>
      </w:pPr>
    </w:p>
    <w:p w14:paraId="70B74EBA" w14:textId="2E89BCB6" w:rsidR="00A55CE0" w:rsidRPr="00931A8A" w:rsidRDefault="00A55CE0"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3</w:t>
      </w:r>
      <w:r w:rsidR="00BC38CF" w:rsidRPr="00931A8A">
        <w:rPr>
          <w:rFonts w:ascii="Times New Roman" w:hAnsi="Times New Roman" w:cs="Times New Roman"/>
          <w:sz w:val="28"/>
          <w:szCs w:val="28"/>
          <w:lang w:val="kk-KZ"/>
        </w:rPr>
        <w:t>5</w:t>
      </w:r>
      <w:r w:rsidRPr="00931A8A">
        <w:rPr>
          <w:rFonts w:ascii="Times New Roman" w:hAnsi="Times New Roman" w:cs="Times New Roman"/>
          <w:sz w:val="28"/>
          <w:szCs w:val="28"/>
          <w:lang w:val="kk-KZ"/>
        </w:rPr>
        <w:t xml:space="preserve"> – </w:t>
      </w:r>
      <w:r w:rsidR="00F50FD2" w:rsidRPr="00931A8A">
        <w:rPr>
          <w:rFonts w:ascii="Times New Roman" w:hAnsi="Times New Roman" w:cs="Times New Roman"/>
          <w:sz w:val="28"/>
          <w:szCs w:val="28"/>
          <w:lang w:val="kk-KZ"/>
        </w:rPr>
        <w:t>Тышқандардың әртүрлі топтарын</w:t>
      </w:r>
      <w:r w:rsidR="00CD1657" w:rsidRPr="00931A8A">
        <w:rPr>
          <w:rFonts w:ascii="Times New Roman" w:hAnsi="Times New Roman" w:cs="Times New Roman"/>
          <w:sz w:val="28"/>
          <w:szCs w:val="28"/>
          <w:lang w:val="kk-KZ"/>
        </w:rPr>
        <w:t>а</w:t>
      </w:r>
      <w:r w:rsidR="00F50FD2"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BIV, TIC қосылыстарын енгізгеннен кейінгі көкбауырдағы макрофаг</w:t>
      </w:r>
      <w:r w:rsidR="00F50FD2" w:rsidRPr="00931A8A">
        <w:rPr>
          <w:rFonts w:ascii="Times New Roman" w:hAnsi="Times New Roman" w:cs="Times New Roman"/>
          <w:sz w:val="28"/>
          <w:szCs w:val="28"/>
          <w:lang w:val="kk-KZ"/>
        </w:rPr>
        <w:t>тырдың үлесі</w:t>
      </w:r>
    </w:p>
    <w:p w14:paraId="43543AA5" w14:textId="77777777" w:rsidR="00C92D8C" w:rsidRPr="00931A8A" w:rsidRDefault="00C92D8C" w:rsidP="00622120">
      <w:pPr>
        <w:spacing w:after="0" w:line="240" w:lineRule="auto"/>
        <w:jc w:val="center"/>
        <w:rPr>
          <w:rFonts w:ascii="Times New Roman" w:hAnsi="Times New Roman" w:cs="Times New Roman"/>
          <w:sz w:val="28"/>
          <w:szCs w:val="28"/>
          <w:lang w:val="kk-KZ"/>
        </w:rPr>
      </w:pPr>
    </w:p>
    <w:p w14:paraId="115A9633" w14:textId="31137B35" w:rsidR="007A68E2" w:rsidRPr="00931A8A" w:rsidRDefault="00FC21B9" w:rsidP="00622120">
      <w:pPr>
        <w:pStyle w:val="1"/>
        <w:spacing w:before="0" w:line="240" w:lineRule="auto"/>
        <w:ind w:firstLine="567"/>
        <w:jc w:val="both"/>
        <w:rPr>
          <w:rFonts w:ascii="Times New Roman" w:hAnsi="Times New Roman" w:cs="Times New Roman"/>
          <w:color w:val="auto"/>
          <w:sz w:val="28"/>
          <w:szCs w:val="28"/>
          <w:lang w:val="kk-KZ"/>
        </w:rPr>
      </w:pPr>
      <w:bookmarkStart w:id="371" w:name="_Toc164528951"/>
      <w:bookmarkStart w:id="372" w:name="_Toc164536754"/>
      <w:bookmarkStart w:id="373" w:name="_Toc165843290"/>
      <w:r w:rsidRPr="00931A8A">
        <w:rPr>
          <w:rFonts w:ascii="Times New Roman" w:hAnsi="Times New Roman" w:cs="Times New Roman"/>
          <w:color w:val="auto"/>
          <w:sz w:val="28"/>
          <w:szCs w:val="28"/>
          <w:lang w:val="kk-KZ"/>
        </w:rPr>
        <w:t>3.</w:t>
      </w:r>
      <w:r w:rsidR="00A338F6" w:rsidRPr="00931A8A">
        <w:rPr>
          <w:rFonts w:ascii="Times New Roman" w:hAnsi="Times New Roman" w:cs="Times New Roman"/>
          <w:color w:val="auto"/>
          <w:sz w:val="28"/>
          <w:szCs w:val="28"/>
          <w:lang w:val="kk-KZ"/>
        </w:rPr>
        <w:t>6</w:t>
      </w:r>
      <w:r w:rsidR="00326D48" w:rsidRPr="00931A8A">
        <w:rPr>
          <w:rFonts w:ascii="Times New Roman" w:hAnsi="Times New Roman" w:cs="Times New Roman"/>
          <w:color w:val="auto"/>
          <w:sz w:val="28"/>
          <w:szCs w:val="28"/>
          <w:lang w:val="kk-KZ"/>
        </w:rPr>
        <w:t>.2</w:t>
      </w:r>
      <w:r w:rsidRPr="00931A8A">
        <w:rPr>
          <w:rFonts w:ascii="Times New Roman" w:hAnsi="Times New Roman" w:cs="Times New Roman"/>
          <w:color w:val="auto"/>
          <w:sz w:val="28"/>
          <w:szCs w:val="28"/>
          <w:lang w:val="kk-KZ"/>
        </w:rPr>
        <w:t xml:space="preserve"> </w:t>
      </w:r>
      <w:r w:rsidR="00F474A2" w:rsidRPr="00931A8A">
        <w:rPr>
          <w:rFonts w:ascii="Times New Roman" w:hAnsi="Times New Roman" w:cs="Times New Roman"/>
          <w:color w:val="auto"/>
          <w:sz w:val="28"/>
          <w:szCs w:val="28"/>
          <w:lang w:val="kk-KZ"/>
        </w:rPr>
        <w:t xml:space="preserve">Циклофосфамидпен </w:t>
      </w:r>
      <w:r w:rsidR="00E924F2" w:rsidRPr="00931A8A">
        <w:rPr>
          <w:rFonts w:ascii="Times New Roman" w:hAnsi="Times New Roman" w:cs="Times New Roman"/>
          <w:color w:val="auto"/>
          <w:sz w:val="28"/>
          <w:szCs w:val="28"/>
          <w:lang w:val="kk-KZ"/>
        </w:rPr>
        <w:t xml:space="preserve">ықпалдандырылған сүйек кемігіндегі эритроцитопоэз </w:t>
      </w:r>
      <w:r w:rsidR="00F474A2" w:rsidRPr="00931A8A">
        <w:rPr>
          <w:rFonts w:ascii="Times New Roman" w:hAnsi="Times New Roman" w:cs="Times New Roman"/>
          <w:color w:val="auto"/>
          <w:sz w:val="28"/>
          <w:szCs w:val="28"/>
          <w:lang w:val="kk-KZ"/>
        </w:rPr>
        <w:t xml:space="preserve">және </w:t>
      </w:r>
      <w:r w:rsidR="00E924F2" w:rsidRPr="00931A8A">
        <w:rPr>
          <w:rFonts w:ascii="Times New Roman" w:hAnsi="Times New Roman" w:cs="Times New Roman"/>
          <w:color w:val="auto"/>
          <w:sz w:val="28"/>
          <w:szCs w:val="28"/>
          <w:lang w:val="kk-KZ"/>
        </w:rPr>
        <w:t xml:space="preserve">жаңа синтезделген </w:t>
      </w:r>
      <w:r w:rsidR="00A55CE0" w:rsidRPr="00931A8A">
        <w:rPr>
          <w:rFonts w:ascii="Times New Roman" w:hAnsi="Times New Roman" w:cs="Times New Roman"/>
          <w:color w:val="auto"/>
          <w:sz w:val="28"/>
          <w:szCs w:val="28"/>
          <w:lang w:val="kk-KZ"/>
        </w:rPr>
        <w:t xml:space="preserve">BIV, TIC </w:t>
      </w:r>
      <w:r w:rsidR="00F474A2" w:rsidRPr="00931A8A">
        <w:rPr>
          <w:rFonts w:ascii="Times New Roman" w:hAnsi="Times New Roman" w:cs="Times New Roman"/>
          <w:color w:val="auto"/>
          <w:sz w:val="28"/>
          <w:szCs w:val="28"/>
          <w:lang w:val="kk-KZ"/>
        </w:rPr>
        <w:t xml:space="preserve">қосылыстарының </w:t>
      </w:r>
      <w:r w:rsidR="00E924F2" w:rsidRPr="00931A8A">
        <w:rPr>
          <w:rFonts w:ascii="Times New Roman" w:hAnsi="Times New Roman" w:cs="Times New Roman"/>
          <w:color w:val="auto"/>
          <w:sz w:val="28"/>
          <w:szCs w:val="28"/>
          <w:lang w:val="kk-KZ"/>
        </w:rPr>
        <w:t xml:space="preserve">эритроцитопоэз деңгейін </w:t>
      </w:r>
      <w:r w:rsidR="00F474A2" w:rsidRPr="00931A8A">
        <w:rPr>
          <w:rFonts w:ascii="Times New Roman" w:hAnsi="Times New Roman" w:cs="Times New Roman"/>
          <w:color w:val="auto"/>
          <w:sz w:val="28"/>
          <w:szCs w:val="28"/>
          <w:lang w:val="kk-KZ"/>
        </w:rPr>
        <w:t>қалпына кел</w:t>
      </w:r>
      <w:r w:rsidR="00E924F2" w:rsidRPr="00931A8A">
        <w:rPr>
          <w:rFonts w:ascii="Times New Roman" w:hAnsi="Times New Roman" w:cs="Times New Roman"/>
          <w:color w:val="auto"/>
          <w:sz w:val="28"/>
          <w:szCs w:val="28"/>
          <w:lang w:val="kk-KZ"/>
        </w:rPr>
        <w:t>тірудегі</w:t>
      </w:r>
      <w:r w:rsidR="00F474A2" w:rsidRPr="00931A8A">
        <w:rPr>
          <w:rFonts w:ascii="Times New Roman" w:hAnsi="Times New Roman" w:cs="Times New Roman"/>
          <w:color w:val="auto"/>
          <w:sz w:val="28"/>
          <w:szCs w:val="28"/>
          <w:lang w:val="kk-KZ"/>
        </w:rPr>
        <w:t xml:space="preserve"> </w:t>
      </w:r>
      <w:r w:rsidR="00E924F2" w:rsidRPr="00931A8A">
        <w:rPr>
          <w:rFonts w:ascii="Times New Roman" w:hAnsi="Times New Roman" w:cs="Times New Roman"/>
          <w:color w:val="auto"/>
          <w:sz w:val="28"/>
          <w:szCs w:val="28"/>
          <w:lang w:val="kk-KZ"/>
        </w:rPr>
        <w:t>белсенділігі</w:t>
      </w:r>
      <w:bookmarkEnd w:id="371"/>
      <w:bookmarkEnd w:id="372"/>
      <w:bookmarkEnd w:id="373"/>
    </w:p>
    <w:p w14:paraId="5B40D63A" w14:textId="5E7486B2" w:rsidR="00535ACD" w:rsidRPr="00931A8A" w:rsidRDefault="00E924F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Қызыл қан түйірішіктері (эритроциттер) оттегінің </w:t>
      </w:r>
      <w:r w:rsidR="004B5D58" w:rsidRPr="00931A8A">
        <w:rPr>
          <w:rFonts w:ascii="Times New Roman" w:hAnsi="Times New Roman" w:cs="Times New Roman"/>
          <w:sz w:val="28"/>
          <w:szCs w:val="28"/>
          <w:lang w:val="kk-KZ"/>
        </w:rPr>
        <w:t>ұлпала</w:t>
      </w:r>
      <w:r w:rsidRPr="00931A8A">
        <w:rPr>
          <w:rFonts w:ascii="Times New Roman" w:hAnsi="Times New Roman" w:cs="Times New Roman"/>
          <w:sz w:val="28"/>
          <w:szCs w:val="28"/>
          <w:lang w:val="kk-KZ"/>
        </w:rPr>
        <w:t>рға тасымалдануында маңызды рөл атқаратын ядросыз жасушалар болып табылады. Эритроциттер қанның 1 микролитрінде 5 миллион бола тұрып, қандағы кеңінен таралған жасуша болып табылады. Қандағы эритроциттердің санын ұстап тұру үшін сүйек кемігі 1 секундта 2 млн эритроцит өндіреді. Өндірудің бұл деңгейінде эритроциттер мен эритропоэздің өндірілуін бақылаушы ішкі және сыртқы факторлар қатаң түрде үйлесімділікте болуы қажет</w:t>
      </w:r>
      <w:r w:rsidR="00F05419" w:rsidRPr="00931A8A">
        <w:rPr>
          <w:rFonts w:ascii="Times New Roman" w:hAnsi="Times New Roman" w:cs="Times New Roman"/>
          <w:sz w:val="28"/>
          <w:szCs w:val="28"/>
          <w:lang w:val="kk-KZ"/>
        </w:rPr>
        <w:t xml:space="preserve"> </w:t>
      </w:r>
      <w:r w:rsidR="00F05419" w:rsidRPr="00931A8A">
        <w:rPr>
          <w:rStyle w:val="normaltextrun"/>
          <w:rFonts w:ascii="Times New Roman" w:hAnsi="Times New Roman" w:cs="Times New Roman"/>
          <w:sz w:val="28"/>
          <w:szCs w:val="28"/>
          <w:lang w:val="kk-KZ"/>
        </w:rPr>
        <w:t>[</w:t>
      </w:r>
      <w:r w:rsidR="00BC46D6" w:rsidRPr="00931A8A">
        <w:fldChar w:fldCharType="begin"/>
      </w:r>
      <w:r w:rsidR="00BC46D6" w:rsidRPr="00931A8A">
        <w:rPr>
          <w:rStyle w:val="normaltextrun"/>
          <w:rFonts w:ascii="Times New Roman" w:hAnsi="Times New Roman" w:cs="Times New Roman"/>
          <w:sz w:val="28"/>
          <w:szCs w:val="28"/>
          <w:lang w:val="kk-KZ"/>
        </w:rPr>
        <w:instrText xml:space="preserve"> REF _Ref166236060 \r \h </w:instrText>
      </w:r>
      <w:r w:rsidR="00BC46D6" w:rsidRPr="00931A8A">
        <w:fldChar w:fldCharType="separate"/>
      </w:r>
      <w:r w:rsidR="007A1298">
        <w:rPr>
          <w:rStyle w:val="normaltextrun"/>
          <w:rFonts w:ascii="Times New Roman" w:hAnsi="Times New Roman" w:cs="Times New Roman"/>
          <w:sz w:val="28"/>
          <w:szCs w:val="28"/>
          <w:lang w:val="kk-KZ"/>
        </w:rPr>
        <w:t>313</w:t>
      </w:r>
      <w:r w:rsidR="00BC46D6" w:rsidRPr="00931A8A">
        <w:fldChar w:fldCharType="end"/>
      </w:r>
      <w:r w:rsidR="00F05419" w:rsidRPr="00931A8A">
        <w:rPr>
          <w:rStyle w:val="normaltextrun"/>
          <w:rFonts w:ascii="Times New Roman" w:hAnsi="Times New Roman" w:cs="Times New Roman"/>
          <w:sz w:val="28"/>
          <w:szCs w:val="28"/>
          <w:lang w:val="kk-KZ"/>
        </w:rPr>
        <w:t>,</w:t>
      </w:r>
      <w:r w:rsidR="00855895" w:rsidRPr="00931A8A">
        <w:rPr>
          <w:rStyle w:val="normaltextrun"/>
          <w:rFonts w:ascii="Times New Roman" w:hAnsi="Times New Roman" w:cs="Times New Roman"/>
          <w:sz w:val="28"/>
          <w:szCs w:val="28"/>
          <w:lang w:val="kk-KZ"/>
        </w:rPr>
        <w:t xml:space="preserve"> </w:t>
      </w:r>
      <w:r w:rsidR="00855895" w:rsidRPr="00931A8A">
        <w:fldChar w:fldCharType="begin"/>
      </w:r>
      <w:r w:rsidR="00855895" w:rsidRPr="00931A8A">
        <w:rPr>
          <w:rStyle w:val="normaltextrun"/>
          <w:rFonts w:ascii="Times New Roman" w:hAnsi="Times New Roman" w:cs="Times New Roman"/>
          <w:sz w:val="28"/>
          <w:szCs w:val="28"/>
          <w:lang w:val="kk-KZ"/>
        </w:rPr>
        <w:instrText xml:space="preserve"> REF _Ref165729758 \r \h </w:instrText>
      </w:r>
      <w:r w:rsidR="00855895" w:rsidRPr="00931A8A">
        <w:fldChar w:fldCharType="separate"/>
      </w:r>
      <w:r w:rsidR="007A1298">
        <w:rPr>
          <w:rStyle w:val="normaltextrun"/>
          <w:rFonts w:ascii="Times New Roman" w:hAnsi="Times New Roman" w:cs="Times New Roman"/>
          <w:sz w:val="28"/>
          <w:szCs w:val="28"/>
          <w:lang w:val="kk-KZ"/>
        </w:rPr>
        <w:t>314</w:t>
      </w:r>
      <w:r w:rsidR="00855895" w:rsidRPr="00931A8A">
        <w:fldChar w:fldCharType="end"/>
      </w:r>
      <w:r w:rsidR="00F05419" w:rsidRPr="00931A8A">
        <w:rPr>
          <w:rStyle w:val="normaltextrun"/>
          <w:rFonts w:ascii="Times New Roman" w:hAnsi="Times New Roman" w:cs="Times New Roman"/>
          <w:sz w:val="28"/>
          <w:szCs w:val="28"/>
          <w:lang w:val="kk-KZ"/>
        </w:rPr>
        <w:t>]</w:t>
      </w:r>
      <w:r w:rsidRPr="00931A8A">
        <w:rPr>
          <w:rFonts w:ascii="Times New Roman" w:hAnsi="Times New Roman" w:cs="Times New Roman"/>
          <w:sz w:val="28"/>
          <w:szCs w:val="28"/>
          <w:lang w:val="kk-KZ"/>
        </w:rPr>
        <w:t>.</w:t>
      </w:r>
      <w:r w:rsidR="00F05419" w:rsidRPr="00931A8A">
        <w:rPr>
          <w:rFonts w:ascii="Times New Roman" w:hAnsi="Times New Roman" w:cs="Times New Roman"/>
          <w:sz w:val="28"/>
          <w:szCs w:val="28"/>
          <w:lang w:val="kk-KZ"/>
        </w:rPr>
        <w:t xml:space="preserve"> </w:t>
      </w:r>
      <w:r w:rsidR="00535ACD" w:rsidRPr="00931A8A">
        <w:rPr>
          <w:rFonts w:ascii="Times New Roman" w:hAnsi="Times New Roman" w:cs="Times New Roman"/>
          <w:sz w:val="28"/>
          <w:szCs w:val="28"/>
          <w:lang w:val="kk-KZ"/>
        </w:rPr>
        <w:t xml:space="preserve">Эритропоэз реттелуінің клиникалық бұзылуы анемия немесе полицитемия дамуына әкеледі. Ересек сүтқоректілердегі эритропоэз сүйек кемігінде гомеостатикалық жағдайда </w:t>
      </w:r>
      <w:r w:rsidR="00535ACD" w:rsidRPr="00931A8A">
        <w:rPr>
          <w:rFonts w:ascii="Times New Roman" w:hAnsi="Times New Roman" w:cs="Times New Roman"/>
          <w:sz w:val="28"/>
          <w:szCs w:val="28"/>
          <w:lang w:val="kk-KZ"/>
        </w:rPr>
        <w:lastRenderedPageBreak/>
        <w:t xml:space="preserve">жүзеге асырылады. Эритропоэз күрделі және динамикалық процесс. Бұл жерде жетілген эритроциттер гемопоэтикалық бағаналы жасушалардан және </w:t>
      </w:r>
      <w:r w:rsidR="009B255B" w:rsidRPr="00931A8A">
        <w:rPr>
          <w:rFonts w:ascii="Times New Roman" w:hAnsi="Times New Roman" w:cs="Times New Roman"/>
          <w:sz w:val="28"/>
          <w:szCs w:val="28"/>
          <w:lang w:val="kk-KZ"/>
        </w:rPr>
        <w:t>ізашар</w:t>
      </w:r>
      <w:r w:rsidR="00535ACD" w:rsidRPr="00931A8A">
        <w:rPr>
          <w:rFonts w:ascii="Times New Roman" w:hAnsi="Times New Roman" w:cs="Times New Roman"/>
          <w:sz w:val="28"/>
          <w:szCs w:val="28"/>
          <w:lang w:val="kk-KZ"/>
        </w:rPr>
        <w:t xml:space="preserve"> жасушалардан түзіледі. Сүйек кемігінде эритроиды </w:t>
      </w:r>
      <w:r w:rsidR="009B255B" w:rsidRPr="00931A8A">
        <w:rPr>
          <w:rFonts w:ascii="Times New Roman" w:hAnsi="Times New Roman" w:cs="Times New Roman"/>
          <w:sz w:val="28"/>
          <w:szCs w:val="28"/>
          <w:lang w:val="kk-KZ"/>
        </w:rPr>
        <w:t>ізашар</w:t>
      </w:r>
      <w:r w:rsidR="00535ACD" w:rsidRPr="00931A8A">
        <w:rPr>
          <w:rFonts w:ascii="Times New Roman" w:hAnsi="Times New Roman" w:cs="Times New Roman"/>
          <w:sz w:val="28"/>
          <w:szCs w:val="28"/>
          <w:lang w:val="kk-KZ"/>
        </w:rPr>
        <w:t>лар бірнеше кезеңдерге дифференциацияланады: ол проэритробласттар, базофильдер, полихроматофильді эритробласттар, ортохроматофильді эритробласттар және соңында энекуляция жолымен түзіле</w:t>
      </w:r>
      <w:r w:rsidR="00F069AE" w:rsidRPr="00931A8A">
        <w:rPr>
          <w:rFonts w:ascii="Times New Roman" w:hAnsi="Times New Roman" w:cs="Times New Roman"/>
          <w:sz w:val="28"/>
          <w:szCs w:val="28"/>
          <w:lang w:val="kk-KZ"/>
        </w:rPr>
        <w:t>тін</w:t>
      </w:r>
      <w:r w:rsidR="00535ACD" w:rsidRPr="00931A8A">
        <w:rPr>
          <w:rFonts w:ascii="Times New Roman" w:hAnsi="Times New Roman" w:cs="Times New Roman"/>
          <w:sz w:val="28"/>
          <w:szCs w:val="28"/>
          <w:lang w:val="kk-KZ"/>
        </w:rPr>
        <w:t xml:space="preserve"> ретикулоциттер. Эритропоэздің мұндай жекелей кезеңдері морфологиялық тұрғыдан жасушалар көлемінің бір</w:t>
      </w:r>
      <w:r w:rsidR="00F069AE" w:rsidRPr="00931A8A">
        <w:rPr>
          <w:rFonts w:ascii="Times New Roman" w:hAnsi="Times New Roman" w:cs="Times New Roman"/>
          <w:sz w:val="28"/>
          <w:szCs w:val="28"/>
          <w:lang w:val="kk-KZ"/>
        </w:rPr>
        <w:t>тін</w:t>
      </w:r>
      <w:r w:rsidR="00535ACD" w:rsidRPr="00931A8A">
        <w:rPr>
          <w:rFonts w:ascii="Times New Roman" w:hAnsi="Times New Roman" w:cs="Times New Roman"/>
          <w:sz w:val="28"/>
          <w:szCs w:val="28"/>
          <w:lang w:val="kk-KZ"/>
        </w:rPr>
        <w:t xml:space="preserve">деп төмендеуі хроматин конденсациясының артуы және гемоглобинизацияның артуы, сондай-ақ </w:t>
      </w:r>
      <w:r w:rsidR="00535ACD" w:rsidRPr="00931A8A">
        <w:rPr>
          <w:rStyle w:val="normaltextrun"/>
          <w:rFonts w:ascii="Times New Roman" w:hAnsi="Times New Roman" w:cs="Times New Roman"/>
          <w:sz w:val="28"/>
          <w:szCs w:val="28"/>
          <w:lang w:val="kk-KZ"/>
        </w:rPr>
        <w:t>CD71 және Ter119 молекуласының жасуша бе</w:t>
      </w:r>
      <w:r w:rsidR="00F069AE" w:rsidRPr="00931A8A">
        <w:rPr>
          <w:rStyle w:val="normaltextrun"/>
          <w:rFonts w:ascii="Times New Roman" w:hAnsi="Times New Roman" w:cs="Times New Roman"/>
          <w:sz w:val="28"/>
          <w:szCs w:val="28"/>
          <w:lang w:val="kk-KZ"/>
        </w:rPr>
        <w:t>тін</w:t>
      </w:r>
      <w:r w:rsidR="00535ACD" w:rsidRPr="00931A8A">
        <w:rPr>
          <w:rStyle w:val="normaltextrun"/>
          <w:rFonts w:ascii="Times New Roman" w:hAnsi="Times New Roman" w:cs="Times New Roman"/>
          <w:sz w:val="28"/>
          <w:szCs w:val="28"/>
          <w:lang w:val="kk-KZ"/>
        </w:rPr>
        <w:t>е экспрессилануы негізінде морфологиялық жолмен анықталды</w:t>
      </w:r>
      <w:r w:rsidR="00F05419" w:rsidRPr="00931A8A">
        <w:rPr>
          <w:rStyle w:val="normaltextrun"/>
          <w:rFonts w:ascii="Times New Roman" w:hAnsi="Times New Roman" w:cs="Times New Roman"/>
          <w:sz w:val="28"/>
          <w:szCs w:val="28"/>
          <w:lang w:val="kk-KZ"/>
        </w:rPr>
        <w:t xml:space="preserve"> [</w:t>
      </w:r>
      <w:r w:rsidRPr="00931A8A">
        <w:fldChar w:fldCharType="begin"/>
      </w:r>
      <w:r w:rsidRPr="00931A8A">
        <w:rPr>
          <w:lang w:val="kk-KZ"/>
        </w:rPr>
        <w:instrText xml:space="preserve"> REF _Ref150869900 \r \h  \* MERGEFORMAT </w:instrText>
      </w:r>
      <w:r w:rsidRPr="00931A8A">
        <w:fldChar w:fldCharType="separate"/>
      </w:r>
      <w:r w:rsidR="007A1298" w:rsidRPr="007A1298">
        <w:rPr>
          <w:rStyle w:val="normaltextrun"/>
          <w:rFonts w:ascii="Times New Roman" w:hAnsi="Times New Roman" w:cs="Times New Roman"/>
          <w:sz w:val="28"/>
          <w:szCs w:val="28"/>
          <w:lang w:val="kk-KZ"/>
        </w:rPr>
        <w:t>315</w:t>
      </w:r>
      <w:r w:rsidRPr="00931A8A">
        <w:fldChar w:fldCharType="end"/>
      </w:r>
      <w:r w:rsidR="00F05419" w:rsidRPr="00931A8A">
        <w:rPr>
          <w:rStyle w:val="normaltextrun"/>
          <w:rFonts w:ascii="Times New Roman" w:hAnsi="Times New Roman" w:cs="Times New Roman"/>
          <w:sz w:val="28"/>
          <w:szCs w:val="28"/>
          <w:lang w:val="kk-KZ"/>
        </w:rPr>
        <w:t>].</w:t>
      </w:r>
    </w:p>
    <w:p w14:paraId="616755A5" w14:textId="185828E5" w:rsidR="00535ACD" w:rsidRPr="00931A8A" w:rsidRDefault="00F474A2"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Циклофосфамидке ең сезімтал эритроидты дифференциация жолының жасушалары болды. Циклофосфамидті интоксикация жасушалардың күрт төмендеуіне әкелді және </w:t>
      </w:r>
      <w:r w:rsidR="007261BA"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тобында </w:t>
      </w:r>
      <w:r w:rsidR="007733C1" w:rsidRPr="00931A8A">
        <w:rPr>
          <w:rFonts w:ascii="Times New Roman" w:hAnsi="Times New Roman" w:cs="Times New Roman"/>
          <w:sz w:val="28"/>
          <w:szCs w:val="28"/>
          <w:lang w:val="kk-KZ"/>
        </w:rPr>
        <w:t>Terr</w:t>
      </w:r>
      <w:r w:rsidRPr="00931A8A">
        <w:rPr>
          <w:rFonts w:ascii="Times New Roman" w:hAnsi="Times New Roman" w:cs="Times New Roman"/>
          <w:sz w:val="28"/>
          <w:szCs w:val="28"/>
          <w:lang w:val="kk-KZ"/>
        </w:rPr>
        <w:t>119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CD71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эритроидты жасушалардың деңгейі </w:t>
      </w:r>
      <w:r w:rsidR="007733C1" w:rsidRPr="00931A8A">
        <w:rPr>
          <w:rFonts w:ascii="Times New Roman" w:hAnsi="Times New Roman" w:cs="Times New Roman"/>
          <w:sz w:val="28"/>
          <w:szCs w:val="28"/>
          <w:lang w:val="kk-KZ"/>
        </w:rPr>
        <w:t>(</w:t>
      </w:r>
      <w:r w:rsidR="007733C1" w:rsidRPr="00931A8A">
        <w:rPr>
          <w:rFonts w:ascii="Times New Roman" w:eastAsia="Times New Roman" w:hAnsi="Times New Roman" w:cs="Times New Roman"/>
          <w:sz w:val="28"/>
          <w:szCs w:val="28"/>
          <w:lang w:val="kk-KZ" w:eastAsia="ru-RU"/>
        </w:rPr>
        <w:t>5,67±0,85)</w:t>
      </w:r>
      <w:r w:rsidR="00377B19" w:rsidRPr="00931A8A">
        <w:rPr>
          <w:rFonts w:ascii="Times New Roman" w:eastAsia="Times New Roman" w:hAnsi="Times New Roman" w:cs="Times New Roman"/>
          <w:sz w:val="28"/>
          <w:szCs w:val="28"/>
          <w:lang w:val="kk-KZ" w:eastAsia="ru-RU"/>
        </w:rPr>
        <w:t xml:space="preserve"> </w:t>
      </w:r>
      <w:r w:rsidR="007733C1" w:rsidRPr="00931A8A">
        <w:rPr>
          <w:rFonts w:ascii="Times New Roman" w:eastAsia="Times New Roman" w:hAnsi="Times New Roman" w:cs="Times New Roman"/>
          <w:sz w:val="28"/>
          <w:szCs w:val="28"/>
          <w:lang w:val="kk-KZ" w:eastAsia="ru-RU"/>
        </w:rPr>
        <w:t xml:space="preserve">% </w:t>
      </w:r>
      <w:r w:rsidR="007733C1" w:rsidRPr="00931A8A">
        <w:rPr>
          <w:rFonts w:ascii="Times New Roman" w:hAnsi="Times New Roman" w:cs="Times New Roman"/>
          <w:sz w:val="28"/>
          <w:szCs w:val="28"/>
          <w:lang w:val="kk-KZ"/>
        </w:rPr>
        <w:t xml:space="preserve">құрады, ал </w:t>
      </w:r>
      <w:r w:rsidR="007261BA" w:rsidRPr="00931A8A">
        <w:rPr>
          <w:rFonts w:ascii="Times New Roman" w:hAnsi="Times New Roman" w:cs="Times New Roman"/>
          <w:sz w:val="28"/>
          <w:szCs w:val="28"/>
          <w:lang w:val="kk-KZ"/>
        </w:rPr>
        <w:t xml:space="preserve">UT </w:t>
      </w:r>
      <w:r w:rsidRPr="00931A8A">
        <w:rPr>
          <w:rFonts w:ascii="Times New Roman" w:hAnsi="Times New Roman" w:cs="Times New Roman"/>
          <w:sz w:val="28"/>
          <w:szCs w:val="28"/>
          <w:lang w:val="kk-KZ"/>
        </w:rPr>
        <w:t>топтағы мән</w:t>
      </w:r>
      <w:r w:rsidR="007733C1" w:rsidRPr="00931A8A">
        <w:rPr>
          <w:rFonts w:ascii="Times New Roman" w:hAnsi="Times New Roman" w:cs="Times New Roman"/>
          <w:sz w:val="28"/>
          <w:szCs w:val="28"/>
          <w:lang w:val="kk-KZ"/>
        </w:rPr>
        <w:t xml:space="preserve"> (</w:t>
      </w:r>
      <w:r w:rsidR="007733C1" w:rsidRPr="00931A8A">
        <w:rPr>
          <w:rFonts w:ascii="Times New Roman" w:eastAsia="Times New Roman" w:hAnsi="Times New Roman" w:cs="Times New Roman"/>
          <w:sz w:val="28"/>
          <w:szCs w:val="28"/>
          <w:lang w:val="kk-KZ" w:eastAsia="ru-RU"/>
        </w:rPr>
        <w:t>25,55±2,60</w:t>
      </w:r>
      <w:r w:rsidR="007733C1" w:rsidRPr="00931A8A">
        <w:rPr>
          <w:rFonts w:ascii="Times New Roman" w:hAnsi="Times New Roman" w:cs="Times New Roman"/>
          <w:sz w:val="28"/>
          <w:szCs w:val="28"/>
          <w:lang w:val="kk-KZ"/>
        </w:rPr>
        <w:t>)</w:t>
      </w:r>
      <w:r w:rsidR="00377B19"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 болды. </w:t>
      </w:r>
      <w:r w:rsidR="007261BA" w:rsidRPr="00931A8A">
        <w:rPr>
          <w:rFonts w:ascii="Times New Roman" w:hAnsi="Times New Roman" w:cs="Times New Roman"/>
          <w:sz w:val="28"/>
          <w:szCs w:val="28"/>
          <w:lang w:val="kk-KZ"/>
        </w:rPr>
        <w:t xml:space="preserve">PL </w:t>
      </w:r>
      <w:r w:rsidR="007733C1" w:rsidRPr="00931A8A">
        <w:rPr>
          <w:rFonts w:ascii="Times New Roman" w:hAnsi="Times New Roman" w:cs="Times New Roman"/>
          <w:sz w:val="28"/>
          <w:szCs w:val="28"/>
          <w:lang w:val="kk-KZ"/>
        </w:rPr>
        <w:t xml:space="preserve">тобындағы жасушалардың күрт төмендеуі 77,81%, 4,51 есе </w:t>
      </w:r>
      <w:r w:rsidR="007261BA" w:rsidRPr="00931A8A">
        <w:rPr>
          <w:rFonts w:ascii="Times New Roman" w:hAnsi="Times New Roman" w:cs="Times New Roman"/>
          <w:sz w:val="28"/>
          <w:szCs w:val="28"/>
          <w:lang w:val="kk-KZ"/>
        </w:rPr>
        <w:t xml:space="preserve">(P=0,0000005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007261BA" w:rsidRPr="00931A8A">
        <w:rPr>
          <w:rFonts w:ascii="Times New Roman" w:hAnsi="Times New Roman" w:cs="Times New Roman"/>
          <w:sz w:val="28"/>
          <w:szCs w:val="28"/>
          <w:lang w:val="kk-KZ"/>
        </w:rPr>
        <w:t>1976072&gt;18,51)</w:t>
      </w:r>
      <w:r w:rsidR="008405D6" w:rsidRPr="00931A8A">
        <w:rPr>
          <w:rFonts w:ascii="Times New Roman" w:hAnsi="Times New Roman" w:cs="Times New Roman"/>
          <w:sz w:val="28"/>
          <w:szCs w:val="28"/>
          <w:lang w:val="kk-KZ"/>
        </w:rPr>
        <w:t xml:space="preserve"> (кесте 2</w:t>
      </w:r>
      <w:r w:rsidR="009E1C3C" w:rsidRPr="00931A8A">
        <w:rPr>
          <w:rFonts w:ascii="Times New Roman" w:hAnsi="Times New Roman" w:cs="Times New Roman"/>
          <w:sz w:val="28"/>
          <w:szCs w:val="28"/>
          <w:lang w:val="kk-KZ"/>
        </w:rPr>
        <w:t>6</w:t>
      </w:r>
      <w:r w:rsidR="008405D6" w:rsidRPr="00931A8A">
        <w:rPr>
          <w:rFonts w:ascii="Times New Roman" w:hAnsi="Times New Roman" w:cs="Times New Roman"/>
          <w:sz w:val="28"/>
          <w:szCs w:val="28"/>
          <w:lang w:val="kk-KZ"/>
        </w:rPr>
        <w:t>, сурет 3</w:t>
      </w:r>
      <w:r w:rsidR="00BC38CF" w:rsidRPr="00931A8A">
        <w:rPr>
          <w:rFonts w:ascii="Times New Roman" w:hAnsi="Times New Roman" w:cs="Times New Roman"/>
          <w:sz w:val="28"/>
          <w:szCs w:val="28"/>
          <w:lang w:val="kk-KZ"/>
        </w:rPr>
        <w:t>6</w:t>
      </w:r>
      <w:r w:rsidR="008405D6" w:rsidRPr="00931A8A">
        <w:rPr>
          <w:rFonts w:ascii="Times New Roman" w:hAnsi="Times New Roman" w:cs="Times New Roman"/>
          <w:sz w:val="28"/>
          <w:szCs w:val="28"/>
          <w:lang w:val="kk-KZ"/>
        </w:rPr>
        <w:t>).</w:t>
      </w:r>
      <w:r w:rsidR="007261BA" w:rsidRPr="00931A8A">
        <w:rPr>
          <w:rFonts w:ascii="Times New Roman" w:hAnsi="Times New Roman" w:cs="Times New Roman"/>
          <w:sz w:val="28"/>
          <w:szCs w:val="28"/>
          <w:lang w:val="kk-KZ"/>
        </w:rPr>
        <w:t xml:space="preserve"> </w:t>
      </w:r>
      <w:r w:rsidR="00535ACD" w:rsidRPr="00931A8A">
        <w:rPr>
          <w:rFonts w:ascii="Times New Roman" w:hAnsi="Times New Roman" w:cs="Times New Roman"/>
          <w:sz w:val="28"/>
          <w:szCs w:val="28"/>
          <w:lang w:val="kk-KZ"/>
        </w:rPr>
        <w:t>Анемия және полицитиемиясы бар ауруларды клиникалық зерттеуден өткізу эритропоэз және сүйек кемігі гомеостазының арасында функционалды байланыс барлығын қарастырады. Анемиялық, сондай-ақ полицитимилялық науқастар сүйек ауруларына бейім келеді.</w:t>
      </w:r>
      <w:r w:rsidR="007261BA" w:rsidRPr="00931A8A">
        <w:rPr>
          <w:rFonts w:ascii="Times New Roman" w:hAnsi="Times New Roman" w:cs="Times New Roman"/>
          <w:sz w:val="28"/>
          <w:szCs w:val="28"/>
          <w:lang w:val="kk-KZ"/>
        </w:rPr>
        <w:t xml:space="preserve"> </w:t>
      </w:r>
      <w:r w:rsidR="00535ACD" w:rsidRPr="00931A8A">
        <w:rPr>
          <w:rFonts w:ascii="Times New Roman" w:hAnsi="Times New Roman" w:cs="Times New Roman"/>
          <w:sz w:val="28"/>
          <w:szCs w:val="28"/>
          <w:lang w:val="kk-KZ"/>
        </w:rPr>
        <w:t xml:space="preserve">Созылмалы гемолитикалық анемиясы бар аурулар таласемия ауыратындар сияқты сүйек кемігі </w:t>
      </w:r>
      <w:r w:rsidR="00825179" w:rsidRPr="00931A8A">
        <w:rPr>
          <w:rFonts w:ascii="Times New Roman" w:hAnsi="Times New Roman" w:cs="Times New Roman"/>
          <w:sz w:val="28"/>
          <w:szCs w:val="28"/>
          <w:lang w:val="kk-KZ"/>
        </w:rPr>
        <w:t xml:space="preserve">салмағының аздығынан, сүйектердің сынуы мен ауырсынуынан зардап шегеді. Серповидті-жасушалы анемиясы бар аурулардың 80%-ы сүйек кемігінің тығыздығы төмен болып келеді. </w:t>
      </w:r>
    </w:p>
    <w:p w14:paraId="544D8E54" w14:textId="77777777" w:rsidR="00A55CE0" w:rsidRPr="00931A8A" w:rsidRDefault="00A55CE0" w:rsidP="00622120">
      <w:pPr>
        <w:spacing w:after="0" w:line="240" w:lineRule="auto"/>
        <w:ind w:firstLine="720"/>
        <w:jc w:val="both"/>
        <w:rPr>
          <w:rFonts w:ascii="Times New Roman" w:hAnsi="Times New Roman" w:cs="Times New Roman"/>
          <w:sz w:val="28"/>
          <w:szCs w:val="28"/>
          <w:lang w:val="kk-KZ"/>
        </w:rPr>
      </w:pPr>
    </w:p>
    <w:p w14:paraId="3E5A223A" w14:textId="532894E0" w:rsidR="00A55CE0" w:rsidRPr="00931A8A" w:rsidRDefault="00F069AE" w:rsidP="00622120">
      <w:pPr>
        <w:spacing w:after="0" w:line="240" w:lineRule="auto"/>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 </w:t>
      </w:r>
      <w:r w:rsidR="00A55CE0" w:rsidRPr="00931A8A">
        <w:rPr>
          <w:rFonts w:ascii="Times New Roman" w:hAnsi="Times New Roman" w:cs="Times New Roman"/>
          <w:sz w:val="28"/>
          <w:szCs w:val="28"/>
          <w:lang w:val="kk-KZ"/>
        </w:rPr>
        <w:t>Кесте 2</w:t>
      </w:r>
      <w:r w:rsidR="009E1C3C" w:rsidRPr="00931A8A">
        <w:rPr>
          <w:rFonts w:ascii="Times New Roman" w:hAnsi="Times New Roman" w:cs="Times New Roman"/>
          <w:sz w:val="28"/>
          <w:szCs w:val="28"/>
          <w:lang w:val="kk-KZ"/>
        </w:rPr>
        <w:t>6</w:t>
      </w:r>
      <w:r w:rsidR="00A55CE0" w:rsidRPr="00931A8A">
        <w:rPr>
          <w:rFonts w:ascii="Times New Roman" w:hAnsi="Times New Roman" w:cs="Times New Roman"/>
          <w:sz w:val="28"/>
          <w:szCs w:val="28"/>
          <w:lang w:val="kk-KZ"/>
        </w:rPr>
        <w:t xml:space="preserve"> –</w:t>
      </w:r>
      <w:r w:rsidR="007261BA" w:rsidRPr="00931A8A">
        <w:rPr>
          <w:rFonts w:ascii="Times New Roman" w:hAnsi="Times New Roman" w:cs="Times New Roman"/>
          <w:sz w:val="28"/>
          <w:szCs w:val="28"/>
          <w:lang w:val="kk-KZ"/>
        </w:rPr>
        <w:t xml:space="preserve"> Сүйек кемігіндегі эритроциттер </w:t>
      </w:r>
      <w:r w:rsidR="00753073">
        <w:rPr>
          <w:rFonts w:ascii="Times New Roman" w:hAnsi="Times New Roman" w:cs="Times New Roman"/>
          <w:sz w:val="28"/>
          <w:szCs w:val="28"/>
          <w:lang w:val="kk-KZ"/>
        </w:rPr>
        <w:t>көрсеткіші</w:t>
      </w:r>
    </w:p>
    <w:p w14:paraId="22DFF2A0" w14:textId="77777777" w:rsidR="00A55CE0" w:rsidRPr="00931A8A" w:rsidRDefault="00A55CE0" w:rsidP="00622120">
      <w:pPr>
        <w:spacing w:after="0" w:line="240" w:lineRule="auto"/>
        <w:jc w:val="both"/>
        <w:rPr>
          <w:rFonts w:ascii="Times New Roman" w:hAnsi="Times New Roman" w:cs="Times New Roman"/>
          <w:sz w:val="28"/>
          <w:szCs w:val="28"/>
          <w:lang w:val="kk-KZ"/>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2835"/>
        <w:gridCol w:w="5812"/>
      </w:tblGrid>
      <w:tr w:rsidR="00931A8A" w:rsidRPr="007A1298" w14:paraId="1335D098" w14:textId="77777777" w:rsidTr="00326D48">
        <w:trPr>
          <w:trHeight w:val="371"/>
        </w:trPr>
        <w:tc>
          <w:tcPr>
            <w:tcW w:w="964" w:type="dxa"/>
            <w:vMerge w:val="restart"/>
          </w:tcPr>
          <w:p w14:paraId="046B98A7" w14:textId="77777777" w:rsidR="00A55CE0" w:rsidRPr="00931A8A" w:rsidRDefault="00A55CE0" w:rsidP="00622120">
            <w:pPr>
              <w:spacing w:after="0" w:line="240" w:lineRule="auto"/>
              <w:jc w:val="center"/>
              <w:rPr>
                <w:rStyle w:val="normaltextrun"/>
                <w:rFonts w:ascii="Times New Roman" w:hAnsi="Times New Roman" w:cs="Times New Roman"/>
                <w:sz w:val="24"/>
                <w:szCs w:val="24"/>
                <w:shd w:val="clear" w:color="auto" w:fill="FFFFFF"/>
                <w:lang w:val="kk-KZ"/>
              </w:rPr>
            </w:pPr>
            <w:r w:rsidRPr="00931A8A">
              <w:rPr>
                <w:rStyle w:val="normaltextrun"/>
                <w:rFonts w:ascii="Times New Roman" w:hAnsi="Times New Roman" w:cs="Times New Roman"/>
                <w:sz w:val="24"/>
                <w:szCs w:val="24"/>
                <w:shd w:val="clear" w:color="auto" w:fill="FFFFFF"/>
                <w:lang w:val="kk-KZ"/>
              </w:rPr>
              <w:t>№</w:t>
            </w:r>
          </w:p>
        </w:tc>
        <w:tc>
          <w:tcPr>
            <w:tcW w:w="8647" w:type="dxa"/>
            <w:gridSpan w:val="2"/>
          </w:tcPr>
          <w:p w14:paraId="62FB1141" w14:textId="2C0B6966" w:rsidR="00A55CE0" w:rsidRPr="00931A8A" w:rsidRDefault="001C3992" w:rsidP="00326D48">
            <w:pPr>
              <w:spacing w:after="0" w:line="240" w:lineRule="auto"/>
              <w:ind w:right="-1"/>
              <w:jc w:val="center"/>
              <w:rPr>
                <w:rFonts w:ascii="Times New Roman" w:eastAsia="Times New Roman" w:hAnsi="Times New Roman" w:cs="Times New Roman"/>
                <w:sz w:val="24"/>
                <w:szCs w:val="24"/>
                <w:lang w:val="kk-KZ" w:eastAsia="ru-RU"/>
              </w:rPr>
            </w:pPr>
            <w:r w:rsidRPr="00931A8A">
              <w:rPr>
                <w:rFonts w:ascii="Times New Roman" w:eastAsia="Times New Roman" w:hAnsi="Times New Roman" w:cs="Times New Roman"/>
                <w:sz w:val="24"/>
                <w:szCs w:val="24"/>
                <w:lang w:val="kk-KZ" w:eastAsia="ru-RU"/>
              </w:rPr>
              <w:t>Сүйек кемігі</w:t>
            </w:r>
            <w:r w:rsidR="00326D48" w:rsidRPr="00931A8A">
              <w:rPr>
                <w:rFonts w:ascii="Times New Roman" w:eastAsia="Times New Roman" w:hAnsi="Times New Roman" w:cs="Times New Roman"/>
                <w:sz w:val="24"/>
                <w:szCs w:val="24"/>
                <w:lang w:val="kk-KZ" w:eastAsia="ru-RU"/>
              </w:rPr>
              <w:t xml:space="preserve"> </w:t>
            </w:r>
            <w:r w:rsidR="00A55CE0" w:rsidRPr="00931A8A">
              <w:rPr>
                <w:rFonts w:ascii="Times New Roman" w:eastAsia="Times New Roman" w:hAnsi="Times New Roman" w:cs="Times New Roman"/>
                <w:sz w:val="24"/>
                <w:szCs w:val="24"/>
                <w:lang w:val="kk-KZ" w:eastAsia="ru-RU"/>
              </w:rPr>
              <w:t>M±SD</w:t>
            </w:r>
            <w:r w:rsidR="00326D48" w:rsidRPr="00931A8A">
              <w:rPr>
                <w:rFonts w:ascii="Times New Roman" w:eastAsia="Times New Roman" w:hAnsi="Times New Roman" w:cs="Times New Roman"/>
                <w:sz w:val="24"/>
                <w:szCs w:val="24"/>
                <w:lang w:val="kk-KZ" w:eastAsia="ru-RU"/>
              </w:rPr>
              <w:t>, %</w:t>
            </w:r>
          </w:p>
          <w:p w14:paraId="54D1E472" w14:textId="77777777" w:rsidR="00A55CE0" w:rsidRPr="00931A8A" w:rsidRDefault="00A55CE0" w:rsidP="00827A7E">
            <w:pPr>
              <w:spacing w:after="0" w:line="240" w:lineRule="auto"/>
              <w:jc w:val="center"/>
              <w:rPr>
                <w:rFonts w:ascii="Times New Roman" w:hAnsi="Times New Roman" w:cs="Times New Roman"/>
                <w:sz w:val="24"/>
                <w:szCs w:val="24"/>
                <w:lang w:val="kk-KZ"/>
              </w:rPr>
            </w:pPr>
            <w:r w:rsidRPr="00931A8A">
              <w:rPr>
                <w:rFonts w:ascii="Times New Roman" w:eastAsia="Times New Roman" w:hAnsi="Times New Roman" w:cs="Times New Roman"/>
                <w:sz w:val="24"/>
                <w:szCs w:val="24"/>
                <w:lang w:val="kk-KZ" w:eastAsia="ru-RU"/>
              </w:rPr>
              <w:t>(n=6)</w:t>
            </w:r>
          </w:p>
        </w:tc>
      </w:tr>
      <w:tr w:rsidR="00931A8A" w:rsidRPr="00931A8A" w14:paraId="2FCDF99A" w14:textId="77777777" w:rsidTr="00326D48">
        <w:tblPrEx>
          <w:tblLook w:val="04A0" w:firstRow="1" w:lastRow="0" w:firstColumn="1" w:lastColumn="0" w:noHBand="0" w:noVBand="1"/>
        </w:tblPrEx>
        <w:trPr>
          <w:trHeight w:val="511"/>
        </w:trPr>
        <w:tc>
          <w:tcPr>
            <w:tcW w:w="964" w:type="dxa"/>
            <w:vMerge/>
            <w:tcBorders>
              <w:bottom w:val="single" w:sz="4" w:space="0" w:color="auto"/>
            </w:tcBorders>
          </w:tcPr>
          <w:p w14:paraId="12900F45" w14:textId="77777777" w:rsidR="00A55CE0" w:rsidRPr="00931A8A" w:rsidRDefault="00A55CE0" w:rsidP="00622120">
            <w:pPr>
              <w:spacing w:after="0" w:line="240" w:lineRule="auto"/>
              <w:rPr>
                <w:rFonts w:ascii="Times New Roman" w:hAnsi="Times New Roman" w:cs="Times New Roman"/>
                <w:sz w:val="24"/>
                <w:szCs w:val="24"/>
                <w:lang w:val="kk-KZ"/>
              </w:rPr>
            </w:pPr>
          </w:p>
        </w:tc>
        <w:tc>
          <w:tcPr>
            <w:tcW w:w="2835" w:type="dxa"/>
            <w:tcBorders>
              <w:top w:val="single" w:sz="4" w:space="0" w:color="auto"/>
              <w:bottom w:val="single" w:sz="4" w:space="0" w:color="auto"/>
              <w:right w:val="single" w:sz="4" w:space="0" w:color="auto"/>
            </w:tcBorders>
            <w:noWrap/>
            <w:hideMark/>
          </w:tcPr>
          <w:p w14:paraId="3BA67873" w14:textId="77777777" w:rsidR="00A55CE0" w:rsidRPr="00931A8A" w:rsidRDefault="007261BA"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Жануарлар</w:t>
            </w:r>
            <w:r w:rsidR="001C3992" w:rsidRPr="00931A8A">
              <w:rPr>
                <w:rFonts w:ascii="Times New Roman" w:hAnsi="Times New Roman" w:cs="Times New Roman"/>
                <w:sz w:val="24"/>
                <w:szCs w:val="24"/>
                <w:lang w:val="kk-KZ"/>
              </w:rPr>
              <w:t xml:space="preserve"> тобы</w:t>
            </w:r>
          </w:p>
        </w:tc>
        <w:tc>
          <w:tcPr>
            <w:tcW w:w="5812" w:type="dxa"/>
            <w:tcBorders>
              <w:top w:val="single" w:sz="4" w:space="0" w:color="auto"/>
              <w:left w:val="single" w:sz="4" w:space="0" w:color="auto"/>
              <w:bottom w:val="single" w:sz="4" w:space="0" w:color="auto"/>
              <w:right w:val="single" w:sz="4" w:space="0" w:color="auto"/>
            </w:tcBorders>
            <w:noWrap/>
            <w:hideMark/>
          </w:tcPr>
          <w:p w14:paraId="7C6797F5" w14:textId="77777777" w:rsidR="00A55CE0" w:rsidRPr="00931A8A" w:rsidRDefault="00A55CE0" w:rsidP="00827A7E">
            <w:pPr>
              <w:spacing w:after="0" w:line="240" w:lineRule="auto"/>
              <w:jc w:val="center"/>
              <w:rPr>
                <w:rStyle w:val="a5"/>
                <w:rFonts w:ascii="Times New Roman" w:hAnsi="Times New Roman" w:cs="Times New Roman"/>
                <w:color w:val="auto"/>
                <w:sz w:val="24"/>
                <w:szCs w:val="24"/>
                <w:u w:val="none"/>
                <w:vertAlign w:val="superscript"/>
                <w:lang w:val="kk-KZ"/>
              </w:rPr>
            </w:pPr>
            <w:r w:rsidRPr="00931A8A">
              <w:rPr>
                <w:rStyle w:val="a5"/>
                <w:rFonts w:ascii="Times New Roman" w:hAnsi="Times New Roman" w:cs="Times New Roman"/>
                <w:color w:val="auto"/>
                <w:sz w:val="24"/>
                <w:szCs w:val="24"/>
                <w:u w:val="none"/>
                <w:lang w:val="en-US"/>
              </w:rPr>
              <w:t>Ter</w:t>
            </w:r>
            <w:r w:rsidRPr="00931A8A">
              <w:rPr>
                <w:rStyle w:val="a5"/>
                <w:rFonts w:ascii="Times New Roman" w:hAnsi="Times New Roman" w:cs="Times New Roman"/>
                <w:color w:val="auto"/>
                <w:sz w:val="24"/>
                <w:szCs w:val="24"/>
                <w:u w:val="none"/>
              </w:rPr>
              <w:t>119</w:t>
            </w:r>
            <w:r w:rsidRPr="00931A8A">
              <w:rPr>
                <w:rStyle w:val="a5"/>
                <w:rFonts w:ascii="Times New Roman" w:hAnsi="Times New Roman" w:cs="Times New Roman"/>
                <w:color w:val="auto"/>
                <w:sz w:val="24"/>
                <w:szCs w:val="24"/>
                <w:u w:val="none"/>
                <w:vertAlign w:val="superscript"/>
              </w:rPr>
              <w:t>+</w:t>
            </w:r>
            <w:r w:rsidRPr="00931A8A">
              <w:rPr>
                <w:rStyle w:val="a5"/>
                <w:rFonts w:ascii="Times New Roman" w:hAnsi="Times New Roman" w:cs="Times New Roman"/>
                <w:color w:val="auto"/>
                <w:sz w:val="24"/>
                <w:szCs w:val="24"/>
                <w:u w:val="none"/>
              </w:rPr>
              <w:t>/</w:t>
            </w:r>
            <w:r w:rsidRPr="00931A8A">
              <w:rPr>
                <w:rStyle w:val="a5"/>
                <w:rFonts w:ascii="Times New Roman" w:hAnsi="Times New Roman" w:cs="Times New Roman"/>
                <w:color w:val="auto"/>
                <w:sz w:val="24"/>
                <w:szCs w:val="24"/>
                <w:u w:val="none"/>
                <w:lang w:val="en-US"/>
              </w:rPr>
              <w:t>CD</w:t>
            </w:r>
            <w:r w:rsidRPr="00931A8A">
              <w:rPr>
                <w:rStyle w:val="a5"/>
                <w:rFonts w:ascii="Times New Roman" w:hAnsi="Times New Roman" w:cs="Times New Roman"/>
                <w:color w:val="auto"/>
                <w:sz w:val="24"/>
                <w:szCs w:val="24"/>
                <w:u w:val="none"/>
              </w:rPr>
              <w:t>71</w:t>
            </w:r>
            <w:r w:rsidRPr="00931A8A">
              <w:rPr>
                <w:rStyle w:val="a5"/>
                <w:rFonts w:ascii="Times New Roman" w:hAnsi="Times New Roman" w:cs="Times New Roman"/>
                <w:color w:val="auto"/>
                <w:sz w:val="24"/>
                <w:szCs w:val="24"/>
                <w:u w:val="none"/>
                <w:vertAlign w:val="superscript"/>
              </w:rPr>
              <w:t>+</w:t>
            </w:r>
          </w:p>
          <w:p w14:paraId="2D3D9D72" w14:textId="627A2FEE" w:rsidR="001C3992" w:rsidRPr="00931A8A" w:rsidRDefault="00377B19" w:rsidP="00827A7E">
            <w:pPr>
              <w:spacing w:after="0" w:line="240" w:lineRule="auto"/>
              <w:jc w:val="center"/>
              <w:rPr>
                <w:rFonts w:ascii="Times New Roman" w:eastAsia="Times New Roman" w:hAnsi="Times New Roman" w:cs="Times New Roman"/>
                <w:sz w:val="24"/>
                <w:szCs w:val="24"/>
                <w:lang w:val="kk-KZ" w:eastAsia="ru-RU"/>
              </w:rPr>
            </w:pPr>
            <w:r w:rsidRPr="00931A8A">
              <w:rPr>
                <w:rStyle w:val="a5"/>
                <w:rFonts w:ascii="Times New Roman" w:hAnsi="Times New Roman" w:cs="Times New Roman"/>
                <w:color w:val="auto"/>
                <w:sz w:val="24"/>
                <w:szCs w:val="24"/>
                <w:u w:val="none"/>
                <w:lang w:val="kk-KZ"/>
              </w:rPr>
              <w:t>э</w:t>
            </w:r>
            <w:r w:rsidR="001C3992" w:rsidRPr="00931A8A">
              <w:rPr>
                <w:rStyle w:val="a5"/>
                <w:rFonts w:ascii="Times New Roman" w:hAnsi="Times New Roman" w:cs="Times New Roman"/>
                <w:color w:val="auto"/>
                <w:sz w:val="24"/>
                <w:szCs w:val="24"/>
                <w:u w:val="none"/>
                <w:lang w:val="kk-KZ"/>
              </w:rPr>
              <w:t>ритроциттер</w:t>
            </w:r>
          </w:p>
        </w:tc>
      </w:tr>
      <w:tr w:rsidR="00931A8A" w:rsidRPr="00931A8A" w14:paraId="3E4D4768" w14:textId="77777777" w:rsidTr="00326D48">
        <w:tblPrEx>
          <w:tblLook w:val="04A0" w:firstRow="1" w:lastRow="0" w:firstColumn="1" w:lastColumn="0" w:noHBand="0" w:noVBand="1"/>
        </w:tblPrEx>
        <w:trPr>
          <w:trHeight w:val="251"/>
        </w:trPr>
        <w:tc>
          <w:tcPr>
            <w:tcW w:w="964" w:type="dxa"/>
            <w:tcBorders>
              <w:top w:val="single" w:sz="4" w:space="0" w:color="auto"/>
              <w:left w:val="single" w:sz="4" w:space="0" w:color="auto"/>
              <w:bottom w:val="single" w:sz="4" w:space="0" w:color="auto"/>
              <w:right w:val="single" w:sz="4" w:space="0" w:color="auto"/>
            </w:tcBorders>
          </w:tcPr>
          <w:p w14:paraId="0BED64F6"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val="en-US" w:eastAsia="ru-RU"/>
              </w:rPr>
              <w:t xml:space="preserve"> </w:t>
            </w:r>
            <w:r w:rsidRPr="00931A8A">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noWrap/>
            <w:hideMark/>
          </w:tcPr>
          <w:p w14:paraId="2D46E6F1"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UT</w:t>
            </w:r>
          </w:p>
        </w:tc>
        <w:tc>
          <w:tcPr>
            <w:tcW w:w="5812" w:type="dxa"/>
            <w:tcBorders>
              <w:top w:val="single" w:sz="4" w:space="0" w:color="auto"/>
              <w:left w:val="single" w:sz="4" w:space="0" w:color="auto"/>
              <w:bottom w:val="single" w:sz="4" w:space="0" w:color="auto"/>
              <w:right w:val="single" w:sz="4" w:space="0" w:color="auto"/>
            </w:tcBorders>
            <w:noWrap/>
            <w:hideMark/>
          </w:tcPr>
          <w:p w14:paraId="14168086" w14:textId="77777777" w:rsidR="00A55CE0" w:rsidRPr="00931A8A" w:rsidRDefault="00A55CE0" w:rsidP="00622120">
            <w:pPr>
              <w:spacing w:after="0" w:line="240" w:lineRule="auto"/>
              <w:jc w:val="center"/>
              <w:rPr>
                <w:rFonts w:ascii="Times New Roman" w:eastAsia="Times New Roman" w:hAnsi="Times New Roman" w:cs="Times New Roman"/>
                <w:sz w:val="24"/>
                <w:szCs w:val="24"/>
                <w:highlight w:val="green"/>
                <w:lang w:val="en-US" w:eastAsia="ru-RU"/>
              </w:rPr>
            </w:pPr>
            <w:r w:rsidRPr="00931A8A">
              <w:rPr>
                <w:rFonts w:ascii="Times New Roman" w:eastAsia="Times New Roman" w:hAnsi="Times New Roman" w:cs="Times New Roman"/>
                <w:sz w:val="24"/>
                <w:szCs w:val="24"/>
                <w:lang w:eastAsia="ru-RU"/>
              </w:rPr>
              <w:t>25,55±2,60</w:t>
            </w:r>
          </w:p>
        </w:tc>
      </w:tr>
      <w:tr w:rsidR="00931A8A" w:rsidRPr="00931A8A" w14:paraId="2C2BE5AA" w14:textId="77777777" w:rsidTr="00326D48">
        <w:tblPrEx>
          <w:tblLook w:val="04A0" w:firstRow="1" w:lastRow="0" w:firstColumn="1" w:lastColumn="0" w:noHBand="0" w:noVBand="1"/>
        </w:tblPrEx>
        <w:trPr>
          <w:trHeight w:val="218"/>
        </w:trPr>
        <w:tc>
          <w:tcPr>
            <w:tcW w:w="964" w:type="dxa"/>
            <w:tcBorders>
              <w:top w:val="single" w:sz="4" w:space="0" w:color="auto"/>
              <w:left w:val="single" w:sz="4" w:space="0" w:color="auto"/>
              <w:bottom w:val="single" w:sz="4" w:space="0" w:color="auto"/>
              <w:right w:val="single" w:sz="4" w:space="0" w:color="auto"/>
            </w:tcBorders>
          </w:tcPr>
          <w:p w14:paraId="35B9397F"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noWrap/>
            <w:hideMark/>
          </w:tcPr>
          <w:p w14:paraId="1DDF9960"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PL</w:t>
            </w:r>
          </w:p>
        </w:tc>
        <w:tc>
          <w:tcPr>
            <w:tcW w:w="5812" w:type="dxa"/>
            <w:tcBorders>
              <w:top w:val="single" w:sz="4" w:space="0" w:color="auto"/>
              <w:left w:val="single" w:sz="4" w:space="0" w:color="auto"/>
              <w:bottom w:val="single" w:sz="4" w:space="0" w:color="auto"/>
              <w:right w:val="single" w:sz="4" w:space="0" w:color="auto"/>
            </w:tcBorders>
            <w:noWrap/>
            <w:hideMark/>
          </w:tcPr>
          <w:p w14:paraId="260BC25B" w14:textId="77777777" w:rsidR="00A55CE0" w:rsidRPr="00931A8A" w:rsidRDefault="00A55CE0"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hAnsi="Times New Roman" w:cs="Times New Roman"/>
                <w:sz w:val="24"/>
                <w:szCs w:val="24"/>
              </w:rPr>
              <w:t>5,67±0,85</w:t>
            </w:r>
          </w:p>
        </w:tc>
      </w:tr>
      <w:tr w:rsidR="00931A8A" w:rsidRPr="00931A8A" w14:paraId="4BCDEB9A" w14:textId="77777777" w:rsidTr="00326D48">
        <w:tblPrEx>
          <w:tblLook w:val="04A0" w:firstRow="1" w:lastRow="0" w:firstColumn="1" w:lastColumn="0" w:noHBand="0" w:noVBand="1"/>
        </w:tblPrEx>
        <w:trPr>
          <w:trHeight w:val="218"/>
        </w:trPr>
        <w:tc>
          <w:tcPr>
            <w:tcW w:w="964" w:type="dxa"/>
            <w:tcBorders>
              <w:top w:val="single" w:sz="4" w:space="0" w:color="auto"/>
              <w:left w:val="single" w:sz="4" w:space="0" w:color="auto"/>
              <w:bottom w:val="single" w:sz="4" w:space="0" w:color="auto"/>
              <w:right w:val="single" w:sz="4" w:space="0" w:color="auto"/>
            </w:tcBorders>
          </w:tcPr>
          <w:p w14:paraId="2B1684F9"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noWrap/>
            <w:hideMark/>
          </w:tcPr>
          <w:p w14:paraId="19F8129C"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BIV</w:t>
            </w:r>
          </w:p>
        </w:tc>
        <w:tc>
          <w:tcPr>
            <w:tcW w:w="5812" w:type="dxa"/>
            <w:tcBorders>
              <w:top w:val="single" w:sz="4" w:space="0" w:color="auto"/>
              <w:left w:val="single" w:sz="4" w:space="0" w:color="auto"/>
              <w:bottom w:val="single" w:sz="4" w:space="0" w:color="auto"/>
              <w:right w:val="single" w:sz="4" w:space="0" w:color="auto"/>
            </w:tcBorders>
            <w:noWrap/>
            <w:hideMark/>
          </w:tcPr>
          <w:p w14:paraId="5CEEAF74" w14:textId="77777777" w:rsidR="00A55CE0" w:rsidRPr="00931A8A" w:rsidRDefault="00A55CE0"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hAnsi="Times New Roman" w:cs="Times New Roman"/>
                <w:sz w:val="24"/>
                <w:szCs w:val="24"/>
              </w:rPr>
              <w:t>17,8±1,6</w:t>
            </w:r>
          </w:p>
        </w:tc>
      </w:tr>
      <w:tr w:rsidR="00931A8A" w:rsidRPr="00931A8A" w14:paraId="1A82A593" w14:textId="77777777" w:rsidTr="00326D48">
        <w:tblPrEx>
          <w:tblLook w:val="04A0" w:firstRow="1" w:lastRow="0" w:firstColumn="1" w:lastColumn="0" w:noHBand="0" w:noVBand="1"/>
        </w:tblPrEx>
        <w:trPr>
          <w:trHeight w:val="218"/>
        </w:trPr>
        <w:tc>
          <w:tcPr>
            <w:tcW w:w="964" w:type="dxa"/>
            <w:tcBorders>
              <w:top w:val="single" w:sz="4" w:space="0" w:color="auto"/>
              <w:left w:val="single" w:sz="4" w:space="0" w:color="auto"/>
              <w:bottom w:val="single" w:sz="4" w:space="0" w:color="auto"/>
              <w:right w:val="single" w:sz="4" w:space="0" w:color="auto"/>
            </w:tcBorders>
          </w:tcPr>
          <w:p w14:paraId="35D45374"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noWrap/>
            <w:hideMark/>
          </w:tcPr>
          <w:p w14:paraId="2D92612F"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TIC</w:t>
            </w:r>
          </w:p>
        </w:tc>
        <w:tc>
          <w:tcPr>
            <w:tcW w:w="5812" w:type="dxa"/>
            <w:tcBorders>
              <w:top w:val="single" w:sz="4" w:space="0" w:color="auto"/>
              <w:left w:val="single" w:sz="4" w:space="0" w:color="auto"/>
              <w:bottom w:val="single" w:sz="4" w:space="0" w:color="auto"/>
              <w:right w:val="single" w:sz="4" w:space="0" w:color="auto"/>
            </w:tcBorders>
            <w:noWrap/>
            <w:hideMark/>
          </w:tcPr>
          <w:p w14:paraId="63A70BF5" w14:textId="77777777" w:rsidR="00A55CE0" w:rsidRPr="00931A8A" w:rsidRDefault="00A55CE0" w:rsidP="00622120">
            <w:pPr>
              <w:spacing w:after="0" w:line="240" w:lineRule="auto"/>
              <w:jc w:val="center"/>
              <w:rPr>
                <w:rFonts w:ascii="Times New Roman" w:eastAsia="Times New Roman" w:hAnsi="Times New Roman" w:cs="Times New Roman"/>
                <w:sz w:val="24"/>
                <w:szCs w:val="24"/>
                <w:highlight w:val="green"/>
                <w:lang w:eastAsia="ru-RU"/>
              </w:rPr>
            </w:pPr>
            <w:r w:rsidRPr="00931A8A">
              <w:rPr>
                <w:rFonts w:ascii="Times New Roman" w:eastAsia="Times New Roman" w:hAnsi="Times New Roman" w:cs="Times New Roman"/>
                <w:sz w:val="24"/>
                <w:szCs w:val="24"/>
                <w:lang w:eastAsia="ru-RU"/>
              </w:rPr>
              <w:t>24,90±1,31</w:t>
            </w:r>
          </w:p>
        </w:tc>
      </w:tr>
      <w:tr w:rsidR="00931A8A" w:rsidRPr="00931A8A" w14:paraId="75FF9F0C" w14:textId="77777777" w:rsidTr="00326D48">
        <w:tblPrEx>
          <w:tblLook w:val="04A0" w:firstRow="1" w:lastRow="0" w:firstColumn="1" w:lastColumn="0" w:noHBand="0" w:noVBand="1"/>
        </w:tblPrEx>
        <w:trPr>
          <w:trHeight w:val="218"/>
        </w:trPr>
        <w:tc>
          <w:tcPr>
            <w:tcW w:w="964" w:type="dxa"/>
            <w:tcBorders>
              <w:top w:val="single" w:sz="4" w:space="0" w:color="auto"/>
              <w:left w:val="single" w:sz="4" w:space="0" w:color="auto"/>
              <w:bottom w:val="single" w:sz="4" w:space="0" w:color="auto"/>
              <w:right w:val="single" w:sz="4" w:space="0" w:color="auto"/>
            </w:tcBorders>
          </w:tcPr>
          <w:p w14:paraId="2116BDA3"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eastAsia="ru-RU"/>
              </w:rPr>
            </w:pPr>
            <w:r w:rsidRPr="00931A8A">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noWrap/>
            <w:hideMark/>
          </w:tcPr>
          <w:p w14:paraId="0075E9C4" w14:textId="77777777" w:rsidR="00A55CE0" w:rsidRPr="00931A8A" w:rsidRDefault="00A55CE0" w:rsidP="00622120">
            <w:pPr>
              <w:spacing w:after="0" w:line="240" w:lineRule="auto"/>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MU</w:t>
            </w:r>
          </w:p>
        </w:tc>
        <w:tc>
          <w:tcPr>
            <w:tcW w:w="5812" w:type="dxa"/>
            <w:tcBorders>
              <w:top w:val="single" w:sz="4" w:space="0" w:color="auto"/>
              <w:left w:val="single" w:sz="4" w:space="0" w:color="auto"/>
              <w:bottom w:val="single" w:sz="4" w:space="0" w:color="auto"/>
              <w:right w:val="single" w:sz="4" w:space="0" w:color="auto"/>
            </w:tcBorders>
            <w:noWrap/>
            <w:hideMark/>
          </w:tcPr>
          <w:p w14:paraId="4695A59F" w14:textId="77777777" w:rsidR="00A55CE0" w:rsidRPr="00931A8A" w:rsidRDefault="00A55CE0" w:rsidP="00622120">
            <w:pPr>
              <w:spacing w:after="0" w:line="240" w:lineRule="auto"/>
              <w:jc w:val="center"/>
              <w:rPr>
                <w:rFonts w:ascii="Times New Roman" w:hAnsi="Times New Roman" w:cs="Times New Roman"/>
                <w:sz w:val="24"/>
                <w:szCs w:val="24"/>
                <w:highlight w:val="green"/>
              </w:rPr>
            </w:pPr>
            <w:r w:rsidRPr="00931A8A">
              <w:rPr>
                <w:rFonts w:ascii="Times New Roman" w:hAnsi="Times New Roman" w:cs="Times New Roman"/>
                <w:sz w:val="24"/>
                <w:szCs w:val="24"/>
              </w:rPr>
              <w:t>11,73±1</w:t>
            </w:r>
            <w:r w:rsidRPr="00931A8A">
              <w:rPr>
                <w:rFonts w:ascii="Times New Roman" w:hAnsi="Times New Roman" w:cs="Times New Roman"/>
                <w:sz w:val="24"/>
                <w:szCs w:val="24"/>
                <w:lang w:val="kk-KZ"/>
              </w:rPr>
              <w:t>,</w:t>
            </w:r>
            <w:r w:rsidRPr="00931A8A">
              <w:rPr>
                <w:rFonts w:ascii="Times New Roman" w:hAnsi="Times New Roman" w:cs="Times New Roman"/>
                <w:sz w:val="24"/>
                <w:szCs w:val="24"/>
              </w:rPr>
              <w:t>65</w:t>
            </w:r>
          </w:p>
        </w:tc>
      </w:tr>
      <w:tr w:rsidR="00931A8A" w:rsidRPr="00931A8A" w14:paraId="6156C33B" w14:textId="77777777" w:rsidTr="009F6A02">
        <w:tblPrEx>
          <w:tblLook w:val="04A0" w:firstRow="1" w:lastRow="0" w:firstColumn="1" w:lastColumn="0" w:noHBand="0" w:noVBand="1"/>
        </w:tblPrEx>
        <w:trPr>
          <w:trHeight w:val="218"/>
        </w:trPr>
        <w:tc>
          <w:tcPr>
            <w:tcW w:w="3799" w:type="dxa"/>
            <w:gridSpan w:val="2"/>
            <w:tcBorders>
              <w:top w:val="single" w:sz="4" w:space="0" w:color="auto"/>
              <w:left w:val="single" w:sz="4" w:space="0" w:color="auto"/>
              <w:bottom w:val="single" w:sz="4" w:space="0" w:color="auto"/>
              <w:right w:val="single" w:sz="4" w:space="0" w:color="auto"/>
            </w:tcBorders>
          </w:tcPr>
          <w:p w14:paraId="21E40D6C" w14:textId="77777777" w:rsidR="003719FC" w:rsidRPr="00931A8A" w:rsidRDefault="003719FC" w:rsidP="003719FC">
            <w:pPr>
              <w:spacing w:after="0" w:line="240" w:lineRule="auto"/>
              <w:ind w:right="-708"/>
              <w:jc w:val="center"/>
              <w:rPr>
                <w:rFonts w:ascii="Times New Roman" w:eastAsia="Times New Roman" w:hAnsi="Times New Roman" w:cs="Times New Roman"/>
                <w:sz w:val="24"/>
                <w:szCs w:val="24"/>
                <w:lang w:val="en-US" w:eastAsia="ru-RU"/>
              </w:rPr>
            </w:pPr>
            <w:r w:rsidRPr="00931A8A">
              <w:rPr>
                <w:rFonts w:ascii="Times New Roman" w:eastAsia="Times New Roman" w:hAnsi="Times New Roman" w:cs="Times New Roman"/>
                <w:sz w:val="24"/>
                <w:szCs w:val="24"/>
                <w:lang w:val="en-US" w:eastAsia="ru-RU"/>
              </w:rPr>
              <w:t>P</w:t>
            </w:r>
          </w:p>
        </w:tc>
        <w:tc>
          <w:tcPr>
            <w:tcW w:w="5812" w:type="dxa"/>
            <w:tcBorders>
              <w:top w:val="single" w:sz="4" w:space="0" w:color="auto"/>
              <w:left w:val="single" w:sz="4" w:space="0" w:color="auto"/>
              <w:bottom w:val="single" w:sz="4" w:space="0" w:color="auto"/>
              <w:right w:val="single" w:sz="4" w:space="0" w:color="auto"/>
            </w:tcBorders>
            <w:noWrap/>
          </w:tcPr>
          <w:p w14:paraId="44E3AEF7" w14:textId="77777777" w:rsidR="003719FC" w:rsidRPr="00931A8A" w:rsidRDefault="003719FC" w:rsidP="00F07C00">
            <w:pPr>
              <w:spacing w:after="0" w:line="240" w:lineRule="auto"/>
              <w:ind w:firstLine="62"/>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1</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2</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 0,0000</w:t>
            </w:r>
            <w:r w:rsidRPr="00931A8A">
              <w:rPr>
                <w:rFonts w:ascii="Times New Roman" w:hAnsi="Times New Roman" w:cs="Times New Roman"/>
                <w:sz w:val="24"/>
                <w:szCs w:val="24"/>
                <w:lang w:val="kk-KZ"/>
              </w:rPr>
              <w:t>005</w:t>
            </w:r>
          </w:p>
          <w:p w14:paraId="6DBC258D" w14:textId="04B2F747" w:rsidR="003719FC" w:rsidRPr="00931A8A" w:rsidRDefault="003719FC" w:rsidP="00F07C00">
            <w:pPr>
              <w:spacing w:after="0" w:line="240" w:lineRule="auto"/>
              <w:ind w:firstLine="62"/>
              <w:jc w:val="center"/>
              <w:rPr>
                <w:rFonts w:ascii="Times New Roman" w:hAnsi="Times New Roman" w:cs="Times New Roman"/>
                <w:sz w:val="24"/>
                <w:szCs w:val="24"/>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2</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w:t>
            </w:r>
            <w:r w:rsidRPr="00931A8A">
              <w:rPr>
                <w:rFonts w:ascii="Times New Roman" w:hAnsi="Times New Roman" w:cs="Times New Roman"/>
                <w:sz w:val="24"/>
                <w:szCs w:val="24"/>
                <w:lang w:val="kk-KZ"/>
              </w:rPr>
              <w:t>01</w:t>
            </w:r>
          </w:p>
          <w:p w14:paraId="65F97AAC" w14:textId="01160CDE" w:rsidR="003719FC" w:rsidRPr="00931A8A" w:rsidRDefault="003719FC" w:rsidP="00F07C00">
            <w:pPr>
              <w:spacing w:after="0" w:line="240" w:lineRule="auto"/>
              <w:ind w:firstLine="62"/>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3</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5</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0,0006</w:t>
            </w:r>
          </w:p>
          <w:p w14:paraId="2EE3FA6B" w14:textId="77777777" w:rsidR="003719FC" w:rsidRPr="00931A8A" w:rsidRDefault="003719FC" w:rsidP="00F07C00">
            <w:pPr>
              <w:spacing w:after="0" w:line="240" w:lineRule="auto"/>
              <w:ind w:firstLine="62"/>
              <w:jc w:val="center"/>
              <w:rPr>
                <w:rFonts w:ascii="Times New Roman" w:hAnsi="Times New Roman" w:cs="Times New Roman"/>
                <w:iCs/>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2</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iCs/>
                <w:sz w:val="24"/>
                <w:szCs w:val="24"/>
                <w:lang w:val="kk-KZ"/>
              </w:rPr>
              <w:t>0,0000002</w:t>
            </w:r>
          </w:p>
          <w:p w14:paraId="7B0A9DDB" w14:textId="77777777" w:rsidR="003719FC" w:rsidRPr="00931A8A" w:rsidRDefault="003719FC" w:rsidP="00F07C00">
            <w:pPr>
              <w:spacing w:after="0" w:line="240" w:lineRule="auto"/>
              <w:ind w:firstLine="62"/>
              <w:jc w:val="center"/>
              <w:rPr>
                <w:rFonts w:ascii="Times New Roman" w:hAnsi="Times New Roman" w:cs="Times New Roman"/>
                <w:sz w:val="24"/>
                <w:szCs w:val="24"/>
                <w:lang w:val="kk-KZ"/>
              </w:rPr>
            </w:pPr>
            <w:r w:rsidRPr="00931A8A">
              <w:rPr>
                <w:rFonts w:ascii="Times New Roman" w:hAnsi="Times New Roman" w:cs="Times New Roman"/>
                <w:sz w:val="24"/>
                <w:szCs w:val="24"/>
              </w:rPr>
              <w:t xml:space="preserve">Р </w:t>
            </w:r>
            <w:r w:rsidRPr="00931A8A">
              <w:rPr>
                <w:rFonts w:ascii="Times New Roman" w:hAnsi="Times New Roman" w:cs="Times New Roman"/>
                <w:sz w:val="24"/>
                <w:szCs w:val="24"/>
                <w:vertAlign w:val="subscript"/>
                <w:lang w:val="kk-KZ"/>
              </w:rPr>
              <w:t>4</w:t>
            </w:r>
            <w:r w:rsidRPr="00931A8A">
              <w:rPr>
                <w:rFonts w:ascii="Times New Roman" w:hAnsi="Times New Roman" w:cs="Times New Roman"/>
                <w:sz w:val="24"/>
                <w:szCs w:val="24"/>
                <w:vertAlign w:val="subscript"/>
              </w:rPr>
              <w:t>–</w:t>
            </w:r>
            <w:r w:rsidRPr="00931A8A">
              <w:rPr>
                <w:rFonts w:ascii="Times New Roman" w:hAnsi="Times New Roman" w:cs="Times New Roman"/>
                <w:sz w:val="24"/>
                <w:szCs w:val="24"/>
                <w:vertAlign w:val="subscript"/>
                <w:lang w:val="kk-KZ"/>
              </w:rPr>
              <w:t>5</w:t>
            </w:r>
            <w:r w:rsidRPr="00931A8A">
              <w:rPr>
                <w:rFonts w:ascii="Times New Roman" w:hAnsi="Times New Roman" w:cs="Times New Roman"/>
                <w:sz w:val="24"/>
                <w:szCs w:val="24"/>
                <w:vertAlign w:val="subscript"/>
              </w:rPr>
              <w:t xml:space="preserve"> </w:t>
            </w:r>
            <w:r w:rsidRPr="00931A8A">
              <w:rPr>
                <w:rFonts w:ascii="Times New Roman" w:hAnsi="Times New Roman" w:cs="Times New Roman"/>
                <w:sz w:val="24"/>
                <w:szCs w:val="24"/>
              </w:rPr>
              <w:t>=</w:t>
            </w:r>
            <w:r w:rsidRPr="00931A8A">
              <w:rPr>
                <w:rFonts w:ascii="Times New Roman" w:hAnsi="Times New Roman" w:cs="Times New Roman"/>
                <w:sz w:val="24"/>
                <w:szCs w:val="24"/>
                <w:vertAlign w:val="subscript"/>
              </w:rPr>
              <w:t xml:space="preserve"> </w:t>
            </w:r>
            <w:r w:rsidRPr="00931A8A">
              <w:rPr>
                <w:rFonts w:ascii="Times New Roman" w:hAnsi="Times New Roman" w:cs="Times New Roman"/>
                <w:iCs/>
                <w:sz w:val="24"/>
                <w:szCs w:val="24"/>
                <w:lang w:val="kk-KZ"/>
              </w:rPr>
              <w:t>0,0000005</w:t>
            </w:r>
          </w:p>
        </w:tc>
      </w:tr>
    </w:tbl>
    <w:p w14:paraId="588CA532" w14:textId="77777777" w:rsidR="00A55CE0" w:rsidRPr="00931A8A" w:rsidRDefault="00A55CE0" w:rsidP="00622120">
      <w:pPr>
        <w:spacing w:after="0" w:line="240" w:lineRule="auto"/>
        <w:jc w:val="both"/>
        <w:rPr>
          <w:rFonts w:ascii="Times New Roman" w:hAnsi="Times New Roman" w:cs="Times New Roman"/>
          <w:sz w:val="28"/>
          <w:szCs w:val="28"/>
          <w:lang w:val="kk-KZ"/>
        </w:rPr>
      </w:pPr>
    </w:p>
    <w:p w14:paraId="26AA452F" w14:textId="055CF5E7" w:rsidR="003B3E75" w:rsidRPr="00931A8A" w:rsidRDefault="007261BA"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w:t>
      </w:r>
      <w:r w:rsidR="007733C1" w:rsidRPr="00931A8A">
        <w:rPr>
          <w:rFonts w:ascii="Times New Roman" w:hAnsi="Times New Roman" w:cs="Times New Roman"/>
          <w:sz w:val="28"/>
          <w:szCs w:val="28"/>
          <w:lang w:val="kk-KZ"/>
        </w:rPr>
        <w:t>қосылысын енгізген топтағы эритроидты қатардағы Terr119</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/CD71</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 xml:space="preserve"> жасушаларының саны (17,8±1,6) максималды және минималды көрсеткіштің таралу </w:t>
      </w:r>
      <w:r w:rsidR="00825179" w:rsidRPr="00931A8A">
        <w:rPr>
          <w:rFonts w:ascii="Times New Roman" w:hAnsi="Times New Roman" w:cs="Times New Roman"/>
          <w:sz w:val="28"/>
          <w:szCs w:val="28"/>
          <w:lang w:val="kk-KZ"/>
        </w:rPr>
        <w:t xml:space="preserve">ауқымы </w:t>
      </w:r>
      <w:r w:rsidR="007733C1" w:rsidRPr="00931A8A">
        <w:rPr>
          <w:rFonts w:ascii="Times New Roman" w:hAnsi="Times New Roman" w:cs="Times New Roman"/>
          <w:sz w:val="28"/>
          <w:szCs w:val="28"/>
          <w:lang w:val="kk-KZ"/>
        </w:rPr>
        <w:t>(22,4</w:t>
      </w:r>
      <w:r w:rsidR="00183B53"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13,1)</w:t>
      </w:r>
      <w:r w:rsidR="00F07C00"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құрады және бұл көрсеткіш </w:t>
      </w:r>
      <w:r w:rsidRPr="00931A8A">
        <w:rPr>
          <w:rFonts w:ascii="Times New Roman" w:hAnsi="Times New Roman" w:cs="Times New Roman"/>
          <w:sz w:val="28"/>
          <w:szCs w:val="28"/>
          <w:lang w:val="kk-KZ"/>
        </w:rPr>
        <w:t xml:space="preserve">PL </w:t>
      </w:r>
      <w:r w:rsidR="007733C1" w:rsidRPr="00931A8A">
        <w:rPr>
          <w:rFonts w:ascii="Times New Roman" w:hAnsi="Times New Roman" w:cs="Times New Roman"/>
          <w:sz w:val="28"/>
          <w:szCs w:val="28"/>
          <w:lang w:val="kk-KZ"/>
        </w:rPr>
        <w:t xml:space="preserve">тобының көрсеткішінен (5,67±0,85) таралу </w:t>
      </w:r>
      <w:r w:rsidR="00825179" w:rsidRPr="00931A8A">
        <w:rPr>
          <w:rFonts w:ascii="Times New Roman" w:hAnsi="Times New Roman" w:cs="Times New Roman"/>
          <w:sz w:val="28"/>
          <w:szCs w:val="28"/>
          <w:lang w:val="kk-KZ"/>
        </w:rPr>
        <w:t xml:space="preserve">ауқымынан </w:t>
      </w:r>
      <w:r w:rsidR="007733C1" w:rsidRPr="00931A8A">
        <w:rPr>
          <w:rFonts w:ascii="Times New Roman" w:hAnsi="Times New Roman" w:cs="Times New Roman"/>
          <w:sz w:val="28"/>
          <w:szCs w:val="28"/>
          <w:lang w:val="kk-KZ"/>
        </w:rPr>
        <w:t>(6,6</w:t>
      </w:r>
      <w:r w:rsidR="00183B53"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 xml:space="preserve">3,0) 3,13 есе </w:t>
      </w:r>
      <w:r w:rsidRPr="00931A8A">
        <w:rPr>
          <w:rFonts w:ascii="Times New Roman" w:hAnsi="Times New Roman" w:cs="Times New Roman"/>
          <w:sz w:val="28"/>
          <w:szCs w:val="28"/>
          <w:lang w:val="kk-KZ"/>
        </w:rPr>
        <w:t>(</w:t>
      </w:r>
      <w:r w:rsidRPr="00931A8A">
        <w:rPr>
          <w:rFonts w:ascii="Times New Roman" w:hAnsi="Times New Roman" w:cs="Times New Roman"/>
          <w:iCs/>
          <w:sz w:val="28"/>
          <w:szCs w:val="28"/>
          <w:lang w:val="kk-KZ"/>
        </w:rPr>
        <w:t xml:space="preserve">P=0,0001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Pr="00931A8A">
        <w:rPr>
          <w:rFonts w:ascii="Times New Roman" w:hAnsi="Times New Roman" w:cs="Times New Roman"/>
          <w:iCs/>
          <w:sz w:val="28"/>
          <w:szCs w:val="28"/>
          <w:lang w:val="kk-KZ"/>
        </w:rPr>
        <w:t>6456,92&gt;18,51</w:t>
      </w:r>
      <w:r w:rsidRPr="00931A8A">
        <w:rPr>
          <w:rFonts w:ascii="Times New Roman" w:hAnsi="Times New Roman" w:cs="Times New Roman"/>
          <w:sz w:val="28"/>
          <w:szCs w:val="28"/>
          <w:lang w:val="kk-KZ"/>
        </w:rPr>
        <w:t>)</w:t>
      </w:r>
      <w:r w:rsidR="003B3E75"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жоғары болды. Сондай-ақ препараттың белсенділігі бойынша </w:t>
      </w:r>
      <w:r w:rsidR="007733C1" w:rsidRPr="00931A8A">
        <w:rPr>
          <w:rFonts w:ascii="Times New Roman" w:hAnsi="Times New Roman" w:cs="Times New Roman"/>
          <w:sz w:val="28"/>
          <w:szCs w:val="28"/>
          <w:lang w:val="kk-KZ"/>
        </w:rPr>
        <w:lastRenderedPageBreak/>
        <w:t xml:space="preserve">салыстырмалы перепарат </w:t>
      </w:r>
      <w:r w:rsidR="003B3E75" w:rsidRPr="00931A8A">
        <w:rPr>
          <w:rFonts w:ascii="Times New Roman" w:hAnsi="Times New Roman" w:cs="Times New Roman"/>
          <w:sz w:val="28"/>
          <w:szCs w:val="28"/>
          <w:lang w:val="kk-KZ"/>
        </w:rPr>
        <w:t xml:space="preserve">MU </w:t>
      </w:r>
      <w:r w:rsidR="007733C1" w:rsidRPr="00931A8A">
        <w:rPr>
          <w:rFonts w:ascii="Times New Roman" w:hAnsi="Times New Roman" w:cs="Times New Roman"/>
          <w:sz w:val="28"/>
          <w:szCs w:val="28"/>
          <w:lang w:val="kk-KZ"/>
        </w:rPr>
        <w:t>(бақылау тобы) (11,73±1,65), таралуы (6,2</w:t>
      </w:r>
      <w:r w:rsidR="00183B53"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 xml:space="preserve">17,3) 1,51 есе </w:t>
      </w:r>
      <w:r w:rsidR="008405D6" w:rsidRPr="00931A8A">
        <w:rPr>
          <w:rFonts w:ascii="Times New Roman" w:hAnsi="Times New Roman" w:cs="Times New Roman"/>
          <w:sz w:val="28"/>
          <w:szCs w:val="28"/>
          <w:lang w:val="kk-KZ"/>
        </w:rPr>
        <w:t>(</w:t>
      </w:r>
      <w:r w:rsidR="008405D6" w:rsidRPr="00931A8A">
        <w:rPr>
          <w:rFonts w:ascii="Times New Roman" w:hAnsi="Times New Roman" w:cs="Times New Roman"/>
          <w:iCs/>
          <w:sz w:val="28"/>
          <w:szCs w:val="28"/>
          <w:lang w:val="kk-KZ"/>
        </w:rPr>
        <w:t xml:space="preserve">P=0,000623 </w:t>
      </w:r>
      <w:r w:rsidR="008405D6" w:rsidRPr="00931A8A">
        <w:rPr>
          <w:rFonts w:ascii="Times New Roman" w:hAnsi="Times New Roman" w:cs="Times New Roman"/>
          <w:sz w:val="28"/>
          <w:szCs w:val="28"/>
          <w:lang w:val="kk-KZ"/>
        </w:rPr>
        <w:t>F&gt;</w:t>
      </w:r>
      <w:r w:rsidR="00874F97" w:rsidRPr="00931A8A">
        <w:rPr>
          <w:rFonts w:ascii="Times New Roman" w:hAnsi="Times New Roman" w:cs="Times New Roman"/>
          <w:sz w:val="28"/>
          <w:szCs w:val="28"/>
          <w:lang w:val="kk-KZ"/>
        </w:rPr>
        <w:t>Fcrit</w:t>
      </w:r>
      <w:r w:rsidR="008405D6" w:rsidRPr="00931A8A">
        <w:rPr>
          <w:rFonts w:ascii="Times New Roman" w:hAnsi="Times New Roman" w:cs="Times New Roman"/>
          <w:iCs/>
          <w:sz w:val="28"/>
          <w:szCs w:val="28"/>
          <w:lang w:val="kk-KZ"/>
        </w:rPr>
        <w:t>, 1603,558&gt;18,51</w:t>
      </w:r>
      <w:r w:rsidR="008405D6"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асып түсті. </w:t>
      </w:r>
      <w:r w:rsidR="003B3E75" w:rsidRPr="00931A8A">
        <w:rPr>
          <w:rFonts w:ascii="Times New Roman" w:hAnsi="Times New Roman" w:cs="Times New Roman"/>
          <w:sz w:val="28"/>
          <w:szCs w:val="28"/>
          <w:lang w:val="kk-KZ"/>
        </w:rPr>
        <w:t xml:space="preserve">BIV </w:t>
      </w:r>
      <w:r w:rsidR="007733C1" w:rsidRPr="00931A8A">
        <w:rPr>
          <w:rFonts w:ascii="Times New Roman" w:hAnsi="Times New Roman" w:cs="Times New Roman"/>
          <w:sz w:val="28"/>
          <w:szCs w:val="28"/>
          <w:lang w:val="kk-KZ"/>
        </w:rPr>
        <w:t>қосылысы енгізілген топтағы Terr119</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/CD71</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 xml:space="preserve"> эритроидтық қатардағы жасушалардың саны </w:t>
      </w:r>
      <w:r w:rsidR="003B3E75" w:rsidRPr="00931A8A">
        <w:rPr>
          <w:rFonts w:ascii="Times New Roman" w:hAnsi="Times New Roman" w:cs="Times New Roman"/>
          <w:sz w:val="28"/>
          <w:szCs w:val="28"/>
          <w:lang w:val="kk-KZ"/>
        </w:rPr>
        <w:t xml:space="preserve">UT </w:t>
      </w:r>
      <w:r w:rsidR="007733C1" w:rsidRPr="00931A8A">
        <w:rPr>
          <w:rFonts w:ascii="Times New Roman" w:hAnsi="Times New Roman" w:cs="Times New Roman"/>
          <w:sz w:val="28"/>
          <w:szCs w:val="28"/>
          <w:lang w:val="kk-KZ"/>
        </w:rPr>
        <w:t>топтың мәніне жеткен жоқ</w:t>
      </w:r>
      <w:r w:rsidR="00AF3ABA" w:rsidRPr="00931A8A">
        <w:rPr>
          <w:rFonts w:ascii="Times New Roman" w:hAnsi="Times New Roman" w:cs="Times New Roman"/>
          <w:sz w:val="28"/>
          <w:szCs w:val="28"/>
          <w:lang w:val="kk-KZ"/>
        </w:rPr>
        <w:t xml:space="preserve"> [</w:t>
      </w:r>
      <w:r w:rsidR="00AF3ABA" w:rsidRPr="00931A8A">
        <w:rPr>
          <w:rFonts w:ascii="Times New Roman" w:hAnsi="Times New Roman" w:cs="Times New Roman"/>
          <w:sz w:val="28"/>
          <w:szCs w:val="28"/>
          <w:lang w:val="kk-KZ"/>
        </w:rPr>
        <w:fldChar w:fldCharType="begin"/>
      </w:r>
      <w:r w:rsidR="00AF3ABA" w:rsidRPr="00931A8A">
        <w:rPr>
          <w:rFonts w:ascii="Times New Roman" w:hAnsi="Times New Roman" w:cs="Times New Roman"/>
          <w:sz w:val="28"/>
          <w:szCs w:val="28"/>
          <w:lang w:val="kk-KZ"/>
        </w:rPr>
        <w:instrText xml:space="preserve"> REF _Ref166236241 \r \h </w:instrText>
      </w:r>
      <w:r w:rsidR="005F27E2" w:rsidRPr="00931A8A">
        <w:rPr>
          <w:rFonts w:ascii="Times New Roman" w:hAnsi="Times New Roman" w:cs="Times New Roman"/>
          <w:sz w:val="28"/>
          <w:szCs w:val="28"/>
          <w:lang w:val="kk-KZ"/>
        </w:rPr>
        <w:instrText xml:space="preserve"> \* MERGEFORMAT </w:instrText>
      </w:r>
      <w:r w:rsidR="00AF3ABA" w:rsidRPr="00931A8A">
        <w:rPr>
          <w:rFonts w:ascii="Times New Roman" w:hAnsi="Times New Roman" w:cs="Times New Roman"/>
          <w:sz w:val="28"/>
          <w:szCs w:val="28"/>
          <w:lang w:val="kk-KZ"/>
        </w:rPr>
      </w:r>
      <w:r w:rsidR="00AF3ABA" w:rsidRPr="00931A8A">
        <w:rPr>
          <w:rFonts w:ascii="Times New Roman" w:hAnsi="Times New Roman" w:cs="Times New Roman"/>
          <w:sz w:val="28"/>
          <w:szCs w:val="28"/>
          <w:lang w:val="kk-KZ"/>
        </w:rPr>
        <w:fldChar w:fldCharType="separate"/>
      </w:r>
      <w:r w:rsidR="007A1298">
        <w:rPr>
          <w:rFonts w:ascii="Times New Roman" w:hAnsi="Times New Roman" w:cs="Times New Roman"/>
          <w:sz w:val="28"/>
          <w:szCs w:val="28"/>
          <w:lang w:val="kk-KZ"/>
        </w:rPr>
        <w:t>316</w:t>
      </w:r>
      <w:r w:rsidR="00AF3ABA" w:rsidRPr="00931A8A">
        <w:rPr>
          <w:rFonts w:ascii="Times New Roman" w:hAnsi="Times New Roman" w:cs="Times New Roman"/>
          <w:sz w:val="28"/>
          <w:szCs w:val="28"/>
          <w:lang w:val="kk-KZ"/>
        </w:rPr>
        <w:fldChar w:fldCharType="end"/>
      </w:r>
      <w:r w:rsidR="00AF3ABA"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w:t>
      </w:r>
    </w:p>
    <w:p w14:paraId="6D2CE3A1" w14:textId="313A3D63" w:rsidR="00717F05" w:rsidRPr="00931A8A" w:rsidRDefault="0082517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Бірақ, </w:t>
      </w:r>
      <w:r w:rsidR="003B3E75"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қосылысы мен </w:t>
      </w:r>
      <w:r w:rsidR="003B3E75"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 xml:space="preserve">тобы препаратынан жоғары болды. Бұл мәліметті пролиферациның ұзақ мерзімімен, сүйек кемігінің </w:t>
      </w:r>
      <w:r w:rsidR="00717F05" w:rsidRPr="00931A8A">
        <w:rPr>
          <w:rFonts w:ascii="Times New Roman" w:hAnsi="Times New Roman" w:cs="Times New Roman"/>
          <w:sz w:val="28"/>
          <w:szCs w:val="28"/>
          <w:lang w:val="kk-KZ"/>
        </w:rPr>
        <w:t xml:space="preserve">жетілуіне ұзақ уақыт қажет жетілуімен </w:t>
      </w:r>
      <w:r w:rsidRPr="00931A8A">
        <w:rPr>
          <w:rFonts w:ascii="Times New Roman" w:hAnsi="Times New Roman" w:cs="Times New Roman"/>
          <w:sz w:val="28"/>
          <w:szCs w:val="28"/>
          <w:lang w:val="kk-KZ"/>
        </w:rPr>
        <w:t>эритроидтарының дифференциациясы</w:t>
      </w:r>
      <w:r w:rsidR="00717F05" w:rsidRPr="00931A8A">
        <w:rPr>
          <w:rFonts w:ascii="Times New Roman" w:hAnsi="Times New Roman" w:cs="Times New Roman"/>
          <w:sz w:val="28"/>
          <w:szCs w:val="28"/>
          <w:lang w:val="kk-KZ"/>
        </w:rPr>
        <w:t>мен</w:t>
      </w:r>
      <w:r w:rsidRPr="00931A8A">
        <w:rPr>
          <w:rFonts w:ascii="Times New Roman" w:hAnsi="Times New Roman" w:cs="Times New Roman"/>
          <w:sz w:val="28"/>
          <w:szCs w:val="28"/>
          <w:lang w:val="kk-KZ"/>
        </w:rPr>
        <w:t xml:space="preserve"> байланыстыруға болады. </w:t>
      </w:r>
      <w:r w:rsidR="00717F05" w:rsidRPr="00931A8A">
        <w:rPr>
          <w:rFonts w:ascii="Times New Roman" w:hAnsi="Times New Roman" w:cs="Times New Roman"/>
          <w:sz w:val="28"/>
          <w:szCs w:val="28"/>
          <w:lang w:val="kk-KZ"/>
        </w:rPr>
        <w:t>Жинақталған деректер, эритропоэтин, гликопротеин эритропоэз бен сүйек кемігін үйлесімді реттеуге жауапты фактор бола алатындығын көрсетеді. ЭПО ұлп</w:t>
      </w:r>
      <w:r w:rsidR="00D5411C" w:rsidRPr="00931A8A">
        <w:rPr>
          <w:rFonts w:ascii="Times New Roman" w:hAnsi="Times New Roman" w:cs="Times New Roman"/>
          <w:sz w:val="28"/>
          <w:szCs w:val="28"/>
          <w:lang w:val="kk-KZ"/>
        </w:rPr>
        <w:t>алардың</w:t>
      </w:r>
      <w:r w:rsidR="00717F05" w:rsidRPr="00931A8A">
        <w:rPr>
          <w:rFonts w:ascii="Times New Roman" w:hAnsi="Times New Roman" w:cs="Times New Roman"/>
          <w:sz w:val="28"/>
          <w:szCs w:val="28"/>
          <w:lang w:val="kk-KZ"/>
        </w:rPr>
        <w:t xml:space="preserve"> оксигенациясы өзгерістеріне жауап ре</w:t>
      </w:r>
      <w:r w:rsidR="00F069AE" w:rsidRPr="00931A8A">
        <w:rPr>
          <w:rFonts w:ascii="Times New Roman" w:hAnsi="Times New Roman" w:cs="Times New Roman"/>
          <w:sz w:val="28"/>
          <w:szCs w:val="28"/>
          <w:lang w:val="kk-KZ"/>
        </w:rPr>
        <w:t>тін</w:t>
      </w:r>
      <w:r w:rsidR="00717F05" w:rsidRPr="00931A8A">
        <w:rPr>
          <w:rFonts w:ascii="Times New Roman" w:hAnsi="Times New Roman" w:cs="Times New Roman"/>
          <w:sz w:val="28"/>
          <w:szCs w:val="28"/>
          <w:lang w:val="kk-KZ"/>
        </w:rPr>
        <w:t xml:space="preserve">де эритроциттер санын реттеу үшін қажет. ЭПО эритропоэзді сүйек кемігіндегі эритроидты қатардың </w:t>
      </w:r>
      <w:r w:rsidR="009B255B" w:rsidRPr="00931A8A">
        <w:rPr>
          <w:rFonts w:ascii="Times New Roman" w:hAnsi="Times New Roman" w:cs="Times New Roman"/>
          <w:sz w:val="28"/>
          <w:szCs w:val="28"/>
          <w:lang w:val="kk-KZ"/>
        </w:rPr>
        <w:t>ізашар</w:t>
      </w:r>
      <w:r w:rsidR="00717F05" w:rsidRPr="00931A8A">
        <w:rPr>
          <w:rFonts w:ascii="Times New Roman" w:hAnsi="Times New Roman" w:cs="Times New Roman"/>
          <w:sz w:val="28"/>
          <w:szCs w:val="28"/>
          <w:lang w:val="kk-KZ"/>
        </w:rPr>
        <w:t xml:space="preserve"> жасушаларындағы рецепторын ынталандыру арқылы эритропоэзді ықпалдандырады, сол арқылы қанның оттегіні тасымалдау қабіле</w:t>
      </w:r>
      <w:r w:rsidR="00F069AE" w:rsidRPr="00931A8A">
        <w:rPr>
          <w:rFonts w:ascii="Times New Roman" w:hAnsi="Times New Roman" w:cs="Times New Roman"/>
          <w:sz w:val="28"/>
          <w:szCs w:val="28"/>
          <w:lang w:val="kk-KZ"/>
        </w:rPr>
        <w:t>тін</w:t>
      </w:r>
      <w:r w:rsidR="00717F05" w:rsidRPr="00931A8A">
        <w:rPr>
          <w:rFonts w:ascii="Times New Roman" w:hAnsi="Times New Roman" w:cs="Times New Roman"/>
          <w:sz w:val="28"/>
          <w:szCs w:val="28"/>
          <w:lang w:val="kk-KZ"/>
        </w:rPr>
        <w:t xml:space="preserve"> арттыра от</w:t>
      </w:r>
      <w:r w:rsidR="003A5597" w:rsidRPr="00931A8A">
        <w:rPr>
          <w:rFonts w:ascii="Times New Roman" w:hAnsi="Times New Roman" w:cs="Times New Roman"/>
          <w:sz w:val="28"/>
          <w:szCs w:val="28"/>
          <w:lang w:val="kk-KZ"/>
        </w:rPr>
        <w:t>ы</w:t>
      </w:r>
      <w:r w:rsidR="00717F05" w:rsidRPr="00931A8A">
        <w:rPr>
          <w:rFonts w:ascii="Times New Roman" w:hAnsi="Times New Roman" w:cs="Times New Roman"/>
          <w:sz w:val="28"/>
          <w:szCs w:val="28"/>
          <w:lang w:val="kk-KZ"/>
        </w:rPr>
        <w:t>рып, өміршеңдігін, пролиферациясын, дифференциясын ынталандырады.</w:t>
      </w:r>
    </w:p>
    <w:p w14:paraId="6E25833C" w14:textId="77777777" w:rsidR="00717406" w:rsidRPr="00931A8A" w:rsidRDefault="00717406" w:rsidP="00622120">
      <w:pPr>
        <w:spacing w:after="0" w:line="240" w:lineRule="auto"/>
        <w:ind w:firstLine="720"/>
        <w:jc w:val="both"/>
        <w:rPr>
          <w:rFonts w:ascii="Times New Roman" w:hAnsi="Times New Roman" w:cs="Times New Roman"/>
          <w:sz w:val="28"/>
          <w:szCs w:val="28"/>
          <w:lang w:val="kk-KZ"/>
        </w:rPr>
      </w:pPr>
    </w:p>
    <w:p w14:paraId="3028766E" w14:textId="77777777" w:rsidR="00717406" w:rsidRPr="00931A8A" w:rsidRDefault="00717406" w:rsidP="00622120">
      <w:pPr>
        <w:spacing w:after="0" w:line="240" w:lineRule="auto"/>
        <w:jc w:val="both"/>
        <w:rPr>
          <w:rFonts w:ascii="Times New Roman" w:hAnsi="Times New Roman" w:cs="Times New Roman"/>
          <w:sz w:val="28"/>
          <w:szCs w:val="28"/>
          <w:lang w:val="en-US"/>
        </w:rPr>
      </w:pPr>
      <w:r w:rsidRPr="00931A8A">
        <w:rPr>
          <w:noProof/>
          <w:sz w:val="28"/>
          <w:szCs w:val="28"/>
          <w:lang w:eastAsia="ru-RU"/>
        </w:rPr>
        <w:drawing>
          <wp:inline distT="0" distB="0" distL="0" distR="0" wp14:anchorId="2F1FB754" wp14:editId="51F9B5CE">
            <wp:extent cx="6098651" cy="2075180"/>
            <wp:effectExtent l="0" t="0" r="0" b="1270"/>
            <wp:docPr id="574399297" name="Рисунок 574399297" descr="Изображение выглядит как диаграмма, текс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9297" name="Рисунок 574399297" descr="Изображение выглядит как диаграмма, текст, График&#10;&#10;Автоматически созданное описание"/>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98651" cy="2075180"/>
                    </a:xfrm>
                    <a:prstGeom prst="rect">
                      <a:avLst/>
                    </a:prstGeom>
                    <a:noFill/>
                    <a:ln>
                      <a:noFill/>
                    </a:ln>
                  </pic:spPr>
                </pic:pic>
              </a:graphicData>
            </a:graphic>
          </wp:inline>
        </w:drawing>
      </w:r>
    </w:p>
    <w:p w14:paraId="1B542784" w14:textId="77777777" w:rsidR="00481409" w:rsidRPr="00931A8A" w:rsidRDefault="00481409" w:rsidP="00622120">
      <w:pPr>
        <w:spacing w:after="0" w:line="240" w:lineRule="auto"/>
        <w:jc w:val="both"/>
        <w:rPr>
          <w:rFonts w:ascii="Times New Roman" w:hAnsi="Times New Roman" w:cs="Times New Roman"/>
          <w:sz w:val="28"/>
          <w:szCs w:val="28"/>
          <w:lang w:val="en-US"/>
        </w:rPr>
      </w:pPr>
    </w:p>
    <w:p w14:paraId="1F74CD88" w14:textId="17E9FE46" w:rsidR="00377B19" w:rsidRPr="00931A8A" w:rsidRDefault="00717406"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8"/>
          <w:szCs w:val="28"/>
          <w:lang w:val="kk-KZ"/>
        </w:rPr>
        <w:tab/>
      </w:r>
      <w:r w:rsidRPr="00931A8A">
        <w:rPr>
          <w:rFonts w:ascii="Times New Roman" w:hAnsi="Times New Roman" w:cs="Times New Roman"/>
          <w:sz w:val="24"/>
          <w:szCs w:val="24"/>
          <w:lang w:val="kk-KZ"/>
        </w:rPr>
        <w:t>А. Топтар бойынша орташа көрсеткіш (M± SD): UT – интакт; MU – метилурацил; PL – плацебо; BIV – БИВ-190 қосылысы (BIV); TIC</w:t>
      </w:r>
      <w:r w:rsidRPr="00931A8A">
        <w:rPr>
          <w:rFonts w:ascii="Times New Roman" w:eastAsia="Times New Roman" w:hAnsi="Times New Roman" w:cs="Times New Roman"/>
          <w:sz w:val="24"/>
          <w:szCs w:val="24"/>
          <w:lang w:val="kk-KZ" w:eastAsia="ru-RU"/>
        </w:rPr>
        <w:t xml:space="preserve"> – </w:t>
      </w:r>
      <w:r w:rsidRPr="00931A8A">
        <w:rPr>
          <w:rFonts w:ascii="Times New Roman" w:hAnsi="Times New Roman" w:cs="Times New Roman"/>
          <w:sz w:val="24"/>
          <w:szCs w:val="24"/>
          <w:lang w:val="kk-KZ"/>
        </w:rPr>
        <w:t xml:space="preserve">БИВ-119 қосылысы (TIC). </w:t>
      </w:r>
    </w:p>
    <w:p w14:paraId="067CA65C" w14:textId="055816F1" w:rsidR="00717406" w:rsidRPr="00931A8A" w:rsidRDefault="00717406"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В.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мәліметтері,</w:t>
      </w:r>
    </w:p>
    <w:p w14:paraId="7706BBC2" w14:textId="1D0DA412" w:rsidR="00717406" w:rsidRPr="00931A8A" w:rsidRDefault="00717406" w:rsidP="00827A7E">
      <w:pPr>
        <w:spacing w:after="0" w:line="240" w:lineRule="auto"/>
        <w:jc w:val="center"/>
        <w:rPr>
          <w:rFonts w:ascii="Times New Roman" w:hAnsi="Times New Roman" w:cs="Times New Roman"/>
          <w:sz w:val="24"/>
          <w:szCs w:val="24"/>
          <w:lang w:val="kk-KZ"/>
        </w:rPr>
      </w:pPr>
      <w:r w:rsidRPr="00931A8A">
        <w:rPr>
          <w:rFonts w:ascii="Times New Roman" w:hAnsi="Times New Roman" w:cs="Times New Roman"/>
          <w:sz w:val="24"/>
          <w:szCs w:val="24"/>
          <w:lang w:val="kk-KZ"/>
        </w:rPr>
        <w:t xml:space="preserve">BIV </w:t>
      </w:r>
      <w:r w:rsidR="00F50FD2" w:rsidRPr="00931A8A">
        <w:rPr>
          <w:rFonts w:ascii="Times New Roman" w:hAnsi="Times New Roman" w:cs="Times New Roman"/>
          <w:sz w:val="24"/>
          <w:szCs w:val="24"/>
          <w:lang w:val="kk-KZ"/>
        </w:rPr>
        <w:t>тобындағы эритроциттердің мәні (</w:t>
      </w:r>
      <w:r w:rsidRPr="00931A8A">
        <w:rPr>
          <w:rFonts w:ascii="Times New Roman" w:hAnsi="Times New Roman" w:cs="Times New Roman"/>
          <w:sz w:val="24"/>
          <w:szCs w:val="24"/>
          <w:lang w:val="kk-KZ"/>
        </w:rPr>
        <w:t>22</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 xml:space="preserve">. С. Цитофлуориметриялық талдаудың </w:t>
      </w:r>
      <w:r w:rsidR="001F07BA" w:rsidRPr="00931A8A">
        <w:rPr>
          <w:rFonts w:ascii="Times New Roman" w:hAnsi="Times New Roman" w:cs="Times New Roman"/>
          <w:sz w:val="24"/>
          <w:szCs w:val="24"/>
          <w:lang w:val="kk-KZ"/>
        </w:rPr>
        <w:t xml:space="preserve">репрезентативті </w:t>
      </w:r>
      <w:r w:rsidRPr="00931A8A">
        <w:rPr>
          <w:rFonts w:ascii="Times New Roman" w:hAnsi="Times New Roman" w:cs="Times New Roman"/>
          <w:sz w:val="24"/>
          <w:szCs w:val="24"/>
          <w:lang w:val="kk-KZ"/>
        </w:rPr>
        <w:t xml:space="preserve">мәліметтері, TIC </w:t>
      </w:r>
      <w:r w:rsidR="00F50FD2" w:rsidRPr="00931A8A">
        <w:rPr>
          <w:rFonts w:ascii="Times New Roman" w:hAnsi="Times New Roman" w:cs="Times New Roman"/>
          <w:sz w:val="24"/>
          <w:szCs w:val="24"/>
          <w:lang w:val="kk-KZ"/>
        </w:rPr>
        <w:t>тобындағы эритроциттердің мәні (</w:t>
      </w:r>
      <w:r w:rsidRPr="00931A8A">
        <w:rPr>
          <w:rFonts w:ascii="Times New Roman" w:hAnsi="Times New Roman" w:cs="Times New Roman"/>
          <w:sz w:val="24"/>
          <w:szCs w:val="24"/>
          <w:lang w:val="kk-KZ"/>
        </w:rPr>
        <w:t>28</w:t>
      </w:r>
      <w:r w:rsidR="005E0914" w:rsidRPr="00931A8A">
        <w:rPr>
          <w:rFonts w:ascii="Times New Roman" w:hAnsi="Times New Roman" w:cs="Times New Roman"/>
          <w:sz w:val="24"/>
          <w:szCs w:val="24"/>
          <w:lang w:val="kk-KZ"/>
        </w:rPr>
        <w:t>,0</w:t>
      </w:r>
      <w:r w:rsidRPr="00931A8A">
        <w:rPr>
          <w:rFonts w:ascii="Times New Roman" w:hAnsi="Times New Roman" w:cs="Times New Roman"/>
          <w:sz w:val="24"/>
          <w:szCs w:val="24"/>
          <w:lang w:val="kk-KZ"/>
        </w:rPr>
        <w:t>%</w:t>
      </w:r>
      <w:r w:rsidR="00F50FD2" w:rsidRPr="00931A8A">
        <w:rPr>
          <w:rFonts w:ascii="Times New Roman" w:hAnsi="Times New Roman" w:cs="Times New Roman"/>
          <w:sz w:val="24"/>
          <w:szCs w:val="24"/>
          <w:lang w:val="kk-KZ"/>
        </w:rPr>
        <w:t>)</w:t>
      </w:r>
      <w:r w:rsidRPr="00931A8A">
        <w:rPr>
          <w:rFonts w:ascii="Times New Roman" w:hAnsi="Times New Roman" w:cs="Times New Roman"/>
          <w:sz w:val="24"/>
          <w:szCs w:val="24"/>
          <w:lang w:val="kk-KZ"/>
        </w:rPr>
        <w:t>.</w:t>
      </w:r>
    </w:p>
    <w:p w14:paraId="585E0559" w14:textId="77777777" w:rsidR="00717406" w:rsidRPr="00931A8A" w:rsidRDefault="00717406" w:rsidP="00622120">
      <w:pPr>
        <w:spacing w:after="0" w:line="240" w:lineRule="auto"/>
        <w:jc w:val="center"/>
        <w:rPr>
          <w:rFonts w:ascii="Times New Roman" w:hAnsi="Times New Roman" w:cs="Times New Roman"/>
          <w:sz w:val="28"/>
          <w:szCs w:val="28"/>
          <w:lang w:val="kk-KZ"/>
        </w:rPr>
      </w:pPr>
    </w:p>
    <w:p w14:paraId="2A001B8C" w14:textId="7F789A77" w:rsidR="00717406" w:rsidRPr="00931A8A" w:rsidRDefault="00717406" w:rsidP="00622120">
      <w:pPr>
        <w:spacing w:after="0" w:line="240" w:lineRule="auto"/>
        <w:jc w:val="center"/>
        <w:rPr>
          <w:rFonts w:ascii="Times New Roman" w:hAnsi="Times New Roman" w:cs="Times New Roman"/>
          <w:sz w:val="28"/>
          <w:szCs w:val="28"/>
          <w:lang w:val="kk-KZ"/>
        </w:rPr>
      </w:pPr>
      <w:r w:rsidRPr="00931A8A">
        <w:rPr>
          <w:rFonts w:ascii="Times New Roman" w:hAnsi="Times New Roman" w:cs="Times New Roman"/>
          <w:sz w:val="28"/>
          <w:szCs w:val="28"/>
          <w:lang w:val="kk-KZ"/>
        </w:rPr>
        <w:t>Сурет 3</w:t>
      </w:r>
      <w:r w:rsidR="00BC38CF" w:rsidRPr="00931A8A">
        <w:rPr>
          <w:rFonts w:ascii="Times New Roman" w:hAnsi="Times New Roman" w:cs="Times New Roman"/>
          <w:sz w:val="28"/>
          <w:szCs w:val="28"/>
          <w:lang w:val="kk-KZ"/>
        </w:rPr>
        <w:t>6</w:t>
      </w:r>
      <w:r w:rsidRPr="00931A8A">
        <w:rPr>
          <w:rFonts w:ascii="Times New Roman" w:hAnsi="Times New Roman" w:cs="Times New Roman"/>
          <w:sz w:val="28"/>
          <w:szCs w:val="28"/>
          <w:lang w:val="kk-KZ"/>
        </w:rPr>
        <w:t xml:space="preserve"> – </w:t>
      </w:r>
      <w:r w:rsidR="00CD1657" w:rsidRPr="00931A8A">
        <w:rPr>
          <w:rFonts w:ascii="Times New Roman" w:hAnsi="Times New Roman" w:cs="Times New Roman"/>
          <w:sz w:val="28"/>
          <w:szCs w:val="28"/>
          <w:lang w:val="kk-KZ"/>
        </w:rPr>
        <w:t xml:space="preserve">Тышқандардың әртүрлі топтарына </w:t>
      </w:r>
      <w:r w:rsidRPr="00931A8A">
        <w:rPr>
          <w:rFonts w:ascii="Times New Roman" w:hAnsi="Times New Roman" w:cs="Times New Roman"/>
          <w:sz w:val="28"/>
          <w:szCs w:val="28"/>
          <w:lang w:val="kk-KZ"/>
        </w:rPr>
        <w:t>BIV, TIC қосылыстарын енгізгеннен кейінгі сүйек кемігіндегі эритроциттер</w:t>
      </w:r>
      <w:r w:rsidR="00117D2D" w:rsidRPr="00931A8A">
        <w:rPr>
          <w:rFonts w:ascii="Times New Roman" w:hAnsi="Times New Roman" w:cs="Times New Roman"/>
          <w:sz w:val="28"/>
          <w:szCs w:val="28"/>
          <w:lang w:val="kk-KZ"/>
        </w:rPr>
        <w:t>дің</w:t>
      </w:r>
      <w:r w:rsidRPr="00931A8A">
        <w:rPr>
          <w:rFonts w:ascii="Times New Roman" w:hAnsi="Times New Roman" w:cs="Times New Roman"/>
          <w:sz w:val="28"/>
          <w:szCs w:val="28"/>
          <w:lang w:val="kk-KZ"/>
        </w:rPr>
        <w:t xml:space="preserve"> </w:t>
      </w:r>
      <w:r w:rsidR="00F50FD2" w:rsidRPr="00931A8A">
        <w:rPr>
          <w:rFonts w:ascii="Times New Roman" w:hAnsi="Times New Roman" w:cs="Times New Roman"/>
          <w:sz w:val="28"/>
          <w:szCs w:val="28"/>
          <w:lang w:val="kk-KZ"/>
        </w:rPr>
        <w:t>үлесі</w:t>
      </w:r>
      <w:r w:rsidR="00CD1657" w:rsidRPr="00931A8A">
        <w:rPr>
          <w:rFonts w:ascii="Times New Roman" w:hAnsi="Times New Roman" w:cs="Times New Roman"/>
          <w:sz w:val="28"/>
          <w:szCs w:val="28"/>
          <w:lang w:val="kk-KZ"/>
        </w:rPr>
        <w:t xml:space="preserve"> </w:t>
      </w:r>
    </w:p>
    <w:p w14:paraId="612D9922" w14:textId="77777777" w:rsidR="00717406" w:rsidRPr="00931A8A" w:rsidRDefault="00717406" w:rsidP="00622120">
      <w:pPr>
        <w:spacing w:after="0" w:line="240" w:lineRule="auto"/>
        <w:ind w:firstLine="720"/>
        <w:jc w:val="both"/>
        <w:rPr>
          <w:rFonts w:ascii="Times New Roman" w:hAnsi="Times New Roman" w:cs="Times New Roman"/>
          <w:sz w:val="28"/>
          <w:szCs w:val="28"/>
          <w:lang w:val="kk-KZ"/>
        </w:rPr>
      </w:pPr>
    </w:p>
    <w:p w14:paraId="2D588DF0" w14:textId="1E11A2C8" w:rsidR="007733C1" w:rsidRPr="00931A8A" w:rsidRDefault="003B3E75"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TIC </w:t>
      </w:r>
      <w:r w:rsidR="007733C1" w:rsidRPr="00931A8A">
        <w:rPr>
          <w:rFonts w:ascii="Times New Roman" w:hAnsi="Times New Roman" w:cs="Times New Roman"/>
          <w:sz w:val="28"/>
          <w:szCs w:val="28"/>
          <w:lang w:val="kk-KZ"/>
        </w:rPr>
        <w:t>қосылысы енгізілген топтағы эритроидты қатардағы Terr119</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/CD71</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 xml:space="preserve"> жасушаларының саны (24,90±1,31), максималды және минималды көрсеткіштің таралу </w:t>
      </w:r>
      <w:r w:rsidR="00825179" w:rsidRPr="00931A8A">
        <w:rPr>
          <w:rFonts w:ascii="Times New Roman" w:hAnsi="Times New Roman" w:cs="Times New Roman"/>
          <w:sz w:val="28"/>
          <w:szCs w:val="28"/>
          <w:lang w:val="kk-KZ"/>
        </w:rPr>
        <w:t xml:space="preserve">ауқымы </w:t>
      </w:r>
      <w:r w:rsidR="007733C1" w:rsidRPr="00931A8A">
        <w:rPr>
          <w:rFonts w:ascii="Times New Roman" w:hAnsi="Times New Roman" w:cs="Times New Roman"/>
          <w:sz w:val="28"/>
          <w:szCs w:val="28"/>
          <w:lang w:val="kk-KZ"/>
        </w:rPr>
        <w:t>(28,7</w:t>
      </w:r>
      <w:r w:rsidR="00183B53"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 xml:space="preserve">21,2) құрады және бұл көрсеткіш </w:t>
      </w:r>
      <w:r w:rsidRPr="00931A8A">
        <w:rPr>
          <w:rFonts w:ascii="Times New Roman" w:hAnsi="Times New Roman" w:cs="Times New Roman"/>
          <w:sz w:val="28"/>
          <w:szCs w:val="28"/>
          <w:lang w:val="kk-KZ"/>
        </w:rPr>
        <w:t xml:space="preserve">PL </w:t>
      </w:r>
      <w:r w:rsidR="007733C1" w:rsidRPr="00931A8A">
        <w:rPr>
          <w:rFonts w:ascii="Times New Roman" w:hAnsi="Times New Roman" w:cs="Times New Roman"/>
          <w:sz w:val="28"/>
          <w:szCs w:val="28"/>
          <w:lang w:val="kk-KZ"/>
        </w:rPr>
        <w:t>тобының көрсеткіштерінен (5,37±1,18)</w:t>
      </w:r>
      <w:r w:rsidR="00825179"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таралу </w:t>
      </w:r>
      <w:r w:rsidR="00825179" w:rsidRPr="00931A8A">
        <w:rPr>
          <w:rFonts w:ascii="Times New Roman" w:hAnsi="Times New Roman" w:cs="Times New Roman"/>
          <w:sz w:val="28"/>
          <w:szCs w:val="28"/>
          <w:lang w:val="kk-KZ"/>
        </w:rPr>
        <w:t xml:space="preserve">ауқымын </w:t>
      </w:r>
      <w:r w:rsidR="007733C1" w:rsidRPr="00931A8A">
        <w:rPr>
          <w:rFonts w:ascii="Times New Roman" w:hAnsi="Times New Roman" w:cs="Times New Roman"/>
          <w:sz w:val="28"/>
          <w:szCs w:val="28"/>
          <w:lang w:val="kk-KZ"/>
        </w:rPr>
        <w:t>(6,6</w:t>
      </w:r>
      <w:r w:rsidR="00183B53"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 xml:space="preserve">3,0), 4,63 есе </w:t>
      </w:r>
      <w:r w:rsidR="008405D6" w:rsidRPr="00931A8A">
        <w:rPr>
          <w:rFonts w:ascii="Times New Roman" w:hAnsi="Times New Roman" w:cs="Times New Roman"/>
          <w:sz w:val="28"/>
          <w:szCs w:val="28"/>
          <w:lang w:val="kk-KZ"/>
        </w:rPr>
        <w:t>(</w:t>
      </w:r>
      <w:r w:rsidR="008405D6" w:rsidRPr="00931A8A">
        <w:rPr>
          <w:rFonts w:ascii="Times New Roman" w:hAnsi="Times New Roman" w:cs="Times New Roman"/>
          <w:iCs/>
          <w:sz w:val="28"/>
          <w:szCs w:val="28"/>
          <w:lang w:val="kk-KZ"/>
        </w:rPr>
        <w:t xml:space="preserve">P=0,0000002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w:t>
      </w:r>
      <w:r w:rsidR="00CD1657" w:rsidRPr="00931A8A">
        <w:rPr>
          <w:rFonts w:ascii="Times New Roman" w:hAnsi="Times New Roman" w:cs="Times New Roman"/>
          <w:sz w:val="28"/>
          <w:szCs w:val="28"/>
          <w:lang w:val="kk-KZ"/>
        </w:rPr>
        <w:t xml:space="preserve"> </w:t>
      </w:r>
      <w:r w:rsidR="008405D6" w:rsidRPr="00931A8A">
        <w:rPr>
          <w:rFonts w:ascii="Times New Roman" w:hAnsi="Times New Roman" w:cs="Times New Roman"/>
          <w:iCs/>
          <w:sz w:val="28"/>
          <w:szCs w:val="28"/>
          <w:lang w:val="kk-KZ"/>
        </w:rPr>
        <w:t>3814209&gt;18,51</w:t>
      </w:r>
      <w:r w:rsidR="008405D6"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және салыстырмалы препарат </w:t>
      </w:r>
      <w:r w:rsidRPr="00931A8A">
        <w:rPr>
          <w:rFonts w:ascii="Times New Roman" w:hAnsi="Times New Roman" w:cs="Times New Roman"/>
          <w:sz w:val="28"/>
          <w:szCs w:val="28"/>
          <w:lang w:val="kk-KZ"/>
        </w:rPr>
        <w:t xml:space="preserve">MU </w:t>
      </w:r>
      <w:r w:rsidR="007733C1" w:rsidRPr="00931A8A">
        <w:rPr>
          <w:rFonts w:ascii="Times New Roman" w:hAnsi="Times New Roman" w:cs="Times New Roman"/>
          <w:sz w:val="28"/>
          <w:szCs w:val="28"/>
          <w:lang w:val="kk-KZ"/>
        </w:rPr>
        <w:t xml:space="preserve">(11,73±1,65) максималды және минималды </w:t>
      </w:r>
      <w:r w:rsidR="00825179" w:rsidRPr="00931A8A">
        <w:rPr>
          <w:rFonts w:ascii="Times New Roman" w:hAnsi="Times New Roman" w:cs="Times New Roman"/>
          <w:sz w:val="28"/>
          <w:szCs w:val="28"/>
          <w:lang w:val="kk-KZ"/>
        </w:rPr>
        <w:t xml:space="preserve">ауқымы </w:t>
      </w:r>
      <w:r w:rsidR="007733C1" w:rsidRPr="00931A8A">
        <w:rPr>
          <w:rFonts w:ascii="Times New Roman" w:hAnsi="Times New Roman" w:cs="Times New Roman"/>
          <w:sz w:val="28"/>
          <w:szCs w:val="28"/>
          <w:lang w:val="kk-KZ"/>
        </w:rPr>
        <w:t>(6,2</w:t>
      </w:r>
      <w:r w:rsidR="00183B53" w:rsidRPr="00931A8A">
        <w:rPr>
          <w:rFonts w:ascii="Times New Roman" w:hAnsi="Times New Roman" w:cs="Times New Roman"/>
          <w:sz w:val="28"/>
          <w:szCs w:val="28"/>
          <w:lang w:val="kk-KZ"/>
        </w:rPr>
        <w:t>±</w:t>
      </w:r>
      <w:r w:rsidR="007733C1" w:rsidRPr="00931A8A">
        <w:rPr>
          <w:rFonts w:ascii="Times New Roman" w:hAnsi="Times New Roman" w:cs="Times New Roman"/>
          <w:sz w:val="28"/>
          <w:szCs w:val="28"/>
          <w:lang w:val="kk-KZ"/>
        </w:rPr>
        <w:t xml:space="preserve">17,3) 2,12 есе </w:t>
      </w:r>
      <w:r w:rsidR="008405D6" w:rsidRPr="00931A8A">
        <w:rPr>
          <w:rFonts w:ascii="Times New Roman" w:hAnsi="Times New Roman" w:cs="Times New Roman"/>
          <w:sz w:val="28"/>
          <w:szCs w:val="28"/>
          <w:lang w:val="kk-KZ"/>
        </w:rPr>
        <w:t>(</w:t>
      </w:r>
      <w:r w:rsidR="008405D6" w:rsidRPr="00931A8A">
        <w:rPr>
          <w:rFonts w:ascii="Times New Roman" w:hAnsi="Times New Roman" w:cs="Times New Roman"/>
          <w:iCs/>
          <w:sz w:val="28"/>
          <w:szCs w:val="28"/>
          <w:lang w:val="kk-KZ"/>
        </w:rPr>
        <w:t xml:space="preserve">P=0,0000005 </w:t>
      </w:r>
      <w:r w:rsidR="00377B19" w:rsidRPr="00931A8A">
        <w:rPr>
          <w:rFonts w:ascii="Times New Roman" w:hAnsi="Times New Roman" w:cs="Times New Roman"/>
          <w:sz w:val="28"/>
          <w:szCs w:val="28"/>
          <w:lang w:val="kk-KZ"/>
        </w:rPr>
        <w:t>F&gt;F</w:t>
      </w:r>
      <w:r w:rsidR="00377B19" w:rsidRPr="00931A8A">
        <w:rPr>
          <w:rFonts w:ascii="Times New Roman" w:hAnsi="Times New Roman" w:cs="Times New Roman"/>
          <w:sz w:val="28"/>
          <w:szCs w:val="28"/>
          <w:vertAlign w:val="subscript"/>
          <w:lang w:val="kk-KZ"/>
        </w:rPr>
        <w:t>crit</w:t>
      </w:r>
      <w:r w:rsidR="00377B19" w:rsidRPr="00931A8A">
        <w:rPr>
          <w:rFonts w:ascii="Times New Roman" w:hAnsi="Times New Roman" w:cs="Times New Roman"/>
          <w:sz w:val="28"/>
          <w:szCs w:val="28"/>
          <w:lang w:val="kk-KZ"/>
        </w:rPr>
        <w:t xml:space="preserve">, </w:t>
      </w:r>
      <w:r w:rsidR="008405D6" w:rsidRPr="00931A8A">
        <w:rPr>
          <w:rFonts w:ascii="Times New Roman" w:hAnsi="Times New Roman" w:cs="Times New Roman"/>
          <w:iCs/>
          <w:sz w:val="28"/>
          <w:szCs w:val="28"/>
          <w:lang w:val="kk-KZ"/>
        </w:rPr>
        <w:t>1734489&gt;18,51</w:t>
      </w:r>
      <w:r w:rsidR="008405D6" w:rsidRPr="00931A8A">
        <w:rPr>
          <w:rFonts w:ascii="Times New Roman" w:hAnsi="Times New Roman" w:cs="Times New Roman"/>
          <w:sz w:val="28"/>
          <w:szCs w:val="28"/>
          <w:lang w:val="kk-KZ"/>
        </w:rPr>
        <w:t>).</w:t>
      </w:r>
      <w:r w:rsidR="0079755F"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жоғары болды. </w:t>
      </w:r>
      <w:r w:rsidRPr="00931A8A">
        <w:rPr>
          <w:rFonts w:ascii="Times New Roman" w:hAnsi="Times New Roman" w:cs="Times New Roman"/>
          <w:sz w:val="28"/>
          <w:szCs w:val="28"/>
          <w:lang w:val="kk-KZ"/>
        </w:rPr>
        <w:t xml:space="preserve">TIC </w:t>
      </w:r>
      <w:r w:rsidR="007733C1" w:rsidRPr="00931A8A">
        <w:rPr>
          <w:rFonts w:ascii="Times New Roman" w:hAnsi="Times New Roman" w:cs="Times New Roman"/>
          <w:sz w:val="28"/>
          <w:szCs w:val="28"/>
          <w:lang w:val="kk-KZ"/>
        </w:rPr>
        <w:t>қосылысын енгізген топтағы эритроидты қатард</w:t>
      </w:r>
      <w:r w:rsidR="00717F05" w:rsidRPr="00931A8A">
        <w:rPr>
          <w:rFonts w:ascii="Times New Roman" w:hAnsi="Times New Roman" w:cs="Times New Roman"/>
          <w:sz w:val="28"/>
          <w:szCs w:val="28"/>
          <w:lang w:val="kk-KZ"/>
        </w:rPr>
        <w:t>ың Terr119</w:t>
      </w:r>
      <w:r w:rsidR="00717F05" w:rsidRPr="00931A8A">
        <w:rPr>
          <w:rFonts w:ascii="Times New Roman" w:hAnsi="Times New Roman" w:cs="Times New Roman"/>
          <w:sz w:val="28"/>
          <w:szCs w:val="28"/>
          <w:vertAlign w:val="superscript"/>
          <w:lang w:val="kk-KZ"/>
        </w:rPr>
        <w:t>+</w:t>
      </w:r>
      <w:r w:rsidR="00717F05" w:rsidRPr="00931A8A">
        <w:rPr>
          <w:rFonts w:ascii="Times New Roman" w:hAnsi="Times New Roman" w:cs="Times New Roman"/>
          <w:sz w:val="28"/>
          <w:szCs w:val="28"/>
          <w:lang w:val="kk-KZ"/>
        </w:rPr>
        <w:t>/CD71</w:t>
      </w:r>
      <w:r w:rsidR="00717F05" w:rsidRPr="00931A8A">
        <w:rPr>
          <w:rFonts w:ascii="Times New Roman" w:hAnsi="Times New Roman" w:cs="Times New Roman"/>
          <w:sz w:val="28"/>
          <w:szCs w:val="28"/>
          <w:vertAlign w:val="superscript"/>
          <w:lang w:val="kk-KZ"/>
        </w:rPr>
        <w:t>+</w:t>
      </w:r>
      <w:r w:rsidR="00717F05"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 xml:space="preserve">жасушалардың саны </w:t>
      </w:r>
      <w:r w:rsidRPr="00931A8A">
        <w:rPr>
          <w:rFonts w:ascii="Times New Roman" w:hAnsi="Times New Roman" w:cs="Times New Roman"/>
          <w:sz w:val="28"/>
          <w:szCs w:val="28"/>
          <w:lang w:val="kk-KZ"/>
        </w:rPr>
        <w:t xml:space="preserve">UT </w:t>
      </w:r>
      <w:r w:rsidR="007733C1" w:rsidRPr="00931A8A">
        <w:rPr>
          <w:rFonts w:ascii="Times New Roman" w:hAnsi="Times New Roman" w:cs="Times New Roman"/>
          <w:sz w:val="28"/>
          <w:szCs w:val="28"/>
          <w:lang w:val="kk-KZ"/>
        </w:rPr>
        <w:t>топ мәніне жетті</w:t>
      </w:r>
      <w:r w:rsidR="00717F05" w:rsidRPr="00931A8A">
        <w:rPr>
          <w:rFonts w:ascii="Times New Roman" w:hAnsi="Times New Roman" w:cs="Times New Roman"/>
          <w:sz w:val="28"/>
          <w:szCs w:val="28"/>
          <w:lang w:val="kk-KZ"/>
        </w:rPr>
        <w:t xml:space="preserve"> дерлік (25,55±2,60), максималды және минималды ауқымы (21,2</w:t>
      </w:r>
      <w:r w:rsidR="00183B53" w:rsidRPr="00931A8A">
        <w:rPr>
          <w:rFonts w:ascii="Times New Roman" w:hAnsi="Times New Roman" w:cs="Times New Roman"/>
          <w:sz w:val="28"/>
          <w:szCs w:val="28"/>
          <w:lang w:val="kk-KZ"/>
        </w:rPr>
        <w:t>±</w:t>
      </w:r>
      <w:r w:rsidR="00717F05" w:rsidRPr="00931A8A">
        <w:rPr>
          <w:rFonts w:ascii="Times New Roman" w:hAnsi="Times New Roman" w:cs="Times New Roman"/>
          <w:sz w:val="28"/>
          <w:szCs w:val="28"/>
          <w:lang w:val="kk-KZ"/>
        </w:rPr>
        <w:t>28,8)</w:t>
      </w:r>
      <w:r w:rsidR="007733C1" w:rsidRPr="00931A8A">
        <w:rPr>
          <w:rFonts w:ascii="Times New Roman" w:hAnsi="Times New Roman" w:cs="Times New Roman"/>
          <w:sz w:val="28"/>
          <w:szCs w:val="28"/>
          <w:lang w:val="kk-KZ"/>
        </w:rPr>
        <w:t>.</w:t>
      </w:r>
      <w:r w:rsidR="000C1333"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t>Ter119</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/CD71</w:t>
      </w:r>
      <w:r w:rsidR="007733C1" w:rsidRPr="00931A8A">
        <w:rPr>
          <w:rFonts w:ascii="Times New Roman" w:hAnsi="Times New Roman" w:cs="Times New Roman"/>
          <w:sz w:val="28"/>
          <w:szCs w:val="28"/>
          <w:vertAlign w:val="superscript"/>
          <w:lang w:val="kk-KZ"/>
        </w:rPr>
        <w:t>+</w:t>
      </w:r>
      <w:r w:rsidR="007733C1" w:rsidRPr="00931A8A">
        <w:rPr>
          <w:rFonts w:ascii="Times New Roman" w:hAnsi="Times New Roman" w:cs="Times New Roman"/>
          <w:sz w:val="28"/>
          <w:szCs w:val="28"/>
          <w:lang w:val="kk-KZ"/>
        </w:rPr>
        <w:t xml:space="preserve"> </w:t>
      </w:r>
      <w:r w:rsidR="007733C1" w:rsidRPr="00931A8A">
        <w:rPr>
          <w:rFonts w:ascii="Times New Roman" w:hAnsi="Times New Roman" w:cs="Times New Roman"/>
          <w:sz w:val="28"/>
          <w:szCs w:val="28"/>
          <w:lang w:val="kk-KZ"/>
        </w:rPr>
        <w:lastRenderedPageBreak/>
        <w:t xml:space="preserve">саны </w:t>
      </w:r>
      <w:r w:rsidRPr="00931A8A">
        <w:rPr>
          <w:rFonts w:ascii="Times New Roman" w:hAnsi="Times New Roman" w:cs="Times New Roman"/>
          <w:sz w:val="28"/>
          <w:szCs w:val="28"/>
          <w:lang w:val="kk-KZ"/>
        </w:rPr>
        <w:t xml:space="preserve">PL </w:t>
      </w:r>
      <w:r w:rsidR="007733C1" w:rsidRPr="00931A8A">
        <w:rPr>
          <w:rFonts w:ascii="Times New Roman" w:hAnsi="Times New Roman" w:cs="Times New Roman"/>
          <w:sz w:val="28"/>
          <w:szCs w:val="28"/>
          <w:lang w:val="kk-KZ"/>
        </w:rPr>
        <w:t xml:space="preserve">мен </w:t>
      </w:r>
      <w:r w:rsidR="00B61BB9" w:rsidRPr="00931A8A">
        <w:rPr>
          <w:rFonts w:ascii="Times New Roman" w:hAnsi="Times New Roman" w:cs="Times New Roman"/>
          <w:sz w:val="28"/>
          <w:szCs w:val="28"/>
          <w:lang w:val="kk-KZ"/>
        </w:rPr>
        <w:t xml:space="preserve">салыстырмалы препарат </w:t>
      </w:r>
      <w:r w:rsidRPr="00931A8A">
        <w:rPr>
          <w:rFonts w:ascii="Times New Roman" w:hAnsi="Times New Roman" w:cs="Times New Roman"/>
          <w:sz w:val="28"/>
          <w:szCs w:val="28"/>
          <w:lang w:val="kk-KZ"/>
        </w:rPr>
        <w:t xml:space="preserve">MU </w:t>
      </w:r>
      <w:r w:rsidR="007733C1" w:rsidRPr="00931A8A">
        <w:rPr>
          <w:rFonts w:ascii="Times New Roman" w:hAnsi="Times New Roman" w:cs="Times New Roman"/>
          <w:sz w:val="28"/>
          <w:szCs w:val="28"/>
          <w:lang w:val="kk-KZ"/>
        </w:rPr>
        <w:t xml:space="preserve">топтарынан едәуір асып түсті, </w:t>
      </w:r>
      <w:r w:rsidRPr="00931A8A">
        <w:rPr>
          <w:rFonts w:ascii="Times New Roman" w:hAnsi="Times New Roman" w:cs="Times New Roman"/>
          <w:sz w:val="28"/>
          <w:szCs w:val="28"/>
          <w:lang w:val="kk-KZ"/>
        </w:rPr>
        <w:t>UT</w:t>
      </w:r>
      <w:r w:rsidR="007733C1" w:rsidRPr="00931A8A">
        <w:rPr>
          <w:rFonts w:ascii="Times New Roman" w:hAnsi="Times New Roman" w:cs="Times New Roman"/>
          <w:sz w:val="28"/>
          <w:szCs w:val="28"/>
          <w:lang w:val="kk-KZ"/>
        </w:rPr>
        <w:t xml:space="preserve"> топтың мәніне жетті.</w:t>
      </w:r>
      <w:r w:rsidR="00B61BB9" w:rsidRPr="00931A8A">
        <w:rPr>
          <w:rFonts w:ascii="Times New Roman" w:hAnsi="Times New Roman" w:cs="Times New Roman"/>
          <w:sz w:val="28"/>
          <w:szCs w:val="28"/>
          <w:lang w:val="kk-KZ"/>
        </w:rPr>
        <w:t xml:space="preserve"> </w:t>
      </w:r>
    </w:p>
    <w:p w14:paraId="3949E8D6" w14:textId="77777777" w:rsidR="00723672" w:rsidRPr="00931A8A" w:rsidRDefault="00B61BB9" w:rsidP="00622120">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Осылайша, </w:t>
      </w:r>
      <w:r w:rsidR="003B3E75"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 xml:space="preserve">қосылысы пролиферативті белсенділікті </w:t>
      </w:r>
      <w:r w:rsidR="00717F05" w:rsidRPr="00931A8A">
        <w:rPr>
          <w:rFonts w:ascii="Times New Roman" w:hAnsi="Times New Roman" w:cs="Times New Roman"/>
          <w:sz w:val="28"/>
          <w:szCs w:val="28"/>
          <w:lang w:val="kk-KZ"/>
        </w:rPr>
        <w:t>ынталандыру</w:t>
      </w:r>
      <w:r w:rsidRPr="00931A8A">
        <w:rPr>
          <w:rFonts w:ascii="Times New Roman" w:hAnsi="Times New Roman" w:cs="Times New Roman"/>
          <w:sz w:val="28"/>
          <w:szCs w:val="28"/>
          <w:lang w:val="kk-KZ"/>
        </w:rPr>
        <w:t xml:space="preserve"> сатысында және эритроидтық қатардағы Terr119</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/CD71</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жасушаларының тірішілік етуі салыстырмалы препарат метилурацил белсенділігінен асып, белсенділікті көрсетті, ал </w:t>
      </w:r>
      <w:r w:rsidR="003B3E75" w:rsidRPr="00931A8A">
        <w:rPr>
          <w:rFonts w:ascii="Times New Roman" w:hAnsi="Times New Roman" w:cs="Times New Roman"/>
          <w:sz w:val="28"/>
          <w:szCs w:val="28"/>
          <w:lang w:val="kk-KZ"/>
        </w:rPr>
        <w:t xml:space="preserve">TIC </w:t>
      </w:r>
      <w:r w:rsidRPr="00931A8A">
        <w:rPr>
          <w:rFonts w:ascii="Times New Roman" w:hAnsi="Times New Roman" w:cs="Times New Roman"/>
          <w:sz w:val="28"/>
          <w:szCs w:val="28"/>
          <w:lang w:val="kk-KZ"/>
        </w:rPr>
        <w:t xml:space="preserve">тобы салыстырмалы препарат </w:t>
      </w:r>
      <w:r w:rsidR="003B3E75" w:rsidRPr="00931A8A">
        <w:rPr>
          <w:rFonts w:ascii="Times New Roman" w:hAnsi="Times New Roman" w:cs="Times New Roman"/>
          <w:sz w:val="28"/>
          <w:szCs w:val="28"/>
          <w:lang w:val="kk-KZ"/>
        </w:rPr>
        <w:t xml:space="preserve">MU </w:t>
      </w:r>
      <w:r w:rsidRPr="00931A8A">
        <w:rPr>
          <w:rFonts w:ascii="Times New Roman" w:hAnsi="Times New Roman" w:cs="Times New Roman"/>
          <w:sz w:val="28"/>
          <w:szCs w:val="28"/>
          <w:lang w:val="kk-KZ"/>
        </w:rPr>
        <w:t xml:space="preserve">2 есе, ал </w:t>
      </w:r>
      <w:r w:rsidR="003B3E75" w:rsidRPr="00931A8A">
        <w:rPr>
          <w:rFonts w:ascii="Times New Roman" w:hAnsi="Times New Roman" w:cs="Times New Roman"/>
          <w:sz w:val="28"/>
          <w:szCs w:val="28"/>
          <w:lang w:val="kk-KZ"/>
        </w:rPr>
        <w:t xml:space="preserve">PL </w:t>
      </w:r>
      <w:r w:rsidRPr="00931A8A">
        <w:rPr>
          <w:rFonts w:ascii="Times New Roman" w:hAnsi="Times New Roman" w:cs="Times New Roman"/>
          <w:sz w:val="28"/>
          <w:szCs w:val="28"/>
          <w:lang w:val="kk-KZ"/>
        </w:rPr>
        <w:t>тобынан 4 есе асып түс</w:t>
      </w:r>
      <w:r w:rsidR="0048631C" w:rsidRPr="00931A8A">
        <w:rPr>
          <w:rFonts w:ascii="Times New Roman" w:hAnsi="Times New Roman" w:cs="Times New Roman"/>
          <w:sz w:val="28"/>
          <w:szCs w:val="28"/>
          <w:lang w:val="kk-KZ"/>
        </w:rPr>
        <w:t>ті.</w:t>
      </w:r>
    </w:p>
    <w:p w14:paraId="63761981"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44BD59CE"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2F2B1BEA"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23DA9EF3"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151099EF"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38EE2E81"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247AEC0C" w14:textId="77777777" w:rsidR="001C3992" w:rsidRPr="00931A8A" w:rsidRDefault="001C3992" w:rsidP="00622120">
      <w:pPr>
        <w:spacing w:after="0" w:line="240" w:lineRule="auto"/>
        <w:ind w:firstLine="720"/>
        <w:jc w:val="both"/>
        <w:rPr>
          <w:rFonts w:ascii="Times New Roman" w:hAnsi="Times New Roman" w:cs="Times New Roman"/>
          <w:sz w:val="28"/>
          <w:szCs w:val="28"/>
          <w:lang w:val="kk-KZ"/>
        </w:rPr>
      </w:pPr>
    </w:p>
    <w:p w14:paraId="305BEBDF"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0134E597"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47949CA5"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16A1A4A1"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75B9DEDB"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6DB5F890"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0E6FDD9B"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53241843"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3304069C"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6DD1E07E"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43441B07"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123E22F9"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1189C657"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5217FD70"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6638F6D6"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2D7ED645"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65CE385D"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1D0A2FD9"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53886750"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4C82F19C"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5A0537A6" w14:textId="77777777" w:rsidR="00377B19" w:rsidRPr="00931A8A" w:rsidRDefault="00377B19" w:rsidP="00622120">
      <w:pPr>
        <w:spacing w:after="0" w:line="240" w:lineRule="auto"/>
        <w:ind w:firstLine="720"/>
        <w:jc w:val="both"/>
        <w:rPr>
          <w:rFonts w:ascii="Times New Roman" w:hAnsi="Times New Roman" w:cs="Times New Roman"/>
          <w:sz w:val="28"/>
          <w:szCs w:val="28"/>
          <w:lang w:val="kk-KZ"/>
        </w:rPr>
      </w:pPr>
    </w:p>
    <w:p w14:paraId="4E0E0D73" w14:textId="77777777" w:rsidR="00FB3FA5" w:rsidRPr="00931A8A" w:rsidRDefault="00FB3FA5" w:rsidP="00622120">
      <w:pPr>
        <w:spacing w:after="0" w:line="240" w:lineRule="auto"/>
        <w:ind w:firstLine="720"/>
        <w:jc w:val="both"/>
        <w:rPr>
          <w:rFonts w:ascii="Times New Roman" w:hAnsi="Times New Roman" w:cs="Times New Roman"/>
          <w:sz w:val="28"/>
          <w:szCs w:val="28"/>
          <w:lang w:val="kk-KZ"/>
        </w:rPr>
      </w:pPr>
    </w:p>
    <w:p w14:paraId="4A131B13" w14:textId="77777777" w:rsidR="00FB3FA5" w:rsidRPr="00931A8A" w:rsidRDefault="00FB3FA5" w:rsidP="00622120">
      <w:pPr>
        <w:spacing w:after="0" w:line="240" w:lineRule="auto"/>
        <w:ind w:firstLine="720"/>
        <w:jc w:val="both"/>
        <w:rPr>
          <w:rFonts w:ascii="Times New Roman" w:hAnsi="Times New Roman" w:cs="Times New Roman"/>
          <w:sz w:val="28"/>
          <w:szCs w:val="28"/>
          <w:lang w:val="kk-KZ"/>
        </w:rPr>
      </w:pPr>
    </w:p>
    <w:p w14:paraId="2F7FAD72" w14:textId="77777777" w:rsidR="00FB3FA5" w:rsidRPr="00931A8A" w:rsidRDefault="00FB3FA5" w:rsidP="00622120">
      <w:pPr>
        <w:spacing w:after="0" w:line="240" w:lineRule="auto"/>
        <w:ind w:firstLine="720"/>
        <w:jc w:val="both"/>
        <w:rPr>
          <w:rFonts w:ascii="Times New Roman" w:hAnsi="Times New Roman" w:cs="Times New Roman"/>
          <w:sz w:val="28"/>
          <w:szCs w:val="28"/>
          <w:lang w:val="kk-KZ"/>
        </w:rPr>
      </w:pPr>
    </w:p>
    <w:p w14:paraId="31D9D135" w14:textId="77777777" w:rsidR="00FB3FA5" w:rsidRPr="00931A8A" w:rsidRDefault="00FB3FA5" w:rsidP="000153CB">
      <w:pPr>
        <w:spacing w:after="0" w:line="240" w:lineRule="auto"/>
        <w:jc w:val="both"/>
        <w:rPr>
          <w:rFonts w:ascii="Times New Roman" w:hAnsi="Times New Roman" w:cs="Times New Roman"/>
          <w:sz w:val="28"/>
          <w:szCs w:val="28"/>
          <w:lang w:val="kk-KZ"/>
        </w:rPr>
      </w:pPr>
    </w:p>
    <w:p w14:paraId="52D141D2" w14:textId="77777777" w:rsidR="00D51B4A" w:rsidRDefault="00D51B4A" w:rsidP="00753073">
      <w:pPr>
        <w:spacing w:after="0" w:line="240" w:lineRule="auto"/>
        <w:jc w:val="both"/>
        <w:rPr>
          <w:rFonts w:ascii="Times New Roman" w:hAnsi="Times New Roman" w:cs="Times New Roman"/>
          <w:sz w:val="28"/>
          <w:szCs w:val="28"/>
          <w:lang w:val="kk-KZ"/>
        </w:rPr>
      </w:pPr>
    </w:p>
    <w:p w14:paraId="0E5B1B78" w14:textId="77777777" w:rsidR="00753073" w:rsidRPr="00931A8A" w:rsidRDefault="00753073" w:rsidP="00753073">
      <w:pPr>
        <w:spacing w:after="0" w:line="240" w:lineRule="auto"/>
        <w:jc w:val="both"/>
        <w:rPr>
          <w:rFonts w:ascii="Times New Roman" w:hAnsi="Times New Roman" w:cs="Times New Roman"/>
          <w:sz w:val="28"/>
          <w:szCs w:val="28"/>
          <w:lang w:val="kk-KZ"/>
        </w:rPr>
      </w:pPr>
    </w:p>
    <w:p w14:paraId="12BA1E7B" w14:textId="77777777" w:rsidR="00D51B4A" w:rsidRPr="00931A8A" w:rsidRDefault="00D51B4A" w:rsidP="00622120">
      <w:pPr>
        <w:spacing w:after="0" w:line="240" w:lineRule="auto"/>
        <w:ind w:firstLine="720"/>
        <w:jc w:val="both"/>
        <w:rPr>
          <w:rFonts w:ascii="Times New Roman" w:hAnsi="Times New Roman" w:cs="Times New Roman"/>
          <w:sz w:val="28"/>
          <w:szCs w:val="28"/>
          <w:lang w:val="kk-KZ"/>
        </w:rPr>
      </w:pPr>
    </w:p>
    <w:p w14:paraId="1223452A" w14:textId="77777777" w:rsidR="00D51B4A" w:rsidRPr="00931A8A" w:rsidRDefault="00D51B4A" w:rsidP="00622120">
      <w:pPr>
        <w:spacing w:after="0" w:line="240" w:lineRule="auto"/>
        <w:ind w:firstLine="720"/>
        <w:jc w:val="both"/>
        <w:rPr>
          <w:rFonts w:ascii="Times New Roman" w:hAnsi="Times New Roman" w:cs="Times New Roman"/>
          <w:sz w:val="28"/>
          <w:szCs w:val="28"/>
          <w:lang w:val="kk-KZ"/>
        </w:rPr>
      </w:pPr>
    </w:p>
    <w:p w14:paraId="66DB6FEA" w14:textId="77777777" w:rsidR="00377B19" w:rsidRPr="00931A8A" w:rsidRDefault="00377B19" w:rsidP="00827A7E">
      <w:pPr>
        <w:spacing w:after="0" w:line="240" w:lineRule="auto"/>
        <w:jc w:val="both"/>
        <w:rPr>
          <w:rFonts w:ascii="Times New Roman" w:hAnsi="Times New Roman" w:cs="Times New Roman"/>
          <w:sz w:val="28"/>
          <w:szCs w:val="28"/>
          <w:lang w:val="kk-KZ"/>
        </w:rPr>
      </w:pPr>
    </w:p>
    <w:p w14:paraId="671368A6" w14:textId="77777777" w:rsidR="00B61BB9" w:rsidRPr="00931A8A" w:rsidRDefault="00717F05" w:rsidP="00D51B4A">
      <w:pPr>
        <w:pStyle w:val="1"/>
        <w:spacing w:before="0" w:line="240" w:lineRule="auto"/>
        <w:jc w:val="center"/>
        <w:rPr>
          <w:rFonts w:ascii="Times New Roman" w:hAnsi="Times New Roman" w:cs="Times New Roman"/>
          <w:b/>
          <w:bCs/>
          <w:color w:val="auto"/>
          <w:sz w:val="28"/>
          <w:szCs w:val="28"/>
          <w:lang w:val="kk-KZ"/>
        </w:rPr>
      </w:pPr>
      <w:bookmarkStart w:id="374" w:name="_Toc164528952"/>
      <w:bookmarkStart w:id="375" w:name="_Toc164536755"/>
      <w:bookmarkStart w:id="376" w:name="_Toc165843291"/>
      <w:r w:rsidRPr="00931A8A">
        <w:rPr>
          <w:rFonts w:ascii="Times New Roman" w:hAnsi="Times New Roman" w:cs="Times New Roman"/>
          <w:b/>
          <w:bCs/>
          <w:color w:val="auto"/>
          <w:sz w:val="28"/>
          <w:szCs w:val="28"/>
          <w:lang w:val="kk-KZ"/>
        </w:rPr>
        <w:lastRenderedPageBreak/>
        <w:t>ҚОРЫТЫНДЫ</w:t>
      </w:r>
      <w:bookmarkEnd w:id="374"/>
      <w:bookmarkEnd w:id="375"/>
      <w:bookmarkEnd w:id="376"/>
    </w:p>
    <w:p w14:paraId="113AB945" w14:textId="77777777" w:rsidR="00D51B4A" w:rsidRPr="00931A8A" w:rsidRDefault="00D51B4A" w:rsidP="00D51B4A">
      <w:pPr>
        <w:spacing w:line="240" w:lineRule="auto"/>
        <w:rPr>
          <w:lang w:val="kk-KZ"/>
        </w:rPr>
      </w:pPr>
    </w:p>
    <w:p w14:paraId="6EA2910D" w14:textId="3B6836D7" w:rsidR="00717F05" w:rsidRPr="00931A8A" w:rsidRDefault="00717F05" w:rsidP="00D51B4A">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Циклофосфамидтің </w:t>
      </w:r>
      <w:r w:rsidR="00C92D8C" w:rsidRPr="00931A8A">
        <w:rPr>
          <w:rFonts w:ascii="Times New Roman" w:hAnsi="Times New Roman" w:cs="Times New Roman"/>
          <w:sz w:val="28"/>
          <w:szCs w:val="28"/>
          <w:lang w:val="kk-KZ"/>
        </w:rPr>
        <w:t xml:space="preserve">В- және </w:t>
      </w:r>
      <w:r w:rsidR="00753073">
        <w:rPr>
          <w:rFonts w:ascii="Times New Roman" w:hAnsi="Times New Roman" w:cs="Times New Roman"/>
          <w:sz w:val="28"/>
          <w:szCs w:val="28"/>
          <w:lang w:val="kk-KZ"/>
        </w:rPr>
        <w:t>Т-лимфопоэз</w:t>
      </w:r>
      <w:r w:rsidR="002B46DB"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 xml:space="preserve">депрессивті әсері келесідей болды: </w:t>
      </w:r>
    </w:p>
    <w:p w14:paraId="6DA39D60" w14:textId="736B212E" w:rsidR="00C92D8C" w:rsidRPr="00931A8A" w:rsidRDefault="00717F05" w:rsidP="00D51B4A">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1.</w:t>
      </w:r>
      <w:r w:rsidR="003C3618" w:rsidRPr="00931A8A">
        <w:rPr>
          <w:rFonts w:ascii="Times New Roman" w:hAnsi="Times New Roman" w:cs="Times New Roman"/>
          <w:sz w:val="28"/>
          <w:szCs w:val="28"/>
          <w:lang w:val="kk-KZ"/>
        </w:rPr>
        <w:t xml:space="preserve"> </w:t>
      </w:r>
      <w:r w:rsidR="00C92D8C" w:rsidRPr="00931A8A">
        <w:rPr>
          <w:rFonts w:ascii="Times New Roman" w:hAnsi="Times New Roman" w:cs="Times New Roman"/>
          <w:sz w:val="28"/>
          <w:szCs w:val="28"/>
          <w:lang w:val="kk-KZ"/>
        </w:rPr>
        <w:t>Циклофосфамидтің Т-лимфопоэз</w:t>
      </w:r>
      <w:r w:rsidR="00377B19" w:rsidRPr="00931A8A">
        <w:rPr>
          <w:rFonts w:ascii="Times New Roman" w:hAnsi="Times New Roman" w:cs="Times New Roman"/>
          <w:sz w:val="28"/>
          <w:szCs w:val="28"/>
          <w:lang w:val="kk-KZ"/>
        </w:rPr>
        <w:t>-</w:t>
      </w:r>
      <w:r w:rsidR="00C92D8C" w:rsidRPr="00931A8A">
        <w:rPr>
          <w:rFonts w:ascii="Times New Roman" w:hAnsi="Times New Roman" w:cs="Times New Roman"/>
          <w:sz w:val="28"/>
          <w:szCs w:val="28"/>
          <w:lang w:val="kk-KZ"/>
        </w:rPr>
        <w:t>депрессивті әсері айқындалды:</w:t>
      </w:r>
    </w:p>
    <w:p w14:paraId="38D95D3E" w14:textId="05D03C58" w:rsidR="00993609" w:rsidRPr="00931A8A" w:rsidRDefault="00993609" w:rsidP="00622120">
      <w:pPr>
        <w:pStyle w:val="a3"/>
        <w:tabs>
          <w:tab w:val="left" w:pos="0"/>
        </w:tabs>
        <w:spacing w:after="0" w:line="240" w:lineRule="auto"/>
        <w:ind w:left="0" w:firstLine="567"/>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 xml:space="preserve">Сүйек кемігіндегі </w:t>
      </w:r>
      <w:r w:rsidR="00CC322B" w:rsidRPr="00931A8A">
        <w:rPr>
          <w:rFonts w:ascii="Times New Roman" w:hAnsi="Times New Roman" w:cs="Times New Roman"/>
          <w:sz w:val="28"/>
          <w:szCs w:val="28"/>
          <w:lang w:val="kk-KZ"/>
        </w:rPr>
        <w:t>CD117</w:t>
      </w:r>
      <w:r w:rsidR="00CC322B" w:rsidRPr="00931A8A">
        <w:rPr>
          <w:rFonts w:ascii="Times New Roman" w:hAnsi="Times New Roman" w:cs="Times New Roman"/>
          <w:sz w:val="28"/>
          <w:szCs w:val="28"/>
          <w:vertAlign w:val="superscript"/>
          <w:lang w:val="kk-KZ"/>
        </w:rPr>
        <w:t xml:space="preserve">+ </w:t>
      </w:r>
      <w:r w:rsidR="00A96301" w:rsidRPr="00931A8A">
        <w:rPr>
          <w:rFonts w:ascii="Times New Roman" w:hAnsi="Times New Roman" w:cs="Times New Roman"/>
          <w:sz w:val="28"/>
          <w:szCs w:val="28"/>
          <w:lang w:val="kk-KZ"/>
        </w:rPr>
        <w:t xml:space="preserve">ГБЖ </w:t>
      </w:r>
      <w:r w:rsidRPr="00931A8A">
        <w:rPr>
          <w:rFonts w:ascii="Times New Roman" w:hAnsi="Times New Roman" w:cs="Times New Roman"/>
          <w:sz w:val="28"/>
          <w:szCs w:val="28"/>
          <w:lang w:val="kk-KZ"/>
        </w:rPr>
        <w:t xml:space="preserve">бағаналы жасушаларының </w:t>
      </w:r>
      <w:r w:rsidR="00C92D8C" w:rsidRPr="00931A8A">
        <w:rPr>
          <w:rFonts w:ascii="Times New Roman" w:hAnsi="Times New Roman" w:cs="Times New Roman"/>
          <w:sz w:val="28"/>
          <w:szCs w:val="28"/>
          <w:lang w:val="kk-KZ"/>
        </w:rPr>
        <w:t>(40%-дан астам)</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vertAlign w:val="superscript"/>
          <w:lang w:val="kk-KZ"/>
        </w:rPr>
        <w:t xml:space="preserve"> </w:t>
      </w:r>
      <w:r w:rsidRPr="00931A8A">
        <w:rPr>
          <w:rFonts w:ascii="Times New Roman" w:eastAsia="Times New Roman" w:hAnsi="Times New Roman" w:cs="Times New Roman"/>
          <w:sz w:val="28"/>
          <w:szCs w:val="28"/>
          <w:lang w:val="kk-KZ" w:eastAsia="ru-RU"/>
        </w:rPr>
        <w:t>CD3е</w:t>
      </w:r>
      <w:r w:rsidRPr="00931A8A">
        <w:rPr>
          <w:rFonts w:ascii="Times New Roman" w:eastAsia="Times New Roman" w:hAnsi="Times New Roman" w:cs="Times New Roman"/>
          <w:sz w:val="28"/>
          <w:szCs w:val="28"/>
          <w:vertAlign w:val="superscript"/>
          <w:lang w:val="kk-KZ" w:eastAsia="ru-RU"/>
        </w:rPr>
        <w:t>+</w:t>
      </w:r>
      <w:r w:rsidR="007B6177" w:rsidRPr="00931A8A">
        <w:rPr>
          <w:rFonts w:ascii="Times New Roman" w:eastAsia="Times New Roman" w:hAnsi="Times New Roman" w:cs="Times New Roman"/>
          <w:sz w:val="28"/>
          <w:szCs w:val="28"/>
          <w:vertAlign w:val="superscript"/>
          <w:lang w:val="kk-KZ" w:eastAsia="ru-RU"/>
        </w:rPr>
        <w:t xml:space="preserve"> </w:t>
      </w:r>
      <w:r w:rsidRPr="00931A8A">
        <w:rPr>
          <w:rFonts w:ascii="Times New Roman" w:eastAsia="Times New Roman" w:hAnsi="Times New Roman" w:cs="Times New Roman"/>
          <w:sz w:val="28"/>
          <w:szCs w:val="28"/>
          <w:lang w:val="kk-KZ" w:eastAsia="ru-RU"/>
        </w:rPr>
        <w:t>Т-лимфоциттерінің</w:t>
      </w:r>
      <w:r w:rsidR="00EE00B8"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 xml:space="preserve">(45,20%-ға) және </w:t>
      </w:r>
      <w:r w:rsidR="00C92D8C" w:rsidRPr="00931A8A">
        <w:rPr>
          <w:rFonts w:ascii="Times New Roman" w:hAnsi="Times New Roman" w:cs="Times New Roman"/>
          <w:sz w:val="28"/>
          <w:szCs w:val="28"/>
          <w:lang w:val="kk-KZ"/>
        </w:rPr>
        <w:t xml:space="preserve">рециркулдеуші </w:t>
      </w:r>
      <w:r w:rsidRPr="00931A8A">
        <w:rPr>
          <w:rFonts w:ascii="Times New Roman" w:hAnsi="Times New Roman" w:cs="Times New Roman"/>
          <w:sz w:val="28"/>
          <w:szCs w:val="28"/>
          <w:lang w:val="kk-KZ"/>
        </w:rPr>
        <w:t>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-жад жасушалары</w:t>
      </w:r>
      <w:r w:rsidR="00CC322B" w:rsidRPr="00931A8A">
        <w:rPr>
          <w:rFonts w:ascii="Times New Roman" w:hAnsi="Times New Roman" w:cs="Times New Roman"/>
          <w:sz w:val="28"/>
          <w:szCs w:val="28"/>
          <w:lang w:val="kk-KZ"/>
        </w:rPr>
        <w:t>ның</w:t>
      </w:r>
      <w:r w:rsidR="005E0914" w:rsidRPr="00931A8A">
        <w:rPr>
          <w:rFonts w:ascii="Times New Roman" w:hAnsi="Times New Roman" w:cs="Times New Roman"/>
          <w:sz w:val="28"/>
          <w:szCs w:val="28"/>
          <w:lang w:val="kk-KZ"/>
        </w:rPr>
        <w:t xml:space="preserve"> </w:t>
      </w:r>
      <w:r w:rsidR="00CC322B" w:rsidRPr="00931A8A">
        <w:rPr>
          <w:rFonts w:ascii="Times New Roman" w:hAnsi="Times New Roman" w:cs="Times New Roman"/>
          <w:sz w:val="28"/>
          <w:szCs w:val="28"/>
          <w:lang w:val="kk-KZ"/>
        </w:rPr>
        <w:t xml:space="preserve">деңгейі </w:t>
      </w:r>
      <w:r w:rsidRPr="00931A8A">
        <w:rPr>
          <w:rFonts w:ascii="Times New Roman" w:hAnsi="Times New Roman" w:cs="Times New Roman"/>
          <w:sz w:val="28"/>
          <w:szCs w:val="28"/>
          <w:lang w:val="kk-KZ"/>
        </w:rPr>
        <w:t>(36,91%-ға)</w:t>
      </w:r>
      <w:r w:rsidR="00CC322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айқын төмендеді. Гемопоэзге қатысқан коммитирленген бағаналы жасушалар деңгейінің төмендеуі перифери</w:t>
      </w:r>
      <w:r w:rsidR="00C92D8C" w:rsidRPr="00931A8A">
        <w:rPr>
          <w:rFonts w:ascii="Times New Roman" w:hAnsi="Times New Roman" w:cs="Times New Roman"/>
          <w:sz w:val="28"/>
          <w:szCs w:val="28"/>
          <w:lang w:val="kk-KZ"/>
        </w:rPr>
        <w:t>я</w:t>
      </w:r>
      <w:r w:rsidRPr="00931A8A">
        <w:rPr>
          <w:rFonts w:ascii="Times New Roman" w:hAnsi="Times New Roman" w:cs="Times New Roman"/>
          <w:sz w:val="28"/>
          <w:szCs w:val="28"/>
          <w:lang w:val="kk-KZ"/>
        </w:rPr>
        <w:t>лық қандағы жасушалар деңгейінің бұзылуымен жүре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панцитопенияға әкелуі мүмкін. Сүйек кемігіндегі T</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-жад жасушаларының деңгейінің төмендеуі екіншілік иммундық жауап</w:t>
      </w:r>
      <w:r w:rsidR="00777160"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 xml:space="preserve">а </w:t>
      </w:r>
      <w:r w:rsidR="001C3992" w:rsidRPr="00931A8A">
        <w:rPr>
          <w:rFonts w:ascii="Times New Roman" w:hAnsi="Times New Roman" w:cs="Times New Roman"/>
          <w:sz w:val="28"/>
          <w:szCs w:val="28"/>
          <w:lang w:val="kk-KZ"/>
        </w:rPr>
        <w:t xml:space="preserve">қорғаныштық </w:t>
      </w:r>
      <w:r w:rsidRPr="00931A8A">
        <w:rPr>
          <w:rFonts w:ascii="Times New Roman" w:hAnsi="Times New Roman" w:cs="Times New Roman"/>
          <w:sz w:val="28"/>
          <w:szCs w:val="28"/>
          <w:lang w:val="kk-KZ"/>
        </w:rPr>
        <w:t>жадтың қалыптасуына арналған негізгі ниша</w:t>
      </w:r>
      <w:r w:rsidR="001C3992" w:rsidRPr="00931A8A">
        <w:rPr>
          <w:rFonts w:ascii="Times New Roman" w:hAnsi="Times New Roman" w:cs="Times New Roman"/>
          <w:sz w:val="28"/>
          <w:szCs w:val="28"/>
          <w:lang w:val="kk-KZ"/>
        </w:rPr>
        <w:t>сы</w:t>
      </w:r>
      <w:r w:rsidRPr="00931A8A">
        <w:rPr>
          <w:rFonts w:ascii="Times New Roman" w:hAnsi="Times New Roman" w:cs="Times New Roman"/>
          <w:sz w:val="28"/>
          <w:szCs w:val="28"/>
          <w:lang w:val="kk-KZ"/>
        </w:rPr>
        <w:t xml:space="preserve"> ре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де қарастырылуы мүмкін және вакцинация үшін маңызды рөл атқарады, ағзадағы адаптивті иммунитеттің күрт төмендеуіне әкеп соғуы мүмкін. </w:t>
      </w:r>
    </w:p>
    <w:p w14:paraId="05DAE69F" w14:textId="02614453" w:rsidR="004D49C2" w:rsidRPr="00931A8A" w:rsidRDefault="00C92D8C" w:rsidP="00622120">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Тимуста аңғал </w:t>
      </w:r>
      <w:r w:rsidR="00993609" w:rsidRPr="00931A8A">
        <w:rPr>
          <w:rFonts w:ascii="Times New Roman" w:eastAsia="Times New Roman" w:hAnsi="Times New Roman" w:cs="Times New Roman"/>
          <w:sz w:val="28"/>
          <w:szCs w:val="28"/>
          <w:lang w:val="kk-KZ" w:eastAsia="ru-RU"/>
        </w:rPr>
        <w:t>SP</w:t>
      </w:r>
      <w:r w:rsidR="00993609" w:rsidRPr="00931A8A">
        <w:rPr>
          <w:rFonts w:ascii="Times New Roman" w:hAnsi="Times New Roman" w:cs="Times New Roman"/>
          <w:sz w:val="28"/>
          <w:szCs w:val="28"/>
          <w:lang w:val="kk-KZ"/>
        </w:rPr>
        <w:t xml:space="preserve"> </w:t>
      </w:r>
      <w:r w:rsidR="00993609" w:rsidRPr="00931A8A">
        <w:rPr>
          <w:rStyle w:val="normaltextrun"/>
          <w:rFonts w:ascii="Times New Roman" w:hAnsi="Times New Roman" w:cs="Times New Roman"/>
          <w:sz w:val="28"/>
          <w:szCs w:val="28"/>
          <w:shd w:val="clear" w:color="auto" w:fill="FFFFFF"/>
          <w:lang w:val="kk-KZ"/>
        </w:rPr>
        <w:t>CD3e</w:t>
      </w:r>
      <w:r w:rsidR="00993609" w:rsidRPr="00931A8A">
        <w:rPr>
          <w:rStyle w:val="normaltextrun"/>
          <w:rFonts w:ascii="Times New Roman" w:hAnsi="Times New Roman" w:cs="Times New Roman"/>
          <w:sz w:val="28"/>
          <w:szCs w:val="28"/>
          <w:shd w:val="clear" w:color="auto" w:fill="FFFFFF"/>
          <w:vertAlign w:val="superscript"/>
          <w:lang w:val="kk-KZ"/>
        </w:rPr>
        <w:t>+</w:t>
      </w:r>
      <w:r w:rsidR="00993609" w:rsidRPr="00931A8A">
        <w:rPr>
          <w:rStyle w:val="normaltextrun"/>
          <w:rFonts w:ascii="Times New Roman" w:hAnsi="Times New Roman" w:cs="Times New Roman"/>
          <w:sz w:val="28"/>
          <w:szCs w:val="28"/>
          <w:shd w:val="clear" w:color="auto" w:fill="FFFFFF"/>
          <w:lang w:val="kk-KZ"/>
        </w:rPr>
        <w:t>CD4</w:t>
      </w:r>
      <w:r w:rsidR="00993609" w:rsidRPr="00931A8A">
        <w:rPr>
          <w:rStyle w:val="normaltextrun"/>
          <w:rFonts w:ascii="Times New Roman" w:hAnsi="Times New Roman" w:cs="Times New Roman"/>
          <w:sz w:val="28"/>
          <w:szCs w:val="28"/>
          <w:shd w:val="clear" w:color="auto" w:fill="FFFFFF"/>
          <w:vertAlign w:val="superscript"/>
          <w:lang w:val="kk-KZ"/>
        </w:rPr>
        <w:t>+</w:t>
      </w:r>
      <w:r w:rsidR="00993609" w:rsidRPr="00931A8A">
        <w:rPr>
          <w:rStyle w:val="normaltextrun"/>
          <w:rFonts w:ascii="Times New Roman" w:hAnsi="Times New Roman" w:cs="Times New Roman"/>
          <w:sz w:val="28"/>
          <w:szCs w:val="28"/>
          <w:shd w:val="clear" w:color="auto" w:fill="FFFFFF"/>
          <w:lang w:val="kk-KZ"/>
        </w:rPr>
        <w:t>,</w:t>
      </w:r>
      <w:r w:rsidR="00993609" w:rsidRPr="00931A8A">
        <w:rPr>
          <w:rStyle w:val="normaltextrun"/>
          <w:rFonts w:ascii="Times New Roman" w:hAnsi="Times New Roman" w:cs="Times New Roman"/>
          <w:sz w:val="28"/>
          <w:szCs w:val="28"/>
          <w:shd w:val="clear" w:color="auto" w:fill="FFFFFF"/>
          <w:vertAlign w:val="superscript"/>
          <w:lang w:val="kk-KZ"/>
        </w:rPr>
        <w:t xml:space="preserve"> </w:t>
      </w:r>
      <w:r w:rsidR="00993609" w:rsidRPr="00931A8A">
        <w:rPr>
          <w:rFonts w:ascii="Times New Roman" w:eastAsia="Times New Roman" w:hAnsi="Times New Roman" w:cs="Times New Roman"/>
          <w:sz w:val="28"/>
          <w:szCs w:val="28"/>
          <w:lang w:val="kk-KZ" w:eastAsia="ru-RU"/>
        </w:rPr>
        <w:t>SP</w:t>
      </w:r>
      <w:r w:rsidR="00993609" w:rsidRPr="00931A8A">
        <w:rPr>
          <w:rFonts w:ascii="Times New Roman" w:hAnsi="Times New Roman" w:cs="Times New Roman"/>
          <w:sz w:val="28"/>
          <w:szCs w:val="28"/>
          <w:lang w:val="kk-KZ"/>
        </w:rPr>
        <w:t xml:space="preserve"> </w:t>
      </w:r>
      <w:r w:rsidR="00993609" w:rsidRPr="00931A8A">
        <w:rPr>
          <w:rStyle w:val="normaltextrun"/>
          <w:rFonts w:ascii="Times New Roman" w:hAnsi="Times New Roman" w:cs="Times New Roman"/>
          <w:sz w:val="28"/>
          <w:szCs w:val="28"/>
          <w:shd w:val="clear" w:color="auto" w:fill="FFFFFF"/>
          <w:lang w:val="kk-KZ"/>
        </w:rPr>
        <w:t>CD3e</w:t>
      </w:r>
      <w:r w:rsidR="00993609" w:rsidRPr="00931A8A">
        <w:rPr>
          <w:rStyle w:val="normaltextrun"/>
          <w:rFonts w:ascii="Times New Roman" w:hAnsi="Times New Roman" w:cs="Times New Roman"/>
          <w:sz w:val="28"/>
          <w:szCs w:val="28"/>
          <w:shd w:val="clear" w:color="auto" w:fill="FFFFFF"/>
          <w:vertAlign w:val="superscript"/>
          <w:lang w:val="kk-KZ"/>
        </w:rPr>
        <w:t>+</w:t>
      </w:r>
      <w:r w:rsidR="00993609" w:rsidRPr="00931A8A">
        <w:rPr>
          <w:rStyle w:val="normaltextrun"/>
          <w:rFonts w:ascii="Times New Roman" w:hAnsi="Times New Roman" w:cs="Times New Roman"/>
          <w:sz w:val="28"/>
          <w:szCs w:val="28"/>
          <w:shd w:val="clear" w:color="auto" w:fill="FFFFFF"/>
          <w:lang w:val="kk-KZ"/>
        </w:rPr>
        <w:t>CD8</w:t>
      </w:r>
      <w:r w:rsidR="00993609" w:rsidRPr="00931A8A">
        <w:rPr>
          <w:rStyle w:val="normaltextrun"/>
          <w:rFonts w:ascii="Times New Roman" w:hAnsi="Times New Roman" w:cs="Times New Roman"/>
          <w:sz w:val="28"/>
          <w:szCs w:val="28"/>
          <w:shd w:val="clear" w:color="auto" w:fill="FFFFFF"/>
          <w:vertAlign w:val="superscript"/>
          <w:lang w:val="kk-KZ"/>
        </w:rPr>
        <w:t xml:space="preserve">+ </w:t>
      </w:r>
      <w:r w:rsidR="00993609" w:rsidRPr="00931A8A">
        <w:rPr>
          <w:rStyle w:val="normaltextrun"/>
          <w:rFonts w:ascii="Times New Roman" w:hAnsi="Times New Roman" w:cs="Times New Roman"/>
          <w:sz w:val="28"/>
          <w:szCs w:val="28"/>
          <w:shd w:val="clear" w:color="auto" w:fill="FFFFFF"/>
          <w:lang w:val="kk-KZ"/>
        </w:rPr>
        <w:t xml:space="preserve">тимоциттердің және </w:t>
      </w:r>
      <w:r w:rsidR="00777160" w:rsidRPr="00931A8A">
        <w:rPr>
          <w:rStyle w:val="normaltextrun"/>
          <w:rFonts w:ascii="Times New Roman" w:hAnsi="Times New Roman" w:cs="Times New Roman"/>
          <w:sz w:val="28"/>
          <w:szCs w:val="28"/>
          <w:shd w:val="clear" w:color="auto" w:fill="FFFFFF"/>
          <w:lang w:val="kk-KZ"/>
        </w:rPr>
        <w:t xml:space="preserve">жалпы </w:t>
      </w:r>
      <w:r w:rsidR="00993609" w:rsidRPr="00931A8A">
        <w:rPr>
          <w:rFonts w:ascii="Times New Roman" w:hAnsi="Times New Roman" w:cs="Times New Roman"/>
          <w:sz w:val="28"/>
          <w:szCs w:val="28"/>
          <w:lang w:val="kk-KZ"/>
        </w:rPr>
        <w:t>CD3е</w:t>
      </w:r>
      <w:r w:rsidR="00993609" w:rsidRPr="00931A8A">
        <w:rPr>
          <w:rFonts w:ascii="Times New Roman" w:hAnsi="Times New Roman" w:cs="Times New Roman"/>
          <w:sz w:val="28"/>
          <w:szCs w:val="28"/>
          <w:vertAlign w:val="superscript"/>
          <w:lang w:val="kk-KZ"/>
        </w:rPr>
        <w:t>+</w:t>
      </w:r>
      <w:r w:rsidR="00993609" w:rsidRPr="00931A8A">
        <w:rPr>
          <w:rFonts w:ascii="Times New Roman" w:hAnsi="Times New Roman" w:cs="Times New Roman"/>
          <w:sz w:val="28"/>
          <w:szCs w:val="28"/>
          <w:lang w:val="kk-KZ"/>
        </w:rPr>
        <w:t xml:space="preserve">-Т-лимфоциттердің </w:t>
      </w:r>
      <w:r w:rsidR="00993609" w:rsidRPr="00931A8A">
        <w:rPr>
          <w:rStyle w:val="normaltextrun"/>
          <w:rFonts w:ascii="Times New Roman" w:hAnsi="Times New Roman" w:cs="Times New Roman"/>
          <w:sz w:val="28"/>
          <w:szCs w:val="28"/>
          <w:shd w:val="clear" w:color="auto" w:fill="FFFFFF"/>
          <w:lang w:val="kk-KZ"/>
        </w:rPr>
        <w:t>деңгейін күрт төмендете отырып, тимустың ауқымды сарқылуын (80%-дан астам) туындатты.</w:t>
      </w:r>
      <w:r w:rsidR="003A5597" w:rsidRPr="00931A8A">
        <w:rPr>
          <w:rStyle w:val="normaltextrun"/>
          <w:rFonts w:ascii="Times New Roman" w:hAnsi="Times New Roman" w:cs="Times New Roman"/>
          <w:sz w:val="28"/>
          <w:szCs w:val="28"/>
          <w:shd w:val="clear" w:color="auto" w:fill="FFFFFF"/>
          <w:lang w:val="kk-KZ"/>
        </w:rPr>
        <w:t xml:space="preserve"> </w:t>
      </w:r>
      <w:r w:rsidR="00C82222" w:rsidRPr="00931A8A">
        <w:rPr>
          <w:rStyle w:val="normaltextrun"/>
          <w:rFonts w:ascii="Times New Roman" w:hAnsi="Times New Roman" w:cs="Times New Roman"/>
          <w:sz w:val="28"/>
          <w:szCs w:val="28"/>
          <w:shd w:val="clear" w:color="auto" w:fill="FFFFFF"/>
          <w:lang w:val="kk-KZ"/>
        </w:rPr>
        <w:t xml:space="preserve">Тимустың сарқылуы перифериялық лимфо-миелоидты мүшелерге Т-лимфоциттердің уақытылы емес орналасуына, </w:t>
      </w:r>
      <w:r w:rsidR="00777160" w:rsidRPr="00931A8A">
        <w:rPr>
          <w:rStyle w:val="normaltextrun"/>
          <w:rFonts w:ascii="Times New Roman" w:hAnsi="Times New Roman" w:cs="Times New Roman"/>
          <w:sz w:val="28"/>
          <w:szCs w:val="28"/>
          <w:shd w:val="clear" w:color="auto" w:fill="FFFFFF"/>
          <w:lang w:val="kk-KZ"/>
        </w:rPr>
        <w:t xml:space="preserve">көкбауырдағы аңғал </w:t>
      </w:r>
      <w:r w:rsidR="00777160" w:rsidRPr="00931A8A">
        <w:rPr>
          <w:rFonts w:ascii="Times New Roman" w:eastAsia="Times New Roman" w:hAnsi="Times New Roman" w:cs="Times New Roman"/>
          <w:sz w:val="28"/>
          <w:szCs w:val="28"/>
          <w:lang w:val="kk-KZ" w:eastAsia="ru-RU"/>
        </w:rPr>
        <w:t>Т</w:t>
      </w:r>
      <w:r w:rsidR="00777160" w:rsidRPr="00931A8A">
        <w:rPr>
          <w:rFonts w:ascii="Times New Roman" w:eastAsia="Times New Roman" w:hAnsi="Times New Roman" w:cs="Times New Roman"/>
          <w:sz w:val="28"/>
          <w:szCs w:val="28"/>
          <w:vertAlign w:val="subscript"/>
          <w:lang w:val="kk-KZ" w:eastAsia="ru-RU"/>
        </w:rPr>
        <w:t xml:space="preserve">naiv </w:t>
      </w:r>
      <w:r w:rsidR="00777160" w:rsidRPr="00931A8A">
        <w:rPr>
          <w:rFonts w:ascii="Times New Roman" w:eastAsia="Times New Roman" w:hAnsi="Times New Roman" w:cs="Times New Roman"/>
          <w:sz w:val="28"/>
          <w:szCs w:val="28"/>
          <w:lang w:val="kk-KZ" w:eastAsia="ru-RU"/>
        </w:rPr>
        <w:t>фенотипінің</w:t>
      </w:r>
      <w:r w:rsidR="00777160" w:rsidRPr="00931A8A">
        <w:rPr>
          <w:rStyle w:val="normaltextrun"/>
          <w:rFonts w:ascii="Times New Roman" w:hAnsi="Times New Roman" w:cs="Times New Roman"/>
          <w:sz w:val="28"/>
          <w:szCs w:val="28"/>
          <w:shd w:val="clear" w:color="auto" w:fill="FFFFFF"/>
          <w:lang w:val="kk-KZ"/>
        </w:rPr>
        <w:t xml:space="preserve"> </w:t>
      </w:r>
      <w:r w:rsidR="00C82222" w:rsidRPr="00931A8A">
        <w:rPr>
          <w:rStyle w:val="normaltextrun"/>
          <w:rFonts w:ascii="Times New Roman" w:hAnsi="Times New Roman" w:cs="Times New Roman"/>
          <w:sz w:val="28"/>
          <w:szCs w:val="28"/>
          <w:shd w:val="clear" w:color="auto" w:fill="FFFFFF"/>
          <w:lang w:val="kk-KZ"/>
        </w:rPr>
        <w:t>аутоагрессивті цитотоксикалық Т-лимфоциттерг</w:t>
      </w:r>
      <w:r w:rsidR="00777160" w:rsidRPr="00931A8A">
        <w:rPr>
          <w:rStyle w:val="normaltextrun"/>
          <w:rFonts w:ascii="Times New Roman" w:hAnsi="Times New Roman" w:cs="Times New Roman"/>
          <w:sz w:val="28"/>
          <w:szCs w:val="28"/>
          <w:shd w:val="clear" w:color="auto" w:fill="FFFFFF"/>
          <w:lang w:val="kk-KZ"/>
        </w:rPr>
        <w:t xml:space="preserve">е </w:t>
      </w:r>
      <w:r w:rsidR="00C82222" w:rsidRPr="00931A8A">
        <w:rPr>
          <w:rFonts w:ascii="Times New Roman" w:eastAsia="Times New Roman" w:hAnsi="Times New Roman" w:cs="Times New Roman"/>
          <w:sz w:val="28"/>
          <w:szCs w:val="28"/>
          <w:lang w:val="kk-KZ" w:eastAsia="ru-RU"/>
        </w:rPr>
        <w:t>трансформация</w:t>
      </w:r>
      <w:r w:rsidR="00777160" w:rsidRPr="00931A8A">
        <w:rPr>
          <w:rFonts w:ascii="Times New Roman" w:eastAsia="Times New Roman" w:hAnsi="Times New Roman" w:cs="Times New Roman"/>
          <w:sz w:val="28"/>
          <w:szCs w:val="28"/>
          <w:lang w:val="kk-KZ" w:eastAsia="ru-RU"/>
        </w:rPr>
        <w:t>лануына</w:t>
      </w:r>
      <w:r w:rsidR="00C82222" w:rsidRPr="00931A8A">
        <w:rPr>
          <w:rFonts w:ascii="Times New Roman" w:eastAsia="Times New Roman" w:hAnsi="Times New Roman" w:cs="Times New Roman"/>
          <w:sz w:val="28"/>
          <w:szCs w:val="28"/>
          <w:lang w:val="kk-KZ" w:eastAsia="ru-RU"/>
        </w:rPr>
        <w:t xml:space="preserve"> әкелді. Біздің зерттеулер көрсеткендей, тимопоэз тимустағы Т-жасушалы популяцияның тапшылығын толтыр</w:t>
      </w:r>
      <w:r w:rsidR="001C3992" w:rsidRPr="00931A8A">
        <w:rPr>
          <w:rFonts w:ascii="Times New Roman" w:eastAsia="Times New Roman" w:hAnsi="Times New Roman" w:cs="Times New Roman"/>
          <w:sz w:val="28"/>
          <w:szCs w:val="28"/>
          <w:lang w:val="kk-KZ" w:eastAsia="ru-RU"/>
        </w:rPr>
        <w:t>у</w:t>
      </w:r>
      <w:r w:rsidR="00C82222" w:rsidRPr="00931A8A">
        <w:rPr>
          <w:rFonts w:ascii="Times New Roman" w:eastAsia="Times New Roman" w:hAnsi="Times New Roman" w:cs="Times New Roman"/>
          <w:sz w:val="28"/>
          <w:szCs w:val="28"/>
          <w:lang w:val="kk-KZ" w:eastAsia="ru-RU"/>
        </w:rPr>
        <w:t>ға қабілетті емес</w:t>
      </w:r>
      <w:r w:rsidR="00777160" w:rsidRPr="00931A8A">
        <w:rPr>
          <w:rFonts w:ascii="Times New Roman" w:eastAsia="Times New Roman" w:hAnsi="Times New Roman" w:cs="Times New Roman"/>
          <w:sz w:val="28"/>
          <w:szCs w:val="28"/>
          <w:lang w:val="kk-KZ" w:eastAsia="ru-RU"/>
        </w:rPr>
        <w:t>, б</w:t>
      </w:r>
      <w:r w:rsidR="00C82222" w:rsidRPr="00931A8A">
        <w:rPr>
          <w:rFonts w:ascii="Times New Roman" w:eastAsia="Times New Roman" w:hAnsi="Times New Roman" w:cs="Times New Roman"/>
          <w:sz w:val="28"/>
          <w:szCs w:val="28"/>
          <w:lang w:val="kk-KZ" w:eastAsia="ru-RU"/>
        </w:rPr>
        <w:t>ұл мүшеде рецирку</w:t>
      </w:r>
      <w:r w:rsidR="001C3992" w:rsidRPr="00931A8A">
        <w:rPr>
          <w:rFonts w:ascii="Times New Roman" w:eastAsia="Times New Roman" w:hAnsi="Times New Roman" w:cs="Times New Roman"/>
          <w:sz w:val="28"/>
          <w:szCs w:val="28"/>
          <w:lang w:val="kk-KZ" w:eastAsia="ru-RU"/>
        </w:rPr>
        <w:t>лденетін</w:t>
      </w:r>
      <w:r w:rsidR="00C82222" w:rsidRPr="00931A8A">
        <w:rPr>
          <w:rFonts w:ascii="Times New Roman" w:eastAsia="Times New Roman" w:hAnsi="Times New Roman" w:cs="Times New Roman"/>
          <w:sz w:val="28"/>
          <w:szCs w:val="28"/>
          <w:lang w:val="kk-KZ" w:eastAsia="ru-RU"/>
        </w:rPr>
        <w:t xml:space="preserve"> белсендірілген </w:t>
      </w:r>
      <w:r w:rsidR="00C82222" w:rsidRPr="00931A8A">
        <w:rPr>
          <w:rFonts w:ascii="Times New Roman" w:hAnsi="Times New Roman" w:cs="Times New Roman"/>
          <w:sz w:val="28"/>
          <w:szCs w:val="28"/>
          <w:lang w:val="kk-KZ"/>
        </w:rPr>
        <w:t>CD4</w:t>
      </w:r>
      <w:r w:rsidR="00C82222" w:rsidRPr="00931A8A">
        <w:rPr>
          <w:rFonts w:ascii="Times New Roman" w:hAnsi="Times New Roman" w:cs="Times New Roman"/>
          <w:sz w:val="28"/>
          <w:szCs w:val="28"/>
          <w:vertAlign w:val="superscript"/>
          <w:lang w:val="kk-KZ"/>
        </w:rPr>
        <w:t>+</w:t>
      </w:r>
      <w:r w:rsidR="00C82222" w:rsidRPr="00931A8A">
        <w:rPr>
          <w:rFonts w:ascii="Times New Roman" w:hAnsi="Times New Roman" w:cs="Times New Roman"/>
          <w:sz w:val="28"/>
          <w:szCs w:val="28"/>
          <w:lang w:val="kk-KZ"/>
        </w:rPr>
        <w:t>CD25</w:t>
      </w:r>
      <w:r w:rsidR="00C82222" w:rsidRPr="00931A8A">
        <w:rPr>
          <w:rFonts w:ascii="Times New Roman" w:hAnsi="Times New Roman" w:cs="Times New Roman"/>
          <w:sz w:val="28"/>
          <w:szCs w:val="28"/>
          <w:vertAlign w:val="superscript"/>
          <w:lang w:val="kk-KZ"/>
        </w:rPr>
        <w:t>+</w:t>
      </w:r>
      <w:r w:rsidR="00C82222" w:rsidRPr="00931A8A">
        <w:rPr>
          <w:rFonts w:ascii="Times New Roman" w:hAnsi="Times New Roman" w:cs="Times New Roman"/>
          <w:sz w:val="28"/>
          <w:szCs w:val="28"/>
          <w:lang w:val="kk-KZ"/>
        </w:rPr>
        <w:t>Th</w:t>
      </w:r>
      <w:r w:rsidR="00C82222" w:rsidRPr="00931A8A">
        <w:rPr>
          <w:rFonts w:ascii="Times New Roman" w:hAnsi="Times New Roman" w:cs="Times New Roman"/>
          <w:sz w:val="28"/>
          <w:szCs w:val="28"/>
          <w:vertAlign w:val="subscript"/>
          <w:lang w:val="kk-KZ"/>
        </w:rPr>
        <w:t>act</w:t>
      </w:r>
      <w:r w:rsidR="00377B19" w:rsidRPr="00931A8A">
        <w:rPr>
          <w:rFonts w:ascii="Times New Roman" w:eastAsia="Times New Roman" w:hAnsi="Times New Roman" w:cs="Times New Roman"/>
          <w:sz w:val="28"/>
          <w:szCs w:val="28"/>
          <w:lang w:val="kk-KZ" w:eastAsia="ru-RU"/>
        </w:rPr>
        <w:t>-</w:t>
      </w:r>
      <w:r w:rsidR="00C82222" w:rsidRPr="00931A8A">
        <w:rPr>
          <w:rFonts w:ascii="Times New Roman" w:hAnsi="Times New Roman" w:cs="Times New Roman"/>
          <w:sz w:val="28"/>
          <w:szCs w:val="28"/>
          <w:lang w:val="kk-KZ"/>
        </w:rPr>
        <w:t>хелперлердің орнығуы мен жинақталуына әкелді.Th</w:t>
      </w:r>
      <w:r w:rsidR="00C82222" w:rsidRPr="00931A8A">
        <w:rPr>
          <w:rFonts w:ascii="Times New Roman" w:hAnsi="Times New Roman" w:cs="Times New Roman"/>
          <w:sz w:val="28"/>
          <w:szCs w:val="28"/>
          <w:vertAlign w:val="subscript"/>
          <w:lang w:val="kk-KZ"/>
        </w:rPr>
        <w:t>act</w:t>
      </w:r>
      <w:r w:rsidR="00377B19" w:rsidRPr="00931A8A">
        <w:rPr>
          <w:rFonts w:ascii="Times New Roman" w:eastAsia="Times New Roman" w:hAnsi="Times New Roman" w:cs="Times New Roman"/>
          <w:sz w:val="28"/>
          <w:szCs w:val="28"/>
          <w:lang w:val="kk-KZ" w:eastAsia="ru-RU"/>
        </w:rPr>
        <w:t>-</w:t>
      </w:r>
      <w:r w:rsidR="00C82222" w:rsidRPr="00931A8A">
        <w:rPr>
          <w:rFonts w:ascii="Times New Roman" w:hAnsi="Times New Roman" w:cs="Times New Roman"/>
          <w:sz w:val="28"/>
          <w:szCs w:val="28"/>
          <w:lang w:val="kk-KZ"/>
        </w:rPr>
        <w:t>белсендірілген хелперлердің санының тым артып кетуі Т-жасушалы популяцияның ауқымының таралуына және функционалды белсенділігінің төмендеуіне әкеп соғуы мүмкін. Бұл, толыққанды иммунды бақылаудың бұзылуымен және онкологиялық, аутоиммунды және инфекциялы аурулардың санының өсуіне әкеп соғуы мүмкін. Алғаш рет, циклофосфан тимуста реци</w:t>
      </w:r>
      <w:r w:rsidR="002B46DB" w:rsidRPr="00931A8A">
        <w:rPr>
          <w:rFonts w:ascii="Times New Roman" w:hAnsi="Times New Roman" w:cs="Times New Roman"/>
          <w:sz w:val="28"/>
          <w:szCs w:val="28"/>
          <w:lang w:val="kk-KZ"/>
        </w:rPr>
        <w:t>р</w:t>
      </w:r>
      <w:r w:rsidR="00C82222" w:rsidRPr="00931A8A">
        <w:rPr>
          <w:rFonts w:ascii="Times New Roman" w:hAnsi="Times New Roman" w:cs="Times New Roman"/>
          <w:sz w:val="28"/>
          <w:szCs w:val="28"/>
          <w:lang w:val="kk-KZ"/>
        </w:rPr>
        <w:t>кулд</w:t>
      </w:r>
      <w:r w:rsidR="002B46DB" w:rsidRPr="00931A8A">
        <w:rPr>
          <w:rFonts w:ascii="Times New Roman" w:hAnsi="Times New Roman" w:cs="Times New Roman"/>
          <w:sz w:val="28"/>
          <w:szCs w:val="28"/>
          <w:lang w:val="kk-KZ"/>
        </w:rPr>
        <w:t>е</w:t>
      </w:r>
      <w:r w:rsidR="00C82222" w:rsidRPr="00931A8A">
        <w:rPr>
          <w:rFonts w:ascii="Times New Roman" w:hAnsi="Times New Roman" w:cs="Times New Roman"/>
          <w:sz w:val="28"/>
          <w:szCs w:val="28"/>
          <w:lang w:val="kk-KZ"/>
        </w:rPr>
        <w:t>уш</w:t>
      </w:r>
      <w:r w:rsidR="002B46DB" w:rsidRPr="00931A8A">
        <w:rPr>
          <w:rFonts w:ascii="Times New Roman" w:hAnsi="Times New Roman" w:cs="Times New Roman"/>
          <w:sz w:val="28"/>
          <w:szCs w:val="28"/>
          <w:lang w:val="kk-KZ"/>
        </w:rPr>
        <w:t>і</w:t>
      </w:r>
      <w:r w:rsidR="00777160" w:rsidRPr="00931A8A">
        <w:rPr>
          <w:rFonts w:ascii="Times New Roman" w:hAnsi="Times New Roman" w:cs="Times New Roman"/>
          <w:sz w:val="28"/>
          <w:szCs w:val="28"/>
          <w:lang w:val="kk-KZ"/>
        </w:rPr>
        <w:t xml:space="preserve"> </w:t>
      </w:r>
      <w:r w:rsidR="00C82222" w:rsidRPr="00931A8A">
        <w:rPr>
          <w:rFonts w:ascii="Times New Roman" w:hAnsi="Times New Roman" w:cs="Times New Roman"/>
          <w:sz w:val="28"/>
          <w:szCs w:val="28"/>
          <w:lang w:val="kk-KZ"/>
        </w:rPr>
        <w:t>CD4</w:t>
      </w:r>
      <w:r w:rsidR="00C82222" w:rsidRPr="00931A8A">
        <w:rPr>
          <w:rFonts w:ascii="Times New Roman" w:hAnsi="Times New Roman" w:cs="Times New Roman"/>
          <w:sz w:val="28"/>
          <w:szCs w:val="28"/>
          <w:vertAlign w:val="superscript"/>
          <w:lang w:val="kk-KZ"/>
        </w:rPr>
        <w:t>+</w:t>
      </w:r>
      <w:r w:rsidR="00C82222" w:rsidRPr="00931A8A">
        <w:rPr>
          <w:rFonts w:ascii="Times New Roman" w:hAnsi="Times New Roman" w:cs="Times New Roman"/>
          <w:sz w:val="28"/>
          <w:szCs w:val="28"/>
          <w:lang w:val="kk-KZ"/>
        </w:rPr>
        <w:t>CD25</w:t>
      </w:r>
      <w:r w:rsidR="00C82222" w:rsidRPr="00931A8A">
        <w:rPr>
          <w:rFonts w:ascii="Times New Roman" w:hAnsi="Times New Roman" w:cs="Times New Roman"/>
          <w:sz w:val="28"/>
          <w:szCs w:val="28"/>
          <w:vertAlign w:val="superscript"/>
          <w:lang w:val="kk-KZ"/>
        </w:rPr>
        <w:t>+</w:t>
      </w:r>
      <w:r w:rsidR="00C82222" w:rsidRPr="00931A8A">
        <w:rPr>
          <w:rFonts w:ascii="Times New Roman" w:hAnsi="Times New Roman" w:cs="Times New Roman"/>
          <w:sz w:val="28"/>
          <w:szCs w:val="28"/>
          <w:lang w:val="kk-KZ"/>
        </w:rPr>
        <w:t>FoxP3</w:t>
      </w:r>
      <w:r w:rsidR="00C82222" w:rsidRPr="00931A8A">
        <w:rPr>
          <w:rFonts w:ascii="Times New Roman" w:hAnsi="Times New Roman" w:cs="Times New Roman"/>
          <w:sz w:val="28"/>
          <w:szCs w:val="28"/>
          <w:vertAlign w:val="superscript"/>
          <w:lang w:val="kk-KZ"/>
        </w:rPr>
        <w:t>+</w:t>
      </w:r>
      <w:r w:rsidR="00C82222" w:rsidRPr="00931A8A">
        <w:rPr>
          <w:rFonts w:ascii="Times New Roman" w:hAnsi="Times New Roman" w:cs="Times New Roman"/>
          <w:sz w:val="28"/>
          <w:szCs w:val="28"/>
          <w:lang w:val="kk-KZ"/>
        </w:rPr>
        <w:t>Т</w:t>
      </w:r>
      <w:r w:rsidR="00C82222" w:rsidRPr="00931A8A">
        <w:rPr>
          <w:rFonts w:ascii="Times New Roman" w:hAnsi="Times New Roman" w:cs="Times New Roman"/>
          <w:sz w:val="28"/>
          <w:szCs w:val="28"/>
          <w:vertAlign w:val="subscript"/>
          <w:lang w:val="kk-KZ"/>
        </w:rPr>
        <w:t>reg</w:t>
      </w:r>
      <w:r w:rsidR="00377B19" w:rsidRPr="00931A8A">
        <w:rPr>
          <w:rFonts w:ascii="Times New Roman" w:hAnsi="Times New Roman" w:cs="Times New Roman"/>
          <w:sz w:val="28"/>
          <w:szCs w:val="28"/>
          <w:vertAlign w:val="subscript"/>
          <w:lang w:val="kk-KZ"/>
        </w:rPr>
        <w:t>-</w:t>
      </w:r>
      <w:r w:rsidR="004D49C2" w:rsidRPr="00931A8A">
        <w:rPr>
          <w:rFonts w:ascii="Times New Roman" w:hAnsi="Times New Roman" w:cs="Times New Roman"/>
          <w:sz w:val="28"/>
          <w:szCs w:val="28"/>
          <w:lang w:val="kk-KZ"/>
        </w:rPr>
        <w:t xml:space="preserve">реттеуші лимфоциттердің санын төмендеткендігі анықталды, бірақ бұл аңғал SP </w:t>
      </w:r>
      <w:r w:rsidR="004D49C2" w:rsidRPr="00931A8A">
        <w:rPr>
          <w:rFonts w:ascii="Times New Roman" w:hAnsi="Times New Roman" w:cs="Times New Roman"/>
          <w:sz w:val="28"/>
          <w:szCs w:val="28"/>
          <w:shd w:val="clear" w:color="auto" w:fill="FFFFFF"/>
          <w:lang w:val="kk-KZ"/>
        </w:rPr>
        <w:t>CD3e</w:t>
      </w:r>
      <w:r w:rsidR="004D49C2" w:rsidRPr="00931A8A">
        <w:rPr>
          <w:rFonts w:ascii="Times New Roman" w:hAnsi="Times New Roman" w:cs="Times New Roman"/>
          <w:sz w:val="28"/>
          <w:szCs w:val="28"/>
          <w:shd w:val="clear" w:color="auto" w:fill="FFFFFF"/>
          <w:vertAlign w:val="superscript"/>
          <w:lang w:val="kk-KZ"/>
        </w:rPr>
        <w:t>+</w:t>
      </w:r>
      <w:r w:rsidR="004D49C2" w:rsidRPr="00931A8A">
        <w:rPr>
          <w:rFonts w:ascii="Times New Roman" w:hAnsi="Times New Roman" w:cs="Times New Roman"/>
          <w:sz w:val="28"/>
          <w:szCs w:val="28"/>
          <w:shd w:val="clear" w:color="auto" w:fill="FFFFFF"/>
          <w:lang w:val="kk-KZ"/>
        </w:rPr>
        <w:t>CD8</w:t>
      </w:r>
      <w:r w:rsidR="004D49C2" w:rsidRPr="00931A8A">
        <w:rPr>
          <w:rFonts w:ascii="Times New Roman" w:hAnsi="Times New Roman" w:cs="Times New Roman"/>
          <w:sz w:val="28"/>
          <w:szCs w:val="28"/>
          <w:shd w:val="clear" w:color="auto" w:fill="FFFFFF"/>
          <w:vertAlign w:val="superscript"/>
          <w:lang w:val="kk-KZ"/>
        </w:rPr>
        <w:t>+</w:t>
      </w:r>
      <w:r w:rsidR="004D49C2" w:rsidRPr="00931A8A">
        <w:rPr>
          <w:rFonts w:ascii="Times New Roman" w:hAnsi="Times New Roman" w:cs="Times New Roman"/>
          <w:sz w:val="28"/>
          <w:szCs w:val="28"/>
          <w:shd w:val="clear" w:color="auto" w:fill="FFFFFF"/>
          <w:lang w:val="kk-KZ"/>
        </w:rPr>
        <w:t>тимоциттер деңгейін арттырмады</w:t>
      </w:r>
      <w:r w:rsidR="004D49C2" w:rsidRPr="00931A8A">
        <w:rPr>
          <w:rFonts w:ascii="Times New Roman" w:hAnsi="Times New Roman" w:cs="Times New Roman"/>
          <w:sz w:val="28"/>
          <w:szCs w:val="28"/>
          <w:lang w:val="kk-KZ"/>
        </w:rPr>
        <w:t>.</w:t>
      </w:r>
      <w:r w:rsidR="00777160" w:rsidRPr="00931A8A">
        <w:rPr>
          <w:rFonts w:ascii="Times New Roman" w:hAnsi="Times New Roman" w:cs="Times New Roman"/>
          <w:sz w:val="28"/>
          <w:szCs w:val="28"/>
          <w:lang w:val="kk-KZ"/>
        </w:rPr>
        <w:t xml:space="preserve"> </w:t>
      </w:r>
    </w:p>
    <w:p w14:paraId="39CE2619" w14:textId="3E7B84C8" w:rsidR="00993609" w:rsidRPr="00931A8A" w:rsidRDefault="00AD53FA" w:rsidP="00EE00B8">
      <w:pPr>
        <w:pStyle w:val="a3"/>
        <w:tabs>
          <w:tab w:val="left" w:pos="0"/>
        </w:tabs>
        <w:spacing w:after="0" w:line="240" w:lineRule="auto"/>
        <w:ind w:left="0" w:firstLine="567"/>
        <w:jc w:val="both"/>
        <w:rPr>
          <w:rStyle w:val="normaltextrun"/>
          <w:rFonts w:ascii="Times New Roman" w:hAnsi="Times New Roman" w:cs="Times New Roman"/>
          <w:sz w:val="28"/>
          <w:szCs w:val="28"/>
          <w:shd w:val="clear" w:color="auto" w:fill="FFFFFF"/>
          <w:lang w:val="kk-KZ"/>
        </w:rPr>
      </w:pPr>
      <w:r w:rsidRPr="00931A8A">
        <w:rPr>
          <w:rFonts w:ascii="Times New Roman" w:hAnsi="Times New Roman" w:cs="Times New Roman"/>
          <w:sz w:val="28"/>
          <w:szCs w:val="28"/>
          <w:lang w:val="kk-KZ"/>
        </w:rPr>
        <w:t xml:space="preserve">Көкбауырда </w:t>
      </w:r>
      <w:r w:rsidRPr="00931A8A">
        <w:rPr>
          <w:rFonts w:ascii="Times New Roman" w:eastAsia="Times New Roman" w:hAnsi="Times New Roman" w:cs="Times New Roman"/>
          <w:sz w:val="28"/>
          <w:szCs w:val="28"/>
          <w:lang w:val="kk-KZ" w:eastAsia="ru-RU"/>
        </w:rPr>
        <w:t>CD3е</w:t>
      </w:r>
      <w:r w:rsidRPr="00931A8A">
        <w:rPr>
          <w:rFonts w:ascii="Times New Roman" w:eastAsia="Times New Roman" w:hAnsi="Times New Roman" w:cs="Times New Roman"/>
          <w:sz w:val="28"/>
          <w:szCs w:val="28"/>
          <w:vertAlign w:val="superscript"/>
          <w:lang w:val="kk-KZ" w:eastAsia="ru-RU"/>
        </w:rPr>
        <w:t>+</w:t>
      </w:r>
      <w:r w:rsidR="00A96301" w:rsidRPr="00931A8A">
        <w:rPr>
          <w:rFonts w:ascii="Times New Roman" w:eastAsia="Times New Roman" w:hAnsi="Times New Roman" w:cs="Times New Roman"/>
          <w:sz w:val="28"/>
          <w:szCs w:val="28"/>
          <w:vertAlign w:val="superscript"/>
          <w:lang w:val="kk-KZ" w:eastAsia="ru-RU"/>
        </w:rPr>
        <w:t xml:space="preserve"> </w:t>
      </w:r>
      <w:r w:rsidRPr="00931A8A">
        <w:rPr>
          <w:rFonts w:ascii="Times New Roman" w:eastAsia="Times New Roman" w:hAnsi="Times New Roman" w:cs="Times New Roman"/>
          <w:sz w:val="28"/>
          <w:szCs w:val="28"/>
          <w:lang w:val="kk-KZ" w:eastAsia="ru-RU"/>
        </w:rPr>
        <w:t>Т-лимфоциттердің</w:t>
      </w:r>
      <w:r w:rsidR="00421F23" w:rsidRPr="00931A8A">
        <w:rPr>
          <w:rFonts w:ascii="Times New Roman" w:eastAsia="Times New Roman" w:hAnsi="Times New Roman" w:cs="Times New Roman"/>
          <w:sz w:val="28"/>
          <w:szCs w:val="28"/>
          <w:lang w:val="kk-KZ" w:eastAsia="ru-RU"/>
        </w:rPr>
        <w:t xml:space="preserve"> (24%)</w:t>
      </w:r>
      <w:r w:rsidRPr="00931A8A">
        <w:rPr>
          <w:rFonts w:ascii="Times New Roman" w:eastAsia="Times New Roman" w:hAnsi="Times New Roman" w:cs="Times New Roman"/>
          <w:sz w:val="28"/>
          <w:szCs w:val="28"/>
          <w:lang w:val="kk-KZ" w:eastAsia="ru-RU"/>
        </w:rPr>
        <w:t xml:space="preserve">, </w:t>
      </w:r>
      <w:r w:rsidRPr="00931A8A">
        <w:rPr>
          <w:rStyle w:val="normaltextrun"/>
          <w:rFonts w:ascii="Times New Roman" w:hAnsi="Times New Roman" w:cs="Times New Roman"/>
          <w:sz w:val="28"/>
          <w:szCs w:val="28"/>
          <w:shd w:val="clear" w:color="auto" w:fill="FFFFFF"/>
          <w:lang w:val="kk-KZ"/>
        </w:rPr>
        <w:t>CD43</w:t>
      </w:r>
      <w:r w:rsidRPr="00931A8A">
        <w:rPr>
          <w:rStyle w:val="normaltextrun"/>
          <w:rFonts w:ascii="Times New Roman" w:hAnsi="Times New Roman" w:cs="Times New Roman"/>
          <w:sz w:val="28"/>
          <w:szCs w:val="28"/>
          <w:shd w:val="clear" w:color="auto" w:fill="FFFFFF"/>
          <w:vertAlign w:val="superscript"/>
          <w:lang w:val="kk-KZ"/>
        </w:rPr>
        <w:t>+</w:t>
      </w:r>
      <w:r w:rsidR="00421F23" w:rsidRPr="00931A8A">
        <w:rPr>
          <w:rStyle w:val="normaltextrun"/>
          <w:rFonts w:ascii="Times New Roman" w:hAnsi="Times New Roman" w:cs="Times New Roman"/>
          <w:sz w:val="28"/>
          <w:szCs w:val="28"/>
          <w:shd w:val="clear" w:color="auto" w:fill="FFFFFF"/>
          <w:vertAlign w:val="superscript"/>
          <w:lang w:val="kk-KZ"/>
        </w:rPr>
        <w:t xml:space="preserve"> </w:t>
      </w:r>
      <w:r w:rsidRPr="00931A8A">
        <w:rPr>
          <w:rStyle w:val="normaltextrun"/>
          <w:rFonts w:ascii="Times New Roman" w:hAnsi="Times New Roman" w:cs="Times New Roman"/>
          <w:sz w:val="28"/>
          <w:szCs w:val="28"/>
          <w:shd w:val="clear" w:color="auto" w:fill="FFFFFF"/>
          <w:lang w:val="kk-KZ"/>
        </w:rPr>
        <w:t>CD3e</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CD4</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Тh-хелперлы лимфоциттердің, рециркулдене</w:t>
      </w:r>
      <w:r w:rsidR="00F069AE" w:rsidRPr="00931A8A">
        <w:rPr>
          <w:rStyle w:val="normaltextrun"/>
          <w:rFonts w:ascii="Times New Roman" w:hAnsi="Times New Roman" w:cs="Times New Roman"/>
          <w:sz w:val="28"/>
          <w:szCs w:val="28"/>
          <w:shd w:val="clear" w:color="auto" w:fill="FFFFFF"/>
          <w:lang w:val="kk-KZ"/>
        </w:rPr>
        <w:t>тін</w:t>
      </w:r>
      <w:r w:rsidRPr="00931A8A">
        <w:rPr>
          <w:rStyle w:val="normaltextrun"/>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lang w:val="kk-KZ"/>
        </w:rPr>
        <w:t>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Тh</w:t>
      </w:r>
      <w:r w:rsidRPr="00931A8A">
        <w:rPr>
          <w:rFonts w:ascii="Times New Roman" w:hAnsi="Times New Roman" w:cs="Times New Roman"/>
          <w:sz w:val="28"/>
          <w:szCs w:val="28"/>
          <w:vertAlign w:val="subscript"/>
          <w:lang w:val="kk-KZ"/>
        </w:rPr>
        <w:t>act</w:t>
      </w:r>
      <w:r w:rsidRPr="00931A8A">
        <w:rPr>
          <w:rFonts w:ascii="Times New Roman" w:hAnsi="Times New Roman" w:cs="Times New Roman"/>
          <w:sz w:val="28"/>
          <w:szCs w:val="28"/>
          <w:lang w:val="kk-KZ"/>
        </w:rPr>
        <w:t>-</w:t>
      </w:r>
      <w:r w:rsidR="001C3992" w:rsidRPr="00931A8A">
        <w:rPr>
          <w:rStyle w:val="normaltextrun"/>
          <w:rFonts w:ascii="Times New Roman" w:hAnsi="Times New Roman" w:cs="Times New Roman"/>
          <w:sz w:val="28"/>
          <w:szCs w:val="28"/>
          <w:shd w:val="clear" w:color="auto" w:fill="FFFFFF"/>
          <w:lang w:val="kk-KZ"/>
        </w:rPr>
        <w:t xml:space="preserve">белсендірілген </w:t>
      </w:r>
      <w:r w:rsidRPr="00931A8A">
        <w:rPr>
          <w:rFonts w:ascii="Times New Roman" w:hAnsi="Times New Roman" w:cs="Times New Roman"/>
          <w:sz w:val="28"/>
          <w:szCs w:val="28"/>
          <w:lang w:val="kk-KZ"/>
        </w:rPr>
        <w:t>хелперлердің, рециркулдене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CD4</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CD25</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00A96301" w:rsidRPr="00931A8A">
        <w:rPr>
          <w:rFonts w:ascii="Times New Roman" w:hAnsi="Times New Roman" w:cs="Times New Roman"/>
          <w:sz w:val="28"/>
          <w:szCs w:val="28"/>
          <w:lang w:val="kk-KZ"/>
        </w:rPr>
        <w:t>-</w:t>
      </w:r>
      <w:r w:rsidRPr="00931A8A">
        <w:rPr>
          <w:rFonts w:ascii="Times New Roman" w:hAnsi="Times New Roman" w:cs="Times New Roman"/>
          <w:sz w:val="28"/>
          <w:szCs w:val="28"/>
          <w:lang w:val="kk-KZ"/>
        </w:rPr>
        <w:t>реттеуші лимфоциттердің және</w:t>
      </w:r>
      <w:r w:rsidR="003A559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рециркулдене</w:t>
      </w:r>
      <w:r w:rsidR="00F069AE" w:rsidRPr="00931A8A">
        <w:rPr>
          <w:rFonts w:ascii="Times New Roman" w:hAnsi="Times New Roman" w:cs="Times New Roman"/>
          <w:sz w:val="28"/>
          <w:szCs w:val="28"/>
          <w:lang w:val="kk-KZ"/>
        </w:rPr>
        <w:t>тін</w:t>
      </w:r>
      <w:r w:rsidRPr="00931A8A">
        <w:rPr>
          <w:rFonts w:ascii="Times New Roman" w:hAnsi="Times New Roman" w:cs="Times New Roman"/>
          <w:sz w:val="28"/>
          <w:szCs w:val="28"/>
          <w:lang w:val="kk-KZ"/>
        </w:rPr>
        <w:t xml:space="preserve"> CD28</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CD44</w:t>
      </w:r>
      <w:r w:rsidRPr="00931A8A">
        <w:rPr>
          <w:rFonts w:ascii="Times New Roman" w:hAnsi="Times New Roman" w:cs="Times New Roman"/>
          <w:sz w:val="28"/>
          <w:szCs w:val="28"/>
          <w:vertAlign w:val="superscript"/>
          <w:lang w:val="kk-KZ"/>
        </w:rPr>
        <w:t>+</w:t>
      </w:r>
      <w:r w:rsidRPr="00931A8A">
        <w:rPr>
          <w:rStyle w:val="normaltextrun"/>
          <w:rFonts w:ascii="Times New Roman" w:hAnsi="Times New Roman" w:cs="Times New Roman"/>
          <w:sz w:val="28"/>
          <w:szCs w:val="28"/>
          <w:shd w:val="clear" w:color="auto" w:fill="FFFFFF"/>
          <w:lang w:val="kk-KZ"/>
        </w:rPr>
        <w:t>CD8a</w:t>
      </w:r>
      <w:r w:rsidRPr="00931A8A">
        <w:rPr>
          <w:rStyle w:val="normaltextrun"/>
          <w:rFonts w:ascii="Times New Roman" w:hAnsi="Times New Roman" w:cs="Times New Roman"/>
          <w:sz w:val="28"/>
          <w:szCs w:val="28"/>
          <w:shd w:val="clear" w:color="auto" w:fill="FFFFFF"/>
          <w:vertAlign w:val="superscript"/>
          <w:lang w:val="kk-KZ"/>
        </w:rPr>
        <w:t>+</w:t>
      </w:r>
      <w:r w:rsidRPr="00931A8A">
        <w:rPr>
          <w:rStyle w:val="normaltextrun"/>
          <w:rFonts w:ascii="Times New Roman" w:hAnsi="Times New Roman" w:cs="Times New Roman"/>
          <w:sz w:val="28"/>
          <w:szCs w:val="28"/>
          <w:shd w:val="clear" w:color="auto" w:fill="FFFFFF"/>
          <w:lang w:val="kk-KZ"/>
        </w:rPr>
        <w:t>Т</w:t>
      </w:r>
      <w:r w:rsidRPr="00931A8A">
        <w:rPr>
          <w:rStyle w:val="normaltextrun"/>
          <w:rFonts w:ascii="Times New Roman" w:hAnsi="Times New Roman" w:cs="Times New Roman"/>
          <w:sz w:val="28"/>
          <w:szCs w:val="28"/>
          <w:shd w:val="clear" w:color="auto" w:fill="FFFFFF"/>
          <w:vertAlign w:val="subscript"/>
          <w:lang w:val="kk-KZ"/>
        </w:rPr>
        <w:t>mem</w:t>
      </w:r>
      <w:r w:rsidR="00A96301" w:rsidRPr="00931A8A">
        <w:rPr>
          <w:rStyle w:val="normaltextrun"/>
          <w:rFonts w:ascii="Times New Roman" w:hAnsi="Times New Roman" w:cs="Times New Roman"/>
          <w:sz w:val="28"/>
          <w:szCs w:val="28"/>
          <w:shd w:val="clear" w:color="auto" w:fill="FFFFFF"/>
          <w:lang w:val="kk-KZ"/>
        </w:rPr>
        <w:t>-</w:t>
      </w:r>
      <w:r w:rsidRPr="00931A8A">
        <w:rPr>
          <w:rStyle w:val="normaltextrun"/>
          <w:rFonts w:ascii="Times New Roman" w:hAnsi="Times New Roman" w:cs="Times New Roman"/>
          <w:sz w:val="28"/>
          <w:szCs w:val="28"/>
          <w:shd w:val="clear" w:color="auto" w:fill="FFFFFF"/>
          <w:lang w:val="kk-KZ"/>
        </w:rPr>
        <w:t>жад жасуш</w:t>
      </w:r>
      <w:r w:rsidR="002B46DB" w:rsidRPr="00931A8A">
        <w:rPr>
          <w:rStyle w:val="normaltextrun"/>
          <w:rFonts w:ascii="Times New Roman" w:hAnsi="Times New Roman" w:cs="Times New Roman"/>
          <w:sz w:val="28"/>
          <w:szCs w:val="28"/>
          <w:shd w:val="clear" w:color="auto" w:fill="FFFFFF"/>
          <w:lang w:val="kk-KZ"/>
        </w:rPr>
        <w:t>а</w:t>
      </w:r>
      <w:r w:rsidRPr="00931A8A">
        <w:rPr>
          <w:rStyle w:val="normaltextrun"/>
          <w:rFonts w:ascii="Times New Roman" w:hAnsi="Times New Roman" w:cs="Times New Roman"/>
          <w:sz w:val="28"/>
          <w:szCs w:val="28"/>
          <w:shd w:val="clear" w:color="auto" w:fill="FFFFFF"/>
          <w:lang w:val="kk-KZ"/>
        </w:rPr>
        <w:t>ларының</w:t>
      </w:r>
      <w:r w:rsidRPr="00931A8A">
        <w:rPr>
          <w:rFonts w:ascii="Times New Roman" w:eastAsia="Times New Roman" w:hAnsi="Times New Roman" w:cs="Times New Roman"/>
          <w:sz w:val="28"/>
          <w:szCs w:val="28"/>
          <w:lang w:val="kk-KZ" w:eastAsia="ru-RU"/>
        </w:rPr>
        <w:t xml:space="preserve"> статистикалық төмендеуін туғызды. Митотикалық белсенді аңғал Т</w:t>
      </w:r>
      <w:r w:rsidRPr="00931A8A">
        <w:rPr>
          <w:rFonts w:ascii="Times New Roman" w:eastAsia="Times New Roman" w:hAnsi="Times New Roman" w:cs="Times New Roman"/>
          <w:sz w:val="28"/>
          <w:szCs w:val="28"/>
          <w:vertAlign w:val="subscript"/>
          <w:lang w:val="kk-KZ" w:eastAsia="ru-RU"/>
        </w:rPr>
        <w:t>naiv</w:t>
      </w:r>
      <w:r w:rsidRPr="00931A8A">
        <w:rPr>
          <w:rFonts w:ascii="Times New Roman" w:eastAsia="Times New Roman" w:hAnsi="Times New Roman" w:cs="Times New Roman"/>
          <w:sz w:val="28"/>
          <w:szCs w:val="28"/>
          <w:lang w:val="kk-KZ" w:eastAsia="ru-RU"/>
        </w:rPr>
        <w:t xml:space="preserve"> –лимфоциттердің деңгейінің төмендеуі дифференциацияланған Т-лимфоциттердің популяциясының деңгейінің төмендеуіне әкелуі мүмкін. Қазіргі таңда, Т-лимфоциттердің көбісі перифериялық лимфо-миелоидты мүшелерде жетіле</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дігі белгілі.</w:t>
      </w:r>
      <w:r w:rsidR="003A5597" w:rsidRPr="00931A8A">
        <w:rPr>
          <w:rFonts w:ascii="Times New Roman" w:eastAsia="Times New Roman" w:hAnsi="Times New Roman" w:cs="Times New Roman"/>
          <w:sz w:val="28"/>
          <w:szCs w:val="28"/>
          <w:lang w:val="kk-KZ" w:eastAsia="ru-RU"/>
        </w:rPr>
        <w:t xml:space="preserve"> </w:t>
      </w:r>
      <w:r w:rsidRPr="00931A8A">
        <w:rPr>
          <w:rFonts w:ascii="Times New Roman" w:eastAsia="Times New Roman" w:hAnsi="Times New Roman" w:cs="Times New Roman"/>
          <w:sz w:val="28"/>
          <w:szCs w:val="28"/>
          <w:lang w:val="kk-KZ" w:eastAsia="ru-RU"/>
        </w:rPr>
        <w:t>Перифериялық лимфо-миелоидты мүшелерде рециркулдене</w:t>
      </w:r>
      <w:r w:rsidR="00F069AE" w:rsidRPr="00931A8A">
        <w:rPr>
          <w:rFonts w:ascii="Times New Roman" w:eastAsia="Times New Roman" w:hAnsi="Times New Roman" w:cs="Times New Roman"/>
          <w:sz w:val="28"/>
          <w:szCs w:val="28"/>
          <w:lang w:val="kk-KZ" w:eastAsia="ru-RU"/>
        </w:rPr>
        <w:t>тін</w:t>
      </w:r>
      <w:r w:rsidRPr="00931A8A">
        <w:rPr>
          <w:rFonts w:ascii="Times New Roman" w:eastAsia="Times New Roman" w:hAnsi="Times New Roman" w:cs="Times New Roman"/>
          <w:sz w:val="28"/>
          <w:szCs w:val="28"/>
          <w:lang w:val="kk-KZ" w:eastAsia="ru-RU"/>
        </w:rPr>
        <w:t xml:space="preserve"> </w:t>
      </w:r>
      <w:r w:rsidRPr="00931A8A">
        <w:rPr>
          <w:rFonts w:ascii="Times New Roman" w:hAnsi="Times New Roman" w:cs="Times New Roman"/>
          <w:sz w:val="28"/>
          <w:szCs w:val="28"/>
          <w:lang w:val="kk-KZ"/>
        </w:rPr>
        <w:t>FoxP3</w:t>
      </w:r>
      <w:r w:rsidRPr="00931A8A">
        <w:rPr>
          <w:rFonts w:ascii="Times New Roman" w:hAnsi="Times New Roman" w:cs="Times New Roman"/>
          <w:sz w:val="28"/>
          <w:szCs w:val="28"/>
          <w:vertAlign w:val="superscript"/>
          <w:lang w:val="kk-KZ"/>
        </w:rPr>
        <w:t>+</w:t>
      </w:r>
      <w:r w:rsidR="00A9630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Т</w:t>
      </w:r>
      <w:r w:rsidRPr="00931A8A">
        <w:rPr>
          <w:rFonts w:ascii="Times New Roman" w:hAnsi="Times New Roman" w:cs="Times New Roman"/>
          <w:sz w:val="28"/>
          <w:szCs w:val="28"/>
          <w:vertAlign w:val="subscript"/>
          <w:lang w:val="kk-KZ"/>
        </w:rPr>
        <w:t>reg</w:t>
      </w:r>
      <w:r w:rsidR="00A96301" w:rsidRPr="00931A8A">
        <w:rPr>
          <w:rFonts w:ascii="Times New Roman" w:hAnsi="Times New Roman" w:cs="Times New Roman"/>
          <w:sz w:val="28"/>
          <w:szCs w:val="28"/>
          <w:vertAlign w:val="subscript"/>
          <w:lang w:val="kk-KZ"/>
        </w:rPr>
        <w:t>-</w:t>
      </w:r>
      <w:r w:rsidRPr="00931A8A">
        <w:rPr>
          <w:rFonts w:ascii="Times New Roman" w:hAnsi="Times New Roman" w:cs="Times New Roman"/>
          <w:sz w:val="28"/>
          <w:szCs w:val="28"/>
          <w:lang w:val="kk-KZ"/>
        </w:rPr>
        <w:t xml:space="preserve">реттеуші лимфоциттердің </w:t>
      </w:r>
      <w:r w:rsidR="00421F23" w:rsidRPr="00931A8A">
        <w:rPr>
          <w:rFonts w:ascii="Times New Roman" w:hAnsi="Times New Roman" w:cs="Times New Roman"/>
          <w:sz w:val="28"/>
          <w:szCs w:val="28"/>
          <w:lang w:val="kk-KZ"/>
        </w:rPr>
        <w:t xml:space="preserve">төмендеуі </w:t>
      </w:r>
      <w:r w:rsidR="006F78F4" w:rsidRPr="00931A8A">
        <w:rPr>
          <w:rFonts w:ascii="Times New Roman" w:hAnsi="Times New Roman" w:cs="Times New Roman"/>
          <w:sz w:val="28"/>
          <w:szCs w:val="28"/>
          <w:lang w:val="kk-KZ"/>
        </w:rPr>
        <w:t>рециркулдене</w:t>
      </w:r>
      <w:r w:rsidR="00F069AE" w:rsidRPr="00931A8A">
        <w:rPr>
          <w:rFonts w:ascii="Times New Roman" w:hAnsi="Times New Roman" w:cs="Times New Roman"/>
          <w:sz w:val="28"/>
          <w:szCs w:val="28"/>
          <w:lang w:val="kk-KZ"/>
        </w:rPr>
        <w:t>тін</w:t>
      </w:r>
      <w:r w:rsidR="006F78F4" w:rsidRPr="00931A8A">
        <w:rPr>
          <w:rFonts w:ascii="Times New Roman" w:hAnsi="Times New Roman" w:cs="Times New Roman"/>
          <w:sz w:val="28"/>
          <w:szCs w:val="28"/>
          <w:lang w:val="kk-KZ"/>
        </w:rPr>
        <w:t xml:space="preserve"> </w:t>
      </w:r>
      <w:r w:rsidR="006F78F4" w:rsidRPr="00931A8A">
        <w:rPr>
          <w:rStyle w:val="normaltextrun"/>
          <w:rFonts w:ascii="Times New Roman" w:hAnsi="Times New Roman" w:cs="Times New Roman"/>
          <w:sz w:val="28"/>
          <w:szCs w:val="28"/>
          <w:lang w:val="kk-KZ"/>
        </w:rPr>
        <w:t>CD43</w:t>
      </w:r>
      <w:r w:rsidR="006F78F4" w:rsidRPr="00931A8A">
        <w:rPr>
          <w:rStyle w:val="normaltextrun"/>
          <w:rFonts w:ascii="Times New Roman" w:hAnsi="Times New Roman" w:cs="Times New Roman"/>
          <w:sz w:val="28"/>
          <w:szCs w:val="28"/>
          <w:vertAlign w:val="superscript"/>
          <w:lang w:val="kk-KZ"/>
        </w:rPr>
        <w:t>+</w:t>
      </w:r>
      <w:r w:rsidR="006F78F4" w:rsidRPr="00931A8A">
        <w:rPr>
          <w:rStyle w:val="normaltextrun"/>
          <w:rFonts w:ascii="Times New Roman" w:hAnsi="Times New Roman" w:cs="Times New Roman"/>
          <w:sz w:val="28"/>
          <w:szCs w:val="28"/>
          <w:shd w:val="clear" w:color="auto" w:fill="FFFFFF"/>
          <w:lang w:val="kk-KZ"/>
        </w:rPr>
        <w:t>CD3e</w:t>
      </w:r>
      <w:r w:rsidR="006F78F4" w:rsidRPr="00931A8A">
        <w:rPr>
          <w:rStyle w:val="normaltextrun"/>
          <w:rFonts w:ascii="Times New Roman" w:hAnsi="Times New Roman" w:cs="Times New Roman"/>
          <w:sz w:val="28"/>
          <w:szCs w:val="28"/>
          <w:shd w:val="clear" w:color="auto" w:fill="FFFFFF"/>
          <w:vertAlign w:val="superscript"/>
          <w:lang w:val="kk-KZ"/>
        </w:rPr>
        <w:t>+</w:t>
      </w:r>
      <w:r w:rsidR="006F78F4" w:rsidRPr="00931A8A">
        <w:rPr>
          <w:rStyle w:val="normaltextrun"/>
          <w:rFonts w:ascii="Times New Roman" w:hAnsi="Times New Roman" w:cs="Times New Roman"/>
          <w:sz w:val="28"/>
          <w:szCs w:val="28"/>
          <w:shd w:val="clear" w:color="auto" w:fill="FFFFFF"/>
          <w:lang w:val="kk-KZ"/>
        </w:rPr>
        <w:t>CD8a</w:t>
      </w:r>
      <w:r w:rsidR="006F78F4" w:rsidRPr="00931A8A">
        <w:rPr>
          <w:rStyle w:val="normaltextrun"/>
          <w:rFonts w:ascii="Times New Roman" w:hAnsi="Times New Roman" w:cs="Times New Roman"/>
          <w:sz w:val="28"/>
          <w:szCs w:val="28"/>
          <w:shd w:val="clear" w:color="auto" w:fill="FFFFFF"/>
          <w:vertAlign w:val="superscript"/>
          <w:lang w:val="kk-KZ"/>
        </w:rPr>
        <w:t>+</w:t>
      </w:r>
      <w:r w:rsidR="00421F23" w:rsidRPr="00931A8A">
        <w:rPr>
          <w:rStyle w:val="normaltextrun"/>
          <w:rFonts w:ascii="Times New Roman" w:hAnsi="Times New Roman" w:cs="Times New Roman"/>
          <w:sz w:val="28"/>
          <w:szCs w:val="28"/>
          <w:shd w:val="clear" w:color="auto" w:fill="FFFFFF"/>
          <w:vertAlign w:val="superscript"/>
          <w:lang w:val="kk-KZ"/>
        </w:rPr>
        <w:t xml:space="preserve"> </w:t>
      </w:r>
      <w:r w:rsidR="006F78F4" w:rsidRPr="00931A8A">
        <w:rPr>
          <w:rStyle w:val="normaltextrun"/>
          <w:rFonts w:ascii="Times New Roman" w:hAnsi="Times New Roman" w:cs="Times New Roman"/>
          <w:sz w:val="28"/>
          <w:szCs w:val="28"/>
          <w:shd w:val="clear" w:color="auto" w:fill="FFFFFF"/>
          <w:lang w:val="kk-KZ"/>
        </w:rPr>
        <w:t xml:space="preserve">CTL-цитотоксикалық жасушалардың деңгейінің жоғарылауына әкелді. Бұл аутоагрессивті клондардың және аутоиммунды аурулардың туындау қаупінің күшеюіне әкелуі мүмкін. </w:t>
      </w:r>
      <w:r w:rsidR="009E63FE" w:rsidRPr="00931A8A">
        <w:rPr>
          <w:rStyle w:val="normaltextrun"/>
          <w:rFonts w:ascii="Times New Roman" w:hAnsi="Times New Roman" w:cs="Times New Roman"/>
          <w:sz w:val="28"/>
          <w:szCs w:val="28"/>
          <w:shd w:val="clear" w:color="auto" w:fill="FFFFFF"/>
          <w:lang w:val="kk-KZ"/>
        </w:rPr>
        <w:lastRenderedPageBreak/>
        <w:t xml:space="preserve">Көкбауырда </w:t>
      </w:r>
      <w:r w:rsidR="009E63FE" w:rsidRPr="00931A8A">
        <w:rPr>
          <w:rFonts w:ascii="Times New Roman" w:hAnsi="Times New Roman" w:cs="Times New Roman"/>
          <w:sz w:val="28"/>
          <w:szCs w:val="28"/>
          <w:lang w:val="kk-KZ"/>
        </w:rPr>
        <w:t>CD3е</w:t>
      </w:r>
      <w:r w:rsidR="009E63FE" w:rsidRPr="00931A8A">
        <w:rPr>
          <w:rFonts w:ascii="Times New Roman" w:hAnsi="Times New Roman" w:cs="Times New Roman"/>
          <w:sz w:val="28"/>
          <w:szCs w:val="28"/>
          <w:vertAlign w:val="superscript"/>
          <w:lang w:val="kk-KZ"/>
        </w:rPr>
        <w:t>+</w:t>
      </w:r>
      <w:r w:rsidR="009E63FE" w:rsidRPr="00931A8A">
        <w:rPr>
          <w:rFonts w:ascii="Times New Roman" w:hAnsi="Times New Roman" w:cs="Times New Roman"/>
          <w:sz w:val="28"/>
          <w:szCs w:val="28"/>
          <w:lang w:val="kk-KZ"/>
        </w:rPr>
        <w:t>CD44</w:t>
      </w:r>
      <w:r w:rsidR="009E63FE" w:rsidRPr="00931A8A">
        <w:rPr>
          <w:rFonts w:ascii="Times New Roman" w:hAnsi="Times New Roman" w:cs="Times New Roman"/>
          <w:sz w:val="28"/>
          <w:szCs w:val="28"/>
          <w:vertAlign w:val="superscript"/>
          <w:lang w:val="kk-KZ"/>
        </w:rPr>
        <w:t>+</w:t>
      </w:r>
      <w:r w:rsidR="009E63FE" w:rsidRPr="00931A8A">
        <w:rPr>
          <w:rFonts w:ascii="Times New Roman" w:hAnsi="Times New Roman" w:cs="Times New Roman"/>
          <w:sz w:val="28"/>
          <w:szCs w:val="28"/>
          <w:lang w:val="kk-KZ"/>
        </w:rPr>
        <w:t>T</w:t>
      </w:r>
      <w:r w:rsidR="009E63FE" w:rsidRPr="00931A8A">
        <w:rPr>
          <w:rFonts w:ascii="Times New Roman" w:hAnsi="Times New Roman" w:cs="Times New Roman"/>
          <w:sz w:val="28"/>
          <w:szCs w:val="28"/>
          <w:vertAlign w:val="subscript"/>
          <w:lang w:val="kk-KZ"/>
        </w:rPr>
        <w:t>mem</w:t>
      </w:r>
      <w:r w:rsidR="009E63FE" w:rsidRPr="00931A8A">
        <w:rPr>
          <w:rFonts w:ascii="Times New Roman" w:hAnsi="Times New Roman" w:cs="Times New Roman"/>
          <w:sz w:val="28"/>
          <w:szCs w:val="28"/>
          <w:lang w:val="kk-KZ"/>
        </w:rPr>
        <w:t>-жад</w:t>
      </w:r>
      <w:r w:rsidR="009E63FE" w:rsidRPr="00931A8A">
        <w:rPr>
          <w:rFonts w:ascii="Times New Roman" w:hAnsi="Times New Roman" w:cs="Times New Roman"/>
          <w:sz w:val="28"/>
          <w:szCs w:val="28"/>
          <w:vertAlign w:val="subscript"/>
          <w:lang w:val="kk-KZ"/>
        </w:rPr>
        <w:t xml:space="preserve"> </w:t>
      </w:r>
      <w:r w:rsidR="009E63FE" w:rsidRPr="00931A8A">
        <w:rPr>
          <w:rFonts w:ascii="Times New Roman" w:hAnsi="Times New Roman" w:cs="Times New Roman"/>
          <w:sz w:val="28"/>
          <w:szCs w:val="28"/>
          <w:lang w:val="kk-KZ"/>
        </w:rPr>
        <w:t>лимфоциттердің төмендеуі жүрді.</w:t>
      </w:r>
      <w:r w:rsidR="009E63FE" w:rsidRPr="00931A8A">
        <w:rPr>
          <w:rStyle w:val="normaltextrun"/>
          <w:rFonts w:ascii="Times New Roman" w:hAnsi="Times New Roman" w:cs="Times New Roman"/>
          <w:sz w:val="28"/>
          <w:szCs w:val="28"/>
          <w:shd w:val="clear" w:color="auto" w:fill="FFFFFF"/>
          <w:lang w:val="kk-KZ"/>
        </w:rPr>
        <w:t xml:space="preserve"> </w:t>
      </w:r>
      <w:r w:rsidR="006F78F4" w:rsidRPr="00931A8A">
        <w:rPr>
          <w:rStyle w:val="normaltextrun"/>
          <w:rFonts w:ascii="Times New Roman" w:hAnsi="Times New Roman" w:cs="Times New Roman"/>
          <w:sz w:val="28"/>
          <w:szCs w:val="28"/>
          <w:shd w:val="clear" w:color="auto" w:fill="FFFFFF"/>
          <w:lang w:val="kk-KZ"/>
        </w:rPr>
        <w:t>Көкбауырда жад жасушалары санының төмендеуі екіншілік иммундық жауап ү</w:t>
      </w:r>
      <w:r w:rsidR="009E63FE" w:rsidRPr="00931A8A">
        <w:rPr>
          <w:rStyle w:val="normaltextrun"/>
          <w:rFonts w:ascii="Times New Roman" w:hAnsi="Times New Roman" w:cs="Times New Roman"/>
          <w:sz w:val="28"/>
          <w:szCs w:val="28"/>
          <w:shd w:val="clear" w:color="auto" w:fill="FFFFFF"/>
          <w:lang w:val="kk-KZ"/>
        </w:rPr>
        <w:t xml:space="preserve">шін </w:t>
      </w:r>
      <w:r w:rsidR="001C3992" w:rsidRPr="00931A8A">
        <w:rPr>
          <w:rStyle w:val="normaltextrun"/>
          <w:rFonts w:ascii="Times New Roman" w:hAnsi="Times New Roman" w:cs="Times New Roman"/>
          <w:sz w:val="28"/>
          <w:szCs w:val="28"/>
          <w:shd w:val="clear" w:color="auto" w:fill="FFFFFF"/>
          <w:lang w:val="kk-KZ"/>
        </w:rPr>
        <w:t xml:space="preserve">қорғаныштық </w:t>
      </w:r>
      <w:r w:rsidR="006F78F4" w:rsidRPr="00931A8A">
        <w:rPr>
          <w:rStyle w:val="normaltextrun"/>
          <w:rFonts w:ascii="Times New Roman" w:hAnsi="Times New Roman" w:cs="Times New Roman"/>
          <w:sz w:val="28"/>
          <w:szCs w:val="28"/>
          <w:shd w:val="clear" w:color="auto" w:fill="FFFFFF"/>
          <w:lang w:val="kk-KZ"/>
        </w:rPr>
        <w:t xml:space="preserve">жадтың қалыптасуына және ағзадағы адаптивті иммундық жауаптың бірден төмендеуіне әкелуі мүмкін. </w:t>
      </w:r>
    </w:p>
    <w:p w14:paraId="349859BC" w14:textId="175A8B03" w:rsidR="006F78F4" w:rsidRPr="00931A8A" w:rsidRDefault="002B46DB" w:rsidP="00622120">
      <w:pPr>
        <w:pStyle w:val="a3"/>
        <w:tabs>
          <w:tab w:val="left" w:pos="0"/>
        </w:tabs>
        <w:spacing w:after="0" w:line="240" w:lineRule="auto"/>
        <w:ind w:left="0" w:firstLine="567"/>
        <w:jc w:val="both"/>
        <w:rPr>
          <w:rStyle w:val="normaltextrun"/>
          <w:rFonts w:ascii="Times New Roman" w:hAnsi="Times New Roman" w:cs="Times New Roman"/>
          <w:sz w:val="28"/>
          <w:szCs w:val="28"/>
          <w:shd w:val="clear" w:color="auto" w:fill="FFFFFF"/>
          <w:lang w:val="kk-KZ"/>
        </w:rPr>
      </w:pPr>
      <w:r w:rsidRPr="00931A8A">
        <w:rPr>
          <w:rStyle w:val="normaltextrun"/>
          <w:rFonts w:ascii="Times New Roman" w:hAnsi="Times New Roman" w:cs="Times New Roman"/>
          <w:sz w:val="28"/>
          <w:szCs w:val="28"/>
          <w:shd w:val="clear" w:color="auto" w:fill="FFFFFF"/>
          <w:lang w:val="kk-KZ"/>
        </w:rPr>
        <w:t>2</w:t>
      </w:r>
      <w:r w:rsidR="006F78F4" w:rsidRPr="00931A8A">
        <w:rPr>
          <w:rStyle w:val="normaltextrun"/>
          <w:rFonts w:ascii="Times New Roman" w:hAnsi="Times New Roman" w:cs="Times New Roman"/>
          <w:sz w:val="28"/>
          <w:szCs w:val="28"/>
          <w:shd w:val="clear" w:color="auto" w:fill="FFFFFF"/>
          <w:lang w:val="kk-KZ"/>
        </w:rPr>
        <w:t>. Циклофосфамидтің В-лимфопоэз</w:t>
      </w:r>
      <w:r w:rsidRPr="00931A8A">
        <w:rPr>
          <w:rStyle w:val="normaltextrun"/>
          <w:rFonts w:ascii="Times New Roman" w:hAnsi="Times New Roman" w:cs="Times New Roman"/>
          <w:sz w:val="28"/>
          <w:szCs w:val="28"/>
          <w:shd w:val="clear" w:color="auto" w:fill="FFFFFF"/>
          <w:lang w:val="kk-KZ"/>
        </w:rPr>
        <w:t>-</w:t>
      </w:r>
      <w:r w:rsidR="006F78F4" w:rsidRPr="00931A8A">
        <w:rPr>
          <w:rStyle w:val="normaltextrun"/>
          <w:rFonts w:ascii="Times New Roman" w:hAnsi="Times New Roman" w:cs="Times New Roman"/>
          <w:sz w:val="28"/>
          <w:szCs w:val="28"/>
          <w:shd w:val="clear" w:color="auto" w:fill="FFFFFF"/>
          <w:lang w:val="kk-KZ"/>
        </w:rPr>
        <w:t>депрессивті әсері келесідей болды:</w:t>
      </w:r>
    </w:p>
    <w:p w14:paraId="53B7542B" w14:textId="6C7F3312" w:rsidR="006F78F4" w:rsidRPr="00931A8A" w:rsidRDefault="00EE00B8" w:rsidP="00EE00B8">
      <w:pPr>
        <w:pStyle w:val="a3"/>
        <w:tabs>
          <w:tab w:val="left" w:pos="0"/>
        </w:tabs>
        <w:spacing w:after="0" w:line="240" w:lineRule="auto"/>
        <w:ind w:left="0"/>
        <w:jc w:val="both"/>
        <w:rPr>
          <w:rFonts w:ascii="Times New Roman" w:hAnsi="Times New Roman" w:cs="Times New Roman"/>
          <w:sz w:val="28"/>
          <w:szCs w:val="28"/>
          <w:lang w:val="kk-KZ"/>
        </w:rPr>
      </w:pPr>
      <w:r w:rsidRPr="00931A8A">
        <w:rPr>
          <w:rStyle w:val="normaltextrun"/>
          <w:rFonts w:ascii="Times New Roman" w:hAnsi="Times New Roman" w:cs="Times New Roman"/>
          <w:sz w:val="28"/>
          <w:szCs w:val="28"/>
          <w:shd w:val="clear" w:color="auto" w:fill="FFFFFF"/>
          <w:lang w:val="kk-KZ"/>
        </w:rPr>
        <w:tab/>
      </w:r>
      <w:r w:rsidR="006F78F4" w:rsidRPr="00931A8A">
        <w:rPr>
          <w:rStyle w:val="normaltextrun"/>
          <w:rFonts w:ascii="Times New Roman" w:hAnsi="Times New Roman" w:cs="Times New Roman"/>
          <w:sz w:val="28"/>
          <w:szCs w:val="28"/>
          <w:shd w:val="clear" w:color="auto" w:fill="FFFFFF"/>
          <w:lang w:val="kk-KZ"/>
        </w:rPr>
        <w:t>Сүйек кемігінде және көкбауырда белсенді пролиферацияланатын В-лимфоцитарлы жасуш</w:t>
      </w:r>
      <w:r w:rsidR="009E63FE" w:rsidRPr="00931A8A">
        <w:rPr>
          <w:rStyle w:val="normaltextrun"/>
          <w:rFonts w:ascii="Times New Roman" w:hAnsi="Times New Roman" w:cs="Times New Roman"/>
          <w:sz w:val="28"/>
          <w:szCs w:val="28"/>
          <w:shd w:val="clear" w:color="auto" w:fill="FFFFFF"/>
          <w:lang w:val="kk-KZ"/>
        </w:rPr>
        <w:t>а</w:t>
      </w:r>
      <w:r w:rsidR="006F78F4" w:rsidRPr="00931A8A">
        <w:rPr>
          <w:rStyle w:val="normaltextrun"/>
          <w:rFonts w:ascii="Times New Roman" w:hAnsi="Times New Roman" w:cs="Times New Roman"/>
          <w:sz w:val="28"/>
          <w:szCs w:val="28"/>
          <w:shd w:val="clear" w:color="auto" w:fill="FFFFFF"/>
          <w:lang w:val="kk-KZ"/>
        </w:rPr>
        <w:t>лардың деңгейінің маңызды төмендеуін (33,85 – 54,42%) туғызды:</w:t>
      </w:r>
      <w:r w:rsidR="00193015" w:rsidRPr="00931A8A">
        <w:rPr>
          <w:rStyle w:val="normaltextrun"/>
          <w:rFonts w:ascii="Times New Roman" w:hAnsi="Times New Roman" w:cs="Times New Roman"/>
          <w:sz w:val="28"/>
          <w:szCs w:val="28"/>
          <w:shd w:val="clear" w:color="auto" w:fill="FFFFFF"/>
          <w:lang w:val="kk-KZ"/>
        </w:rPr>
        <w:t xml:space="preserve"> </w:t>
      </w:r>
      <w:r w:rsidR="006F78F4" w:rsidRPr="00931A8A">
        <w:rPr>
          <w:rFonts w:ascii="Times New Roman" w:hAnsi="Times New Roman" w:cs="Times New Roman"/>
          <w:sz w:val="28"/>
          <w:szCs w:val="28"/>
          <w:lang w:val="kk-KZ"/>
        </w:rPr>
        <w:t>CD19</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CD43</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 Pro-B-I-, Pro-B-II-лимфоциттер; B220</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 CD45R</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CD19</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 </w:t>
      </w:r>
      <w:r w:rsidR="002B46DB" w:rsidRPr="00931A8A">
        <w:rPr>
          <w:rFonts w:ascii="Times New Roman" w:hAnsi="Times New Roman" w:cs="Times New Roman"/>
          <w:sz w:val="28"/>
          <w:szCs w:val="28"/>
          <w:lang w:val="kk-KZ"/>
        </w:rPr>
        <w:t xml:space="preserve"> </w:t>
      </w:r>
      <w:r w:rsidR="006F78F4" w:rsidRPr="00931A8A">
        <w:rPr>
          <w:rFonts w:ascii="Times New Roman" w:hAnsi="Times New Roman" w:cs="Times New Roman"/>
          <w:sz w:val="28"/>
          <w:szCs w:val="28"/>
          <w:lang w:val="kk-KZ"/>
        </w:rPr>
        <w:t>Pre-В-I, Pre-В-II- және жетілмеген В-лимфоциттер; B220</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/CD45R</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CD43</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CD19</w:t>
      </w:r>
      <w:r w:rsidR="006F78F4" w:rsidRPr="00931A8A">
        <w:rPr>
          <w:rFonts w:ascii="Times New Roman" w:hAnsi="Times New Roman" w:cs="Times New Roman"/>
          <w:sz w:val="28"/>
          <w:szCs w:val="28"/>
          <w:vertAlign w:val="superscript"/>
          <w:lang w:val="kk-KZ"/>
        </w:rPr>
        <w:t>+</w:t>
      </w:r>
      <w:r w:rsidR="009E63FE" w:rsidRPr="00931A8A">
        <w:rPr>
          <w:rFonts w:ascii="Times New Roman" w:hAnsi="Times New Roman" w:cs="Times New Roman"/>
          <w:sz w:val="28"/>
          <w:szCs w:val="28"/>
          <w:lang w:val="kk-KZ"/>
        </w:rPr>
        <w:t xml:space="preserve"> </w:t>
      </w:r>
      <w:r w:rsidR="002B46DB" w:rsidRPr="00931A8A">
        <w:rPr>
          <w:rFonts w:ascii="Times New Roman" w:hAnsi="Times New Roman" w:cs="Times New Roman"/>
          <w:sz w:val="28"/>
          <w:szCs w:val="28"/>
          <w:lang w:val="kk-KZ"/>
        </w:rPr>
        <w:t>т</w:t>
      </w:r>
      <w:r w:rsidR="006F78F4" w:rsidRPr="00931A8A">
        <w:rPr>
          <w:rFonts w:ascii="Times New Roman" w:hAnsi="Times New Roman" w:cs="Times New Roman"/>
          <w:sz w:val="28"/>
          <w:szCs w:val="28"/>
          <w:lang w:val="kk-KZ"/>
        </w:rPr>
        <w:t>ранзиторлы В-лимфоциттер</w:t>
      </w:r>
      <w:r w:rsidR="009E63FE" w:rsidRPr="00931A8A">
        <w:rPr>
          <w:rFonts w:ascii="Times New Roman" w:hAnsi="Times New Roman" w:cs="Times New Roman"/>
          <w:sz w:val="28"/>
          <w:szCs w:val="28"/>
          <w:lang w:val="kk-KZ"/>
        </w:rPr>
        <w:t xml:space="preserve">; </w:t>
      </w:r>
      <w:r w:rsidR="006F78F4" w:rsidRPr="00931A8A">
        <w:rPr>
          <w:rFonts w:ascii="Times New Roman" w:hAnsi="Times New Roman" w:cs="Times New Roman"/>
          <w:sz w:val="28"/>
          <w:szCs w:val="28"/>
          <w:lang w:val="kk-KZ"/>
        </w:rPr>
        <w:t>B220/CD45R</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 xml:space="preserve"> CD19</w:t>
      </w:r>
      <w:r w:rsidR="006F78F4" w:rsidRPr="00931A8A">
        <w:rPr>
          <w:rFonts w:ascii="Times New Roman" w:hAnsi="Times New Roman" w:cs="Times New Roman"/>
          <w:sz w:val="28"/>
          <w:szCs w:val="28"/>
          <w:vertAlign w:val="superscript"/>
          <w:lang w:val="kk-KZ"/>
        </w:rPr>
        <w:t>mid</w:t>
      </w:r>
      <w:r w:rsidR="006F78F4" w:rsidRPr="00931A8A">
        <w:rPr>
          <w:rFonts w:ascii="Times New Roman" w:hAnsi="Times New Roman" w:cs="Times New Roman"/>
          <w:sz w:val="28"/>
          <w:szCs w:val="28"/>
          <w:lang w:val="kk-KZ"/>
        </w:rPr>
        <w:t>CD43</w:t>
      </w:r>
      <w:r w:rsidR="006F78F4" w:rsidRPr="00931A8A">
        <w:rPr>
          <w:rFonts w:ascii="Times New Roman" w:hAnsi="Times New Roman" w:cs="Times New Roman"/>
          <w:sz w:val="28"/>
          <w:szCs w:val="28"/>
          <w:vertAlign w:val="superscript"/>
          <w:lang w:val="kk-KZ"/>
        </w:rPr>
        <w:t>-</w:t>
      </w:r>
      <w:r w:rsidR="006F78F4" w:rsidRPr="00931A8A">
        <w:rPr>
          <w:rFonts w:ascii="Times New Roman" w:hAnsi="Times New Roman" w:cs="Times New Roman"/>
          <w:sz w:val="28"/>
          <w:szCs w:val="28"/>
          <w:lang w:val="kk-KZ"/>
        </w:rPr>
        <w:t xml:space="preserve"> FO-B-лимфоциттер мен MZB-лимфоциттер.</w:t>
      </w:r>
    </w:p>
    <w:p w14:paraId="3B24CB6A" w14:textId="097B7466" w:rsidR="00C30BDB" w:rsidRPr="00931A8A" w:rsidRDefault="006F78F4" w:rsidP="0086232B">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Белсенді пролиферацияланатын және иммуноглобулиндердің барлық класын синтездей</w:t>
      </w:r>
      <w:r w:rsidR="009E63FE" w:rsidRPr="00931A8A">
        <w:rPr>
          <w:rFonts w:ascii="Times New Roman" w:hAnsi="Times New Roman" w:cs="Times New Roman"/>
          <w:sz w:val="28"/>
          <w:szCs w:val="28"/>
          <w:lang w:val="kk-KZ"/>
        </w:rPr>
        <w:t>т</w:t>
      </w:r>
      <w:r w:rsidRPr="00931A8A">
        <w:rPr>
          <w:rFonts w:ascii="Times New Roman" w:hAnsi="Times New Roman" w:cs="Times New Roman"/>
          <w:sz w:val="28"/>
          <w:szCs w:val="28"/>
          <w:lang w:val="kk-KZ"/>
        </w:rPr>
        <w:t>ін реактивті жасуш</w:t>
      </w:r>
      <w:r w:rsidR="00C30BDB" w:rsidRPr="00931A8A">
        <w:rPr>
          <w:rFonts w:ascii="Times New Roman" w:hAnsi="Times New Roman" w:cs="Times New Roman"/>
          <w:sz w:val="28"/>
          <w:szCs w:val="28"/>
          <w:lang w:val="kk-KZ"/>
        </w:rPr>
        <w:t>а</w:t>
      </w:r>
      <w:r w:rsidRPr="00931A8A">
        <w:rPr>
          <w:rFonts w:ascii="Times New Roman" w:hAnsi="Times New Roman" w:cs="Times New Roman"/>
          <w:sz w:val="28"/>
          <w:szCs w:val="28"/>
          <w:lang w:val="kk-KZ"/>
        </w:rPr>
        <w:t>лардың</w:t>
      </w:r>
      <w:r w:rsidR="00C30BDB" w:rsidRPr="00931A8A">
        <w:rPr>
          <w:rFonts w:ascii="Times New Roman" w:hAnsi="Times New Roman" w:cs="Times New Roman"/>
          <w:sz w:val="28"/>
          <w:szCs w:val="28"/>
          <w:lang w:val="kk-KZ"/>
        </w:rPr>
        <w:t xml:space="preserve"> (68,05 – 74,83%) </w:t>
      </w:r>
      <w:r w:rsidR="002B46DB" w:rsidRPr="00931A8A">
        <w:rPr>
          <w:rFonts w:ascii="Times New Roman" w:hAnsi="Times New Roman" w:cs="Times New Roman"/>
          <w:sz w:val="28"/>
          <w:szCs w:val="28"/>
          <w:lang w:val="kk-KZ"/>
        </w:rPr>
        <w:t xml:space="preserve">жойқын </w:t>
      </w:r>
      <w:r w:rsidR="00C30BDB" w:rsidRPr="00931A8A">
        <w:rPr>
          <w:rFonts w:ascii="Times New Roman" w:hAnsi="Times New Roman" w:cs="Times New Roman"/>
          <w:sz w:val="28"/>
          <w:szCs w:val="28"/>
          <w:lang w:val="kk-KZ"/>
        </w:rPr>
        <w:t>төмендеуін туғызды: B220/CD45R</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CD19</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MHC class II</w:t>
      </w:r>
      <w:r w:rsidR="00377B19"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 xml:space="preserve"> белсендірілген В-лимфоциттер, B220/CD45R</w:t>
      </w:r>
      <w:r w:rsidR="00A96301"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CD19</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CD40</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 xml:space="preserve"> В</w:t>
      </w:r>
      <w:r w:rsidR="00C30BDB" w:rsidRPr="00931A8A">
        <w:rPr>
          <w:rFonts w:ascii="Times New Roman" w:hAnsi="Times New Roman" w:cs="Times New Roman"/>
          <w:sz w:val="28"/>
          <w:szCs w:val="28"/>
          <w:vertAlign w:val="subscript"/>
          <w:lang w:val="kk-KZ"/>
        </w:rPr>
        <w:t>mem</w:t>
      </w:r>
      <w:r w:rsidR="00C30BDB" w:rsidRPr="00931A8A">
        <w:rPr>
          <w:rFonts w:ascii="Times New Roman" w:hAnsi="Times New Roman" w:cs="Times New Roman"/>
          <w:sz w:val="28"/>
          <w:szCs w:val="28"/>
          <w:lang w:val="kk-KZ"/>
        </w:rPr>
        <w:t>-жад лимфоциттер.  Көкбауырда реактивті CD19</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CD40</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 xml:space="preserve"> В</w:t>
      </w:r>
      <w:r w:rsidR="00C30BDB" w:rsidRPr="00931A8A">
        <w:rPr>
          <w:rFonts w:ascii="Times New Roman" w:hAnsi="Times New Roman" w:cs="Times New Roman"/>
          <w:sz w:val="28"/>
          <w:szCs w:val="28"/>
          <w:vertAlign w:val="subscript"/>
          <w:lang w:val="kk-KZ"/>
        </w:rPr>
        <w:t>mem</w:t>
      </w:r>
      <w:r w:rsidR="00C30BDB" w:rsidRPr="00931A8A">
        <w:rPr>
          <w:rFonts w:ascii="Times New Roman" w:hAnsi="Times New Roman" w:cs="Times New Roman"/>
          <w:sz w:val="28"/>
          <w:szCs w:val="28"/>
          <w:lang w:val="kk-KZ"/>
        </w:rPr>
        <w:t xml:space="preserve">-жад лимфоциттердің төмендеуі екінші иммундық жауап үшін </w:t>
      </w:r>
      <w:r w:rsidR="001C3992" w:rsidRPr="00931A8A">
        <w:rPr>
          <w:rFonts w:ascii="Times New Roman" w:hAnsi="Times New Roman" w:cs="Times New Roman"/>
          <w:sz w:val="28"/>
          <w:szCs w:val="28"/>
          <w:lang w:val="kk-KZ"/>
        </w:rPr>
        <w:t xml:space="preserve">қорғаныштық </w:t>
      </w:r>
      <w:r w:rsidR="00C30BDB" w:rsidRPr="00931A8A">
        <w:rPr>
          <w:rFonts w:ascii="Times New Roman" w:hAnsi="Times New Roman" w:cs="Times New Roman"/>
          <w:sz w:val="28"/>
          <w:szCs w:val="28"/>
          <w:lang w:val="kk-KZ"/>
        </w:rPr>
        <w:t>жадтың түзілуінің төмендеуіне әкеле</w:t>
      </w:r>
      <w:r w:rsidR="00F069AE" w:rsidRPr="00931A8A">
        <w:rPr>
          <w:rFonts w:ascii="Times New Roman" w:hAnsi="Times New Roman" w:cs="Times New Roman"/>
          <w:sz w:val="28"/>
          <w:szCs w:val="28"/>
          <w:lang w:val="kk-KZ"/>
        </w:rPr>
        <w:t>тін</w:t>
      </w:r>
      <w:r w:rsidR="00C30BDB" w:rsidRPr="00931A8A">
        <w:rPr>
          <w:rFonts w:ascii="Times New Roman" w:hAnsi="Times New Roman" w:cs="Times New Roman"/>
          <w:sz w:val="28"/>
          <w:szCs w:val="28"/>
          <w:lang w:val="kk-KZ"/>
        </w:rPr>
        <w:t xml:space="preserve"> </w:t>
      </w:r>
      <w:r w:rsidR="00027FAF" w:rsidRPr="00931A8A">
        <w:rPr>
          <w:rFonts w:ascii="Times New Roman" w:hAnsi="Times New Roman" w:cs="Times New Roman"/>
          <w:sz w:val="28"/>
          <w:szCs w:val="28"/>
          <w:lang w:val="kk-KZ"/>
        </w:rPr>
        <w:t>гуморальды</w:t>
      </w:r>
      <w:r w:rsidR="00C30BDB" w:rsidRPr="00931A8A">
        <w:rPr>
          <w:rFonts w:ascii="Times New Roman" w:hAnsi="Times New Roman" w:cs="Times New Roman"/>
          <w:sz w:val="28"/>
          <w:szCs w:val="28"/>
          <w:lang w:val="kk-KZ"/>
        </w:rPr>
        <w:t xml:space="preserve"> имуниттің рекативті бұзылысына әкеледі. B220/CD45R</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CD19</w:t>
      </w:r>
      <w:r w:rsidR="00C30BDB"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MHC class II</w:t>
      </w:r>
      <w:r w:rsidR="00377B19" w:rsidRPr="00931A8A">
        <w:rPr>
          <w:rFonts w:ascii="Times New Roman" w:hAnsi="Times New Roman" w:cs="Times New Roman"/>
          <w:sz w:val="28"/>
          <w:szCs w:val="28"/>
          <w:vertAlign w:val="superscript"/>
          <w:lang w:val="kk-KZ"/>
        </w:rPr>
        <w:t>+</w:t>
      </w:r>
      <w:r w:rsidR="00C30BDB" w:rsidRPr="00931A8A">
        <w:rPr>
          <w:rFonts w:ascii="Times New Roman" w:hAnsi="Times New Roman" w:cs="Times New Roman"/>
          <w:sz w:val="28"/>
          <w:szCs w:val="28"/>
          <w:lang w:val="kk-KZ"/>
        </w:rPr>
        <w:t xml:space="preserve"> белсендірілген В-лимфоциттердің төмендеуі гипогаммаглобулинемияға, </w:t>
      </w:r>
      <w:r w:rsidR="009E63FE" w:rsidRPr="00931A8A">
        <w:rPr>
          <w:rFonts w:ascii="Times New Roman" w:hAnsi="Times New Roman" w:cs="Times New Roman"/>
          <w:sz w:val="28"/>
          <w:szCs w:val="28"/>
          <w:lang w:val="kk-KZ"/>
        </w:rPr>
        <w:t xml:space="preserve">иммунитеттің </w:t>
      </w:r>
      <w:r w:rsidR="00C30BDB" w:rsidRPr="00931A8A">
        <w:rPr>
          <w:rFonts w:ascii="Times New Roman" w:hAnsi="Times New Roman" w:cs="Times New Roman"/>
          <w:sz w:val="28"/>
          <w:szCs w:val="28"/>
          <w:lang w:val="kk-KZ"/>
        </w:rPr>
        <w:t>адаптитвті және туа пайда болған факторлары реактивтілігінің төмендеуіне әкелуі мүмкін.</w:t>
      </w:r>
      <w:r w:rsidR="009E63FE" w:rsidRPr="00931A8A">
        <w:rPr>
          <w:rFonts w:ascii="Times New Roman" w:hAnsi="Times New Roman" w:cs="Times New Roman"/>
          <w:sz w:val="28"/>
          <w:szCs w:val="28"/>
          <w:lang w:val="kk-KZ"/>
        </w:rPr>
        <w:t xml:space="preserve"> </w:t>
      </w:r>
    </w:p>
    <w:p w14:paraId="0D9C7A87" w14:textId="256A2987" w:rsidR="00C30BDB" w:rsidRPr="00931A8A" w:rsidRDefault="003C3618" w:rsidP="00193015">
      <w:pPr>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3</w:t>
      </w:r>
      <w:r w:rsidR="00C30BDB" w:rsidRPr="00931A8A">
        <w:rPr>
          <w:rFonts w:ascii="Times New Roman" w:hAnsi="Times New Roman" w:cs="Times New Roman"/>
          <w:sz w:val="28"/>
          <w:szCs w:val="28"/>
          <w:lang w:val="kk-KZ"/>
        </w:rPr>
        <w:t>.</w:t>
      </w:r>
      <w:r w:rsidR="00EE00B8" w:rsidRPr="00931A8A">
        <w:rPr>
          <w:rFonts w:ascii="Times New Roman" w:hAnsi="Times New Roman" w:cs="Times New Roman"/>
          <w:sz w:val="28"/>
          <w:szCs w:val="28"/>
          <w:lang w:val="kk-KZ"/>
        </w:rPr>
        <w:t xml:space="preserve"> </w:t>
      </w:r>
      <w:r w:rsidR="00A96301" w:rsidRPr="00931A8A">
        <w:rPr>
          <w:rFonts w:ascii="Times New Roman" w:hAnsi="Times New Roman" w:cs="Times New Roman"/>
          <w:sz w:val="28"/>
          <w:szCs w:val="28"/>
          <w:lang w:val="kk-KZ"/>
        </w:rPr>
        <w:t xml:space="preserve">BIV </w:t>
      </w:r>
      <w:r w:rsidRPr="00931A8A">
        <w:rPr>
          <w:rFonts w:ascii="Times New Roman" w:hAnsi="Times New Roman" w:cs="Times New Roman"/>
          <w:sz w:val="28"/>
          <w:szCs w:val="28"/>
          <w:lang w:val="kk-KZ"/>
        </w:rPr>
        <w:t>(</w:t>
      </w:r>
      <w:r w:rsidR="0093188F" w:rsidRPr="00931A8A">
        <w:rPr>
          <w:rFonts w:ascii="Times New Roman" w:hAnsi="Times New Roman" w:cs="Times New Roman"/>
          <w:sz w:val="28"/>
          <w:szCs w:val="28"/>
          <w:lang w:val="kk-KZ"/>
        </w:rPr>
        <w:t>5-бензил-7-(</w:t>
      </w:r>
      <w:r w:rsidR="0093188F" w:rsidRPr="00931A8A">
        <w:rPr>
          <w:rFonts w:ascii="Times New Roman" w:hAnsi="Times New Roman" w:cs="Times New Roman"/>
          <w:i/>
          <w:sz w:val="28"/>
          <w:szCs w:val="28"/>
          <w:lang w:val="kk-KZ"/>
        </w:rPr>
        <w:t>o</w:t>
      </w:r>
      <w:r w:rsidR="0093188F" w:rsidRPr="00931A8A">
        <w:rPr>
          <w:rFonts w:ascii="Times New Roman" w:hAnsi="Times New Roman" w:cs="Times New Roman"/>
          <w:sz w:val="28"/>
          <w:szCs w:val="28"/>
          <w:lang w:val="kk-KZ"/>
        </w:rPr>
        <w:t>-фторбензилиден)-2,3-бис(</w:t>
      </w:r>
      <w:r w:rsidR="0093188F" w:rsidRPr="00931A8A">
        <w:rPr>
          <w:rFonts w:ascii="Times New Roman" w:hAnsi="Times New Roman" w:cs="Times New Roman"/>
          <w:i/>
          <w:sz w:val="28"/>
          <w:szCs w:val="28"/>
          <w:lang w:val="kk-KZ"/>
        </w:rPr>
        <w:t>o</w:t>
      </w:r>
      <w:r w:rsidR="0093188F" w:rsidRPr="00931A8A">
        <w:rPr>
          <w:rFonts w:ascii="Times New Roman" w:hAnsi="Times New Roman" w:cs="Times New Roman"/>
          <w:sz w:val="28"/>
          <w:szCs w:val="28"/>
          <w:lang w:val="kk-KZ"/>
        </w:rPr>
        <w:t>-фторфенил)-3,3a,4,5,6,7-гексагидро-2</w:t>
      </w:r>
      <w:r w:rsidR="0093188F" w:rsidRPr="00931A8A">
        <w:rPr>
          <w:rFonts w:ascii="Times New Roman" w:hAnsi="Times New Roman" w:cs="Times New Roman"/>
          <w:i/>
          <w:sz w:val="28"/>
          <w:szCs w:val="28"/>
          <w:lang w:val="kk-KZ"/>
        </w:rPr>
        <w:t>H</w:t>
      </w:r>
      <w:r w:rsidR="0093188F" w:rsidRPr="00931A8A">
        <w:rPr>
          <w:rFonts w:ascii="Times New Roman" w:hAnsi="Times New Roman" w:cs="Times New Roman"/>
          <w:sz w:val="28"/>
          <w:szCs w:val="28"/>
          <w:lang w:val="kk-KZ"/>
        </w:rPr>
        <w:t>-пиразоло[4,3-</w:t>
      </w:r>
      <w:r w:rsidR="0093188F" w:rsidRPr="00931A8A">
        <w:rPr>
          <w:rFonts w:ascii="Times New Roman" w:hAnsi="Times New Roman" w:cs="Times New Roman"/>
          <w:i/>
          <w:iCs/>
          <w:sz w:val="28"/>
          <w:szCs w:val="28"/>
          <w:lang w:val="kk-KZ"/>
        </w:rPr>
        <w:t>c</w:t>
      </w:r>
      <w:r w:rsidR="0093188F" w:rsidRPr="00931A8A">
        <w:rPr>
          <w:rFonts w:ascii="Times New Roman" w:hAnsi="Times New Roman" w:cs="Times New Roman"/>
          <w:sz w:val="28"/>
          <w:szCs w:val="28"/>
          <w:lang w:val="kk-KZ"/>
        </w:rPr>
        <w:t xml:space="preserve">]пиридиннің </w:t>
      </w:r>
      <w:r w:rsidR="0093188F" w:rsidRPr="00931A8A">
        <w:rPr>
          <w:rFonts w:ascii="Times New Roman" w:hAnsi="Times New Roman" w:cs="Times New Roman"/>
          <w:sz w:val="28"/>
          <w:szCs w:val="28"/>
        </w:rPr>
        <w:t>β</w:t>
      </w:r>
      <w:r w:rsidR="0093188F" w:rsidRPr="00931A8A">
        <w:rPr>
          <w:rFonts w:ascii="Times New Roman" w:hAnsi="Times New Roman" w:cs="Times New Roman"/>
          <w:sz w:val="28"/>
          <w:szCs w:val="28"/>
          <w:lang w:val="kk-KZ"/>
        </w:rPr>
        <w:t>-циклодекстринмен кешені</w:t>
      </w:r>
      <w:r w:rsidRPr="00931A8A">
        <w:rPr>
          <w:rFonts w:ascii="Times New Roman" w:hAnsi="Times New Roman" w:cs="Times New Roman"/>
          <w:sz w:val="28"/>
          <w:szCs w:val="28"/>
          <w:lang w:val="kk-KZ"/>
        </w:rPr>
        <w:t xml:space="preserve">) </w:t>
      </w:r>
      <w:r w:rsidR="00C30BDB" w:rsidRPr="00931A8A">
        <w:rPr>
          <w:rFonts w:ascii="Times New Roman" w:hAnsi="Times New Roman" w:cs="Times New Roman"/>
          <w:sz w:val="28"/>
          <w:szCs w:val="28"/>
          <w:lang w:val="kk-KZ"/>
        </w:rPr>
        <w:t xml:space="preserve">және </w:t>
      </w:r>
      <w:r w:rsidR="002B46DB" w:rsidRPr="00931A8A">
        <w:rPr>
          <w:rFonts w:ascii="Times New Roman" w:hAnsi="Times New Roman" w:cs="Times New Roman"/>
          <w:sz w:val="28"/>
          <w:szCs w:val="28"/>
          <w:lang w:val="kk-KZ"/>
        </w:rPr>
        <w:t xml:space="preserve">TIC </w:t>
      </w:r>
      <w:r w:rsidR="00C30BDB" w:rsidRPr="00931A8A">
        <w:rPr>
          <w:rFonts w:ascii="Times New Roman" w:hAnsi="Times New Roman" w:cs="Times New Roman"/>
          <w:sz w:val="28"/>
          <w:szCs w:val="28"/>
          <w:lang w:val="kk-KZ"/>
        </w:rPr>
        <w:t>(</w:t>
      </w:r>
      <w:r w:rsidR="0086232B" w:rsidRPr="00931A8A">
        <w:rPr>
          <w:rFonts w:ascii="Times New Roman" w:hAnsi="Times New Roman" w:cs="Times New Roman"/>
          <w:sz w:val="28"/>
          <w:szCs w:val="28"/>
          <w:lang w:val="kk-KZ"/>
        </w:rPr>
        <w:t>бромид N,N-диэтил-2-(мезитиламино)-N-пропаргил-оксоэтанамоний қосылысы</w:t>
      </w:r>
      <w:r w:rsidR="00C30BDB" w:rsidRPr="00931A8A">
        <w:rPr>
          <w:rFonts w:ascii="Times New Roman" w:hAnsi="Times New Roman" w:cs="Times New Roman"/>
          <w:sz w:val="28"/>
          <w:szCs w:val="28"/>
          <w:lang w:val="kk-KZ"/>
        </w:rPr>
        <w:t xml:space="preserve">) </w:t>
      </w:r>
      <w:r w:rsidR="00865536" w:rsidRPr="00931A8A">
        <w:rPr>
          <w:rFonts w:ascii="Times New Roman" w:hAnsi="Times New Roman" w:cs="Times New Roman"/>
          <w:sz w:val="28"/>
          <w:szCs w:val="28"/>
          <w:lang w:val="kk-KZ"/>
        </w:rPr>
        <w:t xml:space="preserve">жоғары гемоынталандырушы белсенділікті көрсетті. </w:t>
      </w:r>
    </w:p>
    <w:p w14:paraId="34E8A26E" w14:textId="08D54A75" w:rsidR="00865536" w:rsidRPr="00931A8A" w:rsidRDefault="003719FC" w:rsidP="00193015">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4</w:t>
      </w:r>
      <w:r w:rsidR="00865536" w:rsidRPr="00931A8A">
        <w:rPr>
          <w:rFonts w:ascii="Times New Roman" w:hAnsi="Times New Roman" w:cs="Times New Roman"/>
          <w:sz w:val="28"/>
          <w:szCs w:val="28"/>
          <w:lang w:val="kk-KZ"/>
        </w:rPr>
        <w:t xml:space="preserve">. Қосылыстардың </w:t>
      </w:r>
      <w:r w:rsidR="00753073">
        <w:rPr>
          <w:rFonts w:ascii="Times New Roman" w:hAnsi="Times New Roman" w:cs="Times New Roman"/>
          <w:sz w:val="28"/>
          <w:szCs w:val="28"/>
          <w:lang w:val="kk-KZ"/>
        </w:rPr>
        <w:t>Т-лимфопоэз</w:t>
      </w:r>
      <w:r w:rsidR="00193015" w:rsidRPr="00931A8A">
        <w:rPr>
          <w:rFonts w:ascii="Times New Roman" w:hAnsi="Times New Roman" w:cs="Times New Roman"/>
          <w:sz w:val="28"/>
          <w:szCs w:val="28"/>
          <w:lang w:val="kk-KZ"/>
        </w:rPr>
        <w:t xml:space="preserve"> </w:t>
      </w:r>
      <w:r w:rsidR="00865536" w:rsidRPr="00931A8A">
        <w:rPr>
          <w:rFonts w:ascii="Times New Roman" w:hAnsi="Times New Roman" w:cs="Times New Roman"/>
          <w:sz w:val="28"/>
          <w:szCs w:val="28"/>
          <w:lang w:val="kk-KZ"/>
        </w:rPr>
        <w:t>ынталандырушы белсенділігі:</w:t>
      </w:r>
    </w:p>
    <w:p w14:paraId="5BAC223D" w14:textId="2247C1FE" w:rsidR="00865536" w:rsidRPr="00931A8A" w:rsidRDefault="00EE00B8" w:rsidP="00EE00B8">
      <w:pPr>
        <w:pStyle w:val="a3"/>
        <w:tabs>
          <w:tab w:val="left" w:pos="0"/>
        </w:tabs>
        <w:spacing w:after="0" w:line="240" w:lineRule="auto"/>
        <w:ind w:left="0"/>
        <w:jc w:val="both"/>
        <w:rPr>
          <w:rFonts w:ascii="Times New Roman" w:eastAsia="Times New Roman" w:hAnsi="Times New Roman" w:cs="Times New Roman"/>
          <w:sz w:val="28"/>
          <w:szCs w:val="28"/>
          <w:lang w:val="kk-KZ" w:eastAsia="ru-RU"/>
        </w:rPr>
      </w:pPr>
      <w:r w:rsidRPr="00931A8A">
        <w:rPr>
          <w:rFonts w:ascii="Times New Roman" w:hAnsi="Times New Roman" w:cs="Times New Roman"/>
          <w:sz w:val="28"/>
          <w:szCs w:val="28"/>
          <w:lang w:val="kk-KZ"/>
        </w:rPr>
        <w:tab/>
      </w:r>
      <w:r w:rsidR="00A96301" w:rsidRPr="00931A8A">
        <w:rPr>
          <w:rFonts w:ascii="Times New Roman" w:hAnsi="Times New Roman" w:cs="Times New Roman"/>
          <w:sz w:val="28"/>
          <w:szCs w:val="28"/>
          <w:lang w:val="kk-KZ"/>
        </w:rPr>
        <w:t xml:space="preserve">TIC </w:t>
      </w:r>
      <w:r w:rsidR="00865536" w:rsidRPr="00931A8A">
        <w:rPr>
          <w:rFonts w:ascii="Times New Roman" w:hAnsi="Times New Roman" w:cs="Times New Roman"/>
          <w:sz w:val="28"/>
          <w:szCs w:val="28"/>
          <w:lang w:val="kk-KZ"/>
        </w:rPr>
        <w:t xml:space="preserve">қосылысы белсенділігі бойынша </w:t>
      </w:r>
      <w:r w:rsidR="00330C15" w:rsidRPr="00931A8A">
        <w:rPr>
          <w:rFonts w:ascii="Times New Roman" w:hAnsi="Times New Roman" w:cs="Times New Roman"/>
          <w:sz w:val="28"/>
          <w:szCs w:val="28"/>
          <w:lang w:val="kk-KZ"/>
        </w:rPr>
        <w:t xml:space="preserve">BIV </w:t>
      </w:r>
      <w:r w:rsidR="00865536" w:rsidRPr="00931A8A">
        <w:rPr>
          <w:rFonts w:ascii="Times New Roman" w:hAnsi="Times New Roman" w:cs="Times New Roman"/>
          <w:sz w:val="28"/>
          <w:szCs w:val="28"/>
          <w:lang w:val="kk-KZ"/>
        </w:rPr>
        <w:t>және Метилурацил қосылысы белсенділігінен асып түсе жоғары Т-лимфопоэз ынталандырушы белсенділігімен ерекшеленді. Ол сүйек кемігінде (CD117</w:t>
      </w:r>
      <w:r w:rsidR="00865536" w:rsidRPr="00931A8A">
        <w:rPr>
          <w:rFonts w:ascii="Times New Roman" w:hAnsi="Times New Roman" w:cs="Times New Roman"/>
          <w:sz w:val="28"/>
          <w:szCs w:val="28"/>
          <w:vertAlign w:val="superscript"/>
          <w:lang w:val="kk-KZ"/>
        </w:rPr>
        <w:t>+</w:t>
      </w:r>
      <w:r w:rsidR="00865536" w:rsidRPr="00931A8A">
        <w:rPr>
          <w:rFonts w:ascii="Times New Roman" w:hAnsi="Times New Roman" w:cs="Times New Roman"/>
          <w:sz w:val="28"/>
          <w:szCs w:val="28"/>
          <w:lang w:val="kk-KZ"/>
        </w:rPr>
        <w:t xml:space="preserve">) </w:t>
      </w:r>
      <w:r w:rsidR="00A96301" w:rsidRPr="00931A8A">
        <w:rPr>
          <w:rFonts w:ascii="Times New Roman" w:hAnsi="Times New Roman" w:cs="Times New Roman"/>
          <w:sz w:val="28"/>
          <w:szCs w:val="28"/>
          <w:lang w:val="kk-KZ"/>
        </w:rPr>
        <w:t xml:space="preserve">ГБЖ </w:t>
      </w:r>
      <w:r w:rsidR="00865536" w:rsidRPr="00931A8A">
        <w:rPr>
          <w:rFonts w:ascii="Times New Roman" w:hAnsi="Times New Roman" w:cs="Times New Roman"/>
          <w:sz w:val="28"/>
          <w:szCs w:val="28"/>
          <w:lang w:val="kk-KZ"/>
        </w:rPr>
        <w:t>жасуша деңгейін статистикалық маңызды қалпына келтірді және сүйек кемігінде, тимуста, көкбауырда CD43</w:t>
      </w:r>
      <w:r w:rsidR="00865536" w:rsidRPr="00931A8A">
        <w:rPr>
          <w:rFonts w:ascii="Times New Roman" w:hAnsi="Times New Roman" w:cs="Times New Roman"/>
          <w:sz w:val="28"/>
          <w:szCs w:val="28"/>
          <w:vertAlign w:val="superscript"/>
          <w:lang w:val="kk-KZ"/>
        </w:rPr>
        <w:t>+</w:t>
      </w:r>
      <w:r w:rsidR="00865536" w:rsidRPr="00931A8A">
        <w:rPr>
          <w:rStyle w:val="normaltextrun"/>
          <w:rFonts w:ascii="Times New Roman" w:hAnsi="Times New Roman" w:cs="Times New Roman"/>
          <w:sz w:val="28"/>
          <w:szCs w:val="28"/>
          <w:lang w:val="kk-KZ"/>
        </w:rPr>
        <w:t>CD3e</w:t>
      </w:r>
      <w:r w:rsidR="00865536" w:rsidRPr="00931A8A">
        <w:rPr>
          <w:rStyle w:val="normaltextrun"/>
          <w:rFonts w:ascii="Times New Roman" w:hAnsi="Times New Roman" w:cs="Times New Roman"/>
          <w:sz w:val="28"/>
          <w:szCs w:val="28"/>
          <w:vertAlign w:val="superscript"/>
          <w:lang w:val="kk-KZ"/>
        </w:rPr>
        <w:t>+</w:t>
      </w:r>
      <w:r w:rsidR="00A96301" w:rsidRPr="00931A8A">
        <w:rPr>
          <w:rStyle w:val="normaltextrun"/>
          <w:rFonts w:ascii="Times New Roman" w:hAnsi="Times New Roman" w:cs="Times New Roman"/>
          <w:sz w:val="28"/>
          <w:szCs w:val="28"/>
          <w:vertAlign w:val="superscript"/>
          <w:lang w:val="kk-KZ"/>
        </w:rPr>
        <w:t xml:space="preserve"> </w:t>
      </w:r>
      <w:r w:rsidR="00865536" w:rsidRPr="00931A8A">
        <w:rPr>
          <w:rFonts w:ascii="Times New Roman" w:eastAsia="Times New Roman" w:hAnsi="Times New Roman" w:cs="Times New Roman"/>
          <w:sz w:val="28"/>
          <w:szCs w:val="28"/>
          <w:lang w:val="kk-KZ" w:eastAsia="ru-RU"/>
        </w:rPr>
        <w:t xml:space="preserve">Т-лимфоциттер деңгейін статистикалық маңызды қалпына келтірді; сүйек кемігінде, көкбауырда </w:t>
      </w:r>
      <w:r w:rsidR="00865536" w:rsidRPr="00931A8A">
        <w:rPr>
          <w:rStyle w:val="normaltextrun"/>
          <w:rFonts w:ascii="Times New Roman" w:hAnsi="Times New Roman" w:cs="Times New Roman"/>
          <w:sz w:val="28"/>
          <w:szCs w:val="28"/>
          <w:lang w:val="kk-KZ"/>
        </w:rPr>
        <w:t>CD3e</w:t>
      </w:r>
      <w:r w:rsidR="00865536" w:rsidRPr="00931A8A">
        <w:rPr>
          <w:rStyle w:val="normaltextrun"/>
          <w:rFonts w:ascii="Times New Roman" w:hAnsi="Times New Roman" w:cs="Times New Roman"/>
          <w:sz w:val="28"/>
          <w:szCs w:val="28"/>
          <w:vertAlign w:val="superscript"/>
          <w:lang w:val="kk-KZ"/>
        </w:rPr>
        <w:t>+</w:t>
      </w:r>
      <w:r w:rsidR="00865536" w:rsidRPr="00931A8A">
        <w:rPr>
          <w:rStyle w:val="normaltextrun"/>
          <w:rFonts w:ascii="Times New Roman" w:hAnsi="Times New Roman" w:cs="Times New Roman"/>
          <w:sz w:val="28"/>
          <w:szCs w:val="28"/>
          <w:lang w:val="kk-KZ"/>
        </w:rPr>
        <w:t>CD44</w:t>
      </w:r>
      <w:r w:rsidR="00865536" w:rsidRPr="00931A8A">
        <w:rPr>
          <w:rStyle w:val="normaltextrun"/>
          <w:rFonts w:ascii="Times New Roman" w:hAnsi="Times New Roman" w:cs="Times New Roman"/>
          <w:sz w:val="28"/>
          <w:szCs w:val="28"/>
          <w:vertAlign w:val="superscript"/>
          <w:lang w:val="kk-KZ"/>
        </w:rPr>
        <w:t>+</w:t>
      </w:r>
      <w:r w:rsidR="00865536" w:rsidRPr="00931A8A">
        <w:rPr>
          <w:rStyle w:val="normaltextrun"/>
          <w:rFonts w:ascii="Times New Roman" w:hAnsi="Times New Roman" w:cs="Times New Roman"/>
          <w:sz w:val="28"/>
          <w:szCs w:val="28"/>
          <w:lang w:val="kk-KZ"/>
        </w:rPr>
        <w:t>T</w:t>
      </w:r>
      <w:r w:rsidR="00865536" w:rsidRPr="00931A8A">
        <w:rPr>
          <w:rStyle w:val="normaltextrun"/>
          <w:rFonts w:ascii="Times New Roman" w:hAnsi="Times New Roman" w:cs="Times New Roman"/>
          <w:sz w:val="28"/>
          <w:szCs w:val="28"/>
          <w:vertAlign w:val="subscript"/>
          <w:lang w:val="kk-KZ"/>
        </w:rPr>
        <w:t>mem</w:t>
      </w:r>
      <w:r w:rsidR="00865536" w:rsidRPr="00931A8A">
        <w:rPr>
          <w:rStyle w:val="normaltextrun"/>
          <w:rFonts w:ascii="Times New Roman" w:hAnsi="Times New Roman" w:cs="Times New Roman"/>
          <w:sz w:val="28"/>
          <w:szCs w:val="28"/>
          <w:lang w:val="kk-KZ"/>
        </w:rPr>
        <w:t xml:space="preserve"> </w:t>
      </w:r>
      <w:r w:rsidR="00A96301" w:rsidRPr="00931A8A">
        <w:rPr>
          <w:rStyle w:val="normaltextrun"/>
          <w:rFonts w:ascii="Times New Roman" w:hAnsi="Times New Roman" w:cs="Times New Roman"/>
          <w:sz w:val="28"/>
          <w:szCs w:val="28"/>
          <w:lang w:val="kk-KZ"/>
        </w:rPr>
        <w:t>-</w:t>
      </w:r>
      <w:r w:rsidR="00865536" w:rsidRPr="00931A8A">
        <w:rPr>
          <w:rStyle w:val="normaltextrun"/>
          <w:rFonts w:ascii="Times New Roman" w:hAnsi="Times New Roman" w:cs="Times New Roman"/>
          <w:sz w:val="28"/>
          <w:szCs w:val="28"/>
          <w:lang w:val="kk-KZ"/>
        </w:rPr>
        <w:t xml:space="preserve">жад жасушалары,  </w:t>
      </w:r>
      <w:r w:rsidR="00865536" w:rsidRPr="00931A8A">
        <w:rPr>
          <w:rFonts w:ascii="Times New Roman" w:hAnsi="Times New Roman" w:cs="Times New Roman"/>
          <w:sz w:val="28"/>
          <w:szCs w:val="28"/>
          <w:lang w:val="kk-KZ"/>
        </w:rPr>
        <w:t>CD4</w:t>
      </w:r>
      <w:r w:rsidR="00865536" w:rsidRPr="00931A8A">
        <w:rPr>
          <w:rFonts w:ascii="Times New Roman" w:hAnsi="Times New Roman" w:cs="Times New Roman"/>
          <w:sz w:val="28"/>
          <w:szCs w:val="28"/>
          <w:vertAlign w:val="superscript"/>
          <w:lang w:val="kk-KZ"/>
        </w:rPr>
        <w:t>+</w:t>
      </w:r>
      <w:r w:rsidR="00865536" w:rsidRPr="00931A8A">
        <w:rPr>
          <w:rFonts w:ascii="Times New Roman" w:hAnsi="Times New Roman" w:cs="Times New Roman"/>
          <w:sz w:val="28"/>
          <w:szCs w:val="28"/>
          <w:lang w:val="kk-KZ"/>
        </w:rPr>
        <w:t>CD25</w:t>
      </w:r>
      <w:r w:rsidR="00865536" w:rsidRPr="00931A8A">
        <w:rPr>
          <w:rFonts w:ascii="Times New Roman" w:hAnsi="Times New Roman" w:cs="Times New Roman"/>
          <w:sz w:val="28"/>
          <w:szCs w:val="28"/>
          <w:vertAlign w:val="superscript"/>
          <w:lang w:val="kk-KZ"/>
        </w:rPr>
        <w:t>+</w:t>
      </w:r>
      <w:r w:rsidR="00865536" w:rsidRPr="00931A8A">
        <w:rPr>
          <w:rFonts w:ascii="Times New Roman" w:hAnsi="Times New Roman" w:cs="Times New Roman"/>
          <w:sz w:val="28"/>
          <w:szCs w:val="28"/>
          <w:lang w:val="kk-KZ"/>
        </w:rPr>
        <w:t xml:space="preserve"> Тh</w:t>
      </w:r>
      <w:r w:rsidR="00865536" w:rsidRPr="00931A8A">
        <w:rPr>
          <w:rFonts w:ascii="Times New Roman" w:hAnsi="Times New Roman" w:cs="Times New Roman"/>
          <w:sz w:val="28"/>
          <w:szCs w:val="28"/>
          <w:vertAlign w:val="subscript"/>
          <w:lang w:val="kk-KZ"/>
        </w:rPr>
        <w:t>act</w:t>
      </w:r>
      <w:r w:rsidR="00865536" w:rsidRPr="00931A8A">
        <w:rPr>
          <w:rFonts w:ascii="Times New Roman" w:hAnsi="Times New Roman" w:cs="Times New Roman"/>
          <w:sz w:val="28"/>
          <w:szCs w:val="28"/>
          <w:lang w:val="kk-KZ"/>
        </w:rPr>
        <w:t xml:space="preserve">-белсендірілген хелперлері деңгейін статистикалық қалпына келтірді. Бірақ, </w:t>
      </w:r>
      <w:r w:rsidR="00A96301" w:rsidRPr="00931A8A">
        <w:rPr>
          <w:rFonts w:ascii="Times New Roman" w:hAnsi="Times New Roman" w:cs="Times New Roman"/>
          <w:sz w:val="28"/>
          <w:szCs w:val="28"/>
          <w:lang w:val="kk-KZ"/>
        </w:rPr>
        <w:t xml:space="preserve">TIC </w:t>
      </w:r>
      <w:r w:rsidR="00865536" w:rsidRPr="00931A8A">
        <w:rPr>
          <w:rStyle w:val="normaltextrun"/>
          <w:rFonts w:ascii="Times New Roman" w:hAnsi="Times New Roman" w:cs="Times New Roman"/>
          <w:sz w:val="28"/>
          <w:szCs w:val="28"/>
          <w:lang w:val="kk-KZ"/>
        </w:rPr>
        <w:t>CD43</w:t>
      </w:r>
      <w:r w:rsidR="00865536" w:rsidRPr="00931A8A">
        <w:rPr>
          <w:rStyle w:val="normaltextrun"/>
          <w:rFonts w:ascii="Times New Roman" w:hAnsi="Times New Roman" w:cs="Times New Roman"/>
          <w:sz w:val="28"/>
          <w:szCs w:val="28"/>
          <w:vertAlign w:val="superscript"/>
          <w:lang w:val="kk-KZ"/>
        </w:rPr>
        <w:t>+</w:t>
      </w:r>
      <w:r w:rsidR="00865536" w:rsidRPr="00931A8A">
        <w:rPr>
          <w:rStyle w:val="normaltextrun"/>
          <w:rFonts w:ascii="Times New Roman" w:hAnsi="Times New Roman" w:cs="Times New Roman"/>
          <w:sz w:val="28"/>
          <w:szCs w:val="28"/>
          <w:shd w:val="clear" w:color="auto" w:fill="FFFFFF"/>
          <w:lang w:val="kk-KZ"/>
        </w:rPr>
        <w:t>CD3e</w:t>
      </w:r>
      <w:r w:rsidR="00865536" w:rsidRPr="00931A8A">
        <w:rPr>
          <w:rStyle w:val="normaltextrun"/>
          <w:rFonts w:ascii="Times New Roman" w:hAnsi="Times New Roman" w:cs="Times New Roman"/>
          <w:sz w:val="28"/>
          <w:szCs w:val="28"/>
          <w:shd w:val="clear" w:color="auto" w:fill="FFFFFF"/>
          <w:vertAlign w:val="superscript"/>
          <w:lang w:val="kk-KZ"/>
        </w:rPr>
        <w:t>+</w:t>
      </w:r>
      <w:r w:rsidR="00865536" w:rsidRPr="00931A8A">
        <w:rPr>
          <w:rStyle w:val="normaltextrun"/>
          <w:rFonts w:ascii="Times New Roman" w:hAnsi="Times New Roman" w:cs="Times New Roman"/>
          <w:sz w:val="28"/>
          <w:szCs w:val="28"/>
          <w:shd w:val="clear" w:color="auto" w:fill="FFFFFF"/>
          <w:lang w:val="kk-KZ"/>
        </w:rPr>
        <w:t>CD8a</w:t>
      </w:r>
      <w:r w:rsidR="00865536" w:rsidRPr="00931A8A">
        <w:rPr>
          <w:rStyle w:val="normaltextrun"/>
          <w:rFonts w:ascii="Times New Roman" w:hAnsi="Times New Roman" w:cs="Times New Roman"/>
          <w:sz w:val="28"/>
          <w:szCs w:val="28"/>
          <w:shd w:val="clear" w:color="auto" w:fill="FFFFFF"/>
          <w:vertAlign w:val="superscript"/>
          <w:lang w:val="kk-KZ"/>
        </w:rPr>
        <w:t>+</w:t>
      </w:r>
      <w:r w:rsidR="00865536" w:rsidRPr="00931A8A">
        <w:rPr>
          <w:rFonts w:ascii="Times New Roman" w:eastAsia="Times New Roman" w:hAnsi="Times New Roman" w:cs="Times New Roman"/>
          <w:sz w:val="28"/>
          <w:szCs w:val="28"/>
          <w:lang w:val="kk-KZ" w:eastAsia="ru-RU"/>
        </w:rPr>
        <w:t xml:space="preserve"> CTL</w:t>
      </w:r>
      <w:r w:rsidR="003C3618" w:rsidRPr="00931A8A">
        <w:rPr>
          <w:rFonts w:ascii="Times New Roman" w:eastAsia="Times New Roman" w:hAnsi="Times New Roman" w:cs="Times New Roman"/>
          <w:sz w:val="28"/>
          <w:szCs w:val="28"/>
          <w:lang w:val="kk-KZ" w:eastAsia="ru-RU"/>
        </w:rPr>
        <w:t>-</w:t>
      </w:r>
      <w:r w:rsidR="00865536" w:rsidRPr="00931A8A">
        <w:rPr>
          <w:rFonts w:ascii="Times New Roman" w:eastAsia="Times New Roman" w:hAnsi="Times New Roman" w:cs="Times New Roman"/>
          <w:sz w:val="28"/>
          <w:szCs w:val="28"/>
          <w:lang w:val="kk-KZ" w:eastAsia="ru-RU"/>
        </w:rPr>
        <w:t xml:space="preserve"> цитотоксикалық Т-лимфоциттердің деңгейін жоғарылатты.</w:t>
      </w:r>
    </w:p>
    <w:p w14:paraId="75AA548D" w14:textId="75F42537" w:rsidR="00865536" w:rsidRPr="00931A8A" w:rsidRDefault="00EE00B8" w:rsidP="00EE00B8">
      <w:pPr>
        <w:pStyle w:val="a3"/>
        <w:tabs>
          <w:tab w:val="left" w:pos="0"/>
        </w:tabs>
        <w:spacing w:after="0" w:line="240" w:lineRule="auto"/>
        <w:ind w:left="0"/>
        <w:jc w:val="both"/>
        <w:rPr>
          <w:rFonts w:ascii="Times New Roman" w:hAnsi="Times New Roman" w:cs="Times New Roman"/>
          <w:iCs/>
          <w:sz w:val="28"/>
          <w:szCs w:val="28"/>
          <w:lang w:val="kk-KZ"/>
        </w:rPr>
      </w:pPr>
      <w:r w:rsidRPr="00931A8A">
        <w:rPr>
          <w:rFonts w:ascii="Times New Roman" w:eastAsia="Times New Roman" w:hAnsi="Times New Roman" w:cs="Times New Roman"/>
          <w:sz w:val="28"/>
          <w:szCs w:val="28"/>
          <w:lang w:val="kk-KZ" w:eastAsia="ru-RU"/>
        </w:rPr>
        <w:tab/>
      </w:r>
      <w:r w:rsidR="00A96301" w:rsidRPr="00931A8A">
        <w:rPr>
          <w:rFonts w:ascii="Times New Roman" w:eastAsia="Times New Roman" w:hAnsi="Times New Roman" w:cs="Times New Roman"/>
          <w:sz w:val="28"/>
          <w:szCs w:val="28"/>
          <w:lang w:val="kk-KZ" w:eastAsia="ru-RU"/>
        </w:rPr>
        <w:t xml:space="preserve">TIC </w:t>
      </w:r>
      <w:r w:rsidR="00865536" w:rsidRPr="00931A8A">
        <w:rPr>
          <w:rFonts w:ascii="Times New Roman" w:eastAsia="Times New Roman" w:hAnsi="Times New Roman" w:cs="Times New Roman"/>
          <w:sz w:val="28"/>
          <w:szCs w:val="28"/>
          <w:lang w:val="kk-KZ" w:eastAsia="ru-RU"/>
        </w:rPr>
        <w:t xml:space="preserve">қосылысы </w:t>
      </w:r>
      <w:r w:rsidR="00865536" w:rsidRPr="00931A8A">
        <w:rPr>
          <w:rStyle w:val="normaltextrun"/>
          <w:rFonts w:ascii="Times New Roman" w:hAnsi="Times New Roman" w:cs="Times New Roman"/>
          <w:iCs/>
          <w:sz w:val="28"/>
          <w:szCs w:val="28"/>
          <w:lang w:val="kk-KZ"/>
        </w:rPr>
        <w:t>CD3e</w:t>
      </w:r>
      <w:r w:rsidR="00865536" w:rsidRPr="00931A8A">
        <w:rPr>
          <w:rStyle w:val="normaltextrun"/>
          <w:rFonts w:ascii="Times New Roman" w:hAnsi="Times New Roman" w:cs="Times New Roman"/>
          <w:iCs/>
          <w:sz w:val="28"/>
          <w:szCs w:val="28"/>
          <w:vertAlign w:val="superscript"/>
          <w:lang w:val="kk-KZ"/>
        </w:rPr>
        <w:t>+</w:t>
      </w:r>
      <w:r w:rsidR="00865536" w:rsidRPr="00931A8A">
        <w:rPr>
          <w:rStyle w:val="normaltextrun"/>
          <w:rFonts w:ascii="Times New Roman" w:hAnsi="Times New Roman" w:cs="Times New Roman"/>
          <w:iCs/>
          <w:sz w:val="28"/>
          <w:szCs w:val="28"/>
          <w:lang w:val="kk-KZ"/>
        </w:rPr>
        <w:t>CD44</w:t>
      </w:r>
      <w:r w:rsidR="00865536" w:rsidRPr="00931A8A">
        <w:rPr>
          <w:rStyle w:val="normaltextrun"/>
          <w:rFonts w:ascii="Times New Roman" w:hAnsi="Times New Roman" w:cs="Times New Roman"/>
          <w:iCs/>
          <w:sz w:val="28"/>
          <w:szCs w:val="28"/>
          <w:vertAlign w:val="superscript"/>
          <w:lang w:val="kk-KZ"/>
        </w:rPr>
        <w:t>+</w:t>
      </w:r>
      <w:r w:rsidR="00865536" w:rsidRPr="00931A8A">
        <w:rPr>
          <w:rStyle w:val="normaltextrun"/>
          <w:rFonts w:ascii="Times New Roman" w:hAnsi="Times New Roman" w:cs="Times New Roman"/>
          <w:iCs/>
          <w:sz w:val="28"/>
          <w:szCs w:val="28"/>
          <w:lang w:val="kk-KZ"/>
        </w:rPr>
        <w:t>T</w:t>
      </w:r>
      <w:r w:rsidR="00865536" w:rsidRPr="00931A8A">
        <w:rPr>
          <w:rStyle w:val="normaltextrun"/>
          <w:rFonts w:ascii="Times New Roman" w:hAnsi="Times New Roman" w:cs="Times New Roman"/>
          <w:iCs/>
          <w:sz w:val="28"/>
          <w:szCs w:val="28"/>
          <w:vertAlign w:val="subscript"/>
          <w:lang w:val="kk-KZ"/>
        </w:rPr>
        <w:t>mem</w:t>
      </w:r>
      <w:r w:rsidR="00A96301" w:rsidRPr="00931A8A">
        <w:rPr>
          <w:rStyle w:val="normaltextrun"/>
          <w:rFonts w:ascii="Times New Roman" w:hAnsi="Times New Roman" w:cs="Times New Roman"/>
          <w:iCs/>
          <w:sz w:val="28"/>
          <w:szCs w:val="28"/>
          <w:lang w:val="kk-KZ"/>
        </w:rPr>
        <w:t>-</w:t>
      </w:r>
      <w:r w:rsidR="00865536" w:rsidRPr="00931A8A">
        <w:rPr>
          <w:rStyle w:val="normaltextrun"/>
          <w:rFonts w:ascii="Times New Roman" w:hAnsi="Times New Roman" w:cs="Times New Roman"/>
          <w:iCs/>
          <w:sz w:val="28"/>
          <w:szCs w:val="28"/>
          <w:lang w:val="kk-KZ"/>
        </w:rPr>
        <w:t>жад жасушалары</w:t>
      </w:r>
      <w:r w:rsidR="00F1719A" w:rsidRPr="00931A8A">
        <w:rPr>
          <w:rStyle w:val="normaltextrun"/>
          <w:rFonts w:ascii="Times New Roman" w:hAnsi="Times New Roman" w:cs="Times New Roman"/>
          <w:iCs/>
          <w:sz w:val="28"/>
          <w:szCs w:val="28"/>
          <w:lang w:val="kk-KZ"/>
        </w:rPr>
        <w:t>ны</w:t>
      </w:r>
      <w:r w:rsidR="00865536" w:rsidRPr="00931A8A">
        <w:rPr>
          <w:rStyle w:val="normaltextrun"/>
          <w:rFonts w:ascii="Times New Roman" w:hAnsi="Times New Roman" w:cs="Times New Roman"/>
          <w:iCs/>
          <w:sz w:val="28"/>
          <w:szCs w:val="28"/>
          <w:lang w:val="kk-KZ"/>
        </w:rPr>
        <w:t>ң</w:t>
      </w:r>
      <w:r w:rsidR="00865536" w:rsidRPr="00931A8A">
        <w:rPr>
          <w:rStyle w:val="normaltextrun"/>
          <w:rFonts w:ascii="Times New Roman" w:hAnsi="Times New Roman" w:cs="Times New Roman"/>
          <w:i/>
          <w:sz w:val="28"/>
          <w:szCs w:val="28"/>
          <w:vertAlign w:val="subscript"/>
          <w:lang w:val="kk-KZ"/>
        </w:rPr>
        <w:t xml:space="preserve"> </w:t>
      </w:r>
      <w:r w:rsidR="00865536" w:rsidRPr="00931A8A">
        <w:rPr>
          <w:rFonts w:ascii="Times New Roman" w:hAnsi="Times New Roman" w:cs="Times New Roman"/>
          <w:iCs/>
          <w:sz w:val="28"/>
          <w:szCs w:val="28"/>
          <w:lang w:val="kk-KZ"/>
        </w:rPr>
        <w:t>деңгейін жоғарылт</w:t>
      </w:r>
      <w:r w:rsidR="00332AA7" w:rsidRPr="00931A8A">
        <w:rPr>
          <w:rFonts w:ascii="Times New Roman" w:hAnsi="Times New Roman" w:cs="Times New Roman"/>
          <w:iCs/>
          <w:sz w:val="28"/>
          <w:szCs w:val="28"/>
          <w:lang w:val="kk-KZ"/>
        </w:rPr>
        <w:t>а</w:t>
      </w:r>
      <w:r w:rsidR="00865536" w:rsidRPr="00931A8A">
        <w:rPr>
          <w:rFonts w:ascii="Times New Roman" w:hAnsi="Times New Roman" w:cs="Times New Roman"/>
          <w:iCs/>
          <w:sz w:val="28"/>
          <w:szCs w:val="28"/>
          <w:lang w:val="kk-KZ"/>
        </w:rPr>
        <w:t xml:space="preserve"> ынталандыруы, </w:t>
      </w:r>
      <w:r w:rsidR="00332AA7" w:rsidRPr="00931A8A">
        <w:rPr>
          <w:rFonts w:ascii="Times New Roman" w:hAnsi="Times New Roman" w:cs="Times New Roman"/>
          <w:iCs/>
          <w:sz w:val="28"/>
          <w:szCs w:val="28"/>
          <w:lang w:val="kk-KZ"/>
        </w:rPr>
        <w:t>қатерлі ісік терапиясы үшін онковакцинаны өндіруде маңызды рөл атқаратын қосылыс ре</w:t>
      </w:r>
      <w:r w:rsidR="00F069AE" w:rsidRPr="00931A8A">
        <w:rPr>
          <w:rFonts w:ascii="Times New Roman" w:hAnsi="Times New Roman" w:cs="Times New Roman"/>
          <w:iCs/>
          <w:sz w:val="28"/>
          <w:szCs w:val="28"/>
          <w:lang w:val="kk-KZ"/>
        </w:rPr>
        <w:t>тін</w:t>
      </w:r>
      <w:r w:rsidR="00332AA7" w:rsidRPr="00931A8A">
        <w:rPr>
          <w:rFonts w:ascii="Times New Roman" w:hAnsi="Times New Roman" w:cs="Times New Roman"/>
          <w:iCs/>
          <w:sz w:val="28"/>
          <w:szCs w:val="28"/>
          <w:lang w:val="kk-KZ"/>
        </w:rPr>
        <w:t xml:space="preserve">де перспективалы болып табылады.  </w:t>
      </w:r>
    </w:p>
    <w:p w14:paraId="227A8F9F" w14:textId="1B4733B4" w:rsidR="00332AA7" w:rsidRPr="00931A8A" w:rsidRDefault="00A96301" w:rsidP="00622120">
      <w:pPr>
        <w:pStyle w:val="a3"/>
        <w:tabs>
          <w:tab w:val="left" w:pos="0"/>
          <w:tab w:val="left" w:pos="284"/>
        </w:tabs>
        <w:spacing w:after="0" w:line="240" w:lineRule="auto"/>
        <w:ind w:left="0" w:firstLine="567"/>
        <w:jc w:val="both"/>
        <w:rPr>
          <w:rStyle w:val="normaltextrun"/>
          <w:rFonts w:ascii="Times New Roman" w:hAnsi="Times New Roman" w:cs="Times New Roman"/>
          <w:sz w:val="28"/>
          <w:szCs w:val="28"/>
          <w:shd w:val="clear" w:color="auto" w:fill="FFFFFF"/>
          <w:lang w:val="kk-KZ"/>
        </w:rPr>
      </w:pPr>
      <w:r w:rsidRPr="00931A8A">
        <w:rPr>
          <w:rFonts w:ascii="Times New Roman" w:hAnsi="Times New Roman" w:cs="Times New Roman"/>
          <w:iCs/>
          <w:sz w:val="28"/>
          <w:szCs w:val="28"/>
          <w:lang w:val="kk-KZ"/>
        </w:rPr>
        <w:t xml:space="preserve">BIV </w:t>
      </w:r>
      <w:r w:rsidR="00332AA7" w:rsidRPr="00931A8A">
        <w:rPr>
          <w:rFonts w:ascii="Times New Roman" w:hAnsi="Times New Roman" w:cs="Times New Roman"/>
          <w:iCs/>
          <w:sz w:val="28"/>
          <w:szCs w:val="28"/>
          <w:lang w:val="kk-KZ"/>
        </w:rPr>
        <w:t>қосылысы Метилурацил белсенділігінен асып түсе, жоғары Т-лимфопоэз</w:t>
      </w:r>
      <w:r w:rsidR="00330C15" w:rsidRPr="00931A8A">
        <w:rPr>
          <w:rFonts w:ascii="Times New Roman" w:hAnsi="Times New Roman" w:cs="Times New Roman"/>
          <w:iCs/>
          <w:sz w:val="28"/>
          <w:szCs w:val="28"/>
          <w:lang w:val="kk-KZ"/>
        </w:rPr>
        <w:t xml:space="preserve"> </w:t>
      </w:r>
      <w:r w:rsidR="00332AA7" w:rsidRPr="00931A8A">
        <w:rPr>
          <w:rFonts w:ascii="Times New Roman" w:hAnsi="Times New Roman" w:cs="Times New Roman"/>
          <w:iCs/>
          <w:sz w:val="28"/>
          <w:szCs w:val="28"/>
          <w:lang w:val="kk-KZ"/>
        </w:rPr>
        <w:t>ынталандырушы белсенділігімен ерекшеленді. Ол Т-лимфопоэз</w:t>
      </w:r>
      <w:r w:rsidR="00330C15" w:rsidRPr="00931A8A">
        <w:rPr>
          <w:rFonts w:ascii="Times New Roman" w:hAnsi="Times New Roman" w:cs="Times New Roman"/>
          <w:iCs/>
          <w:sz w:val="28"/>
          <w:szCs w:val="28"/>
          <w:lang w:val="kk-KZ"/>
        </w:rPr>
        <w:t xml:space="preserve"> </w:t>
      </w:r>
      <w:r w:rsidR="00F63A28" w:rsidRPr="00931A8A">
        <w:rPr>
          <w:rFonts w:ascii="Times New Roman" w:hAnsi="Times New Roman" w:cs="Times New Roman"/>
          <w:iCs/>
          <w:sz w:val="28"/>
          <w:szCs w:val="28"/>
          <w:lang w:val="kk-KZ"/>
        </w:rPr>
        <w:t xml:space="preserve">модуляциялық </w:t>
      </w:r>
      <w:r w:rsidR="00346612" w:rsidRPr="00931A8A">
        <w:rPr>
          <w:rFonts w:ascii="Times New Roman" w:hAnsi="Times New Roman" w:cs="Times New Roman"/>
          <w:iCs/>
          <w:sz w:val="28"/>
          <w:szCs w:val="28"/>
          <w:lang w:val="kk-KZ"/>
        </w:rPr>
        <w:t>ерекше б</w:t>
      </w:r>
      <w:r w:rsidR="00332AA7" w:rsidRPr="00931A8A">
        <w:rPr>
          <w:rFonts w:ascii="Times New Roman" w:hAnsi="Times New Roman" w:cs="Times New Roman"/>
          <w:iCs/>
          <w:sz w:val="28"/>
          <w:szCs w:val="28"/>
          <w:lang w:val="kk-KZ"/>
        </w:rPr>
        <w:t xml:space="preserve">елсенділігімен ерекшеленді. </w:t>
      </w:r>
      <w:r w:rsidRPr="00931A8A">
        <w:rPr>
          <w:rFonts w:ascii="Times New Roman" w:hAnsi="Times New Roman" w:cs="Times New Roman"/>
          <w:iCs/>
          <w:sz w:val="28"/>
          <w:szCs w:val="28"/>
          <w:lang w:val="kk-KZ"/>
        </w:rPr>
        <w:t xml:space="preserve">BIV </w:t>
      </w:r>
      <w:r w:rsidR="00332AA7" w:rsidRPr="00931A8A">
        <w:rPr>
          <w:rFonts w:ascii="Times New Roman" w:hAnsi="Times New Roman" w:cs="Times New Roman"/>
          <w:iCs/>
          <w:sz w:val="28"/>
          <w:szCs w:val="28"/>
          <w:lang w:val="kk-KZ"/>
        </w:rPr>
        <w:t>сүйек кемігіндегі</w:t>
      </w:r>
      <w:r w:rsidR="00332AA7" w:rsidRPr="00931A8A">
        <w:rPr>
          <w:rFonts w:ascii="Times New Roman" w:hAnsi="Times New Roman" w:cs="Times New Roman"/>
          <w:b/>
          <w:bCs/>
          <w:iCs/>
          <w:sz w:val="28"/>
          <w:szCs w:val="28"/>
          <w:lang w:val="kk-KZ"/>
        </w:rPr>
        <w:t xml:space="preserve"> </w:t>
      </w:r>
      <w:r w:rsidR="00332AA7" w:rsidRPr="00931A8A">
        <w:rPr>
          <w:rFonts w:ascii="Times New Roman" w:hAnsi="Times New Roman" w:cs="Times New Roman"/>
          <w:sz w:val="28"/>
          <w:szCs w:val="28"/>
          <w:lang w:val="kk-KZ"/>
        </w:rPr>
        <w:t>(CD117</w:t>
      </w:r>
      <w:r w:rsidR="00332AA7" w:rsidRPr="00931A8A">
        <w:rPr>
          <w:rFonts w:ascii="Times New Roman" w:hAnsi="Times New Roman" w:cs="Times New Roman"/>
          <w:sz w:val="28"/>
          <w:szCs w:val="28"/>
          <w:vertAlign w:val="superscript"/>
          <w:lang w:val="kk-KZ"/>
        </w:rPr>
        <w:t>+</w:t>
      </w:r>
      <w:r w:rsidR="00332AA7"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 xml:space="preserve">ГБЖ </w:t>
      </w:r>
      <w:r w:rsidR="00332AA7" w:rsidRPr="00931A8A">
        <w:rPr>
          <w:rFonts w:ascii="Times New Roman" w:hAnsi="Times New Roman" w:cs="Times New Roman"/>
          <w:sz w:val="28"/>
          <w:szCs w:val="28"/>
          <w:lang w:val="kk-KZ"/>
        </w:rPr>
        <w:t xml:space="preserve"> жасушаларының қайта қалпына келуіне әсер етпеді; CD3e</w:t>
      </w:r>
      <w:r w:rsidR="00332AA7" w:rsidRPr="00931A8A">
        <w:rPr>
          <w:rFonts w:ascii="Times New Roman" w:hAnsi="Times New Roman" w:cs="Times New Roman"/>
          <w:sz w:val="28"/>
          <w:szCs w:val="28"/>
          <w:vertAlign w:val="superscript"/>
          <w:lang w:val="kk-KZ"/>
        </w:rPr>
        <w:t>+</w:t>
      </w:r>
      <w:r w:rsidR="00332AA7" w:rsidRPr="00931A8A">
        <w:rPr>
          <w:rFonts w:ascii="Times New Roman" w:hAnsi="Times New Roman" w:cs="Times New Roman"/>
          <w:sz w:val="28"/>
          <w:szCs w:val="28"/>
          <w:lang w:val="kk-KZ"/>
        </w:rPr>
        <w:t>CD19</w:t>
      </w:r>
      <w:r w:rsidR="00332AA7" w:rsidRPr="00931A8A">
        <w:rPr>
          <w:rFonts w:ascii="Times New Roman" w:hAnsi="Times New Roman" w:cs="Times New Roman"/>
          <w:sz w:val="28"/>
          <w:szCs w:val="28"/>
          <w:vertAlign w:val="superscript"/>
          <w:lang w:val="kk-KZ"/>
        </w:rPr>
        <w:t>-</w:t>
      </w:r>
      <w:r w:rsidR="00332AA7" w:rsidRPr="00931A8A">
        <w:rPr>
          <w:rFonts w:ascii="Times New Roman" w:hAnsi="Times New Roman" w:cs="Times New Roman"/>
          <w:sz w:val="28"/>
          <w:szCs w:val="28"/>
          <w:lang w:val="kk-KZ"/>
        </w:rPr>
        <w:t xml:space="preserve">Т-лимфоциттердің жалпы деңгейін қалпына келтіруде статистикалық маңызды біркелкі қалпына келтірді; </w:t>
      </w:r>
      <w:r w:rsidR="00332AA7" w:rsidRPr="00931A8A">
        <w:rPr>
          <w:rStyle w:val="normaltextrun"/>
          <w:rFonts w:ascii="Times New Roman" w:hAnsi="Times New Roman" w:cs="Times New Roman"/>
          <w:sz w:val="28"/>
          <w:szCs w:val="28"/>
          <w:shd w:val="clear" w:color="auto" w:fill="FFFFFF"/>
          <w:lang w:val="kk-KZ"/>
        </w:rPr>
        <w:t>CD43</w:t>
      </w:r>
      <w:r w:rsidR="00332AA7" w:rsidRPr="00931A8A">
        <w:rPr>
          <w:rStyle w:val="normaltextrun"/>
          <w:rFonts w:ascii="Times New Roman" w:hAnsi="Times New Roman" w:cs="Times New Roman"/>
          <w:sz w:val="28"/>
          <w:szCs w:val="28"/>
          <w:shd w:val="clear" w:color="auto" w:fill="FFFFFF"/>
          <w:vertAlign w:val="superscript"/>
          <w:lang w:val="kk-KZ"/>
        </w:rPr>
        <w:t>+</w:t>
      </w:r>
      <w:r w:rsidR="00332AA7" w:rsidRPr="00931A8A">
        <w:rPr>
          <w:rStyle w:val="normaltextrun"/>
          <w:rFonts w:ascii="Times New Roman" w:hAnsi="Times New Roman" w:cs="Times New Roman"/>
          <w:sz w:val="28"/>
          <w:szCs w:val="28"/>
          <w:shd w:val="clear" w:color="auto" w:fill="FFFFFF"/>
          <w:lang w:val="kk-KZ"/>
        </w:rPr>
        <w:t>CD3e</w:t>
      </w:r>
      <w:r w:rsidR="00332AA7" w:rsidRPr="00931A8A">
        <w:rPr>
          <w:rStyle w:val="normaltextrun"/>
          <w:rFonts w:ascii="Times New Roman" w:hAnsi="Times New Roman" w:cs="Times New Roman"/>
          <w:sz w:val="28"/>
          <w:szCs w:val="28"/>
          <w:shd w:val="clear" w:color="auto" w:fill="FFFFFF"/>
          <w:vertAlign w:val="superscript"/>
          <w:lang w:val="kk-KZ"/>
        </w:rPr>
        <w:t>+</w:t>
      </w:r>
      <w:r w:rsidR="00332AA7" w:rsidRPr="00931A8A">
        <w:rPr>
          <w:rStyle w:val="normaltextrun"/>
          <w:rFonts w:ascii="Times New Roman" w:hAnsi="Times New Roman" w:cs="Times New Roman"/>
          <w:sz w:val="28"/>
          <w:szCs w:val="28"/>
          <w:shd w:val="clear" w:color="auto" w:fill="FFFFFF"/>
          <w:lang w:val="kk-KZ"/>
        </w:rPr>
        <w:t>CD4</w:t>
      </w:r>
      <w:r w:rsidR="00332AA7" w:rsidRPr="00931A8A">
        <w:rPr>
          <w:rStyle w:val="normaltextrun"/>
          <w:rFonts w:ascii="Times New Roman" w:hAnsi="Times New Roman" w:cs="Times New Roman"/>
          <w:sz w:val="28"/>
          <w:szCs w:val="28"/>
          <w:shd w:val="clear" w:color="auto" w:fill="FFFFFF"/>
          <w:vertAlign w:val="superscript"/>
          <w:lang w:val="kk-KZ"/>
        </w:rPr>
        <w:t>+</w:t>
      </w:r>
      <w:r w:rsidR="00332AA7" w:rsidRPr="00931A8A">
        <w:rPr>
          <w:rStyle w:val="normaltextrun"/>
          <w:rFonts w:ascii="Times New Roman" w:hAnsi="Times New Roman" w:cs="Times New Roman"/>
          <w:sz w:val="28"/>
          <w:szCs w:val="28"/>
          <w:shd w:val="clear" w:color="auto" w:fill="FFFFFF"/>
          <w:lang w:val="kk-KZ"/>
        </w:rPr>
        <w:t xml:space="preserve"> Тh-хелперлер мен  </w:t>
      </w:r>
      <w:r w:rsidR="00332AA7" w:rsidRPr="00931A8A">
        <w:rPr>
          <w:rFonts w:ascii="Times New Roman" w:hAnsi="Times New Roman" w:cs="Times New Roman"/>
          <w:sz w:val="28"/>
          <w:szCs w:val="28"/>
          <w:lang w:val="kk-KZ"/>
        </w:rPr>
        <w:lastRenderedPageBreak/>
        <w:t>CD4</w:t>
      </w:r>
      <w:r w:rsidR="00332AA7" w:rsidRPr="00931A8A">
        <w:rPr>
          <w:rFonts w:ascii="Times New Roman" w:hAnsi="Times New Roman" w:cs="Times New Roman"/>
          <w:sz w:val="28"/>
          <w:szCs w:val="28"/>
          <w:vertAlign w:val="superscript"/>
          <w:lang w:val="kk-KZ"/>
        </w:rPr>
        <w:t>+</w:t>
      </w:r>
      <w:r w:rsidR="00332AA7" w:rsidRPr="00931A8A">
        <w:rPr>
          <w:rFonts w:ascii="Times New Roman" w:hAnsi="Times New Roman" w:cs="Times New Roman"/>
          <w:sz w:val="28"/>
          <w:szCs w:val="28"/>
          <w:lang w:val="kk-KZ"/>
        </w:rPr>
        <w:t>CD25</w:t>
      </w:r>
      <w:r w:rsidR="00332AA7" w:rsidRPr="00931A8A">
        <w:rPr>
          <w:rFonts w:ascii="Times New Roman" w:hAnsi="Times New Roman" w:cs="Times New Roman"/>
          <w:sz w:val="28"/>
          <w:szCs w:val="28"/>
          <w:vertAlign w:val="superscript"/>
          <w:lang w:val="kk-KZ"/>
        </w:rPr>
        <w:t>+</w:t>
      </w:r>
      <w:r w:rsidR="00332AA7" w:rsidRPr="00931A8A">
        <w:rPr>
          <w:rFonts w:ascii="Times New Roman" w:hAnsi="Times New Roman" w:cs="Times New Roman"/>
          <w:sz w:val="28"/>
          <w:szCs w:val="28"/>
          <w:lang w:val="kk-KZ"/>
        </w:rPr>
        <w:t>FoxP3</w:t>
      </w:r>
      <w:r w:rsidR="00332AA7" w:rsidRPr="00931A8A">
        <w:rPr>
          <w:rFonts w:ascii="Times New Roman" w:hAnsi="Times New Roman" w:cs="Times New Roman"/>
          <w:sz w:val="28"/>
          <w:szCs w:val="28"/>
          <w:vertAlign w:val="superscript"/>
          <w:lang w:val="kk-KZ"/>
        </w:rPr>
        <w:t>+</w:t>
      </w:r>
      <w:r w:rsidR="00332AA7" w:rsidRPr="00931A8A">
        <w:rPr>
          <w:rFonts w:ascii="Times New Roman" w:hAnsi="Times New Roman" w:cs="Times New Roman"/>
          <w:sz w:val="28"/>
          <w:szCs w:val="28"/>
          <w:lang w:val="kk-KZ"/>
        </w:rPr>
        <w:t xml:space="preserve"> Т</w:t>
      </w:r>
      <w:r w:rsidR="00332AA7" w:rsidRPr="00931A8A">
        <w:rPr>
          <w:rFonts w:ascii="Times New Roman" w:hAnsi="Times New Roman" w:cs="Times New Roman"/>
          <w:sz w:val="28"/>
          <w:szCs w:val="28"/>
          <w:vertAlign w:val="subscript"/>
          <w:lang w:val="kk-KZ"/>
        </w:rPr>
        <w:t>reg</w:t>
      </w:r>
      <w:r w:rsidRPr="00931A8A">
        <w:rPr>
          <w:rFonts w:ascii="Times New Roman" w:hAnsi="Times New Roman" w:cs="Times New Roman"/>
          <w:sz w:val="28"/>
          <w:szCs w:val="28"/>
          <w:vertAlign w:val="subscript"/>
          <w:lang w:val="kk-KZ"/>
        </w:rPr>
        <w:t>-</w:t>
      </w:r>
      <w:r w:rsidR="00332AA7" w:rsidRPr="00931A8A">
        <w:rPr>
          <w:rFonts w:ascii="Times New Roman" w:hAnsi="Times New Roman" w:cs="Times New Roman"/>
          <w:sz w:val="28"/>
          <w:szCs w:val="28"/>
          <w:lang w:val="kk-KZ"/>
        </w:rPr>
        <w:t xml:space="preserve">реттеуші лимфоциттердің деңгейін физиологиялық қалыпқа дейін қалпына келтірді; </w:t>
      </w:r>
      <w:r w:rsidR="00332AA7" w:rsidRPr="00931A8A">
        <w:rPr>
          <w:rStyle w:val="normaltextrun"/>
          <w:rFonts w:ascii="Times New Roman" w:hAnsi="Times New Roman" w:cs="Times New Roman"/>
          <w:sz w:val="28"/>
          <w:szCs w:val="28"/>
          <w:lang w:val="kk-KZ"/>
        </w:rPr>
        <w:t>CD43</w:t>
      </w:r>
      <w:r w:rsidR="00332AA7" w:rsidRPr="00931A8A">
        <w:rPr>
          <w:rStyle w:val="normaltextrun"/>
          <w:rFonts w:ascii="Times New Roman" w:hAnsi="Times New Roman" w:cs="Times New Roman"/>
          <w:sz w:val="28"/>
          <w:szCs w:val="28"/>
          <w:vertAlign w:val="superscript"/>
          <w:lang w:val="kk-KZ"/>
        </w:rPr>
        <w:t>+</w:t>
      </w:r>
      <w:r w:rsidR="00332AA7" w:rsidRPr="00931A8A">
        <w:rPr>
          <w:rStyle w:val="normaltextrun"/>
          <w:rFonts w:ascii="Times New Roman" w:hAnsi="Times New Roman" w:cs="Times New Roman"/>
          <w:sz w:val="28"/>
          <w:szCs w:val="28"/>
          <w:shd w:val="clear" w:color="auto" w:fill="FFFFFF"/>
          <w:lang w:val="kk-KZ"/>
        </w:rPr>
        <w:t>CD3e</w:t>
      </w:r>
      <w:r w:rsidR="00332AA7" w:rsidRPr="00931A8A">
        <w:rPr>
          <w:rStyle w:val="normaltextrun"/>
          <w:rFonts w:ascii="Times New Roman" w:hAnsi="Times New Roman" w:cs="Times New Roman"/>
          <w:sz w:val="28"/>
          <w:szCs w:val="28"/>
          <w:shd w:val="clear" w:color="auto" w:fill="FFFFFF"/>
          <w:vertAlign w:val="superscript"/>
          <w:lang w:val="kk-KZ"/>
        </w:rPr>
        <w:t>+</w:t>
      </w:r>
      <w:r w:rsidR="00332AA7" w:rsidRPr="00931A8A">
        <w:rPr>
          <w:rStyle w:val="normaltextrun"/>
          <w:rFonts w:ascii="Times New Roman" w:hAnsi="Times New Roman" w:cs="Times New Roman"/>
          <w:sz w:val="28"/>
          <w:szCs w:val="28"/>
          <w:shd w:val="clear" w:color="auto" w:fill="FFFFFF"/>
          <w:lang w:val="kk-KZ"/>
        </w:rPr>
        <w:t>CD8a</w:t>
      </w:r>
      <w:r w:rsidR="00332AA7" w:rsidRPr="00931A8A">
        <w:rPr>
          <w:rStyle w:val="normaltextrun"/>
          <w:rFonts w:ascii="Times New Roman" w:hAnsi="Times New Roman" w:cs="Times New Roman"/>
          <w:sz w:val="28"/>
          <w:szCs w:val="28"/>
          <w:shd w:val="clear" w:color="auto" w:fill="FFFFFF"/>
          <w:vertAlign w:val="superscript"/>
          <w:lang w:val="kk-KZ"/>
        </w:rPr>
        <w:t>+</w:t>
      </w:r>
      <w:r w:rsidR="00332AA7" w:rsidRPr="00931A8A">
        <w:rPr>
          <w:rFonts w:ascii="Times New Roman" w:eastAsia="Times New Roman" w:hAnsi="Times New Roman" w:cs="Times New Roman"/>
          <w:sz w:val="28"/>
          <w:szCs w:val="28"/>
          <w:lang w:val="kk-KZ" w:eastAsia="ru-RU"/>
        </w:rPr>
        <w:t xml:space="preserve"> CTL</w:t>
      </w:r>
      <w:r w:rsidR="003C3618" w:rsidRPr="00931A8A">
        <w:rPr>
          <w:rFonts w:ascii="Times New Roman" w:eastAsia="Times New Roman" w:hAnsi="Times New Roman" w:cs="Times New Roman"/>
          <w:sz w:val="28"/>
          <w:szCs w:val="28"/>
          <w:lang w:val="kk-KZ" w:eastAsia="ru-RU"/>
        </w:rPr>
        <w:t>-</w:t>
      </w:r>
      <w:r w:rsidR="00332AA7" w:rsidRPr="00931A8A">
        <w:rPr>
          <w:rFonts w:ascii="Times New Roman" w:eastAsia="Times New Roman" w:hAnsi="Times New Roman" w:cs="Times New Roman"/>
          <w:sz w:val="28"/>
          <w:szCs w:val="28"/>
          <w:lang w:val="kk-KZ" w:eastAsia="ru-RU"/>
        </w:rPr>
        <w:t xml:space="preserve">цитотоксикалық лимфоциттердің жоғары деңгейін </w:t>
      </w:r>
      <w:r w:rsidR="0055599C" w:rsidRPr="00931A8A">
        <w:rPr>
          <w:rFonts w:ascii="Times New Roman" w:eastAsia="Times New Roman" w:hAnsi="Times New Roman" w:cs="Times New Roman"/>
          <w:sz w:val="28"/>
          <w:szCs w:val="28"/>
          <w:lang w:val="kk-KZ" w:eastAsia="ru-RU"/>
        </w:rPr>
        <w:t xml:space="preserve">төмендетті; </w:t>
      </w:r>
      <w:r w:rsidR="0055599C" w:rsidRPr="00931A8A">
        <w:rPr>
          <w:rFonts w:ascii="Times New Roman" w:hAnsi="Times New Roman" w:cs="Times New Roman"/>
          <w:sz w:val="28"/>
          <w:szCs w:val="28"/>
          <w:lang w:val="kk-KZ"/>
        </w:rPr>
        <w:t>CD4</w:t>
      </w:r>
      <w:r w:rsidR="0055599C" w:rsidRPr="00931A8A">
        <w:rPr>
          <w:rFonts w:ascii="Times New Roman" w:hAnsi="Times New Roman" w:cs="Times New Roman"/>
          <w:sz w:val="28"/>
          <w:szCs w:val="28"/>
          <w:vertAlign w:val="superscript"/>
          <w:lang w:val="kk-KZ"/>
        </w:rPr>
        <w:t>+</w:t>
      </w:r>
      <w:r w:rsidR="0055599C" w:rsidRPr="00931A8A">
        <w:rPr>
          <w:rFonts w:ascii="Times New Roman" w:hAnsi="Times New Roman" w:cs="Times New Roman"/>
          <w:sz w:val="28"/>
          <w:szCs w:val="28"/>
          <w:lang w:val="kk-KZ"/>
        </w:rPr>
        <w:t>CD25</w:t>
      </w:r>
      <w:r w:rsidR="0055599C" w:rsidRPr="00931A8A">
        <w:rPr>
          <w:rFonts w:ascii="Times New Roman" w:hAnsi="Times New Roman" w:cs="Times New Roman"/>
          <w:sz w:val="28"/>
          <w:szCs w:val="28"/>
          <w:vertAlign w:val="superscript"/>
          <w:lang w:val="kk-KZ"/>
        </w:rPr>
        <w:t>+</w:t>
      </w:r>
      <w:r w:rsidR="0055599C" w:rsidRPr="00931A8A">
        <w:rPr>
          <w:rFonts w:ascii="Times New Roman" w:hAnsi="Times New Roman" w:cs="Times New Roman"/>
          <w:sz w:val="28"/>
          <w:szCs w:val="28"/>
          <w:lang w:val="kk-KZ"/>
        </w:rPr>
        <w:t xml:space="preserve"> Тh</w:t>
      </w:r>
      <w:r w:rsidR="0055599C" w:rsidRPr="00931A8A">
        <w:rPr>
          <w:rFonts w:ascii="Times New Roman" w:hAnsi="Times New Roman" w:cs="Times New Roman"/>
          <w:sz w:val="28"/>
          <w:szCs w:val="28"/>
          <w:vertAlign w:val="subscript"/>
          <w:lang w:val="kk-KZ"/>
        </w:rPr>
        <w:t>act</w:t>
      </w:r>
      <w:r w:rsidR="0055599C" w:rsidRPr="00931A8A">
        <w:rPr>
          <w:rFonts w:ascii="Times New Roman" w:hAnsi="Times New Roman" w:cs="Times New Roman"/>
          <w:sz w:val="28"/>
          <w:szCs w:val="28"/>
          <w:lang w:val="kk-KZ"/>
        </w:rPr>
        <w:t>-белсенді хелперлер мен CD28</w:t>
      </w:r>
      <w:r w:rsidR="0055599C" w:rsidRPr="00931A8A">
        <w:rPr>
          <w:rFonts w:ascii="Times New Roman" w:hAnsi="Times New Roman" w:cs="Times New Roman"/>
          <w:sz w:val="28"/>
          <w:szCs w:val="28"/>
          <w:vertAlign w:val="superscript"/>
          <w:lang w:val="kk-KZ"/>
        </w:rPr>
        <w:t>+</w:t>
      </w:r>
      <w:r w:rsidR="0055599C" w:rsidRPr="00931A8A">
        <w:rPr>
          <w:rFonts w:ascii="Times New Roman" w:hAnsi="Times New Roman" w:cs="Times New Roman"/>
          <w:sz w:val="28"/>
          <w:szCs w:val="28"/>
          <w:lang w:val="kk-KZ"/>
        </w:rPr>
        <w:t>CD44</w:t>
      </w:r>
      <w:r w:rsidR="0055599C" w:rsidRPr="00931A8A">
        <w:rPr>
          <w:rFonts w:ascii="Times New Roman" w:hAnsi="Times New Roman" w:cs="Times New Roman"/>
          <w:sz w:val="28"/>
          <w:szCs w:val="28"/>
          <w:vertAlign w:val="superscript"/>
          <w:lang w:val="kk-KZ"/>
        </w:rPr>
        <w:t>+</w:t>
      </w:r>
      <w:r w:rsidR="0055599C" w:rsidRPr="00931A8A">
        <w:rPr>
          <w:rStyle w:val="normaltextrun"/>
          <w:rFonts w:ascii="Times New Roman" w:hAnsi="Times New Roman" w:cs="Times New Roman"/>
          <w:sz w:val="28"/>
          <w:szCs w:val="28"/>
          <w:shd w:val="clear" w:color="auto" w:fill="FFFFFF"/>
          <w:lang w:val="kk-KZ"/>
        </w:rPr>
        <w:t>CD8a</w:t>
      </w:r>
      <w:r w:rsidR="0055599C" w:rsidRPr="00931A8A">
        <w:rPr>
          <w:rStyle w:val="normaltextrun"/>
          <w:rFonts w:ascii="Times New Roman" w:hAnsi="Times New Roman" w:cs="Times New Roman"/>
          <w:sz w:val="28"/>
          <w:szCs w:val="28"/>
          <w:shd w:val="clear" w:color="auto" w:fill="FFFFFF"/>
          <w:vertAlign w:val="superscript"/>
          <w:lang w:val="kk-KZ"/>
        </w:rPr>
        <w:t>+</w:t>
      </w:r>
      <w:r w:rsidR="0055599C" w:rsidRPr="00931A8A">
        <w:rPr>
          <w:rStyle w:val="normaltextrun"/>
          <w:rFonts w:ascii="Times New Roman" w:hAnsi="Times New Roman" w:cs="Times New Roman"/>
          <w:sz w:val="28"/>
          <w:szCs w:val="28"/>
          <w:shd w:val="clear" w:color="auto" w:fill="FFFFFF"/>
          <w:lang w:val="kk-KZ"/>
        </w:rPr>
        <w:t>Т</w:t>
      </w:r>
      <w:r w:rsidR="0055599C" w:rsidRPr="00931A8A">
        <w:rPr>
          <w:rStyle w:val="normaltextrun"/>
          <w:rFonts w:ascii="Times New Roman" w:hAnsi="Times New Roman" w:cs="Times New Roman"/>
          <w:sz w:val="28"/>
          <w:szCs w:val="28"/>
          <w:shd w:val="clear" w:color="auto" w:fill="FFFFFF"/>
          <w:vertAlign w:val="subscript"/>
          <w:lang w:val="kk-KZ"/>
        </w:rPr>
        <w:t>mem</w:t>
      </w:r>
      <w:r w:rsidRPr="00931A8A">
        <w:rPr>
          <w:rStyle w:val="normaltextrun"/>
          <w:rFonts w:ascii="Times New Roman" w:hAnsi="Times New Roman" w:cs="Times New Roman"/>
          <w:sz w:val="28"/>
          <w:szCs w:val="28"/>
          <w:shd w:val="clear" w:color="auto" w:fill="FFFFFF"/>
          <w:lang w:val="kk-KZ"/>
        </w:rPr>
        <w:t>-</w:t>
      </w:r>
      <w:r w:rsidR="0055599C" w:rsidRPr="00931A8A">
        <w:rPr>
          <w:rStyle w:val="normaltextrun"/>
          <w:rFonts w:ascii="Times New Roman" w:hAnsi="Times New Roman" w:cs="Times New Roman"/>
          <w:sz w:val="28"/>
          <w:szCs w:val="28"/>
          <w:shd w:val="clear" w:color="auto" w:fill="FFFFFF"/>
          <w:lang w:val="kk-KZ"/>
        </w:rPr>
        <w:t xml:space="preserve">жад жасушалардың деңгейін физиологиялық қалыпқа дейін қалпына келтірді. </w:t>
      </w:r>
    </w:p>
    <w:p w14:paraId="52E49DE7" w14:textId="00C61555" w:rsidR="0055599C" w:rsidRPr="00931A8A" w:rsidRDefault="00A96301" w:rsidP="00622120">
      <w:pPr>
        <w:pStyle w:val="a3"/>
        <w:tabs>
          <w:tab w:val="left" w:pos="0"/>
        </w:tabs>
        <w:spacing w:after="0" w:line="240" w:lineRule="auto"/>
        <w:ind w:left="0" w:firstLine="567"/>
        <w:jc w:val="both"/>
        <w:rPr>
          <w:rStyle w:val="normaltextrun"/>
          <w:rFonts w:ascii="Times New Roman" w:hAnsi="Times New Roman" w:cs="Times New Roman"/>
          <w:sz w:val="28"/>
          <w:szCs w:val="28"/>
          <w:shd w:val="clear" w:color="auto" w:fill="FFFFFF"/>
          <w:lang w:val="kk-KZ"/>
        </w:rPr>
      </w:pPr>
      <w:r w:rsidRPr="00931A8A">
        <w:rPr>
          <w:rStyle w:val="normaltextrun"/>
          <w:rFonts w:ascii="Times New Roman" w:hAnsi="Times New Roman" w:cs="Times New Roman"/>
          <w:sz w:val="28"/>
          <w:szCs w:val="28"/>
          <w:shd w:val="clear" w:color="auto" w:fill="FFFFFF"/>
          <w:lang w:val="kk-KZ"/>
        </w:rPr>
        <w:t>BIV</w:t>
      </w:r>
      <w:r w:rsidR="00DF3EC2" w:rsidRPr="00931A8A">
        <w:rPr>
          <w:rStyle w:val="normaltextrun"/>
          <w:rFonts w:ascii="Times New Roman" w:hAnsi="Times New Roman" w:cs="Times New Roman"/>
          <w:sz w:val="28"/>
          <w:szCs w:val="28"/>
          <w:shd w:val="clear" w:color="auto" w:fill="FFFFFF"/>
          <w:lang w:val="kk-KZ"/>
        </w:rPr>
        <w:t xml:space="preserve"> </w:t>
      </w:r>
      <w:r w:rsidR="0055599C" w:rsidRPr="00931A8A">
        <w:rPr>
          <w:rStyle w:val="normaltextrun"/>
          <w:rFonts w:ascii="Times New Roman" w:hAnsi="Times New Roman" w:cs="Times New Roman"/>
          <w:sz w:val="28"/>
          <w:szCs w:val="28"/>
          <w:shd w:val="clear" w:color="auto" w:fill="FFFFFF"/>
          <w:lang w:val="kk-KZ"/>
        </w:rPr>
        <w:t>циклофосфамидпен ықпалдандырылған екіншілік миело- мен лимфопоэз-депрессия кезінде Т-лимфоциттер популяциясының жоғары және төменгі көрсеткіштерін физиологиялық қалыпқа дейін біркелкі Т-лимфоцит ынталандырушы (модуляциялық) қосылысы ре</w:t>
      </w:r>
      <w:r w:rsidR="00F069AE" w:rsidRPr="00931A8A">
        <w:rPr>
          <w:rStyle w:val="normaltextrun"/>
          <w:rFonts w:ascii="Times New Roman" w:hAnsi="Times New Roman" w:cs="Times New Roman"/>
          <w:sz w:val="28"/>
          <w:szCs w:val="28"/>
          <w:shd w:val="clear" w:color="auto" w:fill="FFFFFF"/>
          <w:lang w:val="kk-KZ"/>
        </w:rPr>
        <w:t>тін</w:t>
      </w:r>
      <w:r w:rsidR="0055599C" w:rsidRPr="00931A8A">
        <w:rPr>
          <w:rStyle w:val="normaltextrun"/>
          <w:rFonts w:ascii="Times New Roman" w:hAnsi="Times New Roman" w:cs="Times New Roman"/>
          <w:sz w:val="28"/>
          <w:szCs w:val="28"/>
          <w:shd w:val="clear" w:color="auto" w:fill="FFFFFF"/>
          <w:lang w:val="kk-KZ"/>
        </w:rPr>
        <w:t xml:space="preserve">де ары қарайғы перспективаға ие. </w:t>
      </w:r>
    </w:p>
    <w:p w14:paraId="0072673D" w14:textId="39006C32" w:rsidR="003719FC" w:rsidRPr="00931A8A" w:rsidRDefault="003719FC" w:rsidP="003719FC">
      <w:pPr>
        <w:tabs>
          <w:tab w:val="left" w:pos="0"/>
        </w:tabs>
        <w:spacing w:after="0" w:line="240" w:lineRule="auto"/>
        <w:ind w:firstLine="567"/>
        <w:jc w:val="both"/>
        <w:rPr>
          <w:rStyle w:val="normaltextrun"/>
          <w:rFonts w:ascii="Times New Roman" w:hAnsi="Times New Roman" w:cs="Times New Roman"/>
          <w:sz w:val="28"/>
          <w:szCs w:val="28"/>
          <w:shd w:val="clear" w:color="auto" w:fill="FFFFFF"/>
          <w:lang w:val="kk-KZ"/>
        </w:rPr>
      </w:pPr>
      <w:r w:rsidRPr="00931A8A">
        <w:rPr>
          <w:rStyle w:val="normaltextrun"/>
          <w:rFonts w:ascii="Times New Roman" w:hAnsi="Times New Roman" w:cs="Times New Roman"/>
          <w:sz w:val="28"/>
          <w:szCs w:val="28"/>
          <w:shd w:val="clear" w:color="auto" w:fill="FFFFFF"/>
          <w:lang w:val="kk-KZ"/>
        </w:rPr>
        <w:t xml:space="preserve">5. Қосылыстың </w:t>
      </w:r>
      <w:r w:rsidR="00753073">
        <w:rPr>
          <w:rStyle w:val="normaltextrun"/>
          <w:rFonts w:ascii="Times New Roman" w:hAnsi="Times New Roman" w:cs="Times New Roman"/>
          <w:sz w:val="28"/>
          <w:szCs w:val="28"/>
          <w:shd w:val="clear" w:color="auto" w:fill="FFFFFF"/>
          <w:lang w:val="kk-KZ"/>
        </w:rPr>
        <w:t>В-лимфопоэз</w:t>
      </w:r>
      <w:r w:rsidR="00193015" w:rsidRPr="00931A8A">
        <w:rPr>
          <w:rStyle w:val="normaltextrun"/>
          <w:rFonts w:ascii="Times New Roman" w:hAnsi="Times New Roman" w:cs="Times New Roman"/>
          <w:sz w:val="28"/>
          <w:szCs w:val="28"/>
          <w:shd w:val="clear" w:color="auto" w:fill="FFFFFF"/>
          <w:lang w:val="kk-KZ"/>
        </w:rPr>
        <w:t xml:space="preserve"> </w:t>
      </w:r>
      <w:r w:rsidRPr="00931A8A">
        <w:rPr>
          <w:rStyle w:val="normaltextrun"/>
          <w:rFonts w:ascii="Times New Roman" w:hAnsi="Times New Roman" w:cs="Times New Roman"/>
          <w:sz w:val="28"/>
          <w:szCs w:val="28"/>
          <w:shd w:val="clear" w:color="auto" w:fill="FFFFFF"/>
          <w:lang w:val="kk-KZ"/>
        </w:rPr>
        <w:t>ынталандырушы белсенділігі:</w:t>
      </w:r>
    </w:p>
    <w:p w14:paraId="3FEF4A34" w14:textId="5297B089" w:rsidR="003719FC" w:rsidRPr="00931A8A" w:rsidRDefault="003719FC" w:rsidP="003719FC">
      <w:pPr>
        <w:pStyle w:val="a3"/>
        <w:tabs>
          <w:tab w:val="left" w:pos="0"/>
          <w:tab w:val="left" w:pos="284"/>
        </w:tabs>
        <w:spacing w:after="0" w:line="240" w:lineRule="auto"/>
        <w:ind w:left="0" w:firstLine="567"/>
        <w:jc w:val="both"/>
        <w:rPr>
          <w:rFonts w:ascii="Times New Roman" w:hAnsi="Times New Roman" w:cs="Times New Roman"/>
          <w:sz w:val="28"/>
          <w:szCs w:val="28"/>
          <w:lang w:val="kk-KZ"/>
        </w:rPr>
      </w:pPr>
      <w:r w:rsidRPr="00931A8A">
        <w:rPr>
          <w:rStyle w:val="normaltextrun"/>
          <w:rFonts w:ascii="Times New Roman" w:hAnsi="Times New Roman" w:cs="Times New Roman"/>
          <w:sz w:val="28"/>
          <w:szCs w:val="28"/>
          <w:shd w:val="clear" w:color="auto" w:fill="FFFFFF"/>
          <w:lang w:val="kk-KZ"/>
        </w:rPr>
        <w:t xml:space="preserve">TIC қосылысы пролиферация және ізашарлы жасушалардың дифференциациясы сатысында </w:t>
      </w:r>
      <w:r w:rsidRPr="00931A8A">
        <w:rPr>
          <w:rFonts w:ascii="Times New Roman" w:hAnsi="Times New Roman" w:cs="Times New Roman"/>
          <w:sz w:val="28"/>
          <w:szCs w:val="28"/>
          <w:lang w:val="kk-KZ"/>
        </w:rPr>
        <w:t>Pro-В-I, Pro-В-II–лимфоциттер, транзиторлы В-лимфоциттер, фолликулярлы FO-B-лимфоциттер мен маргиналды аймақтың MZB-лимфоциттері, MHC class II</w:t>
      </w:r>
      <w:r w:rsidRPr="00931A8A">
        <w:rPr>
          <w:rFonts w:ascii="Times New Roman" w:hAnsi="Times New Roman" w:cs="Times New Roman"/>
          <w:sz w:val="28"/>
          <w:szCs w:val="28"/>
          <w:vertAlign w:val="superscript"/>
          <w:lang w:val="kk-KZ"/>
        </w:rPr>
        <w:t>+</w:t>
      </w:r>
      <w:r w:rsidRPr="00931A8A">
        <w:rPr>
          <w:rFonts w:ascii="Times New Roman" w:hAnsi="Times New Roman" w:cs="Times New Roman"/>
          <w:sz w:val="28"/>
          <w:szCs w:val="28"/>
          <w:lang w:val="kk-KZ"/>
        </w:rPr>
        <w:t xml:space="preserve"> белсендірілген В-лимфоциттер </w:t>
      </w:r>
      <w:r w:rsidRPr="00931A8A">
        <w:rPr>
          <w:rStyle w:val="normaltextrun"/>
          <w:rFonts w:ascii="Times New Roman" w:hAnsi="Times New Roman" w:cs="Times New Roman"/>
          <w:sz w:val="28"/>
          <w:szCs w:val="28"/>
          <w:shd w:val="clear" w:color="auto" w:fill="FFFFFF"/>
          <w:lang w:val="kk-KZ"/>
        </w:rPr>
        <w:t xml:space="preserve">жоғары В-лимфопоэз ынталандырушы белсенділік көрсетті. TIC қосылысы </w:t>
      </w:r>
      <w:r w:rsidRPr="00931A8A">
        <w:rPr>
          <w:rFonts w:ascii="Times New Roman" w:hAnsi="Times New Roman" w:cs="Times New Roman"/>
          <w:sz w:val="28"/>
          <w:szCs w:val="28"/>
          <w:lang w:val="kk-KZ"/>
        </w:rPr>
        <w:t>В</w:t>
      </w:r>
      <w:r w:rsidRPr="00931A8A">
        <w:rPr>
          <w:rFonts w:ascii="Times New Roman" w:hAnsi="Times New Roman" w:cs="Times New Roman"/>
          <w:sz w:val="28"/>
          <w:szCs w:val="28"/>
          <w:vertAlign w:val="subscript"/>
          <w:lang w:val="kk-KZ"/>
        </w:rPr>
        <w:t>mem</w:t>
      </w:r>
      <w:r w:rsidRPr="00931A8A">
        <w:rPr>
          <w:rFonts w:ascii="Times New Roman" w:hAnsi="Times New Roman" w:cs="Times New Roman"/>
          <w:sz w:val="28"/>
          <w:szCs w:val="28"/>
          <w:lang w:val="kk-KZ"/>
        </w:rPr>
        <w:t>-жад жасушасы</w:t>
      </w:r>
      <w:r w:rsidR="00D51B4A" w:rsidRPr="00931A8A">
        <w:rPr>
          <w:rFonts w:ascii="Times New Roman" w:hAnsi="Times New Roman" w:cs="Times New Roman"/>
          <w:sz w:val="28"/>
          <w:szCs w:val="28"/>
          <w:lang w:val="kk-KZ"/>
        </w:rPr>
        <w:t xml:space="preserve"> </w:t>
      </w:r>
      <w:r w:rsidRPr="00931A8A">
        <w:rPr>
          <w:rStyle w:val="normaltextrun"/>
          <w:rFonts w:ascii="Times New Roman" w:hAnsi="Times New Roman" w:cs="Times New Roman"/>
          <w:sz w:val="28"/>
          <w:szCs w:val="28"/>
          <w:shd w:val="clear" w:color="auto" w:fill="FFFFFF"/>
          <w:lang w:val="kk-KZ"/>
        </w:rPr>
        <w:t>гомеостатикалық</w:t>
      </w:r>
      <w:r w:rsidR="00D51B4A" w:rsidRPr="00931A8A">
        <w:rPr>
          <w:rStyle w:val="normaltextrun"/>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lang w:val="kk-KZ"/>
        </w:rPr>
        <w:t>пролиферациясын ынталандыруға қатысты, аутоиммунды аурулардың дамуына әкелетін көптеген антидене-тәуелді жасушаларының күшейтілген жауабының дамуын алдын</w:t>
      </w:r>
      <w:r w:rsidR="00D51B4A"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алады.</w:t>
      </w:r>
    </w:p>
    <w:p w14:paraId="59FE8BD3" w14:textId="77777777" w:rsidR="003719FC" w:rsidRPr="00931A8A" w:rsidRDefault="003719FC" w:rsidP="00EE00B8">
      <w:pPr>
        <w:pStyle w:val="a3"/>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TIC қосылысы циклофосфамидпен ықпалдандырылған В-лимфоцитарлы депрессиялық жағдайда терапия ретінде перспективалы болып табылады.</w:t>
      </w:r>
    </w:p>
    <w:p w14:paraId="126D26B3" w14:textId="26DFC229" w:rsidR="003719FC" w:rsidRPr="00931A8A" w:rsidRDefault="00FC1960" w:rsidP="003719FC">
      <w:pPr>
        <w:tabs>
          <w:tab w:val="left" w:pos="0"/>
          <w:tab w:val="left" w:pos="567"/>
          <w:tab w:val="left" w:pos="851"/>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BIV қосылысы ц</w:t>
      </w:r>
      <w:r w:rsidR="003719FC" w:rsidRPr="00931A8A">
        <w:rPr>
          <w:rFonts w:ascii="Times New Roman" w:hAnsi="Times New Roman" w:cs="Times New Roman"/>
          <w:sz w:val="28"/>
          <w:szCs w:val="28"/>
          <w:lang w:val="kk-KZ"/>
        </w:rPr>
        <w:t>иклофосфамидпен ықпалдандырылған В-лимфоцитарлы депрессиялық жағдайда pre-В-I, pre-В-II,</w:t>
      </w:r>
      <w:r w:rsidR="00DF3EC2" w:rsidRPr="00931A8A">
        <w:rPr>
          <w:rFonts w:ascii="Times New Roman" w:hAnsi="Times New Roman" w:cs="Times New Roman"/>
          <w:sz w:val="28"/>
          <w:szCs w:val="28"/>
          <w:lang w:val="kk-KZ"/>
        </w:rPr>
        <w:t xml:space="preserve"> </w:t>
      </w:r>
      <w:r w:rsidR="003719FC" w:rsidRPr="00931A8A">
        <w:rPr>
          <w:rFonts w:ascii="Times New Roman" w:hAnsi="Times New Roman" w:cs="Times New Roman"/>
          <w:sz w:val="28"/>
          <w:szCs w:val="28"/>
          <w:lang w:val="kk-KZ"/>
        </w:rPr>
        <w:t>жетілмеген В-лимфоциттер, транзиторлы В-лимфоциттер, фолл</w:t>
      </w:r>
      <w:r w:rsidR="00F63A28" w:rsidRPr="00931A8A">
        <w:rPr>
          <w:rFonts w:ascii="Times New Roman" w:hAnsi="Times New Roman" w:cs="Times New Roman"/>
          <w:sz w:val="28"/>
          <w:szCs w:val="28"/>
          <w:lang w:val="kk-KZ"/>
        </w:rPr>
        <w:t>и</w:t>
      </w:r>
      <w:r w:rsidR="003719FC" w:rsidRPr="00931A8A">
        <w:rPr>
          <w:rFonts w:ascii="Times New Roman" w:hAnsi="Times New Roman" w:cs="Times New Roman"/>
          <w:sz w:val="28"/>
          <w:szCs w:val="28"/>
          <w:lang w:val="kk-KZ"/>
        </w:rPr>
        <w:t>кулярлы FO-B-лимфоциттер, маргиналды аймақтағы MZB-лимфоциттер, MHC class II</w:t>
      </w:r>
      <w:r w:rsidR="003719FC" w:rsidRPr="00931A8A">
        <w:rPr>
          <w:rFonts w:ascii="Times New Roman" w:hAnsi="Times New Roman" w:cs="Times New Roman"/>
          <w:sz w:val="28"/>
          <w:szCs w:val="28"/>
          <w:vertAlign w:val="superscript"/>
          <w:lang w:val="kk-KZ"/>
        </w:rPr>
        <w:t>+</w:t>
      </w:r>
      <w:r w:rsidR="003719FC" w:rsidRPr="00931A8A">
        <w:rPr>
          <w:rFonts w:ascii="Times New Roman" w:hAnsi="Times New Roman" w:cs="Times New Roman"/>
          <w:sz w:val="28"/>
          <w:szCs w:val="28"/>
          <w:lang w:val="kk-KZ"/>
        </w:rPr>
        <w:t xml:space="preserve"> белсендірілген В-лимфоциттер,  В</w:t>
      </w:r>
      <w:r w:rsidR="003719FC" w:rsidRPr="00931A8A">
        <w:rPr>
          <w:rFonts w:ascii="Times New Roman" w:hAnsi="Times New Roman" w:cs="Times New Roman"/>
          <w:sz w:val="28"/>
          <w:szCs w:val="28"/>
          <w:vertAlign w:val="subscript"/>
          <w:lang w:val="kk-KZ"/>
        </w:rPr>
        <w:t>mem</w:t>
      </w:r>
      <w:r w:rsidR="003719FC" w:rsidRPr="00931A8A">
        <w:rPr>
          <w:rFonts w:ascii="Times New Roman" w:hAnsi="Times New Roman" w:cs="Times New Roman"/>
          <w:sz w:val="28"/>
          <w:szCs w:val="28"/>
          <w:lang w:val="kk-KZ"/>
        </w:rPr>
        <w:t xml:space="preserve">-жад жасушалары пролиферациясы мен дифференциациясы сатысында </w:t>
      </w:r>
      <w:r w:rsidRPr="00931A8A">
        <w:rPr>
          <w:rFonts w:ascii="Times New Roman" w:hAnsi="Times New Roman" w:cs="Times New Roman"/>
          <w:sz w:val="28"/>
          <w:szCs w:val="28"/>
          <w:lang w:val="kk-KZ"/>
        </w:rPr>
        <w:t xml:space="preserve">статистикалық маңызды В-лимфопоэз ынталандырушы белсенділікке ие болды. </w:t>
      </w:r>
    </w:p>
    <w:p w14:paraId="683C5ED0" w14:textId="03FDFEF9" w:rsidR="00FC1960" w:rsidRPr="00931A8A" w:rsidRDefault="00FC1960" w:rsidP="003719FC">
      <w:pPr>
        <w:tabs>
          <w:tab w:val="left" w:pos="0"/>
          <w:tab w:val="left" w:pos="567"/>
          <w:tab w:val="left" w:pos="851"/>
        </w:tabs>
        <w:spacing w:after="0" w:line="240" w:lineRule="auto"/>
        <w:ind w:firstLine="567"/>
        <w:jc w:val="both"/>
        <w:rPr>
          <w:rStyle w:val="normaltextrun"/>
          <w:rFonts w:ascii="Times New Roman" w:hAnsi="Times New Roman" w:cs="Times New Roman"/>
          <w:sz w:val="28"/>
          <w:szCs w:val="28"/>
          <w:lang w:val="kk-KZ"/>
        </w:rPr>
      </w:pPr>
      <w:r w:rsidRPr="00931A8A">
        <w:rPr>
          <w:rFonts w:ascii="Times New Roman" w:hAnsi="Times New Roman" w:cs="Times New Roman"/>
          <w:sz w:val="28"/>
          <w:szCs w:val="28"/>
          <w:lang w:val="kk-KZ"/>
        </w:rPr>
        <w:t xml:space="preserve">BIV қосылысы циклофосфамидпен ықпалдандырылған В-лимфоцитарлы депрессиялық жағдайда терапия ретінде перспективаға ие. </w:t>
      </w:r>
    </w:p>
    <w:p w14:paraId="278A8A46" w14:textId="0E857D6F" w:rsidR="005124EB" w:rsidRPr="00931A8A" w:rsidRDefault="003C3618" w:rsidP="00EE00B8">
      <w:pPr>
        <w:tabs>
          <w:tab w:val="left" w:pos="0"/>
        </w:tabs>
        <w:spacing w:after="0" w:line="240" w:lineRule="auto"/>
        <w:ind w:firstLine="567"/>
        <w:jc w:val="both"/>
        <w:rPr>
          <w:rFonts w:ascii="Times New Roman" w:hAnsi="Times New Roman" w:cs="Times New Roman"/>
          <w:sz w:val="28"/>
          <w:szCs w:val="28"/>
          <w:lang w:val="kk-KZ"/>
        </w:rPr>
      </w:pPr>
      <w:r w:rsidRPr="00931A8A">
        <w:rPr>
          <w:rFonts w:ascii="Times New Roman" w:hAnsi="Times New Roman" w:cs="Times New Roman"/>
          <w:sz w:val="28"/>
          <w:szCs w:val="28"/>
          <w:lang w:val="kk-KZ"/>
        </w:rPr>
        <w:t>6</w:t>
      </w:r>
      <w:r w:rsidR="005124EB" w:rsidRPr="00931A8A">
        <w:rPr>
          <w:rFonts w:ascii="Times New Roman" w:hAnsi="Times New Roman" w:cs="Times New Roman"/>
          <w:sz w:val="28"/>
          <w:szCs w:val="28"/>
          <w:lang w:val="kk-KZ"/>
        </w:rPr>
        <w:t xml:space="preserve">. </w:t>
      </w:r>
      <w:r w:rsidR="00A96301" w:rsidRPr="00931A8A">
        <w:rPr>
          <w:rFonts w:ascii="Times New Roman" w:hAnsi="Times New Roman" w:cs="Times New Roman"/>
          <w:sz w:val="28"/>
          <w:szCs w:val="28"/>
          <w:lang w:val="kk-KZ"/>
        </w:rPr>
        <w:t xml:space="preserve">BIV </w:t>
      </w:r>
      <w:r w:rsidR="005124EB" w:rsidRPr="00931A8A">
        <w:rPr>
          <w:rFonts w:ascii="Times New Roman" w:hAnsi="Times New Roman" w:cs="Times New Roman"/>
          <w:sz w:val="28"/>
          <w:szCs w:val="28"/>
          <w:lang w:val="kk-KZ"/>
        </w:rPr>
        <w:t>қосылысы эритроциттер, гранулоциттер, моноциттер деңгейін статистикалық  маңызды миелоынталандырушы белсенділі</w:t>
      </w:r>
      <w:r w:rsidR="00847C26" w:rsidRPr="00931A8A">
        <w:rPr>
          <w:rFonts w:ascii="Times New Roman" w:hAnsi="Times New Roman" w:cs="Times New Roman"/>
          <w:sz w:val="28"/>
          <w:szCs w:val="28"/>
          <w:lang w:val="kk-KZ"/>
        </w:rPr>
        <w:t>гіне</w:t>
      </w:r>
      <w:r w:rsidR="005124EB" w:rsidRPr="00931A8A">
        <w:rPr>
          <w:rFonts w:ascii="Times New Roman" w:hAnsi="Times New Roman" w:cs="Times New Roman"/>
          <w:sz w:val="28"/>
          <w:szCs w:val="28"/>
          <w:lang w:val="kk-KZ"/>
        </w:rPr>
        <w:t xml:space="preserve"> ие</w:t>
      </w:r>
      <w:r w:rsidR="00847C26" w:rsidRPr="00931A8A">
        <w:rPr>
          <w:rFonts w:ascii="Times New Roman" w:hAnsi="Times New Roman" w:cs="Times New Roman"/>
          <w:sz w:val="28"/>
          <w:szCs w:val="28"/>
          <w:lang w:val="kk-KZ"/>
        </w:rPr>
        <w:t xml:space="preserve"> болды</w:t>
      </w:r>
      <w:r w:rsidR="005124EB" w:rsidRPr="00931A8A">
        <w:rPr>
          <w:rFonts w:ascii="Times New Roman" w:hAnsi="Times New Roman" w:cs="Times New Roman"/>
          <w:sz w:val="28"/>
          <w:szCs w:val="28"/>
          <w:lang w:val="kk-KZ"/>
        </w:rPr>
        <w:t xml:space="preserve">. </w:t>
      </w:r>
      <w:r w:rsidR="00A96301" w:rsidRPr="00931A8A">
        <w:rPr>
          <w:rFonts w:ascii="Times New Roman" w:hAnsi="Times New Roman" w:cs="Times New Roman"/>
          <w:sz w:val="28"/>
          <w:szCs w:val="28"/>
          <w:lang w:val="kk-KZ"/>
        </w:rPr>
        <w:t xml:space="preserve">TIC </w:t>
      </w:r>
      <w:r w:rsidR="005124EB" w:rsidRPr="00931A8A">
        <w:rPr>
          <w:rFonts w:ascii="Times New Roman" w:hAnsi="Times New Roman" w:cs="Times New Roman"/>
          <w:sz w:val="28"/>
          <w:szCs w:val="28"/>
          <w:lang w:val="kk-KZ"/>
        </w:rPr>
        <w:t>қосылысы эритроциттер, гранулоциттер мен моноциттер деңгейін тиімді қалпына  келтіре, жоғары миелоынталандырушы белсенділікке ие</w:t>
      </w:r>
      <w:r w:rsidR="00847C26" w:rsidRPr="00931A8A">
        <w:rPr>
          <w:rFonts w:ascii="Times New Roman" w:hAnsi="Times New Roman" w:cs="Times New Roman"/>
          <w:sz w:val="28"/>
          <w:szCs w:val="28"/>
          <w:lang w:val="kk-KZ"/>
        </w:rPr>
        <w:t xml:space="preserve"> болды</w:t>
      </w:r>
      <w:r w:rsidR="005124EB" w:rsidRPr="00931A8A">
        <w:rPr>
          <w:rFonts w:ascii="Times New Roman" w:hAnsi="Times New Roman" w:cs="Times New Roman"/>
          <w:sz w:val="28"/>
          <w:szCs w:val="28"/>
          <w:lang w:val="kk-KZ"/>
        </w:rPr>
        <w:t xml:space="preserve">. </w:t>
      </w:r>
    </w:p>
    <w:p w14:paraId="08E773BA" w14:textId="77777777" w:rsidR="005124EB" w:rsidRPr="00931A8A" w:rsidRDefault="005124EB" w:rsidP="00622120">
      <w:pPr>
        <w:tabs>
          <w:tab w:val="left" w:pos="0"/>
          <w:tab w:val="left" w:pos="567"/>
          <w:tab w:val="left" w:pos="851"/>
        </w:tabs>
        <w:spacing w:after="0" w:line="240" w:lineRule="auto"/>
        <w:ind w:firstLine="567"/>
        <w:jc w:val="both"/>
        <w:rPr>
          <w:rFonts w:ascii="Times New Roman" w:hAnsi="Times New Roman" w:cs="Times New Roman"/>
          <w:sz w:val="28"/>
          <w:szCs w:val="28"/>
          <w:lang w:val="kk-KZ"/>
        </w:rPr>
      </w:pPr>
    </w:p>
    <w:p w14:paraId="324F674F" w14:textId="77777777" w:rsidR="0048631C" w:rsidRPr="00931A8A" w:rsidRDefault="0048631C" w:rsidP="00622120">
      <w:pPr>
        <w:tabs>
          <w:tab w:val="left" w:pos="0"/>
          <w:tab w:val="left" w:pos="567"/>
          <w:tab w:val="left" w:pos="851"/>
        </w:tabs>
        <w:spacing w:after="0" w:line="240" w:lineRule="auto"/>
        <w:ind w:firstLine="567"/>
        <w:jc w:val="both"/>
        <w:rPr>
          <w:rFonts w:ascii="Times New Roman" w:hAnsi="Times New Roman" w:cs="Times New Roman"/>
          <w:sz w:val="28"/>
          <w:szCs w:val="28"/>
          <w:lang w:val="kk-KZ"/>
        </w:rPr>
      </w:pPr>
    </w:p>
    <w:p w14:paraId="2B3B1924" w14:textId="77777777" w:rsidR="0048631C" w:rsidRPr="00931A8A" w:rsidRDefault="0048631C" w:rsidP="00622120">
      <w:pPr>
        <w:tabs>
          <w:tab w:val="left" w:pos="567"/>
          <w:tab w:val="left" w:pos="851"/>
        </w:tabs>
        <w:spacing w:after="0" w:line="240" w:lineRule="auto"/>
        <w:ind w:firstLine="567"/>
        <w:jc w:val="both"/>
        <w:rPr>
          <w:rFonts w:ascii="Times New Roman" w:hAnsi="Times New Roman" w:cs="Times New Roman"/>
          <w:sz w:val="28"/>
          <w:szCs w:val="28"/>
          <w:lang w:val="kk-KZ"/>
        </w:rPr>
      </w:pPr>
    </w:p>
    <w:p w14:paraId="154052F2" w14:textId="77777777" w:rsidR="0048631C" w:rsidRPr="00931A8A" w:rsidRDefault="0048631C" w:rsidP="00622120">
      <w:pPr>
        <w:tabs>
          <w:tab w:val="left" w:pos="567"/>
          <w:tab w:val="left" w:pos="851"/>
        </w:tabs>
        <w:spacing w:after="0" w:line="240" w:lineRule="auto"/>
        <w:ind w:firstLine="567"/>
        <w:jc w:val="both"/>
        <w:rPr>
          <w:rFonts w:ascii="Times New Roman" w:hAnsi="Times New Roman" w:cs="Times New Roman"/>
          <w:sz w:val="28"/>
          <w:szCs w:val="28"/>
          <w:lang w:val="kk-KZ"/>
        </w:rPr>
      </w:pPr>
    </w:p>
    <w:p w14:paraId="5FBAD1B9" w14:textId="77777777" w:rsidR="0048631C" w:rsidRPr="00931A8A" w:rsidRDefault="0048631C" w:rsidP="00622120">
      <w:pPr>
        <w:tabs>
          <w:tab w:val="left" w:pos="567"/>
          <w:tab w:val="left" w:pos="851"/>
        </w:tabs>
        <w:spacing w:after="0" w:line="240" w:lineRule="auto"/>
        <w:ind w:firstLine="567"/>
        <w:jc w:val="both"/>
        <w:rPr>
          <w:rFonts w:ascii="Times New Roman" w:hAnsi="Times New Roman" w:cs="Times New Roman"/>
          <w:sz w:val="28"/>
          <w:szCs w:val="28"/>
          <w:lang w:val="kk-KZ"/>
        </w:rPr>
      </w:pPr>
    </w:p>
    <w:p w14:paraId="1D0C8ECF" w14:textId="77777777" w:rsidR="0048631C" w:rsidRPr="00931A8A" w:rsidRDefault="0048631C" w:rsidP="00622120">
      <w:pPr>
        <w:tabs>
          <w:tab w:val="left" w:pos="567"/>
          <w:tab w:val="left" w:pos="851"/>
        </w:tabs>
        <w:spacing w:after="0" w:line="240" w:lineRule="auto"/>
        <w:ind w:firstLine="567"/>
        <w:jc w:val="both"/>
        <w:rPr>
          <w:rFonts w:ascii="Times New Roman" w:hAnsi="Times New Roman" w:cs="Times New Roman"/>
          <w:sz w:val="28"/>
          <w:szCs w:val="28"/>
          <w:lang w:val="kk-KZ"/>
        </w:rPr>
      </w:pPr>
    </w:p>
    <w:p w14:paraId="05CF648F" w14:textId="77777777" w:rsidR="0048631C" w:rsidRPr="00931A8A" w:rsidRDefault="0048631C" w:rsidP="00622120">
      <w:pPr>
        <w:tabs>
          <w:tab w:val="left" w:pos="567"/>
          <w:tab w:val="left" w:pos="851"/>
        </w:tabs>
        <w:spacing w:after="0" w:line="240" w:lineRule="auto"/>
        <w:ind w:firstLine="567"/>
        <w:jc w:val="both"/>
        <w:rPr>
          <w:rFonts w:ascii="Times New Roman" w:hAnsi="Times New Roman" w:cs="Times New Roman"/>
          <w:sz w:val="28"/>
          <w:szCs w:val="28"/>
          <w:lang w:val="kk-KZ"/>
        </w:rPr>
      </w:pPr>
    </w:p>
    <w:p w14:paraId="00516EC3" w14:textId="77777777" w:rsidR="0048631C" w:rsidRPr="00931A8A" w:rsidRDefault="0048631C" w:rsidP="00622120">
      <w:pPr>
        <w:tabs>
          <w:tab w:val="left" w:pos="567"/>
          <w:tab w:val="left" w:pos="851"/>
        </w:tabs>
        <w:spacing w:after="0" w:line="240" w:lineRule="auto"/>
        <w:ind w:firstLine="567"/>
        <w:jc w:val="both"/>
        <w:rPr>
          <w:rFonts w:ascii="Times New Roman" w:hAnsi="Times New Roman" w:cs="Times New Roman"/>
          <w:sz w:val="28"/>
          <w:szCs w:val="28"/>
          <w:lang w:val="kk-KZ"/>
        </w:rPr>
      </w:pPr>
    </w:p>
    <w:p w14:paraId="3883215D" w14:textId="77777777" w:rsidR="000153CB" w:rsidRPr="00931A8A" w:rsidRDefault="000153CB" w:rsidP="00622120">
      <w:pPr>
        <w:tabs>
          <w:tab w:val="left" w:pos="567"/>
          <w:tab w:val="left" w:pos="851"/>
        </w:tabs>
        <w:spacing w:after="0" w:line="240" w:lineRule="auto"/>
        <w:jc w:val="both"/>
        <w:rPr>
          <w:rFonts w:ascii="Times New Roman" w:hAnsi="Times New Roman" w:cs="Times New Roman"/>
          <w:sz w:val="28"/>
          <w:szCs w:val="28"/>
          <w:lang w:val="kk-KZ"/>
        </w:rPr>
      </w:pPr>
    </w:p>
    <w:p w14:paraId="24EB5570" w14:textId="77777777" w:rsidR="00A364DF" w:rsidRPr="00931A8A" w:rsidRDefault="00A364DF" w:rsidP="00622120">
      <w:pPr>
        <w:tabs>
          <w:tab w:val="left" w:pos="567"/>
          <w:tab w:val="left" w:pos="851"/>
        </w:tabs>
        <w:spacing w:after="0" w:line="240" w:lineRule="auto"/>
        <w:jc w:val="both"/>
        <w:rPr>
          <w:rFonts w:ascii="Times New Roman" w:hAnsi="Times New Roman" w:cs="Times New Roman"/>
          <w:sz w:val="28"/>
          <w:szCs w:val="28"/>
          <w:lang w:val="kk-KZ"/>
        </w:rPr>
      </w:pPr>
    </w:p>
    <w:p w14:paraId="73396687" w14:textId="77777777" w:rsidR="00A364DF" w:rsidRPr="00931A8A" w:rsidRDefault="00A364DF" w:rsidP="00622120">
      <w:pPr>
        <w:tabs>
          <w:tab w:val="left" w:pos="567"/>
          <w:tab w:val="left" w:pos="851"/>
        </w:tabs>
        <w:spacing w:after="0" w:line="240" w:lineRule="auto"/>
        <w:jc w:val="both"/>
        <w:rPr>
          <w:rFonts w:ascii="Times New Roman" w:hAnsi="Times New Roman" w:cs="Times New Roman"/>
          <w:sz w:val="28"/>
          <w:szCs w:val="28"/>
          <w:lang w:val="kk-KZ"/>
        </w:rPr>
      </w:pPr>
    </w:p>
    <w:p w14:paraId="7C1F35C3" w14:textId="3952CD75" w:rsidR="00A364DF" w:rsidRPr="00931A8A" w:rsidRDefault="00A364DF" w:rsidP="00622120">
      <w:pPr>
        <w:pStyle w:val="1"/>
        <w:spacing w:before="0" w:line="240" w:lineRule="auto"/>
        <w:jc w:val="center"/>
        <w:rPr>
          <w:rFonts w:ascii="Times New Roman" w:hAnsi="Times New Roman" w:cs="Times New Roman"/>
          <w:b/>
          <w:bCs/>
          <w:color w:val="auto"/>
          <w:sz w:val="28"/>
          <w:szCs w:val="28"/>
          <w:lang w:val="kk-KZ"/>
        </w:rPr>
      </w:pPr>
      <w:bookmarkStart w:id="377" w:name="_Toc165843292"/>
      <w:r w:rsidRPr="00931A8A">
        <w:rPr>
          <w:rFonts w:ascii="Times New Roman" w:hAnsi="Times New Roman" w:cs="Times New Roman"/>
          <w:b/>
          <w:bCs/>
          <w:color w:val="auto"/>
          <w:sz w:val="28"/>
          <w:szCs w:val="28"/>
          <w:lang w:val="kk-KZ"/>
        </w:rPr>
        <w:lastRenderedPageBreak/>
        <w:t>ПАЙДАЛ</w:t>
      </w:r>
      <w:r w:rsidR="000153CB" w:rsidRPr="00931A8A">
        <w:rPr>
          <w:rFonts w:ascii="Times New Roman" w:hAnsi="Times New Roman" w:cs="Times New Roman"/>
          <w:b/>
          <w:bCs/>
          <w:color w:val="auto"/>
          <w:sz w:val="28"/>
          <w:szCs w:val="28"/>
          <w:lang w:val="kk-KZ"/>
        </w:rPr>
        <w:t>А</w:t>
      </w:r>
      <w:r w:rsidRPr="00931A8A">
        <w:rPr>
          <w:rFonts w:ascii="Times New Roman" w:hAnsi="Times New Roman" w:cs="Times New Roman"/>
          <w:b/>
          <w:bCs/>
          <w:color w:val="auto"/>
          <w:sz w:val="28"/>
          <w:szCs w:val="28"/>
          <w:lang w:val="kk-KZ"/>
        </w:rPr>
        <w:t>НЫЛҒАН ӘДЕБИЕТТЕР ТІЗІМІ</w:t>
      </w:r>
      <w:bookmarkEnd w:id="377"/>
    </w:p>
    <w:p w14:paraId="545E6942" w14:textId="77777777" w:rsidR="00104200" w:rsidRPr="00931A8A" w:rsidRDefault="00104200" w:rsidP="00622120">
      <w:pPr>
        <w:tabs>
          <w:tab w:val="left" w:pos="567"/>
          <w:tab w:val="left" w:pos="851"/>
        </w:tabs>
        <w:spacing w:after="0" w:line="240" w:lineRule="auto"/>
        <w:jc w:val="center"/>
        <w:rPr>
          <w:rFonts w:ascii="Times New Roman" w:hAnsi="Times New Roman" w:cs="Times New Roman"/>
          <w:b/>
          <w:bCs/>
          <w:sz w:val="28"/>
          <w:szCs w:val="28"/>
          <w:lang w:val="kk-KZ"/>
        </w:rPr>
      </w:pPr>
    </w:p>
    <w:p w14:paraId="44F8E6B6" w14:textId="673E51E0"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bookmarkStart w:id="378" w:name="_Ref135323926"/>
      <w:r w:rsidRPr="00931A8A">
        <w:rPr>
          <w:rFonts w:ascii="Times New Roman" w:hAnsi="Times New Roman" w:cs="Times New Roman"/>
          <w:sz w:val="28"/>
          <w:szCs w:val="28"/>
          <w:shd w:val="clear" w:color="auto" w:fill="FFFFFF"/>
          <w:lang w:val="kk-KZ"/>
        </w:rPr>
        <w:t>Токаев К. Послание Главы государства Касым-Жомарта Токаева народу Казахстана [Message from the Head of State Kassym-Zhomart Tokayev to the people of Kazakhstan]. – 202</w:t>
      </w:r>
      <w:r w:rsidR="00916DA7" w:rsidRPr="00931A8A">
        <w:rPr>
          <w:rFonts w:ascii="Times New Roman" w:hAnsi="Times New Roman" w:cs="Times New Roman"/>
          <w:sz w:val="28"/>
          <w:szCs w:val="28"/>
          <w:shd w:val="clear" w:color="auto" w:fill="FFFFFF"/>
          <w:lang w:val="kk-KZ"/>
        </w:rPr>
        <w:t>1</w:t>
      </w:r>
      <w:r w:rsidRPr="00931A8A">
        <w:rPr>
          <w:rFonts w:ascii="Times New Roman" w:hAnsi="Times New Roman" w:cs="Times New Roman"/>
          <w:sz w:val="28"/>
          <w:szCs w:val="28"/>
          <w:shd w:val="clear" w:color="auto" w:fill="FFFFFF"/>
          <w:lang w:val="kk-KZ"/>
        </w:rPr>
        <w:t>.</w:t>
      </w:r>
      <w:bookmarkStart w:id="379" w:name="_Ref144302561"/>
      <w:bookmarkEnd w:id="378"/>
    </w:p>
    <w:p w14:paraId="1BB7B6E0" w14:textId="77777777"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proofErr w:type="spellStart"/>
      <w:r w:rsidRPr="00931A8A">
        <w:rPr>
          <w:rFonts w:ascii="Times New Roman" w:hAnsi="Times New Roman" w:cs="Times New Roman"/>
          <w:sz w:val="28"/>
          <w:szCs w:val="28"/>
          <w:shd w:val="clear" w:color="auto" w:fill="FFFFFF"/>
        </w:rPr>
        <w:t>Абдреева</w:t>
      </w:r>
      <w:proofErr w:type="spellEnd"/>
      <w:r w:rsidRPr="00931A8A">
        <w:rPr>
          <w:rFonts w:ascii="Times New Roman" w:hAnsi="Times New Roman" w:cs="Times New Roman"/>
          <w:sz w:val="28"/>
          <w:szCs w:val="28"/>
          <w:shd w:val="clear" w:color="auto" w:fill="FFFFFF"/>
        </w:rPr>
        <w:t xml:space="preserve"> Г. У. Здоровье населения, проживающего в зоне экологического предкризисного состояния //Здравоохранение Казахстана. – 2005. – №. 4. – С. </w:t>
      </w:r>
      <w:proofErr w:type="gramStart"/>
      <w:r w:rsidRPr="00931A8A">
        <w:rPr>
          <w:rFonts w:ascii="Times New Roman" w:hAnsi="Times New Roman" w:cs="Times New Roman"/>
          <w:sz w:val="28"/>
          <w:szCs w:val="28"/>
          <w:shd w:val="clear" w:color="auto" w:fill="FFFFFF"/>
        </w:rPr>
        <w:t>17-19</w:t>
      </w:r>
      <w:proofErr w:type="gramEnd"/>
      <w:r w:rsidRPr="00931A8A">
        <w:rPr>
          <w:rFonts w:ascii="Times New Roman" w:hAnsi="Times New Roman" w:cs="Times New Roman"/>
          <w:sz w:val="28"/>
          <w:szCs w:val="28"/>
          <w:shd w:val="clear" w:color="auto" w:fill="FFFFFF"/>
        </w:rPr>
        <w:t>.</w:t>
      </w:r>
      <w:bookmarkStart w:id="380" w:name="_Ref144302436"/>
      <w:bookmarkEnd w:id="379"/>
    </w:p>
    <w:p w14:paraId="71EF7249" w14:textId="77777777"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rPr>
        <w:t xml:space="preserve">Аманжол И. А. Стратегические подходы управления экологическими рисками на урбанизированных территориях //Гигиена труда и медицинская экология. – 2012. – №. 4. – С. </w:t>
      </w:r>
      <w:proofErr w:type="gramStart"/>
      <w:r w:rsidRPr="00931A8A">
        <w:rPr>
          <w:rFonts w:ascii="Times New Roman" w:hAnsi="Times New Roman" w:cs="Times New Roman"/>
          <w:sz w:val="28"/>
          <w:szCs w:val="28"/>
          <w:shd w:val="clear" w:color="auto" w:fill="FFFFFF"/>
        </w:rPr>
        <w:t>7-11</w:t>
      </w:r>
      <w:proofErr w:type="gramEnd"/>
      <w:r w:rsidRPr="00931A8A">
        <w:rPr>
          <w:rFonts w:ascii="Times New Roman" w:hAnsi="Times New Roman" w:cs="Times New Roman"/>
          <w:sz w:val="28"/>
          <w:szCs w:val="28"/>
          <w:shd w:val="clear" w:color="auto" w:fill="FFFFFF"/>
        </w:rPr>
        <w:t>.</w:t>
      </w:r>
      <w:bookmarkStart w:id="381" w:name="_Ref144303152"/>
      <w:bookmarkEnd w:id="380"/>
    </w:p>
    <w:p w14:paraId="0A003C3B" w14:textId="08210999"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rPr>
        <w:t xml:space="preserve">Волков А. Г., Трофименко С. Л. Клинические проявления вторичного иммунодефицита при заболеваниях ЛОР органов. – </w:t>
      </w:r>
      <w:proofErr w:type="spellStart"/>
      <w:r w:rsidRPr="00931A8A">
        <w:rPr>
          <w:rFonts w:ascii="Times New Roman" w:hAnsi="Times New Roman" w:cs="Times New Roman"/>
          <w:sz w:val="28"/>
          <w:szCs w:val="28"/>
          <w:shd w:val="clear" w:color="auto" w:fill="FFFFFF"/>
        </w:rPr>
        <w:t>Джангар</w:t>
      </w:r>
      <w:proofErr w:type="spellEnd"/>
      <w:r w:rsidRPr="00931A8A">
        <w:rPr>
          <w:rFonts w:ascii="Times New Roman" w:hAnsi="Times New Roman" w:cs="Times New Roman"/>
          <w:sz w:val="28"/>
          <w:szCs w:val="28"/>
          <w:shd w:val="clear" w:color="auto" w:fill="FFFFFF"/>
        </w:rPr>
        <w:t xml:space="preserve">, </w:t>
      </w:r>
      <w:r w:rsidR="001856D0"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2007.</w:t>
      </w:r>
      <w:bookmarkStart w:id="382" w:name="_Ref144303154"/>
      <w:bookmarkEnd w:id="381"/>
      <w:r w:rsidR="001856D0" w:rsidRPr="00931A8A">
        <w:rPr>
          <w:rFonts w:ascii="Times New Roman" w:hAnsi="Times New Roman" w:cs="Times New Roman"/>
          <w:sz w:val="28"/>
          <w:szCs w:val="28"/>
          <w:shd w:val="clear" w:color="auto" w:fill="FFFFFF"/>
        </w:rPr>
        <w:t xml:space="preserve"> – 176</w:t>
      </w:r>
      <w:r w:rsidR="00400D19" w:rsidRPr="00931A8A">
        <w:rPr>
          <w:rFonts w:ascii="Times New Roman" w:hAnsi="Times New Roman" w:cs="Times New Roman"/>
          <w:sz w:val="28"/>
          <w:szCs w:val="28"/>
          <w:shd w:val="clear" w:color="auto" w:fill="FFFFFF"/>
        </w:rPr>
        <w:t xml:space="preserve"> </w:t>
      </w:r>
      <w:r w:rsidR="00400D19" w:rsidRPr="00931A8A">
        <w:rPr>
          <w:rFonts w:ascii="Times New Roman" w:hAnsi="Times New Roman" w:cs="Times New Roman"/>
          <w:sz w:val="28"/>
          <w:szCs w:val="28"/>
          <w:shd w:val="clear" w:color="auto" w:fill="FFFFFF"/>
          <w:lang w:val="en-US"/>
        </w:rPr>
        <w:t>c</w:t>
      </w:r>
      <w:r w:rsidR="001856D0" w:rsidRPr="00931A8A">
        <w:rPr>
          <w:rFonts w:ascii="Times New Roman" w:hAnsi="Times New Roman" w:cs="Times New Roman"/>
          <w:sz w:val="28"/>
          <w:szCs w:val="28"/>
          <w:shd w:val="clear" w:color="auto" w:fill="FFFFFF"/>
        </w:rPr>
        <w:t>.</w:t>
      </w:r>
    </w:p>
    <w:p w14:paraId="46135184" w14:textId="60AE56B5"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rPr>
        <w:t xml:space="preserve">Машковский М. </w:t>
      </w:r>
      <w:proofErr w:type="gramStart"/>
      <w:r w:rsidRPr="00931A8A">
        <w:rPr>
          <w:rFonts w:ascii="Times New Roman" w:hAnsi="Times New Roman" w:cs="Times New Roman"/>
          <w:sz w:val="28"/>
          <w:szCs w:val="28"/>
          <w:shd w:val="clear" w:color="auto" w:fill="FFFFFF"/>
        </w:rPr>
        <w:t>Д. :</w:t>
      </w:r>
      <w:proofErr w:type="gramEnd"/>
      <w:r w:rsidRPr="00931A8A">
        <w:rPr>
          <w:rFonts w:ascii="Times New Roman" w:hAnsi="Times New Roman" w:cs="Times New Roman"/>
          <w:sz w:val="28"/>
          <w:szCs w:val="28"/>
          <w:shd w:val="clear" w:color="auto" w:fill="FFFFFF"/>
        </w:rPr>
        <w:t xml:space="preserve"> Лекарственные средства Минск Беларус,  1987 //Т. – 1987. – Т. 2. – С. </w:t>
      </w:r>
      <w:proofErr w:type="gramStart"/>
      <w:r w:rsidRPr="00931A8A">
        <w:rPr>
          <w:rFonts w:ascii="Times New Roman" w:hAnsi="Times New Roman" w:cs="Times New Roman"/>
          <w:sz w:val="28"/>
          <w:szCs w:val="28"/>
          <w:shd w:val="clear" w:color="auto" w:fill="FFFFFF"/>
        </w:rPr>
        <w:t>384-387</w:t>
      </w:r>
      <w:proofErr w:type="gramEnd"/>
      <w:r w:rsidRPr="00931A8A">
        <w:rPr>
          <w:rFonts w:ascii="Times New Roman" w:hAnsi="Times New Roman" w:cs="Times New Roman"/>
          <w:sz w:val="28"/>
          <w:szCs w:val="28"/>
          <w:shd w:val="clear" w:color="auto" w:fill="FFFFFF"/>
        </w:rPr>
        <w:t>.</w:t>
      </w:r>
      <w:bookmarkStart w:id="383" w:name="_Ref144303156"/>
      <w:bookmarkEnd w:id="382"/>
    </w:p>
    <w:p w14:paraId="6E2B03A0" w14:textId="3E9A7C83"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rPr>
        <w:t>Ширинский В. С.</w:t>
      </w:r>
      <w:r w:rsidR="0049623A" w:rsidRPr="00931A8A">
        <w:rPr>
          <w:rFonts w:ascii="Times New Roman" w:hAnsi="Times New Roman" w:cs="Times New Roman"/>
          <w:sz w:val="28"/>
          <w:szCs w:val="28"/>
          <w:shd w:val="clear" w:color="auto" w:fill="FFFFFF"/>
        </w:rPr>
        <w:t xml:space="preserve">, Старостина, Н. М., Сенникова, Ю. А., Малышева, О. А. </w:t>
      </w:r>
      <w:r w:rsidRPr="00931A8A">
        <w:rPr>
          <w:rFonts w:ascii="Times New Roman" w:hAnsi="Times New Roman" w:cs="Times New Roman"/>
          <w:sz w:val="28"/>
          <w:szCs w:val="28"/>
          <w:shd w:val="clear" w:color="auto" w:fill="FFFFFF"/>
        </w:rPr>
        <w:t xml:space="preserve">Проблемы диагностики и классификации вторичных иммунодефицитов //Аллергология и иммунология. – 2000. – Т. 1. – №. 1. – С. </w:t>
      </w:r>
      <w:proofErr w:type="gramStart"/>
      <w:r w:rsidRPr="00931A8A">
        <w:rPr>
          <w:rFonts w:ascii="Times New Roman" w:hAnsi="Times New Roman" w:cs="Times New Roman"/>
          <w:sz w:val="28"/>
          <w:szCs w:val="28"/>
          <w:shd w:val="clear" w:color="auto" w:fill="FFFFFF"/>
        </w:rPr>
        <w:t>62-70</w:t>
      </w:r>
      <w:proofErr w:type="gramEnd"/>
      <w:r w:rsidRPr="00931A8A">
        <w:rPr>
          <w:rFonts w:ascii="Times New Roman" w:hAnsi="Times New Roman" w:cs="Times New Roman"/>
          <w:sz w:val="28"/>
          <w:szCs w:val="28"/>
          <w:shd w:val="clear" w:color="auto" w:fill="FFFFFF"/>
        </w:rPr>
        <w:t>.</w:t>
      </w:r>
      <w:bookmarkStart w:id="384" w:name="_Ref144302837"/>
      <w:bookmarkEnd w:id="383"/>
    </w:p>
    <w:p w14:paraId="033706B1" w14:textId="77777777"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proofErr w:type="spellStart"/>
      <w:r w:rsidRPr="00931A8A">
        <w:rPr>
          <w:rFonts w:ascii="Times New Roman" w:hAnsi="Times New Roman" w:cs="Times New Roman"/>
          <w:sz w:val="28"/>
          <w:szCs w:val="28"/>
          <w:shd w:val="clear" w:color="auto" w:fill="FFFFFF"/>
        </w:rPr>
        <w:t>Мухаметжанова</w:t>
      </w:r>
      <w:proofErr w:type="spellEnd"/>
      <w:r w:rsidRPr="00931A8A">
        <w:rPr>
          <w:rFonts w:ascii="Times New Roman" w:hAnsi="Times New Roman" w:cs="Times New Roman"/>
          <w:sz w:val="28"/>
          <w:szCs w:val="28"/>
          <w:shd w:val="clear" w:color="auto" w:fill="FFFFFF"/>
        </w:rPr>
        <w:t xml:space="preserve"> З. Т. Современное состояние проблемы загрязнения окружающей среды //Гигиена труда и медицинская экология. – 2017. – №. 2 (55). – С. </w:t>
      </w:r>
      <w:proofErr w:type="gramStart"/>
      <w:r w:rsidRPr="00931A8A">
        <w:rPr>
          <w:rFonts w:ascii="Times New Roman" w:hAnsi="Times New Roman" w:cs="Times New Roman"/>
          <w:sz w:val="28"/>
          <w:szCs w:val="28"/>
          <w:shd w:val="clear" w:color="auto" w:fill="FFFFFF"/>
        </w:rPr>
        <w:t>11-20</w:t>
      </w:r>
      <w:proofErr w:type="gramEnd"/>
      <w:r w:rsidRPr="00931A8A">
        <w:rPr>
          <w:rFonts w:ascii="Times New Roman" w:hAnsi="Times New Roman" w:cs="Times New Roman"/>
          <w:sz w:val="28"/>
          <w:szCs w:val="28"/>
          <w:shd w:val="clear" w:color="auto" w:fill="FFFFFF"/>
        </w:rPr>
        <w:t>.</w:t>
      </w:r>
      <w:bookmarkStart w:id="385" w:name="_Ref144302843"/>
      <w:bookmarkEnd w:id="384"/>
    </w:p>
    <w:p w14:paraId="710867A0" w14:textId="70DCD75C" w:rsidR="00104200" w:rsidRPr="00931A8A" w:rsidRDefault="00104200" w:rsidP="005534E7">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proofErr w:type="spellStart"/>
      <w:r w:rsidRPr="00931A8A">
        <w:rPr>
          <w:rFonts w:ascii="Times New Roman" w:hAnsi="Times New Roman" w:cs="Times New Roman"/>
          <w:sz w:val="28"/>
          <w:szCs w:val="28"/>
          <w:shd w:val="clear" w:color="auto" w:fill="FFFFFF"/>
        </w:rPr>
        <w:t>Абжанова</w:t>
      </w:r>
      <w:proofErr w:type="spellEnd"/>
      <w:r w:rsidRPr="00931A8A">
        <w:rPr>
          <w:rFonts w:ascii="Times New Roman" w:hAnsi="Times New Roman" w:cs="Times New Roman"/>
          <w:sz w:val="28"/>
          <w:szCs w:val="28"/>
          <w:shd w:val="clear" w:color="auto" w:fill="FFFFFF"/>
        </w:rPr>
        <w:t xml:space="preserve"> Ш. А., Байболова Л. К., </w:t>
      </w:r>
      <w:proofErr w:type="spellStart"/>
      <w:r w:rsidRPr="00931A8A">
        <w:rPr>
          <w:rFonts w:ascii="Times New Roman" w:hAnsi="Times New Roman" w:cs="Times New Roman"/>
          <w:sz w:val="28"/>
          <w:szCs w:val="28"/>
          <w:shd w:val="clear" w:color="auto" w:fill="FFFFFF"/>
        </w:rPr>
        <w:t>Рскелдиев</w:t>
      </w:r>
      <w:proofErr w:type="spellEnd"/>
      <w:r w:rsidRPr="00931A8A">
        <w:rPr>
          <w:rFonts w:ascii="Times New Roman" w:hAnsi="Times New Roman" w:cs="Times New Roman"/>
          <w:sz w:val="28"/>
          <w:szCs w:val="28"/>
          <w:shd w:val="clear" w:color="auto" w:fill="FFFFFF"/>
        </w:rPr>
        <w:t xml:space="preserve"> Б. А. Изучение функционально-технологических свойств конины. – 2016.</w:t>
      </w:r>
      <w:bookmarkStart w:id="386" w:name="_Ref144302849"/>
      <w:bookmarkEnd w:id="385"/>
      <w:r w:rsidR="005534E7" w:rsidRPr="00931A8A">
        <w:rPr>
          <w:rFonts w:ascii="Times New Roman" w:hAnsi="Times New Roman" w:cs="Times New Roman"/>
          <w:sz w:val="28"/>
          <w:szCs w:val="28"/>
          <w:shd w:val="clear" w:color="auto" w:fill="FFFFFF"/>
          <w:lang w:val="kk-KZ"/>
        </w:rPr>
        <w:t xml:space="preserve"> </w:t>
      </w:r>
      <w:r w:rsidR="005534E7" w:rsidRPr="00931A8A">
        <w:rPr>
          <w:rFonts w:ascii="Times New Roman" w:hAnsi="Times New Roman" w:cs="Times New Roman"/>
          <w:sz w:val="28"/>
          <w:szCs w:val="28"/>
          <w:shd w:val="clear" w:color="auto" w:fill="FFFFFF"/>
        </w:rPr>
        <w:t>–</w:t>
      </w:r>
      <w:r w:rsidR="005534E7" w:rsidRPr="00931A8A">
        <w:rPr>
          <w:rFonts w:ascii="Times New Roman" w:hAnsi="Times New Roman" w:cs="Times New Roman"/>
          <w:sz w:val="28"/>
          <w:szCs w:val="28"/>
          <w:shd w:val="clear" w:color="auto" w:fill="FFFFFF"/>
          <w:lang w:val="kk-KZ"/>
        </w:rPr>
        <w:t>118 с</w:t>
      </w:r>
      <w:r w:rsidR="005534E7" w:rsidRPr="00931A8A">
        <w:rPr>
          <w:rFonts w:ascii="Times New Roman" w:hAnsi="Times New Roman" w:cs="Times New Roman"/>
          <w:sz w:val="28"/>
          <w:szCs w:val="28"/>
          <w:shd w:val="clear" w:color="auto" w:fill="FFFFFF"/>
        </w:rPr>
        <w:t>.</w:t>
      </w:r>
    </w:p>
    <w:p w14:paraId="6A7C4F39" w14:textId="419BE74E"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rPr>
        <w:t>Тулебаев Р. К.</w:t>
      </w:r>
      <w:r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Слажнева</w:t>
      </w:r>
      <w:proofErr w:type="spellEnd"/>
      <w:r w:rsidRPr="00931A8A">
        <w:rPr>
          <w:rFonts w:ascii="Times New Roman" w:hAnsi="Times New Roman" w:cs="Times New Roman"/>
          <w:sz w:val="28"/>
          <w:szCs w:val="28"/>
          <w:shd w:val="clear" w:color="auto" w:fill="FFFFFF"/>
        </w:rPr>
        <w:t xml:space="preserve"> Т. И., </w:t>
      </w:r>
      <w:proofErr w:type="spellStart"/>
      <w:r w:rsidRPr="00931A8A">
        <w:rPr>
          <w:rFonts w:ascii="Times New Roman" w:hAnsi="Times New Roman" w:cs="Times New Roman"/>
          <w:sz w:val="28"/>
          <w:szCs w:val="28"/>
          <w:shd w:val="clear" w:color="auto" w:fill="FFFFFF"/>
        </w:rPr>
        <w:t>Кенесариев</w:t>
      </w:r>
      <w:proofErr w:type="spellEnd"/>
      <w:r w:rsidRPr="00931A8A">
        <w:rPr>
          <w:rFonts w:ascii="Times New Roman" w:hAnsi="Times New Roman" w:cs="Times New Roman"/>
          <w:sz w:val="28"/>
          <w:szCs w:val="28"/>
          <w:shd w:val="clear" w:color="auto" w:fill="FFFFFF"/>
        </w:rPr>
        <w:t xml:space="preserve"> У. И., </w:t>
      </w:r>
      <w:proofErr w:type="spellStart"/>
      <w:r w:rsidRPr="00931A8A">
        <w:rPr>
          <w:rFonts w:ascii="Times New Roman" w:hAnsi="Times New Roman" w:cs="Times New Roman"/>
          <w:sz w:val="28"/>
          <w:szCs w:val="28"/>
          <w:shd w:val="clear" w:color="auto" w:fill="FFFFFF"/>
        </w:rPr>
        <w:t>Белоног</w:t>
      </w:r>
      <w:proofErr w:type="spellEnd"/>
      <w:r w:rsidRPr="00931A8A">
        <w:rPr>
          <w:rFonts w:ascii="Times New Roman" w:hAnsi="Times New Roman" w:cs="Times New Roman"/>
          <w:sz w:val="28"/>
          <w:szCs w:val="28"/>
          <w:shd w:val="clear" w:color="auto" w:fill="FFFFFF"/>
        </w:rPr>
        <w:t xml:space="preserve"> А. А., </w:t>
      </w:r>
      <w:proofErr w:type="spellStart"/>
      <w:r w:rsidRPr="00931A8A">
        <w:rPr>
          <w:rFonts w:ascii="Times New Roman" w:hAnsi="Times New Roman" w:cs="Times New Roman"/>
          <w:sz w:val="28"/>
          <w:szCs w:val="28"/>
          <w:shd w:val="clear" w:color="auto" w:fill="FFFFFF"/>
        </w:rPr>
        <w:t>Корчевский</w:t>
      </w:r>
      <w:proofErr w:type="spellEnd"/>
      <w:r w:rsidRPr="00931A8A">
        <w:rPr>
          <w:rFonts w:ascii="Times New Roman" w:hAnsi="Times New Roman" w:cs="Times New Roman"/>
          <w:sz w:val="28"/>
          <w:szCs w:val="28"/>
          <w:shd w:val="clear" w:color="auto" w:fill="FFFFFF"/>
        </w:rPr>
        <w:t xml:space="preserve"> А. А. Оценка гигиенических рисков в промышленных регионах Республики Казахстан //Алматы: Искандер. – 2004. – С. 281.</w:t>
      </w:r>
      <w:bookmarkStart w:id="387" w:name="_Ref144302910"/>
      <w:bookmarkEnd w:id="386"/>
    </w:p>
    <w:p w14:paraId="3DF8366B" w14:textId="77777777"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proofErr w:type="spellStart"/>
      <w:r w:rsidRPr="00931A8A">
        <w:rPr>
          <w:rFonts w:ascii="Times New Roman" w:hAnsi="Times New Roman" w:cs="Times New Roman"/>
          <w:sz w:val="28"/>
          <w:szCs w:val="28"/>
          <w:shd w:val="clear" w:color="auto" w:fill="FFFFFF"/>
        </w:rPr>
        <w:t>Нурмадиева</w:t>
      </w:r>
      <w:proofErr w:type="spellEnd"/>
      <w:r w:rsidRPr="00931A8A">
        <w:rPr>
          <w:rFonts w:ascii="Times New Roman" w:hAnsi="Times New Roman" w:cs="Times New Roman"/>
          <w:sz w:val="28"/>
          <w:szCs w:val="28"/>
          <w:shd w:val="clear" w:color="auto" w:fill="FFFFFF"/>
        </w:rPr>
        <w:t xml:space="preserve"> Г. Т., </w:t>
      </w:r>
      <w:proofErr w:type="spellStart"/>
      <w:r w:rsidRPr="00931A8A">
        <w:rPr>
          <w:rFonts w:ascii="Times New Roman" w:hAnsi="Times New Roman" w:cs="Times New Roman"/>
          <w:sz w:val="28"/>
          <w:szCs w:val="28"/>
          <w:shd w:val="clear" w:color="auto" w:fill="FFFFFF"/>
        </w:rPr>
        <w:t>Жетписбаев</w:t>
      </w:r>
      <w:proofErr w:type="spellEnd"/>
      <w:r w:rsidRPr="00931A8A">
        <w:rPr>
          <w:rFonts w:ascii="Times New Roman" w:hAnsi="Times New Roman" w:cs="Times New Roman"/>
          <w:sz w:val="28"/>
          <w:szCs w:val="28"/>
          <w:shd w:val="clear" w:color="auto" w:fill="FFFFFF"/>
        </w:rPr>
        <w:t xml:space="preserve"> Б. А. Влияние экосистемы на здоровье человека в промышленно развитых регионах Казахстана. Обзор литературы //Наука и здравоохранение. – 2018. – №. 4. – С. </w:t>
      </w:r>
      <w:proofErr w:type="gramStart"/>
      <w:r w:rsidRPr="00931A8A">
        <w:rPr>
          <w:rFonts w:ascii="Times New Roman" w:hAnsi="Times New Roman" w:cs="Times New Roman"/>
          <w:sz w:val="28"/>
          <w:szCs w:val="28"/>
          <w:shd w:val="clear" w:color="auto" w:fill="FFFFFF"/>
        </w:rPr>
        <w:t>107-132</w:t>
      </w:r>
      <w:proofErr w:type="gramEnd"/>
      <w:r w:rsidRPr="00931A8A">
        <w:rPr>
          <w:rFonts w:ascii="Times New Roman" w:hAnsi="Times New Roman" w:cs="Times New Roman"/>
          <w:sz w:val="28"/>
          <w:szCs w:val="28"/>
          <w:shd w:val="clear" w:color="auto" w:fill="FFFFFF"/>
        </w:rPr>
        <w:t>.</w:t>
      </w:r>
      <w:bookmarkStart w:id="388" w:name="_Ref144302952"/>
      <w:bookmarkEnd w:id="387"/>
    </w:p>
    <w:p w14:paraId="764C723F" w14:textId="77777777"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proofErr w:type="spellStart"/>
      <w:r w:rsidRPr="00931A8A">
        <w:rPr>
          <w:rFonts w:ascii="Times New Roman" w:hAnsi="Times New Roman" w:cs="Times New Roman"/>
          <w:sz w:val="28"/>
          <w:szCs w:val="28"/>
          <w:shd w:val="clear" w:color="auto" w:fill="FFFFFF"/>
        </w:rPr>
        <w:t>Анзельм</w:t>
      </w:r>
      <w:proofErr w:type="spellEnd"/>
      <w:r w:rsidRPr="00931A8A">
        <w:rPr>
          <w:rFonts w:ascii="Times New Roman" w:hAnsi="Times New Roman" w:cs="Times New Roman"/>
          <w:sz w:val="28"/>
          <w:szCs w:val="28"/>
          <w:shd w:val="clear" w:color="auto" w:fill="FFFFFF"/>
        </w:rPr>
        <w:t xml:space="preserve"> К. А. Наблюдения за наличием тяжелых металлов в пахотном горизонте орошаемых сероземов Южного Казахстана //Известия Тимирязевской сельскохозяйственной академии. – 2012. – №. 3. – С. </w:t>
      </w:r>
      <w:proofErr w:type="gramStart"/>
      <w:r w:rsidRPr="00931A8A">
        <w:rPr>
          <w:rFonts w:ascii="Times New Roman" w:hAnsi="Times New Roman" w:cs="Times New Roman"/>
          <w:sz w:val="28"/>
          <w:szCs w:val="28"/>
          <w:shd w:val="clear" w:color="auto" w:fill="FFFFFF"/>
        </w:rPr>
        <w:t>142-145</w:t>
      </w:r>
      <w:proofErr w:type="gramEnd"/>
      <w:r w:rsidRPr="00931A8A">
        <w:rPr>
          <w:rFonts w:ascii="Times New Roman" w:hAnsi="Times New Roman" w:cs="Times New Roman"/>
          <w:sz w:val="28"/>
          <w:szCs w:val="28"/>
          <w:shd w:val="clear" w:color="auto" w:fill="FFFFFF"/>
        </w:rPr>
        <w:t>.</w:t>
      </w:r>
      <w:bookmarkStart w:id="389" w:name="_Ref144302860"/>
      <w:bookmarkEnd w:id="388"/>
    </w:p>
    <w:p w14:paraId="25A024F3" w14:textId="040651B6" w:rsidR="00104200" w:rsidRPr="00931A8A" w:rsidRDefault="00104200" w:rsidP="00CB0F05">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proofErr w:type="spellStart"/>
      <w:r w:rsidRPr="00931A8A">
        <w:rPr>
          <w:rFonts w:ascii="Times New Roman" w:hAnsi="Times New Roman" w:cs="Times New Roman"/>
          <w:sz w:val="28"/>
          <w:szCs w:val="28"/>
          <w:shd w:val="clear" w:color="auto" w:fill="FFFFFF"/>
        </w:rPr>
        <w:t>Адрышев</w:t>
      </w:r>
      <w:proofErr w:type="spellEnd"/>
      <w:r w:rsidRPr="00931A8A">
        <w:rPr>
          <w:rFonts w:ascii="Times New Roman" w:hAnsi="Times New Roman" w:cs="Times New Roman"/>
          <w:sz w:val="28"/>
          <w:szCs w:val="28"/>
          <w:shd w:val="clear" w:color="auto" w:fill="FFFFFF"/>
        </w:rPr>
        <w:t xml:space="preserve"> А. К. Техногенное загрязнение природной среды отходами нефтегазовой отрасли //Актуальные проблемы экологической безопасности с пути их решения в Казахстане.-Усть-Каменогорск: ВКГТУ. – 2008. – С. </w:t>
      </w:r>
      <w:r w:rsidR="00341684" w:rsidRPr="00931A8A">
        <w:rPr>
          <w:rFonts w:ascii="Times New Roman" w:hAnsi="Times New Roman" w:cs="Times New Roman"/>
          <w:sz w:val="28"/>
          <w:szCs w:val="28"/>
          <w:shd w:val="clear" w:color="auto" w:fill="FFFFFF"/>
        </w:rPr>
        <w:t>55–109</w:t>
      </w:r>
      <w:r w:rsidRPr="00931A8A">
        <w:rPr>
          <w:rFonts w:ascii="Times New Roman" w:hAnsi="Times New Roman" w:cs="Times New Roman"/>
          <w:sz w:val="28"/>
          <w:szCs w:val="28"/>
          <w:shd w:val="clear" w:color="auto" w:fill="FFFFFF"/>
        </w:rPr>
        <w:t>.</w:t>
      </w:r>
      <w:bookmarkStart w:id="390" w:name="_Ref144303605"/>
      <w:bookmarkEnd w:id="389"/>
    </w:p>
    <w:p w14:paraId="0BB657F8" w14:textId="2DD04348"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lang w:val="en-US"/>
        </w:rPr>
        <w:t>Lee W. J.</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Lee T. A., Calip G. S., Suda K. J., Briars L., </w:t>
      </w:r>
      <w:proofErr w:type="spellStart"/>
      <w:r w:rsidRPr="00931A8A">
        <w:rPr>
          <w:rFonts w:ascii="Times New Roman" w:hAnsi="Times New Roman" w:cs="Times New Roman"/>
          <w:sz w:val="28"/>
          <w:szCs w:val="28"/>
          <w:shd w:val="clear" w:color="auto" w:fill="FFFFFF"/>
          <w:lang w:val="en-US"/>
        </w:rPr>
        <w:t>Schumock</w:t>
      </w:r>
      <w:proofErr w:type="spellEnd"/>
      <w:r w:rsidRPr="00931A8A">
        <w:rPr>
          <w:rFonts w:ascii="Times New Roman" w:hAnsi="Times New Roman" w:cs="Times New Roman"/>
          <w:sz w:val="28"/>
          <w:szCs w:val="28"/>
          <w:shd w:val="clear" w:color="auto" w:fill="FFFFFF"/>
          <w:lang w:val="en-US"/>
        </w:rPr>
        <w:t xml:space="preserve"> G. T. Risk of Serious Bacterial Infection Associated </w:t>
      </w:r>
      <w:proofErr w:type="gramStart"/>
      <w:r w:rsidRPr="00931A8A">
        <w:rPr>
          <w:rFonts w:ascii="Times New Roman" w:hAnsi="Times New Roman" w:cs="Times New Roman"/>
          <w:sz w:val="28"/>
          <w:szCs w:val="28"/>
          <w:shd w:val="clear" w:color="auto" w:fill="FFFFFF"/>
          <w:lang w:val="en-US"/>
        </w:rPr>
        <w:t>With</w:t>
      </w:r>
      <w:proofErr w:type="gramEnd"/>
      <w:r w:rsidRPr="00931A8A">
        <w:rPr>
          <w:rFonts w:ascii="Times New Roman" w:hAnsi="Times New Roman" w:cs="Times New Roman"/>
          <w:sz w:val="28"/>
          <w:szCs w:val="28"/>
          <w:shd w:val="clear" w:color="auto" w:fill="FFFFFF"/>
          <w:lang w:val="en-US"/>
        </w:rPr>
        <w:t xml:space="preserve"> Tumor Necrosis Factor–Alpha Inhibitors in Children and Young Adults With Inflammatory Bowel Disease //Inflammatory Bowel Diseases. – 2018.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24. – №. 4.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883-891.</w:t>
      </w:r>
      <w:bookmarkStart w:id="391" w:name="_Ref144303610"/>
      <w:bookmarkEnd w:id="390"/>
    </w:p>
    <w:p w14:paraId="6D5988D4" w14:textId="3A9B26AC"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lang w:val="en-US"/>
        </w:rPr>
        <w:t>McAtee C. L.</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Lubega J., Underbrink K., Curry K., </w:t>
      </w:r>
      <w:proofErr w:type="spellStart"/>
      <w:r w:rsidRPr="00931A8A">
        <w:rPr>
          <w:rFonts w:ascii="Times New Roman" w:hAnsi="Times New Roman" w:cs="Times New Roman"/>
          <w:sz w:val="28"/>
          <w:szCs w:val="28"/>
          <w:shd w:val="clear" w:color="auto" w:fill="FFFFFF"/>
          <w:lang w:val="en-US"/>
        </w:rPr>
        <w:t>Msaouel</w:t>
      </w:r>
      <w:proofErr w:type="spellEnd"/>
      <w:r w:rsidRPr="00931A8A">
        <w:rPr>
          <w:rFonts w:ascii="Times New Roman" w:hAnsi="Times New Roman" w:cs="Times New Roman"/>
          <w:sz w:val="28"/>
          <w:szCs w:val="28"/>
          <w:shd w:val="clear" w:color="auto" w:fill="FFFFFF"/>
          <w:lang w:val="en-US"/>
        </w:rPr>
        <w:t xml:space="preserve"> P., Barrow M., Bernhardt M. B.</w:t>
      </w:r>
      <w:r w:rsidR="0034168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Association of rituximab use with adverse events in children, adolescents, and young adults //JAMA Network Open. – 2021.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 – №. 2.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e2036321-e2036321.</w:t>
      </w:r>
      <w:bookmarkStart w:id="392" w:name="_Ref144303445"/>
      <w:bookmarkEnd w:id="391"/>
    </w:p>
    <w:p w14:paraId="1EE30EA6" w14:textId="7D8A0EDF"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r w:rsidRPr="00931A8A">
        <w:rPr>
          <w:rFonts w:ascii="Times New Roman" w:hAnsi="Times New Roman" w:cs="Times New Roman"/>
          <w:sz w:val="28"/>
          <w:szCs w:val="28"/>
          <w:shd w:val="clear" w:color="auto" w:fill="FFFFFF"/>
          <w:lang w:val="en-US"/>
        </w:rPr>
        <w:lastRenderedPageBreak/>
        <w:t>De Vita M. V.</w:t>
      </w:r>
      <w:r w:rsidR="004C789F" w:rsidRPr="00931A8A">
        <w:rPr>
          <w:rFonts w:ascii="Times New Roman" w:hAnsi="Times New Roman" w:cs="Times New Roman"/>
          <w:sz w:val="28"/>
          <w:szCs w:val="28"/>
          <w:shd w:val="clear" w:color="auto" w:fill="FFFFFF"/>
          <w:lang w:val="en-US"/>
        </w:rPr>
        <w:t xml:space="preserve">, </w:t>
      </w:r>
      <w:proofErr w:type="spellStart"/>
      <w:r w:rsidR="004C789F" w:rsidRPr="00931A8A">
        <w:rPr>
          <w:rFonts w:ascii="Times New Roman" w:hAnsi="Times New Roman" w:cs="Times New Roman"/>
          <w:sz w:val="28"/>
          <w:szCs w:val="28"/>
          <w:shd w:val="clear" w:color="auto" w:fill="FFFFFF"/>
          <w:lang w:val="en-US"/>
        </w:rPr>
        <w:t>Scolfaro</w:t>
      </w:r>
      <w:proofErr w:type="spellEnd"/>
      <w:r w:rsidR="004C789F" w:rsidRPr="00931A8A">
        <w:rPr>
          <w:rFonts w:ascii="Times New Roman" w:hAnsi="Times New Roman" w:cs="Times New Roman"/>
          <w:sz w:val="28"/>
          <w:szCs w:val="28"/>
          <w:shd w:val="clear" w:color="auto" w:fill="FFFFFF"/>
          <w:lang w:val="en-US"/>
        </w:rPr>
        <w:t xml:space="preserve">, C., Santini, B., Lezo, A., Gobbi, F., </w:t>
      </w:r>
      <w:proofErr w:type="spellStart"/>
      <w:r w:rsidR="004C789F" w:rsidRPr="00931A8A">
        <w:rPr>
          <w:rFonts w:ascii="Times New Roman" w:hAnsi="Times New Roman" w:cs="Times New Roman"/>
          <w:sz w:val="28"/>
          <w:szCs w:val="28"/>
          <w:shd w:val="clear" w:color="auto" w:fill="FFFFFF"/>
          <w:lang w:val="en-US"/>
        </w:rPr>
        <w:t>Buonfrate</w:t>
      </w:r>
      <w:proofErr w:type="spellEnd"/>
      <w:r w:rsidR="004C789F" w:rsidRPr="00931A8A">
        <w:rPr>
          <w:rFonts w:ascii="Times New Roman" w:hAnsi="Times New Roman" w:cs="Times New Roman"/>
          <w:sz w:val="28"/>
          <w:szCs w:val="28"/>
          <w:shd w:val="clear" w:color="auto" w:fill="FFFFFF"/>
          <w:lang w:val="en-US"/>
        </w:rPr>
        <w:t>, D., Morino, G. </w:t>
      </w:r>
      <w:r w:rsidRPr="00931A8A">
        <w:rPr>
          <w:rFonts w:ascii="Times New Roman" w:hAnsi="Times New Roman" w:cs="Times New Roman"/>
          <w:sz w:val="28"/>
          <w:szCs w:val="28"/>
          <w:shd w:val="clear" w:color="auto" w:fill="FFFFFF"/>
          <w:lang w:val="en-US"/>
        </w:rPr>
        <w:t xml:space="preserve">Malnutrition, </w:t>
      </w:r>
      <w:proofErr w:type="gramStart"/>
      <w:r w:rsidRPr="00931A8A">
        <w:rPr>
          <w:rFonts w:ascii="Times New Roman" w:hAnsi="Times New Roman" w:cs="Times New Roman"/>
          <w:sz w:val="28"/>
          <w:szCs w:val="28"/>
          <w:shd w:val="clear" w:color="auto" w:fill="FFFFFF"/>
          <w:lang w:val="en-US"/>
        </w:rPr>
        <w:t>morbidity</w:t>
      </w:r>
      <w:proofErr w:type="gramEnd"/>
      <w:r w:rsidRPr="00931A8A">
        <w:rPr>
          <w:rFonts w:ascii="Times New Roman" w:hAnsi="Times New Roman" w:cs="Times New Roman"/>
          <w:sz w:val="28"/>
          <w:szCs w:val="28"/>
          <w:shd w:val="clear" w:color="auto" w:fill="FFFFFF"/>
          <w:lang w:val="en-US"/>
        </w:rPr>
        <w:t xml:space="preserve"> and infection in the informal settlements of Nairobi, Kenya: an epidemiological study //Italian journal of pediatrics. – 2019. – </w:t>
      </w:r>
      <w:r w:rsidR="004C789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 1. – </w:t>
      </w:r>
      <w:r w:rsidR="004C789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1-11.</w:t>
      </w:r>
      <w:bookmarkStart w:id="393" w:name="_Ref144303504"/>
      <w:bookmarkEnd w:id="392"/>
    </w:p>
    <w:p w14:paraId="07B5C3DC" w14:textId="79EFAEBB"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kk-KZ"/>
        </w:rPr>
      </w:pPr>
      <w:bookmarkStart w:id="394" w:name="_Ref165721937"/>
      <w:r w:rsidRPr="00931A8A">
        <w:rPr>
          <w:rFonts w:ascii="Times New Roman" w:hAnsi="Times New Roman" w:cs="Times New Roman"/>
          <w:sz w:val="28"/>
          <w:szCs w:val="28"/>
          <w:shd w:val="clear" w:color="auto" w:fill="FFFFFF"/>
          <w:lang w:val="en-US"/>
        </w:rPr>
        <w:t>Müller M.</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Dahdal S., </w:t>
      </w:r>
      <w:proofErr w:type="spellStart"/>
      <w:r w:rsidRPr="00931A8A">
        <w:rPr>
          <w:rFonts w:ascii="Times New Roman" w:hAnsi="Times New Roman" w:cs="Times New Roman"/>
          <w:sz w:val="28"/>
          <w:szCs w:val="28"/>
          <w:shd w:val="clear" w:color="auto" w:fill="FFFFFF"/>
          <w:lang w:val="en-US"/>
        </w:rPr>
        <w:t>Saffarini</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Uehlinger</w:t>
      </w:r>
      <w:proofErr w:type="spellEnd"/>
      <w:r w:rsidRPr="00931A8A">
        <w:rPr>
          <w:rFonts w:ascii="Times New Roman" w:hAnsi="Times New Roman" w:cs="Times New Roman"/>
          <w:sz w:val="28"/>
          <w:szCs w:val="28"/>
          <w:shd w:val="clear" w:color="auto" w:fill="FFFFFF"/>
          <w:lang w:val="en-US"/>
        </w:rPr>
        <w:t xml:space="preserve"> D., Arampatzis S.</w:t>
      </w:r>
      <w:r w:rsidR="005C7A15"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Evaluation of Nutrition Risk Screening Score 2002 (NRS) assessment in hospitalized chronic kidney disease patient //</w:t>
      </w:r>
      <w:proofErr w:type="spellStart"/>
      <w:r w:rsidRPr="00931A8A">
        <w:rPr>
          <w:rFonts w:ascii="Times New Roman" w:hAnsi="Times New Roman" w:cs="Times New Roman"/>
          <w:sz w:val="28"/>
          <w:szCs w:val="28"/>
          <w:shd w:val="clear" w:color="auto" w:fill="FFFFFF"/>
          <w:lang w:val="en-US"/>
        </w:rPr>
        <w:t>PloS</w:t>
      </w:r>
      <w:proofErr w:type="spellEnd"/>
      <w:r w:rsidRPr="00931A8A">
        <w:rPr>
          <w:rFonts w:ascii="Times New Roman" w:hAnsi="Times New Roman" w:cs="Times New Roman"/>
          <w:sz w:val="28"/>
          <w:szCs w:val="28"/>
          <w:shd w:val="clear" w:color="auto" w:fill="FFFFFF"/>
          <w:lang w:val="en-US"/>
        </w:rPr>
        <w:t xml:space="preserve"> one. – 2019.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 – №. 1.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e0211200.</w:t>
      </w:r>
      <w:bookmarkEnd w:id="393"/>
      <w:bookmarkEnd w:id="394"/>
    </w:p>
    <w:p w14:paraId="63278252" w14:textId="77777777" w:rsidR="00104200" w:rsidRPr="00931A8A" w:rsidRDefault="00104200" w:rsidP="00622120">
      <w:pPr>
        <w:pStyle w:val="a3"/>
        <w:numPr>
          <w:ilvl w:val="0"/>
          <w:numId w:val="7"/>
        </w:numPr>
        <w:tabs>
          <w:tab w:val="left" w:pos="0"/>
          <w:tab w:val="left" w:pos="851"/>
        </w:tabs>
        <w:spacing w:after="0" w:line="240" w:lineRule="auto"/>
        <w:ind w:left="0" w:firstLine="567"/>
        <w:jc w:val="both"/>
        <w:rPr>
          <w:rFonts w:ascii="Times New Roman" w:hAnsi="Times New Roman" w:cs="Times New Roman"/>
          <w:sz w:val="28"/>
          <w:szCs w:val="28"/>
          <w:lang w:val="kk-KZ"/>
        </w:rPr>
      </w:pPr>
      <w:bookmarkStart w:id="395" w:name="_Ref164594163"/>
      <w:r w:rsidRPr="00931A8A">
        <w:rPr>
          <w:rFonts w:ascii="Times New Roman" w:hAnsi="Times New Roman" w:cs="Times New Roman"/>
          <w:sz w:val="28"/>
          <w:szCs w:val="28"/>
          <w:shd w:val="clear" w:color="auto" w:fill="FFFFFF"/>
        </w:rPr>
        <w:t xml:space="preserve">Хаитов Р. М., Пинегин Б. В. Основные принципы иммуномодулирующей терапии //Аллергия, астма и клиническая иммунология. – 2000. – Т. 1. – С. </w:t>
      </w:r>
      <w:proofErr w:type="gramStart"/>
      <w:r w:rsidRPr="00931A8A">
        <w:rPr>
          <w:rFonts w:ascii="Times New Roman" w:hAnsi="Times New Roman" w:cs="Times New Roman"/>
          <w:sz w:val="28"/>
          <w:szCs w:val="28"/>
          <w:shd w:val="clear" w:color="auto" w:fill="FFFFFF"/>
        </w:rPr>
        <w:t>9-16</w:t>
      </w:r>
      <w:proofErr w:type="gramEnd"/>
      <w:r w:rsidRPr="00931A8A">
        <w:rPr>
          <w:rFonts w:ascii="Times New Roman" w:hAnsi="Times New Roman" w:cs="Times New Roman"/>
          <w:sz w:val="28"/>
          <w:szCs w:val="28"/>
          <w:shd w:val="clear" w:color="auto" w:fill="FFFFFF"/>
        </w:rPr>
        <w:t>.</w:t>
      </w:r>
      <w:bookmarkEnd w:id="395"/>
    </w:p>
    <w:p w14:paraId="7DBF74DA" w14:textId="77777777" w:rsidR="00104200" w:rsidRPr="00931A8A" w:rsidRDefault="00104200" w:rsidP="00622120">
      <w:pPr>
        <w:pStyle w:val="a3"/>
        <w:numPr>
          <w:ilvl w:val="0"/>
          <w:numId w:val="7"/>
        </w:numPr>
        <w:tabs>
          <w:tab w:val="left" w:pos="0"/>
          <w:tab w:val="left" w:pos="851"/>
        </w:tabs>
        <w:spacing w:after="0" w:line="240" w:lineRule="auto"/>
        <w:ind w:left="0" w:firstLine="567"/>
        <w:jc w:val="both"/>
        <w:rPr>
          <w:rFonts w:ascii="Times New Roman" w:hAnsi="Times New Roman" w:cs="Times New Roman"/>
          <w:sz w:val="28"/>
          <w:szCs w:val="28"/>
          <w:lang w:val="kk-KZ"/>
        </w:rPr>
      </w:pPr>
      <w:bookmarkStart w:id="396" w:name="_Ref164594781"/>
      <w:r w:rsidRPr="00931A8A">
        <w:rPr>
          <w:rFonts w:ascii="Times New Roman" w:hAnsi="Times New Roman" w:cs="Times New Roman"/>
          <w:sz w:val="28"/>
          <w:szCs w:val="28"/>
          <w:shd w:val="clear" w:color="auto" w:fill="FFFFFF"/>
        </w:rPr>
        <w:t xml:space="preserve">Пинегин Б. В., Хаитов Р. М. Современные принципы создания </w:t>
      </w:r>
      <w:proofErr w:type="spellStart"/>
      <w:r w:rsidRPr="00931A8A">
        <w:rPr>
          <w:rFonts w:ascii="Times New Roman" w:hAnsi="Times New Roman" w:cs="Times New Roman"/>
          <w:sz w:val="28"/>
          <w:szCs w:val="28"/>
          <w:shd w:val="clear" w:color="auto" w:fill="FFFFFF"/>
        </w:rPr>
        <w:t>иммунотропных</w:t>
      </w:r>
      <w:proofErr w:type="spellEnd"/>
      <w:r w:rsidRPr="00931A8A">
        <w:rPr>
          <w:rFonts w:ascii="Times New Roman" w:hAnsi="Times New Roman" w:cs="Times New Roman"/>
          <w:sz w:val="28"/>
          <w:szCs w:val="28"/>
          <w:shd w:val="clear" w:color="auto" w:fill="FFFFFF"/>
        </w:rPr>
        <w:t xml:space="preserve"> лекарственных препаратов //Иммунология. – 2019. – Т. 40. – №. 6. – С. </w:t>
      </w:r>
      <w:proofErr w:type="gramStart"/>
      <w:r w:rsidRPr="00931A8A">
        <w:rPr>
          <w:rFonts w:ascii="Times New Roman" w:hAnsi="Times New Roman" w:cs="Times New Roman"/>
          <w:sz w:val="28"/>
          <w:szCs w:val="28"/>
          <w:shd w:val="clear" w:color="auto" w:fill="FFFFFF"/>
        </w:rPr>
        <w:t>57-62</w:t>
      </w:r>
      <w:proofErr w:type="gramEnd"/>
      <w:r w:rsidRPr="00931A8A">
        <w:rPr>
          <w:rFonts w:ascii="Times New Roman" w:hAnsi="Times New Roman" w:cs="Times New Roman"/>
          <w:sz w:val="28"/>
          <w:szCs w:val="28"/>
          <w:shd w:val="clear" w:color="auto" w:fill="FFFFFF"/>
        </w:rPr>
        <w:t>.</w:t>
      </w:r>
      <w:bookmarkEnd w:id="396"/>
      <w:r w:rsidRPr="00931A8A">
        <w:rPr>
          <w:rFonts w:ascii="Times New Roman" w:hAnsi="Times New Roman" w:cs="Times New Roman"/>
          <w:sz w:val="28"/>
          <w:szCs w:val="28"/>
          <w:shd w:val="clear" w:color="auto" w:fill="FFFFFF"/>
          <w:lang w:val="kk-KZ"/>
        </w:rPr>
        <w:t xml:space="preserve"> </w:t>
      </w:r>
    </w:p>
    <w:p w14:paraId="34F2D312" w14:textId="77777777" w:rsidR="00104200" w:rsidRPr="00931A8A" w:rsidRDefault="00104200" w:rsidP="00622120">
      <w:pPr>
        <w:pStyle w:val="a3"/>
        <w:numPr>
          <w:ilvl w:val="0"/>
          <w:numId w:val="7"/>
        </w:numPr>
        <w:tabs>
          <w:tab w:val="left" w:pos="0"/>
          <w:tab w:val="left" w:pos="851"/>
        </w:tabs>
        <w:spacing w:after="0" w:line="240" w:lineRule="auto"/>
        <w:ind w:left="0" w:firstLine="567"/>
        <w:jc w:val="both"/>
        <w:rPr>
          <w:rFonts w:ascii="Times New Roman" w:hAnsi="Times New Roman" w:cs="Times New Roman"/>
          <w:sz w:val="28"/>
          <w:szCs w:val="28"/>
          <w:lang w:val="kk-KZ"/>
        </w:rPr>
      </w:pPr>
      <w:bookmarkStart w:id="397" w:name="_Ref164594796"/>
      <w:proofErr w:type="spellStart"/>
      <w:r w:rsidRPr="00931A8A">
        <w:rPr>
          <w:rFonts w:ascii="Times New Roman" w:hAnsi="Times New Roman" w:cs="Times New Roman"/>
          <w:sz w:val="28"/>
          <w:szCs w:val="28"/>
          <w:shd w:val="clear" w:color="auto" w:fill="FFFFFF"/>
        </w:rPr>
        <w:t>Салохиддинов</w:t>
      </w:r>
      <w:proofErr w:type="spellEnd"/>
      <w:r w:rsidRPr="00931A8A">
        <w:rPr>
          <w:rFonts w:ascii="Times New Roman" w:hAnsi="Times New Roman" w:cs="Times New Roman"/>
          <w:sz w:val="28"/>
          <w:szCs w:val="28"/>
          <w:shd w:val="clear" w:color="auto" w:fill="FFFFFF"/>
        </w:rPr>
        <w:t xml:space="preserve"> Ф. Б., Иноятова Ф. Х., Каримов М. Ю. Некоторые механизмы посттравматической </w:t>
      </w:r>
      <w:proofErr w:type="spellStart"/>
      <w:r w:rsidRPr="00931A8A">
        <w:rPr>
          <w:rFonts w:ascii="Times New Roman" w:hAnsi="Times New Roman" w:cs="Times New Roman"/>
          <w:sz w:val="28"/>
          <w:szCs w:val="28"/>
          <w:shd w:val="clear" w:color="auto" w:fill="FFFFFF"/>
        </w:rPr>
        <w:t>иммуносупрессии</w:t>
      </w:r>
      <w:proofErr w:type="spellEnd"/>
      <w:r w:rsidRPr="00931A8A">
        <w:rPr>
          <w:rFonts w:ascii="Times New Roman" w:hAnsi="Times New Roman" w:cs="Times New Roman"/>
          <w:sz w:val="28"/>
          <w:szCs w:val="28"/>
          <w:shd w:val="clear" w:color="auto" w:fill="FFFFFF"/>
        </w:rPr>
        <w:t xml:space="preserve"> и возможность их коррекции полиоксидонием //</w:t>
      </w:r>
      <w:proofErr w:type="spellStart"/>
      <w:r w:rsidRPr="00931A8A">
        <w:rPr>
          <w:rFonts w:ascii="Times New Roman" w:hAnsi="Times New Roman" w:cs="Times New Roman"/>
          <w:sz w:val="28"/>
          <w:szCs w:val="28"/>
          <w:shd w:val="clear" w:color="auto" w:fill="FFFFFF"/>
        </w:rPr>
        <w:t>Traumatology</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and</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Orthopаedics</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of</w:t>
      </w:r>
      <w:proofErr w:type="spellEnd"/>
      <w:r w:rsidRPr="00931A8A">
        <w:rPr>
          <w:rFonts w:ascii="Times New Roman" w:hAnsi="Times New Roman" w:cs="Times New Roman"/>
          <w:sz w:val="28"/>
          <w:szCs w:val="28"/>
          <w:shd w:val="clear" w:color="auto" w:fill="FFFFFF"/>
        </w:rPr>
        <w:t xml:space="preserve"> Kazakhstan. – 2021. – С. </w:t>
      </w:r>
      <w:proofErr w:type="gramStart"/>
      <w:r w:rsidRPr="00931A8A">
        <w:rPr>
          <w:rFonts w:ascii="Times New Roman" w:hAnsi="Times New Roman" w:cs="Times New Roman"/>
          <w:sz w:val="28"/>
          <w:szCs w:val="28"/>
          <w:shd w:val="clear" w:color="auto" w:fill="FFFFFF"/>
        </w:rPr>
        <w:t>31-37</w:t>
      </w:r>
      <w:proofErr w:type="gramEnd"/>
      <w:r w:rsidRPr="00931A8A">
        <w:rPr>
          <w:rFonts w:ascii="Times New Roman" w:hAnsi="Times New Roman" w:cs="Times New Roman"/>
          <w:sz w:val="28"/>
          <w:szCs w:val="28"/>
          <w:shd w:val="clear" w:color="auto" w:fill="FFFFFF"/>
        </w:rPr>
        <w:t>.</w:t>
      </w:r>
      <w:bookmarkEnd w:id="397"/>
    </w:p>
    <w:p w14:paraId="62982763" w14:textId="4BDE6E34"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398" w:name="_Ref135563772"/>
      <w:r w:rsidRPr="00931A8A">
        <w:rPr>
          <w:rFonts w:ascii="Times New Roman" w:hAnsi="Times New Roman" w:cs="Times New Roman"/>
          <w:sz w:val="28"/>
          <w:szCs w:val="28"/>
          <w:shd w:val="clear" w:color="auto" w:fill="FFFFFF"/>
          <w:lang w:val="en-US"/>
        </w:rPr>
        <w:t xml:space="preserve">Busch K., Klapproth K., Barile M., Flossdorf M., Holland-Letz T., Schlenner S. M., Rodewald H. R. Fundamental properties of unperturbed </w:t>
      </w:r>
      <w:proofErr w:type="spellStart"/>
      <w:r w:rsidRPr="00931A8A">
        <w:rPr>
          <w:rFonts w:ascii="Times New Roman" w:hAnsi="Times New Roman" w:cs="Times New Roman"/>
          <w:sz w:val="28"/>
          <w:szCs w:val="28"/>
          <w:shd w:val="clear" w:color="auto" w:fill="FFFFFF"/>
          <w:lang w:val="en-US"/>
        </w:rPr>
        <w:t>haematopoiesis</w:t>
      </w:r>
      <w:proofErr w:type="spellEnd"/>
      <w:r w:rsidRPr="00931A8A">
        <w:rPr>
          <w:rFonts w:ascii="Times New Roman" w:hAnsi="Times New Roman" w:cs="Times New Roman"/>
          <w:sz w:val="28"/>
          <w:szCs w:val="28"/>
          <w:shd w:val="clear" w:color="auto" w:fill="FFFFFF"/>
          <w:lang w:val="en-US"/>
        </w:rPr>
        <w:t xml:space="preserve"> from stem cells in vivo //Nature. – 2015.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518. – №. 7540.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542-546.</w:t>
      </w:r>
      <w:bookmarkEnd w:id="398"/>
    </w:p>
    <w:p w14:paraId="022BF69B" w14:textId="5D94ABDE"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399" w:name="_Ref135563870"/>
      <w:r w:rsidRPr="00931A8A">
        <w:rPr>
          <w:rFonts w:ascii="Times New Roman" w:hAnsi="Times New Roman" w:cs="Times New Roman"/>
          <w:sz w:val="28"/>
          <w:szCs w:val="28"/>
          <w:shd w:val="clear" w:color="auto" w:fill="FFFFFF"/>
          <w:lang w:val="en-US"/>
        </w:rPr>
        <w:t xml:space="preserve">Sawai C. M., Babovic S., </w:t>
      </w:r>
      <w:proofErr w:type="spellStart"/>
      <w:r w:rsidRPr="00931A8A">
        <w:rPr>
          <w:rFonts w:ascii="Times New Roman" w:hAnsi="Times New Roman" w:cs="Times New Roman"/>
          <w:sz w:val="28"/>
          <w:szCs w:val="28"/>
          <w:shd w:val="clear" w:color="auto" w:fill="FFFFFF"/>
          <w:lang w:val="en-US"/>
        </w:rPr>
        <w:t>Upadhaya</w:t>
      </w:r>
      <w:proofErr w:type="spellEnd"/>
      <w:r w:rsidRPr="00931A8A">
        <w:rPr>
          <w:rFonts w:ascii="Times New Roman" w:hAnsi="Times New Roman" w:cs="Times New Roman"/>
          <w:sz w:val="28"/>
          <w:szCs w:val="28"/>
          <w:shd w:val="clear" w:color="auto" w:fill="FFFFFF"/>
          <w:lang w:val="en-US"/>
        </w:rPr>
        <w:t xml:space="preserve"> S., Knapp D. J., Lavin Y., Lau C. M., </w:t>
      </w:r>
      <w:proofErr w:type="spellStart"/>
      <w:r w:rsidRPr="00931A8A">
        <w:rPr>
          <w:rFonts w:ascii="Times New Roman" w:hAnsi="Times New Roman" w:cs="Times New Roman"/>
          <w:sz w:val="28"/>
          <w:szCs w:val="28"/>
          <w:shd w:val="clear" w:color="auto" w:fill="FFFFFF"/>
          <w:lang w:val="en-US"/>
        </w:rPr>
        <w:t>Reizis</w:t>
      </w:r>
      <w:proofErr w:type="spellEnd"/>
      <w:r w:rsidR="005C7A15"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B. Hematopoietic stem cells are the major source of multilineage hematopoiesis in adult animals //Immunity. – 2016.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 3.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597-609.</w:t>
      </w:r>
      <w:bookmarkEnd w:id="399"/>
    </w:p>
    <w:p w14:paraId="6BA05287" w14:textId="099FFED3"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0" w:name="_Ref135564012"/>
      <w:r w:rsidRPr="00931A8A">
        <w:rPr>
          <w:rFonts w:ascii="Times New Roman" w:hAnsi="Times New Roman" w:cs="Times New Roman"/>
          <w:sz w:val="28"/>
          <w:szCs w:val="28"/>
          <w:shd w:val="clear" w:color="auto" w:fill="FFFFFF"/>
          <w:lang w:val="en-US"/>
        </w:rPr>
        <w:t xml:space="preserve">Rodriguez-Fraticelli A. E., </w:t>
      </w:r>
      <w:proofErr w:type="spellStart"/>
      <w:r w:rsidRPr="00931A8A">
        <w:rPr>
          <w:rFonts w:ascii="Times New Roman" w:hAnsi="Times New Roman" w:cs="Times New Roman"/>
          <w:sz w:val="28"/>
          <w:szCs w:val="28"/>
          <w:shd w:val="clear" w:color="auto" w:fill="FFFFFF"/>
          <w:lang w:val="en-US"/>
        </w:rPr>
        <w:t>Wolock</w:t>
      </w:r>
      <w:proofErr w:type="spellEnd"/>
      <w:r w:rsidRPr="00931A8A">
        <w:rPr>
          <w:rFonts w:ascii="Times New Roman" w:hAnsi="Times New Roman" w:cs="Times New Roman"/>
          <w:sz w:val="28"/>
          <w:szCs w:val="28"/>
          <w:shd w:val="clear" w:color="auto" w:fill="FFFFFF"/>
          <w:lang w:val="en-US"/>
        </w:rPr>
        <w:t xml:space="preserve"> S. L., Weinreb C. S., Panero R., Patel S. H., Jankovic M., Camargo F. D. Clonal analysis of lineage fate in native </w:t>
      </w:r>
      <w:proofErr w:type="spellStart"/>
      <w:r w:rsidRPr="00931A8A">
        <w:rPr>
          <w:rFonts w:ascii="Times New Roman" w:hAnsi="Times New Roman" w:cs="Times New Roman"/>
          <w:sz w:val="28"/>
          <w:szCs w:val="28"/>
          <w:shd w:val="clear" w:color="auto" w:fill="FFFFFF"/>
          <w:lang w:val="en-US"/>
        </w:rPr>
        <w:t>haematopoiesis</w:t>
      </w:r>
      <w:proofErr w:type="spellEnd"/>
      <w:r w:rsidRPr="00931A8A">
        <w:rPr>
          <w:rFonts w:ascii="Times New Roman" w:hAnsi="Times New Roman" w:cs="Times New Roman"/>
          <w:sz w:val="28"/>
          <w:szCs w:val="28"/>
          <w:shd w:val="clear" w:color="auto" w:fill="FFFFFF"/>
          <w:lang w:val="en-US"/>
        </w:rPr>
        <w:t xml:space="preserve"> //Nature. – 2018.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553. – №. 7687.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212-216.</w:t>
      </w:r>
      <w:bookmarkEnd w:id="400"/>
    </w:p>
    <w:p w14:paraId="008AE40F" w14:textId="1D15EA71"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1" w:name="_Ref135564115"/>
      <w:proofErr w:type="spellStart"/>
      <w:r w:rsidRPr="00931A8A">
        <w:rPr>
          <w:rFonts w:ascii="Times New Roman" w:hAnsi="Times New Roman" w:cs="Times New Roman"/>
          <w:sz w:val="28"/>
          <w:szCs w:val="28"/>
          <w:shd w:val="clear" w:color="auto" w:fill="FFFFFF"/>
          <w:lang w:val="en-US"/>
        </w:rPr>
        <w:t>Säwen</w:t>
      </w:r>
      <w:proofErr w:type="spellEnd"/>
      <w:r w:rsidRPr="00931A8A">
        <w:rPr>
          <w:rFonts w:ascii="Times New Roman" w:hAnsi="Times New Roman" w:cs="Times New Roman"/>
          <w:sz w:val="28"/>
          <w:szCs w:val="28"/>
          <w:shd w:val="clear" w:color="auto" w:fill="FFFFFF"/>
          <w:lang w:val="en-US"/>
        </w:rPr>
        <w:t xml:space="preserve"> P., Eldeeb M., Erlandsson E., Kristiansen T. A., Laterza C., Kokaia Z., Bryder D. Murine HSCs contribute actively to native hematopoiesis but with reduced differentiation capacity upon aging //Elife. – 2018.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e41258.</w:t>
      </w:r>
      <w:bookmarkEnd w:id="401"/>
    </w:p>
    <w:p w14:paraId="6B5BC3ED" w14:textId="02417FF5"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2" w:name="_Ref135564243"/>
      <w:r w:rsidRPr="00931A8A">
        <w:rPr>
          <w:rFonts w:ascii="Times New Roman" w:hAnsi="Times New Roman" w:cs="Times New Roman"/>
          <w:sz w:val="28"/>
          <w:szCs w:val="28"/>
          <w:shd w:val="clear" w:color="auto" w:fill="FFFFFF"/>
          <w:lang w:val="en-US"/>
        </w:rPr>
        <w:t xml:space="preserve">Morrison S. J., Scadden D. T. The bone marrow niche for </w:t>
      </w:r>
      <w:proofErr w:type="spellStart"/>
      <w:r w:rsidRPr="00931A8A">
        <w:rPr>
          <w:rFonts w:ascii="Times New Roman" w:hAnsi="Times New Roman" w:cs="Times New Roman"/>
          <w:sz w:val="28"/>
          <w:szCs w:val="28"/>
          <w:shd w:val="clear" w:color="auto" w:fill="FFFFFF"/>
          <w:lang w:val="en-US"/>
        </w:rPr>
        <w:t>haematopoietic</w:t>
      </w:r>
      <w:proofErr w:type="spellEnd"/>
      <w:r w:rsidRPr="00931A8A">
        <w:rPr>
          <w:rFonts w:ascii="Times New Roman" w:hAnsi="Times New Roman" w:cs="Times New Roman"/>
          <w:sz w:val="28"/>
          <w:szCs w:val="28"/>
          <w:shd w:val="clear" w:color="auto" w:fill="FFFFFF"/>
          <w:lang w:val="en-US"/>
        </w:rPr>
        <w:t xml:space="preserve"> stem cells //Nature. – 2014.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505. – №. 7483.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327-334.</w:t>
      </w:r>
      <w:bookmarkEnd w:id="402"/>
    </w:p>
    <w:p w14:paraId="3A7848F2" w14:textId="06076EDC"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3" w:name="_Ref135564333"/>
      <w:r w:rsidRPr="00931A8A">
        <w:rPr>
          <w:rFonts w:ascii="Times New Roman" w:hAnsi="Times New Roman" w:cs="Times New Roman"/>
          <w:sz w:val="28"/>
          <w:szCs w:val="28"/>
          <w:shd w:val="clear" w:color="auto" w:fill="FFFFFF"/>
          <w:lang w:val="en-US"/>
        </w:rPr>
        <w:t>Kiel M. J., Yilmaz Ö. H., Iwashita T., Yilmaz O. H., Terhorst C., Morrison, S. J. SLAM family receptors distinguish hematopoietic stem and progenitor cells and reveal endothelial niches for stem cells //</w:t>
      </w:r>
      <w:r w:rsidR="00341684" w:rsidRPr="00931A8A">
        <w:rPr>
          <w:rFonts w:ascii="Times New Roman" w:hAnsi="Times New Roman" w:cs="Times New Roman"/>
          <w:sz w:val="28"/>
          <w:szCs w:val="28"/>
          <w:shd w:val="clear" w:color="auto" w:fill="FFFFFF"/>
          <w:lang w:val="en-US"/>
        </w:rPr>
        <w:t>Cell</w:t>
      </w:r>
      <w:r w:rsidRPr="00931A8A">
        <w:rPr>
          <w:rFonts w:ascii="Times New Roman" w:hAnsi="Times New Roman" w:cs="Times New Roman"/>
          <w:sz w:val="28"/>
          <w:szCs w:val="28"/>
          <w:shd w:val="clear" w:color="auto" w:fill="FFFFFF"/>
          <w:lang w:val="en-US"/>
        </w:rPr>
        <w:t xml:space="preserve">. – 2005.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121. – №. 7.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1109-1121.</w:t>
      </w:r>
      <w:bookmarkEnd w:id="403"/>
    </w:p>
    <w:p w14:paraId="339335DF" w14:textId="06D53648"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4" w:name="_Ref135564415"/>
      <w:r w:rsidRPr="00931A8A">
        <w:rPr>
          <w:rFonts w:ascii="Times New Roman" w:hAnsi="Times New Roman" w:cs="Times New Roman"/>
          <w:sz w:val="28"/>
          <w:szCs w:val="28"/>
          <w:shd w:val="clear" w:color="auto" w:fill="FFFFFF"/>
          <w:lang w:val="en-US"/>
        </w:rPr>
        <w:t xml:space="preserve">Sugiyama T., Kohara H., Noda M., Nagasawa T. Maintenance of the hematopoietic stem cell pool by CXCL12-CXCR4 chemokine signaling in bone marrow stromal cell niches //Immunity. – 2006.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25. – №. 6.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977-988.</w:t>
      </w:r>
      <w:bookmarkEnd w:id="404"/>
    </w:p>
    <w:p w14:paraId="31866A34" w14:textId="1DD6C73E"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5" w:name="_Ref135564504"/>
      <w:proofErr w:type="spellStart"/>
      <w:r w:rsidRPr="00931A8A">
        <w:rPr>
          <w:rFonts w:ascii="Times New Roman" w:hAnsi="Times New Roman" w:cs="Times New Roman"/>
          <w:sz w:val="28"/>
          <w:szCs w:val="28"/>
          <w:shd w:val="clear" w:color="auto" w:fill="FFFFFF"/>
          <w:lang w:val="en-US"/>
        </w:rPr>
        <w:t>Nombela</w:t>
      </w:r>
      <w:proofErr w:type="spellEnd"/>
      <w:r w:rsidRPr="00931A8A">
        <w:rPr>
          <w:rFonts w:ascii="Times New Roman" w:hAnsi="Times New Roman" w:cs="Times New Roman"/>
          <w:sz w:val="28"/>
          <w:szCs w:val="28"/>
          <w:shd w:val="clear" w:color="auto" w:fill="FFFFFF"/>
          <w:lang w:val="en-US"/>
        </w:rPr>
        <w:t xml:space="preserve">-Arrieta C., Pivarnik G., Winkel B., Canty K. J., Harley B., Mahoney J. E., Silberstein L. E.  Quantitative imaging of </w:t>
      </w:r>
      <w:proofErr w:type="spellStart"/>
      <w:r w:rsidRPr="00931A8A">
        <w:rPr>
          <w:rFonts w:ascii="Times New Roman" w:hAnsi="Times New Roman" w:cs="Times New Roman"/>
          <w:sz w:val="28"/>
          <w:szCs w:val="28"/>
          <w:shd w:val="clear" w:color="auto" w:fill="FFFFFF"/>
          <w:lang w:val="en-US"/>
        </w:rPr>
        <w:t>haematopoietic</w:t>
      </w:r>
      <w:proofErr w:type="spellEnd"/>
      <w:r w:rsidRPr="00931A8A">
        <w:rPr>
          <w:rFonts w:ascii="Times New Roman" w:hAnsi="Times New Roman" w:cs="Times New Roman"/>
          <w:sz w:val="28"/>
          <w:szCs w:val="28"/>
          <w:shd w:val="clear" w:color="auto" w:fill="FFFFFF"/>
          <w:lang w:val="en-US"/>
        </w:rPr>
        <w:t xml:space="preserve"> stem and progenitor cell localization and hypoxic status in the bone marrow microenvironment //Nature cell biology. – 2013.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 – №. 5. – </w:t>
      </w:r>
      <w:r w:rsidR="000C5BBF"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533-543.</w:t>
      </w:r>
      <w:bookmarkEnd w:id="405"/>
    </w:p>
    <w:p w14:paraId="0CA51D98" w14:textId="246ED16B"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6" w:name="_Ref135564580"/>
      <w:r w:rsidRPr="00931A8A">
        <w:rPr>
          <w:rFonts w:ascii="Times New Roman" w:hAnsi="Times New Roman" w:cs="Times New Roman"/>
          <w:sz w:val="28"/>
          <w:szCs w:val="28"/>
          <w:shd w:val="clear" w:color="auto" w:fill="FFFFFF"/>
          <w:lang w:val="en-US"/>
        </w:rPr>
        <w:t xml:space="preserve">Acar M., Kocherlakota K. S., Murphy M. M., Peyer J. G., Oguro H., </w:t>
      </w:r>
      <w:proofErr w:type="spellStart"/>
      <w:r w:rsidRPr="00931A8A">
        <w:rPr>
          <w:rFonts w:ascii="Times New Roman" w:hAnsi="Times New Roman" w:cs="Times New Roman"/>
          <w:sz w:val="28"/>
          <w:szCs w:val="28"/>
          <w:shd w:val="clear" w:color="auto" w:fill="FFFFFF"/>
          <w:lang w:val="en-US"/>
        </w:rPr>
        <w:t>Inra</w:t>
      </w:r>
      <w:proofErr w:type="spellEnd"/>
      <w:r w:rsidRPr="00931A8A">
        <w:rPr>
          <w:rFonts w:ascii="Times New Roman" w:hAnsi="Times New Roman" w:cs="Times New Roman"/>
          <w:sz w:val="28"/>
          <w:szCs w:val="28"/>
          <w:shd w:val="clear" w:color="auto" w:fill="FFFFFF"/>
          <w:lang w:val="en-US"/>
        </w:rPr>
        <w:t xml:space="preserve"> C. N., Morrison, S. J.</w:t>
      </w:r>
      <w:r w:rsidR="0034168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Deep imaging of bone marrow shows non-dividing stem cells are mainly perisinusoidal //Nature. – 2015.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526. – №. 7571.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126-130.</w:t>
      </w:r>
      <w:bookmarkEnd w:id="406"/>
    </w:p>
    <w:p w14:paraId="356CF562" w14:textId="53B4BC7A"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7" w:name="_Ref135564640"/>
      <w:r w:rsidRPr="00931A8A">
        <w:rPr>
          <w:rFonts w:ascii="Times New Roman" w:hAnsi="Times New Roman" w:cs="Times New Roman"/>
          <w:sz w:val="28"/>
          <w:szCs w:val="28"/>
          <w:shd w:val="clear" w:color="auto" w:fill="FFFFFF"/>
          <w:lang w:val="en-US"/>
        </w:rPr>
        <w:lastRenderedPageBreak/>
        <w:t xml:space="preserve">Chen Q., Liu Y., Jeong H. W., Stehling M., Zhou B., Adams R. H.  Apelin+ endothelial niche cells control hematopoiesis and mediate vascular regeneration after myeloablative injury //Cell stem cell. – 2019.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25. – №. 6.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768-783. e6.</w:t>
      </w:r>
      <w:bookmarkEnd w:id="407"/>
    </w:p>
    <w:p w14:paraId="300E8E0A" w14:textId="1B044EDE"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8" w:name="_Ref135564733"/>
      <w:r w:rsidRPr="00931A8A">
        <w:rPr>
          <w:rFonts w:ascii="Times New Roman" w:hAnsi="Times New Roman" w:cs="Times New Roman"/>
          <w:sz w:val="28"/>
          <w:szCs w:val="28"/>
          <w:shd w:val="clear" w:color="auto" w:fill="FFFFFF"/>
          <w:lang w:val="en-US"/>
        </w:rPr>
        <w:t xml:space="preserve">Christodoulou C., Spencer, J. A., Yeh, S. C. A., Turcotte, R., </w:t>
      </w:r>
      <w:proofErr w:type="spellStart"/>
      <w:r w:rsidRPr="00931A8A">
        <w:rPr>
          <w:rFonts w:ascii="Times New Roman" w:hAnsi="Times New Roman" w:cs="Times New Roman"/>
          <w:sz w:val="28"/>
          <w:szCs w:val="28"/>
          <w:shd w:val="clear" w:color="auto" w:fill="FFFFFF"/>
          <w:lang w:val="en-US"/>
        </w:rPr>
        <w:t>Kokkaliaris</w:t>
      </w:r>
      <w:proofErr w:type="spellEnd"/>
      <w:r w:rsidRPr="00931A8A">
        <w:rPr>
          <w:rFonts w:ascii="Times New Roman" w:hAnsi="Times New Roman" w:cs="Times New Roman"/>
          <w:sz w:val="28"/>
          <w:szCs w:val="28"/>
          <w:shd w:val="clear" w:color="auto" w:fill="FFFFFF"/>
          <w:lang w:val="en-US"/>
        </w:rPr>
        <w:t xml:space="preserve">, K. D., Panero, R., Camargo, F. D.  Live-animal imaging of native </w:t>
      </w:r>
      <w:proofErr w:type="spellStart"/>
      <w:r w:rsidRPr="00931A8A">
        <w:rPr>
          <w:rFonts w:ascii="Times New Roman" w:hAnsi="Times New Roman" w:cs="Times New Roman"/>
          <w:sz w:val="28"/>
          <w:szCs w:val="28"/>
          <w:shd w:val="clear" w:color="auto" w:fill="FFFFFF"/>
          <w:lang w:val="en-US"/>
        </w:rPr>
        <w:t>haematopoietic</w:t>
      </w:r>
      <w:proofErr w:type="spellEnd"/>
      <w:r w:rsidRPr="00931A8A">
        <w:rPr>
          <w:rFonts w:ascii="Times New Roman" w:hAnsi="Times New Roman" w:cs="Times New Roman"/>
          <w:sz w:val="28"/>
          <w:szCs w:val="28"/>
          <w:shd w:val="clear" w:color="auto" w:fill="FFFFFF"/>
          <w:lang w:val="en-US"/>
        </w:rPr>
        <w:t xml:space="preserve"> stem and progenitor cells //Nature. – 2020.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578. – №. 7794.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278-283.</w:t>
      </w:r>
      <w:bookmarkEnd w:id="408"/>
    </w:p>
    <w:p w14:paraId="396BDC84" w14:textId="4067E102"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09" w:name="_Ref135564806"/>
      <w:proofErr w:type="spellStart"/>
      <w:r w:rsidRPr="00931A8A">
        <w:rPr>
          <w:rFonts w:ascii="Times New Roman" w:hAnsi="Times New Roman" w:cs="Times New Roman"/>
          <w:sz w:val="28"/>
          <w:szCs w:val="28"/>
          <w:shd w:val="clear" w:color="auto" w:fill="FFFFFF"/>
          <w:lang w:val="en-US"/>
        </w:rPr>
        <w:t>Kokkaliaris</w:t>
      </w:r>
      <w:proofErr w:type="spellEnd"/>
      <w:r w:rsidRPr="00931A8A">
        <w:rPr>
          <w:rFonts w:ascii="Times New Roman" w:hAnsi="Times New Roman" w:cs="Times New Roman"/>
          <w:sz w:val="28"/>
          <w:szCs w:val="28"/>
          <w:shd w:val="clear" w:color="auto" w:fill="FFFFFF"/>
          <w:lang w:val="en-US"/>
        </w:rPr>
        <w:t xml:space="preserve"> K. D., Kunz, L., Cabezas-</w:t>
      </w:r>
      <w:proofErr w:type="spellStart"/>
      <w:r w:rsidRPr="00931A8A">
        <w:rPr>
          <w:rFonts w:ascii="Times New Roman" w:hAnsi="Times New Roman" w:cs="Times New Roman"/>
          <w:sz w:val="28"/>
          <w:szCs w:val="28"/>
          <w:shd w:val="clear" w:color="auto" w:fill="FFFFFF"/>
          <w:lang w:val="en-US"/>
        </w:rPr>
        <w:t>Wallscheid</w:t>
      </w:r>
      <w:proofErr w:type="spellEnd"/>
      <w:r w:rsidRPr="00931A8A">
        <w:rPr>
          <w:rFonts w:ascii="Times New Roman" w:hAnsi="Times New Roman" w:cs="Times New Roman"/>
          <w:sz w:val="28"/>
          <w:szCs w:val="28"/>
          <w:shd w:val="clear" w:color="auto" w:fill="FFFFFF"/>
          <w:lang w:val="en-US"/>
        </w:rPr>
        <w:t xml:space="preserve">, N., Christodoulou, C., Renders, S., Camargo, F., Schroeder, T. Adult blood stem cell localization reflects the abundance of reported bone marrow niche cell types and their combinations //Blood. – 2020.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136. – №. 20.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2296-2307.</w:t>
      </w:r>
      <w:bookmarkEnd w:id="409"/>
    </w:p>
    <w:p w14:paraId="79F78758" w14:textId="760CC8A3"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10" w:name="_Ref135565582"/>
      <w:r w:rsidRPr="00931A8A">
        <w:rPr>
          <w:rFonts w:ascii="Times New Roman" w:hAnsi="Times New Roman" w:cs="Times New Roman"/>
          <w:sz w:val="28"/>
          <w:szCs w:val="28"/>
          <w:shd w:val="clear" w:color="auto" w:fill="FFFFFF"/>
          <w:lang w:val="en-US"/>
        </w:rPr>
        <w:t xml:space="preserve">Ding L., Morrison S. J. </w:t>
      </w:r>
      <w:proofErr w:type="spellStart"/>
      <w:r w:rsidRPr="00931A8A">
        <w:rPr>
          <w:rFonts w:ascii="Times New Roman" w:hAnsi="Times New Roman" w:cs="Times New Roman"/>
          <w:sz w:val="28"/>
          <w:szCs w:val="28"/>
          <w:shd w:val="clear" w:color="auto" w:fill="FFFFFF"/>
          <w:lang w:val="en-US"/>
        </w:rPr>
        <w:t>Haematopoietic</w:t>
      </w:r>
      <w:proofErr w:type="spellEnd"/>
      <w:r w:rsidRPr="00931A8A">
        <w:rPr>
          <w:rFonts w:ascii="Times New Roman" w:hAnsi="Times New Roman" w:cs="Times New Roman"/>
          <w:sz w:val="28"/>
          <w:szCs w:val="28"/>
          <w:shd w:val="clear" w:color="auto" w:fill="FFFFFF"/>
          <w:lang w:val="en-US"/>
        </w:rPr>
        <w:t xml:space="preserve"> stem cells and early lymphoid progenitors occupy distinct bone marrow niches //Nature. – 2013.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495. – №. 7440.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w:t>
      </w:r>
      <w:r w:rsidR="00526028" w:rsidRPr="00931A8A">
        <w:rPr>
          <w:rFonts w:ascii="Times New Roman" w:hAnsi="Times New Roman" w:cs="Times New Roman"/>
          <w:sz w:val="28"/>
          <w:szCs w:val="28"/>
          <w:shd w:val="clear" w:color="auto" w:fill="FFFFFF"/>
          <w:lang w:val="en-US"/>
        </w:rPr>
        <w:t>231–235</w:t>
      </w:r>
      <w:r w:rsidRPr="00931A8A">
        <w:rPr>
          <w:rFonts w:ascii="Times New Roman" w:hAnsi="Times New Roman" w:cs="Times New Roman"/>
          <w:sz w:val="28"/>
          <w:szCs w:val="28"/>
          <w:shd w:val="clear" w:color="auto" w:fill="FFFFFF"/>
          <w:lang w:val="en-US"/>
        </w:rPr>
        <w:t>.</w:t>
      </w:r>
      <w:bookmarkEnd w:id="410"/>
    </w:p>
    <w:p w14:paraId="2810418B" w14:textId="278B5FA0"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11" w:name="_Ref135565673"/>
      <w:r w:rsidRPr="00931A8A">
        <w:rPr>
          <w:rFonts w:ascii="Times New Roman" w:hAnsi="Times New Roman" w:cs="Times New Roman"/>
          <w:sz w:val="28"/>
          <w:szCs w:val="28"/>
          <w:shd w:val="clear" w:color="auto" w:fill="FFFFFF"/>
          <w:lang w:val="en-US"/>
        </w:rPr>
        <w:t>Greenbaum A., Hsu Y. M. S., Day R. B., Schuettpelz L. G., Christopher M. J., Borgerding J. N., Link D. C.</w:t>
      </w:r>
      <w:r w:rsidR="0034168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CXCL12 in early mesenchymal progenitors is required for </w:t>
      </w:r>
      <w:proofErr w:type="spellStart"/>
      <w:r w:rsidRPr="00931A8A">
        <w:rPr>
          <w:rFonts w:ascii="Times New Roman" w:hAnsi="Times New Roman" w:cs="Times New Roman"/>
          <w:sz w:val="28"/>
          <w:szCs w:val="28"/>
          <w:shd w:val="clear" w:color="auto" w:fill="FFFFFF"/>
          <w:lang w:val="en-US"/>
        </w:rPr>
        <w:t>haematopoietic</w:t>
      </w:r>
      <w:proofErr w:type="spellEnd"/>
      <w:r w:rsidRPr="00931A8A">
        <w:rPr>
          <w:rFonts w:ascii="Times New Roman" w:hAnsi="Times New Roman" w:cs="Times New Roman"/>
          <w:sz w:val="28"/>
          <w:szCs w:val="28"/>
          <w:shd w:val="clear" w:color="auto" w:fill="FFFFFF"/>
          <w:lang w:val="en-US"/>
        </w:rPr>
        <w:t xml:space="preserve"> stem-cell maintenance //Nature. – 2013.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495. – №. 7440.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227-230.</w:t>
      </w:r>
      <w:bookmarkEnd w:id="411"/>
    </w:p>
    <w:p w14:paraId="12AF2DAB" w14:textId="48C641DF"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12" w:name="_Ref135565738"/>
      <w:r w:rsidRPr="00931A8A">
        <w:rPr>
          <w:rFonts w:ascii="Times New Roman" w:hAnsi="Times New Roman" w:cs="Times New Roman"/>
          <w:sz w:val="28"/>
          <w:szCs w:val="28"/>
          <w:shd w:val="clear" w:color="auto" w:fill="FFFFFF"/>
          <w:lang w:val="en-US"/>
        </w:rPr>
        <w:t xml:space="preserve">Oguro H., Ding L., Morrison S. J. SLAM family markers resolve functionally distinct subpopulations of hematopoietic stem cells and multipotent progenitors //Cell stem cell. – 2013.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13. – №. 1.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w:t>
      </w:r>
      <w:r w:rsidR="00526028" w:rsidRPr="00931A8A">
        <w:rPr>
          <w:rFonts w:ascii="Times New Roman" w:hAnsi="Times New Roman" w:cs="Times New Roman"/>
          <w:sz w:val="28"/>
          <w:szCs w:val="28"/>
          <w:shd w:val="clear" w:color="auto" w:fill="FFFFFF"/>
          <w:lang w:val="en-US"/>
        </w:rPr>
        <w:t>102–116</w:t>
      </w:r>
      <w:r w:rsidRPr="00931A8A">
        <w:rPr>
          <w:rFonts w:ascii="Times New Roman" w:hAnsi="Times New Roman" w:cs="Times New Roman"/>
          <w:sz w:val="28"/>
          <w:szCs w:val="28"/>
          <w:shd w:val="clear" w:color="auto" w:fill="FFFFFF"/>
          <w:lang w:val="en-US"/>
        </w:rPr>
        <w:t>.</w:t>
      </w:r>
      <w:bookmarkEnd w:id="412"/>
    </w:p>
    <w:p w14:paraId="6577A720" w14:textId="3527BB9B"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13" w:name="_Ref135565895"/>
      <w:r w:rsidRPr="00931A8A">
        <w:rPr>
          <w:rFonts w:ascii="Times New Roman" w:hAnsi="Times New Roman" w:cs="Times New Roman"/>
          <w:sz w:val="28"/>
          <w:szCs w:val="28"/>
          <w:shd w:val="clear" w:color="auto" w:fill="FFFFFF"/>
          <w:lang w:val="en-US"/>
        </w:rPr>
        <w:t xml:space="preserve">Gomes A. C., Hara T., Lim V. Y., </w:t>
      </w:r>
      <w:proofErr w:type="spellStart"/>
      <w:r w:rsidRPr="00931A8A">
        <w:rPr>
          <w:rFonts w:ascii="Times New Roman" w:hAnsi="Times New Roman" w:cs="Times New Roman"/>
          <w:sz w:val="28"/>
          <w:szCs w:val="28"/>
          <w:shd w:val="clear" w:color="auto" w:fill="FFFFFF"/>
          <w:lang w:val="en-US"/>
        </w:rPr>
        <w:t>Herndler</w:t>
      </w:r>
      <w:proofErr w:type="spellEnd"/>
      <w:r w:rsidRPr="00931A8A">
        <w:rPr>
          <w:rFonts w:ascii="Times New Roman" w:hAnsi="Times New Roman" w:cs="Times New Roman"/>
          <w:sz w:val="28"/>
          <w:szCs w:val="28"/>
          <w:shd w:val="clear" w:color="auto" w:fill="FFFFFF"/>
          <w:lang w:val="en-US"/>
        </w:rPr>
        <w:t xml:space="preserve">-Brandstetter D., Nevius E., Sugiyama T., Pereira J. P. Hematopoietic stem cell niches produce lineage-instructive signals to control multipotent progenitor differentiation //Immunity. – 2016.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 6.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1219-1231.</w:t>
      </w:r>
      <w:bookmarkEnd w:id="413"/>
    </w:p>
    <w:p w14:paraId="713C5CAB" w14:textId="6E26D7A7"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414" w:name="_Ref135566338"/>
      <w:r w:rsidRPr="00931A8A">
        <w:rPr>
          <w:rFonts w:ascii="Times New Roman" w:hAnsi="Times New Roman" w:cs="Times New Roman"/>
          <w:sz w:val="28"/>
          <w:szCs w:val="28"/>
          <w:shd w:val="clear" w:color="auto" w:fill="FFFFFF"/>
          <w:lang w:val="en-US"/>
        </w:rPr>
        <w:t xml:space="preserve">Zhang J., Wu Q., Johnson C. B., Pham G., Kinder J. M., Olsson A., Lucas, D. In situ mapping identifies distinct vascular niches for myelopoiesis //Nature. – 2021.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590. – №. 7846.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457-462.</w:t>
      </w:r>
      <w:bookmarkEnd w:id="414"/>
    </w:p>
    <w:p w14:paraId="3BE94B4C" w14:textId="2961B0F3" w:rsidR="00104200" w:rsidRPr="00931A8A" w:rsidRDefault="00104200" w:rsidP="004165F8">
      <w:pPr>
        <w:pStyle w:val="a3"/>
        <w:numPr>
          <w:ilvl w:val="0"/>
          <w:numId w:val="7"/>
        </w:numPr>
        <w:tabs>
          <w:tab w:val="left" w:pos="142"/>
        </w:tabs>
        <w:spacing w:after="0" w:line="240" w:lineRule="auto"/>
        <w:ind w:left="0" w:firstLine="567"/>
        <w:jc w:val="both"/>
        <w:rPr>
          <w:rFonts w:ascii="Times New Roman" w:hAnsi="Times New Roman" w:cs="Times New Roman"/>
          <w:sz w:val="28"/>
          <w:szCs w:val="28"/>
          <w:lang w:val="en-US"/>
        </w:rPr>
      </w:pPr>
      <w:bookmarkStart w:id="415" w:name="_Ref150851235"/>
      <w:r w:rsidRPr="00931A8A">
        <w:rPr>
          <w:rFonts w:ascii="Times New Roman" w:hAnsi="Times New Roman" w:cs="Times New Roman"/>
          <w:sz w:val="28"/>
          <w:szCs w:val="28"/>
          <w:shd w:val="clear" w:color="auto" w:fill="FFFFFF"/>
          <w:lang w:val="en-US"/>
        </w:rPr>
        <w:t xml:space="preserve">Shen B., </w:t>
      </w:r>
      <w:proofErr w:type="spellStart"/>
      <w:r w:rsidRPr="00931A8A">
        <w:rPr>
          <w:rFonts w:ascii="Times New Roman" w:hAnsi="Times New Roman" w:cs="Times New Roman"/>
          <w:sz w:val="28"/>
          <w:szCs w:val="28"/>
          <w:shd w:val="clear" w:color="auto" w:fill="FFFFFF"/>
          <w:lang w:val="en-US"/>
        </w:rPr>
        <w:t>Tasdogan</w:t>
      </w:r>
      <w:proofErr w:type="spellEnd"/>
      <w:r w:rsidRPr="00931A8A">
        <w:rPr>
          <w:rFonts w:ascii="Times New Roman" w:hAnsi="Times New Roman" w:cs="Times New Roman"/>
          <w:sz w:val="28"/>
          <w:szCs w:val="28"/>
          <w:shd w:val="clear" w:color="auto" w:fill="FFFFFF"/>
          <w:lang w:val="en-US"/>
        </w:rPr>
        <w:t xml:space="preserve"> A., </w:t>
      </w:r>
      <w:proofErr w:type="spellStart"/>
      <w:r w:rsidRPr="00931A8A">
        <w:rPr>
          <w:rFonts w:ascii="Times New Roman" w:hAnsi="Times New Roman" w:cs="Times New Roman"/>
          <w:sz w:val="28"/>
          <w:szCs w:val="28"/>
          <w:shd w:val="clear" w:color="auto" w:fill="FFFFFF"/>
          <w:lang w:val="en-US"/>
        </w:rPr>
        <w:t>Ubellacker</w:t>
      </w:r>
      <w:proofErr w:type="spellEnd"/>
      <w:r w:rsidRPr="00931A8A">
        <w:rPr>
          <w:rFonts w:ascii="Times New Roman" w:hAnsi="Times New Roman" w:cs="Times New Roman"/>
          <w:sz w:val="28"/>
          <w:szCs w:val="28"/>
          <w:shd w:val="clear" w:color="auto" w:fill="FFFFFF"/>
          <w:lang w:val="en-US"/>
        </w:rPr>
        <w:t xml:space="preserve"> J. M., Zhang J., </w:t>
      </w:r>
      <w:proofErr w:type="spellStart"/>
      <w:r w:rsidRPr="00931A8A">
        <w:rPr>
          <w:rFonts w:ascii="Times New Roman" w:hAnsi="Times New Roman" w:cs="Times New Roman"/>
          <w:sz w:val="28"/>
          <w:szCs w:val="28"/>
          <w:shd w:val="clear" w:color="auto" w:fill="FFFFFF"/>
          <w:lang w:val="en-US"/>
        </w:rPr>
        <w:t>Nosyreva</w:t>
      </w:r>
      <w:proofErr w:type="spellEnd"/>
      <w:r w:rsidRPr="00931A8A">
        <w:rPr>
          <w:rFonts w:ascii="Times New Roman" w:hAnsi="Times New Roman" w:cs="Times New Roman"/>
          <w:sz w:val="28"/>
          <w:szCs w:val="28"/>
          <w:shd w:val="clear" w:color="auto" w:fill="FFFFFF"/>
          <w:lang w:val="en-US"/>
        </w:rPr>
        <w:t xml:space="preserve"> E. D., Du L., Morrison S. J. A mechanosensitive peri-arteriolar niche for osteogenesis and lymphopoiesis //Nature. – 2021.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591. – №. 7850.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438-444.</w:t>
      </w:r>
      <w:bookmarkEnd w:id="415"/>
    </w:p>
    <w:p w14:paraId="7FFA74E1" w14:textId="1C7F72B2"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16" w:name="_Ref135583076"/>
      <w:proofErr w:type="spellStart"/>
      <w:r w:rsidRPr="00931A8A">
        <w:rPr>
          <w:rFonts w:ascii="Times New Roman" w:hAnsi="Times New Roman" w:cs="Times New Roman"/>
          <w:sz w:val="28"/>
          <w:szCs w:val="28"/>
          <w:shd w:val="clear" w:color="auto" w:fill="FFFFFF"/>
          <w:lang w:val="en-US"/>
        </w:rPr>
        <w:t>Cvejic</w:t>
      </w:r>
      <w:proofErr w:type="spellEnd"/>
      <w:r w:rsidRPr="00931A8A">
        <w:rPr>
          <w:rFonts w:ascii="Times New Roman" w:hAnsi="Times New Roman" w:cs="Times New Roman"/>
          <w:sz w:val="28"/>
          <w:szCs w:val="28"/>
          <w:shd w:val="clear" w:color="auto" w:fill="FFFFFF"/>
          <w:lang w:val="en-US"/>
        </w:rPr>
        <w:t xml:space="preserve"> A. Mechanisms of fate decision and lineage commitment during </w:t>
      </w:r>
      <w:proofErr w:type="spellStart"/>
      <w:r w:rsidRPr="00931A8A">
        <w:rPr>
          <w:rFonts w:ascii="Times New Roman" w:hAnsi="Times New Roman" w:cs="Times New Roman"/>
          <w:sz w:val="28"/>
          <w:szCs w:val="28"/>
          <w:shd w:val="clear" w:color="auto" w:fill="FFFFFF"/>
          <w:lang w:val="en-US"/>
        </w:rPr>
        <w:t>haematopoiesis</w:t>
      </w:r>
      <w:proofErr w:type="spellEnd"/>
      <w:r w:rsidRPr="00931A8A">
        <w:rPr>
          <w:rFonts w:ascii="Times New Roman" w:hAnsi="Times New Roman" w:cs="Times New Roman"/>
          <w:sz w:val="28"/>
          <w:szCs w:val="28"/>
          <w:shd w:val="clear" w:color="auto" w:fill="FFFFFF"/>
          <w:lang w:val="en-US"/>
        </w:rPr>
        <w:t xml:space="preserve"> //Immunology and cell biology. – 2016.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94. – №. 3.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230-235.</w:t>
      </w:r>
      <w:r w:rsidRPr="00931A8A">
        <w:rPr>
          <w:rFonts w:ascii="Times New Roman" w:hAnsi="Times New Roman" w:cs="Times New Roman"/>
          <w:sz w:val="28"/>
          <w:szCs w:val="28"/>
          <w:lang w:val="en-US"/>
        </w:rPr>
        <w:t xml:space="preserve"> </w:t>
      </w:r>
      <w:hyperlink r:id="rId124" w:history="1">
        <w:r w:rsidRPr="00931A8A">
          <w:rPr>
            <w:rStyle w:val="a5"/>
            <w:rFonts w:ascii="Times New Roman" w:hAnsi="Times New Roman" w:cs="Times New Roman"/>
            <w:color w:val="auto"/>
            <w:sz w:val="28"/>
            <w:szCs w:val="28"/>
            <w:u w:val="none"/>
            <w:shd w:val="clear" w:color="auto" w:fill="FFFFFF"/>
            <w:lang w:val="en-US"/>
          </w:rPr>
          <w:t>https://doi.org/10.1038/icb.2015.96</w:t>
        </w:r>
      </w:hyperlink>
      <w:bookmarkEnd w:id="416"/>
      <w:r w:rsidRPr="00931A8A">
        <w:rPr>
          <w:rFonts w:ascii="Times New Roman" w:hAnsi="Times New Roman" w:cs="Times New Roman"/>
          <w:sz w:val="28"/>
          <w:szCs w:val="28"/>
          <w:shd w:val="clear" w:color="auto" w:fill="FFFFFF"/>
          <w:lang w:val="en-US"/>
        </w:rPr>
        <w:t xml:space="preserve"> </w:t>
      </w:r>
    </w:p>
    <w:p w14:paraId="4662D1FA" w14:textId="327301E1"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17" w:name="_Ref135583082"/>
      <w:bookmarkStart w:id="418" w:name="_Ref150851374"/>
      <w:r w:rsidRPr="00931A8A">
        <w:rPr>
          <w:rFonts w:ascii="Times New Roman" w:hAnsi="Times New Roman" w:cs="Times New Roman"/>
          <w:sz w:val="28"/>
          <w:szCs w:val="28"/>
          <w:shd w:val="clear" w:color="auto" w:fill="FFFFFF"/>
          <w:lang w:val="en-US"/>
        </w:rPr>
        <w:t>Akashi K., He</w:t>
      </w:r>
      <w:r w:rsidR="00B12AE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X., Chen J., Iwasaki H., Niu C., Steenhard B., Li L. (2003). </w:t>
      </w:r>
      <w:bookmarkEnd w:id="417"/>
      <w:r w:rsidR="00E27FF6" w:rsidRPr="00931A8A">
        <w:rPr>
          <w:rFonts w:ascii="Times New Roman" w:hAnsi="Times New Roman" w:cs="Times New Roman"/>
          <w:sz w:val="28"/>
          <w:szCs w:val="28"/>
          <w:shd w:val="clear" w:color="auto" w:fill="FFFFFF"/>
          <w:lang w:val="en-US"/>
        </w:rPr>
        <w:t>Transcriptional accessibility for genes of multiple tissues and hematopoietic lineages is hierarchically controlled during early hematopoiesis //Blood, The Journal of the American Society of Hematology. – 2003. – V. 101. – №. 2. – P. 383-389.</w:t>
      </w:r>
      <w:r w:rsidR="00E962EB" w:rsidRPr="00931A8A">
        <w:fldChar w:fldCharType="begin"/>
      </w:r>
      <w:r w:rsidR="00E962EB" w:rsidRPr="00931A8A">
        <w:rPr>
          <w:rFonts w:ascii="Times New Roman" w:hAnsi="Times New Roman" w:cs="Times New Roman"/>
          <w:sz w:val="28"/>
          <w:szCs w:val="28"/>
          <w:lang w:val="en-US"/>
        </w:rPr>
        <w:instrText xml:space="preserve">https://doi.org/10.1182/blood-2002-06-1780" </w:instrText>
      </w:r>
      <w:r w:rsidR="00E962EB" w:rsidRPr="00931A8A">
        <w:fldChar w:fldCharType="separate"/>
      </w:r>
      <w:r w:rsidRPr="00931A8A">
        <w:rPr>
          <w:rStyle w:val="a5"/>
          <w:rFonts w:ascii="Times New Roman" w:hAnsi="Times New Roman" w:cs="Times New Roman"/>
          <w:color w:val="auto"/>
          <w:sz w:val="28"/>
          <w:szCs w:val="28"/>
          <w:shd w:val="clear" w:color="auto" w:fill="FFFFFF"/>
          <w:lang w:val="en-US"/>
        </w:rPr>
        <w:t>https://doi.org/10.1182/blood-2002-06-1780</w:t>
      </w:r>
      <w:r w:rsidR="00E962EB" w:rsidRPr="00931A8A">
        <w:rPr>
          <w:rStyle w:val="a5"/>
          <w:rFonts w:ascii="Times New Roman" w:hAnsi="Times New Roman" w:cs="Times New Roman"/>
          <w:color w:val="auto"/>
          <w:sz w:val="28"/>
          <w:szCs w:val="28"/>
          <w:shd w:val="clear" w:color="auto" w:fill="FFFFFF"/>
          <w:lang w:val="en-US"/>
        </w:rPr>
        <w:fldChar w:fldCharType="end"/>
      </w:r>
      <w:bookmarkEnd w:id="418"/>
    </w:p>
    <w:p w14:paraId="581E2F92" w14:textId="60753F8E" w:rsidR="00104200" w:rsidRPr="00931A8A" w:rsidRDefault="00104200" w:rsidP="00622120">
      <w:pPr>
        <w:pStyle w:val="a3"/>
        <w:numPr>
          <w:ilvl w:val="0"/>
          <w:numId w:val="7"/>
        </w:numPr>
        <w:tabs>
          <w:tab w:val="left" w:pos="142"/>
          <w:tab w:val="left" w:pos="567"/>
        </w:tabs>
        <w:spacing w:after="0" w:line="240" w:lineRule="auto"/>
        <w:ind w:left="0" w:firstLine="567"/>
        <w:jc w:val="both"/>
        <w:rPr>
          <w:rStyle w:val="a5"/>
          <w:rFonts w:ascii="Times New Roman" w:hAnsi="Times New Roman" w:cs="Times New Roman"/>
          <w:color w:val="auto"/>
          <w:sz w:val="28"/>
          <w:szCs w:val="28"/>
          <w:lang w:val="en-US"/>
        </w:rPr>
      </w:pPr>
      <w:bookmarkStart w:id="419" w:name="_Ref135583143"/>
      <w:bookmarkStart w:id="420" w:name="_Ref150851380"/>
      <w:r w:rsidRPr="00931A8A">
        <w:rPr>
          <w:rFonts w:ascii="Times New Roman" w:hAnsi="Times New Roman" w:cs="Times New Roman"/>
          <w:sz w:val="28"/>
          <w:szCs w:val="28"/>
          <w:shd w:val="clear" w:color="auto" w:fill="FFFFFF"/>
          <w:lang w:val="en-US"/>
        </w:rPr>
        <w:t xml:space="preserve">Iwasaki H., Mizuno S. I., Wells R. A., Cantor A. B., Watanabe S., Akashi K. GATA-1 converts lymphoid and myelomonocytic progenitors into the megakaryocyte/erythrocyte lineages //Immunity. – 2003.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 – №. 3.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451-462.</w:t>
      </w:r>
      <w:bookmarkEnd w:id="419"/>
      <w:r w:rsidRPr="00931A8A">
        <w:rPr>
          <w:rFonts w:ascii="Times New Roman" w:hAnsi="Times New Roman" w:cs="Times New Roman"/>
          <w:sz w:val="28"/>
          <w:szCs w:val="28"/>
          <w:shd w:val="clear" w:color="auto" w:fill="FFFFFF"/>
          <w:lang w:val="en-US"/>
        </w:rPr>
        <w:t xml:space="preserve"> </w:t>
      </w:r>
      <w:bookmarkEnd w:id="420"/>
      <w:r w:rsidR="007B6177" w:rsidRPr="00931A8A">
        <w:rPr>
          <w:rFonts w:ascii="Times New Roman" w:hAnsi="Times New Roman" w:cs="Times New Roman"/>
          <w:sz w:val="28"/>
          <w:szCs w:val="28"/>
          <w:shd w:val="clear" w:color="auto" w:fill="FFFFFF"/>
          <w:lang w:val="en-US"/>
        </w:rPr>
        <w:fldChar w:fldCharType="begin"/>
      </w:r>
      <w:r w:rsidR="007B6177" w:rsidRPr="00931A8A">
        <w:rPr>
          <w:rFonts w:ascii="Times New Roman" w:hAnsi="Times New Roman" w:cs="Times New Roman"/>
          <w:sz w:val="28"/>
          <w:szCs w:val="28"/>
          <w:shd w:val="clear" w:color="auto" w:fill="FFFFFF"/>
          <w:lang w:val="en-US"/>
        </w:rPr>
        <w:instrText>HYPERLINK "https://doi.org/10.1016/S1534-5807(02)00201</w:instrText>
      </w:r>
      <w:r w:rsidR="007B6177" w:rsidRPr="00931A8A">
        <w:rPr>
          <w:rFonts w:ascii="Times New Roman" w:hAnsi="Times New Roman" w:cs="Times New Roman"/>
          <w:sz w:val="28"/>
          <w:szCs w:val="28"/>
          <w:shd w:val="clear" w:color="auto" w:fill="FFFFFF"/>
          <w:lang w:val="kk-KZ"/>
        </w:rPr>
        <w:instrText>-0</w:instrText>
      </w:r>
      <w:r w:rsidR="007B6177" w:rsidRPr="00931A8A">
        <w:rPr>
          <w:rFonts w:ascii="Times New Roman" w:hAnsi="Times New Roman" w:cs="Times New Roman"/>
          <w:sz w:val="28"/>
          <w:szCs w:val="28"/>
          <w:shd w:val="clear" w:color="auto" w:fill="FFFFFF"/>
          <w:lang w:val="en-US"/>
        </w:rPr>
        <w:instrText>"</w:instrText>
      </w:r>
      <w:r w:rsidR="007B6177" w:rsidRPr="00931A8A">
        <w:rPr>
          <w:rFonts w:ascii="Times New Roman" w:hAnsi="Times New Roman" w:cs="Times New Roman"/>
          <w:sz w:val="28"/>
          <w:szCs w:val="28"/>
          <w:shd w:val="clear" w:color="auto" w:fill="FFFFFF"/>
          <w:lang w:val="en-US"/>
        </w:rPr>
      </w:r>
      <w:r w:rsidR="007B6177" w:rsidRPr="00931A8A">
        <w:rPr>
          <w:rFonts w:ascii="Times New Roman" w:hAnsi="Times New Roman" w:cs="Times New Roman"/>
          <w:sz w:val="28"/>
          <w:szCs w:val="28"/>
          <w:shd w:val="clear" w:color="auto" w:fill="FFFFFF"/>
          <w:lang w:val="en-US"/>
        </w:rPr>
        <w:fldChar w:fldCharType="separate"/>
      </w:r>
      <w:r w:rsidR="007B6177" w:rsidRPr="00931A8A">
        <w:rPr>
          <w:rStyle w:val="a5"/>
          <w:rFonts w:ascii="Times New Roman" w:hAnsi="Times New Roman" w:cs="Times New Roman"/>
          <w:color w:val="auto"/>
          <w:sz w:val="28"/>
          <w:szCs w:val="28"/>
          <w:u w:val="none"/>
          <w:shd w:val="clear" w:color="auto" w:fill="FFFFFF"/>
          <w:lang w:val="en-US"/>
        </w:rPr>
        <w:t>https://doi.org/10.1016/S1534-5807(02)00201</w:t>
      </w:r>
      <w:r w:rsidR="007B6177" w:rsidRPr="00931A8A">
        <w:rPr>
          <w:rStyle w:val="a5"/>
          <w:rFonts w:ascii="Times New Roman" w:hAnsi="Times New Roman" w:cs="Times New Roman"/>
          <w:color w:val="auto"/>
          <w:sz w:val="28"/>
          <w:szCs w:val="28"/>
          <w:u w:val="none"/>
          <w:shd w:val="clear" w:color="auto" w:fill="FFFFFF"/>
          <w:lang w:val="kk-KZ"/>
        </w:rPr>
        <w:t>-0</w:t>
      </w:r>
      <w:r w:rsidR="007B6177" w:rsidRPr="00931A8A">
        <w:rPr>
          <w:rFonts w:ascii="Times New Roman" w:hAnsi="Times New Roman" w:cs="Times New Roman"/>
          <w:sz w:val="28"/>
          <w:szCs w:val="28"/>
          <w:shd w:val="clear" w:color="auto" w:fill="FFFFFF"/>
          <w:lang w:val="en-US"/>
        </w:rPr>
        <w:fldChar w:fldCharType="end"/>
      </w:r>
      <w:r w:rsidR="007B6177" w:rsidRPr="00931A8A">
        <w:rPr>
          <w:rFonts w:ascii="Times New Roman" w:hAnsi="Times New Roman" w:cs="Times New Roman"/>
          <w:sz w:val="28"/>
          <w:szCs w:val="28"/>
          <w:shd w:val="clear" w:color="auto" w:fill="FFFFFF"/>
          <w:lang w:val="kk-KZ"/>
        </w:rPr>
        <w:t xml:space="preserve"> </w:t>
      </w:r>
    </w:p>
    <w:p w14:paraId="1913E662" w14:textId="6F48DAAA" w:rsidR="00104200" w:rsidRPr="00931A8A" w:rsidRDefault="00104200" w:rsidP="00622120">
      <w:pPr>
        <w:pStyle w:val="a3"/>
        <w:numPr>
          <w:ilvl w:val="0"/>
          <w:numId w:val="7"/>
        </w:numPr>
        <w:tabs>
          <w:tab w:val="left" w:pos="142"/>
          <w:tab w:val="left" w:pos="567"/>
        </w:tabs>
        <w:spacing w:after="0" w:line="240" w:lineRule="auto"/>
        <w:ind w:left="0" w:firstLine="567"/>
        <w:jc w:val="both"/>
        <w:rPr>
          <w:rStyle w:val="a5"/>
          <w:rFonts w:ascii="Times New Roman" w:hAnsi="Times New Roman" w:cs="Times New Roman"/>
          <w:color w:val="auto"/>
          <w:sz w:val="28"/>
          <w:szCs w:val="28"/>
          <w:lang w:val="en-US"/>
        </w:rPr>
      </w:pPr>
      <w:bookmarkStart w:id="421" w:name="_Ref135583270"/>
      <w:r w:rsidRPr="00931A8A">
        <w:rPr>
          <w:rFonts w:ascii="Times New Roman" w:hAnsi="Times New Roman" w:cs="Times New Roman"/>
          <w:sz w:val="28"/>
          <w:szCs w:val="28"/>
          <w:shd w:val="clear" w:color="auto" w:fill="FFFFFF"/>
          <w:lang w:val="en-US"/>
        </w:rPr>
        <w:t xml:space="preserve">Nandakumar S. K., </w:t>
      </w:r>
      <w:proofErr w:type="spellStart"/>
      <w:r w:rsidRPr="00931A8A">
        <w:rPr>
          <w:rFonts w:ascii="Times New Roman" w:hAnsi="Times New Roman" w:cs="Times New Roman"/>
          <w:sz w:val="28"/>
          <w:szCs w:val="28"/>
          <w:shd w:val="clear" w:color="auto" w:fill="FFFFFF"/>
          <w:lang w:val="en-US"/>
        </w:rPr>
        <w:t>Ulirsch</w:t>
      </w:r>
      <w:proofErr w:type="spellEnd"/>
      <w:r w:rsidRPr="00931A8A">
        <w:rPr>
          <w:rFonts w:ascii="Times New Roman" w:hAnsi="Times New Roman" w:cs="Times New Roman"/>
          <w:sz w:val="28"/>
          <w:szCs w:val="28"/>
          <w:shd w:val="clear" w:color="auto" w:fill="FFFFFF"/>
          <w:lang w:val="en-US"/>
        </w:rPr>
        <w:t xml:space="preserve"> J. C., Sankaran V. G. Advances in understanding erythropoiesis: evolving perspectives //British journal of </w:t>
      </w:r>
      <w:proofErr w:type="spellStart"/>
      <w:r w:rsidRPr="00931A8A">
        <w:rPr>
          <w:rFonts w:ascii="Times New Roman" w:hAnsi="Times New Roman" w:cs="Times New Roman"/>
          <w:sz w:val="28"/>
          <w:szCs w:val="28"/>
          <w:shd w:val="clear" w:color="auto" w:fill="FFFFFF"/>
          <w:lang w:val="en-US"/>
        </w:rPr>
        <w:t>haematology</w:t>
      </w:r>
      <w:proofErr w:type="spellEnd"/>
      <w:r w:rsidRPr="00931A8A">
        <w:rPr>
          <w:rFonts w:ascii="Times New Roman" w:hAnsi="Times New Roman" w:cs="Times New Roman"/>
          <w:sz w:val="28"/>
          <w:szCs w:val="28"/>
          <w:shd w:val="clear" w:color="auto" w:fill="FFFFFF"/>
          <w:lang w:val="en-US"/>
        </w:rPr>
        <w:t xml:space="preserve">. – 2016.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173. – №. 2.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206-218. </w:t>
      </w:r>
      <w:hyperlink r:id="rId125" w:history="1">
        <w:r w:rsidRPr="00931A8A">
          <w:rPr>
            <w:rStyle w:val="a5"/>
            <w:rFonts w:ascii="Times New Roman" w:hAnsi="Times New Roman" w:cs="Times New Roman"/>
            <w:color w:val="auto"/>
            <w:sz w:val="28"/>
            <w:szCs w:val="28"/>
            <w:u w:val="none"/>
            <w:shd w:val="clear" w:color="auto" w:fill="FFFFFF"/>
            <w:lang w:val="en-US"/>
          </w:rPr>
          <w:t>https://doi.org/10.1111/bjh.13938</w:t>
        </w:r>
      </w:hyperlink>
      <w:bookmarkEnd w:id="421"/>
    </w:p>
    <w:p w14:paraId="013091C9" w14:textId="1074FFAB" w:rsidR="00104200" w:rsidRPr="00931A8A" w:rsidRDefault="00104200" w:rsidP="00AC01D3">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22" w:name="_Ref135583412"/>
      <w:bookmarkStart w:id="423" w:name="_Ref150851465"/>
      <w:r w:rsidRPr="00931A8A">
        <w:rPr>
          <w:rFonts w:ascii="Times New Roman" w:hAnsi="Times New Roman" w:cs="Times New Roman"/>
          <w:sz w:val="28"/>
          <w:szCs w:val="28"/>
          <w:shd w:val="clear" w:color="auto" w:fill="FFFFFF"/>
          <w:lang w:val="en-US"/>
        </w:rPr>
        <w:lastRenderedPageBreak/>
        <w:t xml:space="preserve">Paul F., Arkin Y. A., Giladi A., </w:t>
      </w:r>
      <w:proofErr w:type="spellStart"/>
      <w:r w:rsidRPr="00931A8A">
        <w:rPr>
          <w:rFonts w:ascii="Times New Roman" w:hAnsi="Times New Roman" w:cs="Times New Roman"/>
          <w:sz w:val="28"/>
          <w:szCs w:val="28"/>
          <w:shd w:val="clear" w:color="auto" w:fill="FFFFFF"/>
          <w:lang w:val="en-US"/>
        </w:rPr>
        <w:t>Jaitin</w:t>
      </w:r>
      <w:proofErr w:type="spellEnd"/>
      <w:r w:rsidRPr="00931A8A">
        <w:rPr>
          <w:rFonts w:ascii="Times New Roman" w:hAnsi="Times New Roman" w:cs="Times New Roman"/>
          <w:sz w:val="28"/>
          <w:szCs w:val="28"/>
          <w:shd w:val="clear" w:color="auto" w:fill="FFFFFF"/>
          <w:lang w:val="en-US"/>
        </w:rPr>
        <w:t xml:space="preserve"> D. A., Kenigsberg E., Keren-Shaul H., Amit I. Transcriptional </w:t>
      </w:r>
      <w:proofErr w:type="gramStart"/>
      <w:r w:rsidRPr="00931A8A">
        <w:rPr>
          <w:rFonts w:ascii="Times New Roman" w:hAnsi="Times New Roman" w:cs="Times New Roman"/>
          <w:sz w:val="28"/>
          <w:szCs w:val="28"/>
          <w:shd w:val="clear" w:color="auto" w:fill="FFFFFF"/>
          <w:lang w:val="en-US"/>
        </w:rPr>
        <w:t>heterogeneity</w:t>
      </w:r>
      <w:proofErr w:type="gramEnd"/>
      <w:r w:rsidRPr="00931A8A">
        <w:rPr>
          <w:rFonts w:ascii="Times New Roman" w:hAnsi="Times New Roman" w:cs="Times New Roman"/>
          <w:sz w:val="28"/>
          <w:szCs w:val="28"/>
          <w:shd w:val="clear" w:color="auto" w:fill="FFFFFF"/>
          <w:lang w:val="en-US"/>
        </w:rPr>
        <w:t xml:space="preserve"> and lineage commitment in myeloid progenitors //Cell. – 2015.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163. – №. 7.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1663-1677.</w:t>
      </w:r>
      <w:bookmarkEnd w:id="422"/>
      <w:r w:rsidRPr="00931A8A">
        <w:rPr>
          <w:rFonts w:ascii="Times New Roman" w:hAnsi="Times New Roman" w:cs="Times New Roman"/>
          <w:sz w:val="28"/>
          <w:szCs w:val="28"/>
          <w:lang w:val="en-US"/>
        </w:rPr>
        <w:t xml:space="preserve"> </w:t>
      </w:r>
      <w:r w:rsidR="00ED61F8" w:rsidRPr="00931A8A">
        <w:rPr>
          <w:rFonts w:ascii="Times New Roman" w:hAnsi="Times New Roman" w:cs="Times New Roman"/>
          <w:sz w:val="28"/>
          <w:szCs w:val="28"/>
        </w:rPr>
        <w:t xml:space="preserve"> </w:t>
      </w:r>
      <w:hyperlink r:id="rId126" w:history="1">
        <w:r w:rsidR="00ED61F8" w:rsidRPr="00931A8A">
          <w:rPr>
            <w:rStyle w:val="a5"/>
            <w:rFonts w:ascii="Times New Roman" w:hAnsi="Times New Roman" w:cs="Times New Roman"/>
            <w:color w:val="auto"/>
            <w:sz w:val="28"/>
            <w:szCs w:val="28"/>
            <w:u w:val="none"/>
            <w:shd w:val="clear" w:color="auto" w:fill="FFFFFF"/>
            <w:lang w:val="en-US"/>
          </w:rPr>
          <w:t>https://doi.org/10.1016/j.cell.2015.11.013</w:t>
        </w:r>
      </w:hyperlink>
      <w:bookmarkEnd w:id="423"/>
      <w:r w:rsidRPr="00931A8A">
        <w:rPr>
          <w:rFonts w:ascii="Times New Roman" w:hAnsi="Times New Roman" w:cs="Times New Roman"/>
          <w:sz w:val="28"/>
          <w:szCs w:val="28"/>
          <w:shd w:val="clear" w:color="auto" w:fill="FFFFFF"/>
          <w:lang w:val="en-US"/>
        </w:rPr>
        <w:t xml:space="preserve"> </w:t>
      </w:r>
    </w:p>
    <w:p w14:paraId="4D68040D" w14:textId="037378CB" w:rsidR="00104200" w:rsidRPr="00931A8A" w:rsidRDefault="00104200" w:rsidP="008F0364">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24" w:name="_Ref135583650"/>
      <w:bookmarkStart w:id="425" w:name="_Ref150851498"/>
      <w:proofErr w:type="spellStart"/>
      <w:r w:rsidRPr="00931A8A">
        <w:rPr>
          <w:rFonts w:ascii="Times New Roman" w:hAnsi="Times New Roman" w:cs="Times New Roman"/>
          <w:sz w:val="28"/>
          <w:szCs w:val="28"/>
          <w:shd w:val="clear" w:color="auto" w:fill="FFFFFF"/>
          <w:lang w:val="en-US"/>
        </w:rPr>
        <w:t>Notta</w:t>
      </w:r>
      <w:proofErr w:type="spellEnd"/>
      <w:r w:rsidRPr="00931A8A">
        <w:rPr>
          <w:rFonts w:ascii="Times New Roman" w:hAnsi="Times New Roman" w:cs="Times New Roman"/>
          <w:sz w:val="28"/>
          <w:szCs w:val="28"/>
          <w:shd w:val="clear" w:color="auto" w:fill="FFFFFF"/>
          <w:lang w:val="en-US"/>
        </w:rPr>
        <w:t xml:space="preserve"> F., Zandi S., Takayama N., Dobson S., Gan O. I., Wilson G., Dick J. E.</w:t>
      </w:r>
      <w:r w:rsidR="0034168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Distinct routes of lineage development reshape the human blood hierarchy across ontogeny //Science. – 2016.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351. – №. 6269.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aab2116.</w:t>
      </w:r>
      <w:bookmarkEnd w:id="424"/>
      <w:r w:rsidRPr="00931A8A">
        <w:rPr>
          <w:rFonts w:ascii="Times New Roman" w:hAnsi="Times New Roman" w:cs="Times New Roman"/>
          <w:sz w:val="28"/>
          <w:szCs w:val="28"/>
          <w:lang w:val="en-US"/>
        </w:rPr>
        <w:t xml:space="preserve"> </w:t>
      </w:r>
      <w:hyperlink r:id="rId127" w:history="1">
        <w:r w:rsidRPr="00931A8A">
          <w:rPr>
            <w:rStyle w:val="a5"/>
            <w:rFonts w:ascii="Times New Roman" w:hAnsi="Times New Roman" w:cs="Times New Roman"/>
            <w:color w:val="auto"/>
            <w:sz w:val="28"/>
            <w:szCs w:val="28"/>
            <w:u w:val="none"/>
            <w:shd w:val="clear" w:color="auto" w:fill="FFFFFF"/>
            <w:lang w:val="en-US"/>
          </w:rPr>
          <w:t>https://doi.org/10.1126/science.aab2116</w:t>
        </w:r>
      </w:hyperlink>
      <w:bookmarkEnd w:id="425"/>
      <w:r w:rsidRPr="00931A8A">
        <w:rPr>
          <w:rFonts w:ascii="Times New Roman" w:hAnsi="Times New Roman" w:cs="Times New Roman"/>
          <w:sz w:val="28"/>
          <w:szCs w:val="28"/>
          <w:shd w:val="clear" w:color="auto" w:fill="FFFFFF"/>
          <w:lang w:val="en-US"/>
        </w:rPr>
        <w:t xml:space="preserve"> </w:t>
      </w:r>
    </w:p>
    <w:p w14:paraId="2A704C2D" w14:textId="7BFED9E6"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26" w:name="_Ref135583915"/>
      <w:proofErr w:type="spellStart"/>
      <w:r w:rsidRPr="00931A8A">
        <w:rPr>
          <w:rFonts w:ascii="Times New Roman" w:hAnsi="Times New Roman" w:cs="Times New Roman"/>
          <w:sz w:val="28"/>
          <w:szCs w:val="28"/>
          <w:shd w:val="clear" w:color="auto" w:fill="FFFFFF"/>
          <w:lang w:val="en-US"/>
        </w:rPr>
        <w:t>Doulatov</w:t>
      </w:r>
      <w:proofErr w:type="spellEnd"/>
      <w:r w:rsidRPr="00931A8A">
        <w:rPr>
          <w:rFonts w:ascii="Times New Roman" w:hAnsi="Times New Roman" w:cs="Times New Roman"/>
          <w:sz w:val="28"/>
          <w:szCs w:val="28"/>
          <w:shd w:val="clear" w:color="auto" w:fill="FFFFFF"/>
          <w:lang w:val="en-US"/>
        </w:rPr>
        <w:t xml:space="preserve"> S., </w:t>
      </w:r>
      <w:proofErr w:type="spellStart"/>
      <w:r w:rsidRPr="00931A8A">
        <w:rPr>
          <w:rFonts w:ascii="Times New Roman" w:hAnsi="Times New Roman" w:cs="Times New Roman"/>
          <w:sz w:val="28"/>
          <w:szCs w:val="28"/>
          <w:shd w:val="clear" w:color="auto" w:fill="FFFFFF"/>
          <w:lang w:val="en-US"/>
        </w:rPr>
        <w:t>Notta</w:t>
      </w:r>
      <w:proofErr w:type="spellEnd"/>
      <w:r w:rsidRPr="00931A8A">
        <w:rPr>
          <w:rFonts w:ascii="Times New Roman" w:hAnsi="Times New Roman" w:cs="Times New Roman"/>
          <w:sz w:val="28"/>
          <w:szCs w:val="28"/>
          <w:shd w:val="clear" w:color="auto" w:fill="FFFFFF"/>
          <w:lang w:val="en-US"/>
        </w:rPr>
        <w:t xml:space="preserve"> F., Eppert K., Nguyen L. T., Ohashi P. S., Dick J. E. Revised map of the human progenitor hierarchy shows the origin of macrophages and dendritic cells in early lymphoid development //Nature immunology. – 2010. – </w:t>
      </w:r>
      <w:r w:rsidR="00791F59"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 – №. 7. – </w:t>
      </w:r>
      <w:r w:rsidR="00791F59"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585-593.</w:t>
      </w:r>
      <w:bookmarkEnd w:id="426"/>
      <w:r w:rsidR="00673A1F" w:rsidRPr="00931A8A">
        <w:rPr>
          <w:rFonts w:ascii="Times New Roman" w:hAnsi="Times New Roman" w:cs="Times New Roman"/>
          <w:sz w:val="28"/>
          <w:szCs w:val="28"/>
          <w:shd w:val="clear" w:color="auto" w:fill="FFFFFF"/>
          <w:lang w:val="en-US"/>
        </w:rPr>
        <w:t xml:space="preserve"> – </w:t>
      </w:r>
      <w:r w:rsidR="00673A1F" w:rsidRPr="00931A8A">
        <w:rPr>
          <w:rFonts w:ascii="Times New Roman" w:hAnsi="Times New Roman" w:cs="Times New Roman"/>
          <w:sz w:val="28"/>
          <w:szCs w:val="28"/>
          <w:shd w:val="clear" w:color="auto" w:fill="FFFFFF"/>
        </w:rPr>
        <w:t>DOI: 10.1038/ni.1889.</w:t>
      </w:r>
      <w:r w:rsidR="00673A1F" w:rsidRPr="00931A8A">
        <w:rPr>
          <w:rFonts w:ascii="Segoe UI" w:hAnsi="Segoe UI" w:cs="Segoe UI"/>
          <w:shd w:val="clear" w:color="auto" w:fill="FFFFFF"/>
          <w:lang w:val="en-US"/>
        </w:rPr>
        <w:t xml:space="preserve"> </w:t>
      </w:r>
    </w:p>
    <w:p w14:paraId="312731F1" w14:textId="2AB8C0D6"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27" w:name="_Ref135583921"/>
      <w:r w:rsidRPr="00931A8A">
        <w:rPr>
          <w:rFonts w:ascii="Times New Roman" w:hAnsi="Times New Roman" w:cs="Times New Roman"/>
          <w:sz w:val="28"/>
          <w:szCs w:val="28"/>
          <w:shd w:val="clear" w:color="auto" w:fill="FFFFFF"/>
          <w:lang w:val="en-US"/>
        </w:rPr>
        <w:t xml:space="preserve">Bartels M., </w:t>
      </w:r>
      <w:proofErr w:type="spellStart"/>
      <w:r w:rsidRPr="00931A8A">
        <w:rPr>
          <w:rFonts w:ascii="Times New Roman" w:hAnsi="Times New Roman" w:cs="Times New Roman"/>
          <w:sz w:val="28"/>
          <w:szCs w:val="28"/>
          <w:shd w:val="clear" w:color="auto" w:fill="FFFFFF"/>
          <w:lang w:val="en-US"/>
        </w:rPr>
        <w:t>Govers</w:t>
      </w:r>
      <w:proofErr w:type="spellEnd"/>
      <w:r w:rsidRPr="00931A8A">
        <w:rPr>
          <w:rFonts w:ascii="Times New Roman" w:hAnsi="Times New Roman" w:cs="Times New Roman"/>
          <w:sz w:val="28"/>
          <w:szCs w:val="28"/>
          <w:shd w:val="clear" w:color="auto" w:fill="FFFFFF"/>
          <w:lang w:val="en-US"/>
        </w:rPr>
        <w:t xml:space="preserve"> A. M., </w:t>
      </w:r>
      <w:proofErr w:type="spellStart"/>
      <w:r w:rsidRPr="00931A8A">
        <w:rPr>
          <w:rFonts w:ascii="Times New Roman" w:hAnsi="Times New Roman" w:cs="Times New Roman"/>
          <w:sz w:val="28"/>
          <w:szCs w:val="28"/>
          <w:shd w:val="clear" w:color="auto" w:fill="FFFFFF"/>
          <w:lang w:val="en-US"/>
        </w:rPr>
        <w:t>Fleskens</w:t>
      </w:r>
      <w:proofErr w:type="spellEnd"/>
      <w:r w:rsidRPr="00931A8A">
        <w:rPr>
          <w:rFonts w:ascii="Times New Roman" w:hAnsi="Times New Roman" w:cs="Times New Roman"/>
          <w:sz w:val="28"/>
          <w:szCs w:val="28"/>
          <w:shd w:val="clear" w:color="auto" w:fill="FFFFFF"/>
          <w:lang w:val="en-US"/>
        </w:rPr>
        <w:t xml:space="preserve"> V., Lourenço A. R., Pals C. E., Vervoort S. J., Coffer P. J.</w:t>
      </w:r>
      <w:r w:rsidR="0034168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Acetylation of C/EBP «is a prerequisite for terminal neutrophil differentiation</w:t>
      </w:r>
      <w:r w:rsidR="00B606BC" w:rsidRPr="00931A8A">
        <w:rPr>
          <w:rFonts w:ascii="Times New Roman" w:hAnsi="Times New Roman" w:cs="Times New Roman"/>
          <w:sz w:val="28"/>
          <w:szCs w:val="28"/>
          <w:shd w:val="clear" w:color="auto" w:fill="FFFFFF"/>
          <w:lang w:val="kk-KZ"/>
        </w:rPr>
        <w:t xml:space="preserve"> //Blood, The Journal of the American Society of Hematology. – 2015. – </w:t>
      </w:r>
      <w:r w:rsidR="00791F59" w:rsidRPr="00931A8A">
        <w:rPr>
          <w:rFonts w:ascii="Times New Roman" w:hAnsi="Times New Roman" w:cs="Times New Roman"/>
          <w:sz w:val="28"/>
          <w:szCs w:val="28"/>
          <w:shd w:val="clear" w:color="auto" w:fill="FFFFFF"/>
          <w:lang w:val="en-US"/>
        </w:rPr>
        <w:t>V</w:t>
      </w:r>
      <w:r w:rsidR="00B606BC" w:rsidRPr="00931A8A">
        <w:rPr>
          <w:rFonts w:ascii="Times New Roman" w:hAnsi="Times New Roman" w:cs="Times New Roman"/>
          <w:sz w:val="28"/>
          <w:szCs w:val="28"/>
          <w:shd w:val="clear" w:color="auto" w:fill="FFFFFF"/>
          <w:lang w:val="kk-KZ"/>
        </w:rPr>
        <w:t xml:space="preserve">. 125. – №. 11. – </w:t>
      </w:r>
      <w:r w:rsidR="00791F59" w:rsidRPr="00931A8A">
        <w:rPr>
          <w:rFonts w:ascii="Times New Roman" w:hAnsi="Times New Roman" w:cs="Times New Roman"/>
          <w:sz w:val="28"/>
          <w:szCs w:val="28"/>
          <w:shd w:val="clear" w:color="auto" w:fill="FFFFFF"/>
          <w:lang w:val="en-US"/>
        </w:rPr>
        <w:t>P</w:t>
      </w:r>
      <w:r w:rsidR="00B606BC" w:rsidRPr="00931A8A">
        <w:rPr>
          <w:rFonts w:ascii="Times New Roman" w:hAnsi="Times New Roman" w:cs="Times New Roman"/>
          <w:sz w:val="28"/>
          <w:szCs w:val="28"/>
          <w:shd w:val="clear" w:color="auto" w:fill="FFFFFF"/>
          <w:lang w:val="kk-KZ"/>
        </w:rPr>
        <w:t>. 1782-1792</w:t>
      </w:r>
      <w:r w:rsidRPr="00931A8A">
        <w:rPr>
          <w:rFonts w:ascii="Times New Roman" w:hAnsi="Times New Roman" w:cs="Times New Roman"/>
          <w:sz w:val="28"/>
          <w:szCs w:val="28"/>
          <w:shd w:val="clear" w:color="auto" w:fill="FFFFFF"/>
          <w:lang w:val="en-US"/>
        </w:rPr>
        <w:t xml:space="preserve">. </w:t>
      </w:r>
      <w:r w:rsidR="00000000">
        <w:fldChar w:fldCharType="begin"/>
      </w:r>
      <w:r w:rsidR="00000000">
        <w:instrText>HYPERLINK "https://doi.org/10.1182/blood-2013-12-543850"</w:instrText>
      </w:r>
      <w:r w:rsidR="00000000">
        <w:fldChar w:fldCharType="separate"/>
      </w:r>
      <w:r w:rsidRPr="00931A8A">
        <w:rPr>
          <w:rStyle w:val="a5"/>
          <w:rFonts w:ascii="Times New Roman" w:hAnsi="Times New Roman" w:cs="Times New Roman"/>
          <w:color w:val="auto"/>
          <w:sz w:val="28"/>
          <w:szCs w:val="28"/>
          <w:u w:val="none"/>
          <w:shd w:val="clear" w:color="auto" w:fill="FFFFFF"/>
          <w:lang w:val="en-US"/>
        </w:rPr>
        <w:t>https://doi.org/10.1182/blood-2013-12-543850</w:t>
      </w:r>
      <w:r w:rsidR="00000000">
        <w:rPr>
          <w:rStyle w:val="a5"/>
          <w:rFonts w:ascii="Times New Roman" w:hAnsi="Times New Roman" w:cs="Times New Roman"/>
          <w:color w:val="auto"/>
          <w:sz w:val="28"/>
          <w:szCs w:val="28"/>
          <w:u w:val="none"/>
          <w:shd w:val="clear" w:color="auto" w:fill="FFFFFF"/>
          <w:lang w:val="en-US"/>
        </w:rPr>
        <w:fldChar w:fldCharType="end"/>
      </w:r>
      <w:bookmarkEnd w:id="427"/>
    </w:p>
    <w:p w14:paraId="47B3AAFD" w14:textId="03950171"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28" w:name="_Ref135584064"/>
      <w:r w:rsidRPr="00931A8A">
        <w:rPr>
          <w:rFonts w:ascii="Times New Roman" w:hAnsi="Times New Roman" w:cs="Times New Roman"/>
          <w:sz w:val="28"/>
          <w:szCs w:val="28"/>
          <w:lang w:val="en-US"/>
        </w:rPr>
        <w:t>Hattori T</w:t>
      </w:r>
      <w:r w:rsidR="00B54C26"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w:t>
      </w:r>
      <w:r w:rsidR="00791F59" w:rsidRPr="00931A8A">
        <w:rPr>
          <w:rFonts w:ascii="Times New Roman" w:hAnsi="Times New Roman" w:cs="Times New Roman"/>
          <w:sz w:val="28"/>
          <w:szCs w:val="28"/>
          <w:lang w:val="en-US"/>
        </w:rPr>
        <w:t xml:space="preserve"> </w:t>
      </w:r>
      <w:proofErr w:type="spellStart"/>
      <w:r w:rsidR="00791F59" w:rsidRPr="00931A8A">
        <w:rPr>
          <w:rFonts w:ascii="Times New Roman" w:hAnsi="Times New Roman" w:cs="Times New Roman"/>
          <w:sz w:val="28"/>
          <w:szCs w:val="28"/>
          <w:shd w:val="clear" w:color="auto" w:fill="FFFFFF"/>
          <w:lang w:val="en-US"/>
        </w:rPr>
        <w:t>Ohoka</w:t>
      </w:r>
      <w:proofErr w:type="spellEnd"/>
      <w:r w:rsidR="00791F59" w:rsidRPr="00931A8A">
        <w:rPr>
          <w:rFonts w:ascii="Times New Roman" w:hAnsi="Times New Roman" w:cs="Times New Roman"/>
          <w:sz w:val="28"/>
          <w:szCs w:val="28"/>
          <w:shd w:val="clear" w:color="auto" w:fill="FFFFFF"/>
          <w:lang w:val="en-US"/>
        </w:rPr>
        <w:t xml:space="preserve"> N., Inoue Y., Hayashi H., </w:t>
      </w:r>
      <w:proofErr w:type="spellStart"/>
      <w:r w:rsidR="00791F59" w:rsidRPr="00931A8A">
        <w:rPr>
          <w:rFonts w:ascii="Times New Roman" w:hAnsi="Times New Roman" w:cs="Times New Roman"/>
          <w:sz w:val="28"/>
          <w:szCs w:val="28"/>
          <w:shd w:val="clear" w:color="auto" w:fill="FFFFFF"/>
          <w:lang w:val="en-US"/>
        </w:rPr>
        <w:t>Onozaki</w:t>
      </w:r>
      <w:proofErr w:type="spellEnd"/>
      <w:r w:rsidR="00791F59" w:rsidRPr="00931A8A">
        <w:rPr>
          <w:rFonts w:ascii="Times New Roman" w:hAnsi="Times New Roman" w:cs="Times New Roman"/>
          <w:sz w:val="28"/>
          <w:szCs w:val="28"/>
          <w:shd w:val="clear" w:color="auto" w:fill="FFFFFF"/>
          <w:lang w:val="en-US"/>
        </w:rPr>
        <w:t xml:space="preserve"> K.</w:t>
      </w:r>
      <w:r w:rsidRPr="00931A8A">
        <w:rPr>
          <w:rFonts w:ascii="Times New Roman" w:hAnsi="Times New Roman" w:cs="Times New Roman"/>
          <w:sz w:val="28"/>
          <w:szCs w:val="28"/>
          <w:lang w:val="en-US"/>
        </w:rPr>
        <w:t xml:space="preserve"> </w:t>
      </w:r>
      <w:r w:rsidR="00791F59" w:rsidRPr="00931A8A">
        <w:rPr>
          <w:rFonts w:ascii="Times New Roman" w:hAnsi="Times New Roman" w:cs="Times New Roman"/>
          <w:sz w:val="28"/>
          <w:szCs w:val="28"/>
          <w:shd w:val="clear" w:color="auto" w:fill="FFFFFF"/>
          <w:lang w:val="en-US"/>
        </w:rPr>
        <w:t>C/EBP family transcription factors are degraded by the proteasome but stabilized by forming dimer //Oncogene. – 2003. – V. 22. – №. 9. – P. 1273-1280.</w:t>
      </w:r>
      <w:r w:rsidR="003459F8" w:rsidRPr="00931A8A">
        <w:rPr>
          <w:rFonts w:ascii="Times New Roman" w:hAnsi="Times New Roman" w:cs="Times New Roman"/>
          <w:sz w:val="28"/>
          <w:szCs w:val="28"/>
          <w:shd w:val="clear" w:color="auto" w:fill="FFFFFF"/>
          <w:lang w:val="en-US"/>
        </w:rPr>
        <w:t xml:space="preserve"> </w:t>
      </w:r>
      <w:hyperlink r:id="rId128" w:history="1">
        <w:r w:rsidR="003459F8" w:rsidRPr="00931A8A">
          <w:rPr>
            <w:rStyle w:val="a5"/>
            <w:rFonts w:ascii="Times New Roman" w:hAnsi="Times New Roman" w:cs="Times New Roman"/>
            <w:color w:val="auto"/>
            <w:sz w:val="28"/>
            <w:szCs w:val="28"/>
            <w:u w:val="none"/>
            <w:lang w:val="en-US"/>
          </w:rPr>
          <w:t>https://doi.org/10.1038/sj.onc .1206204</w:t>
        </w:r>
      </w:hyperlink>
      <w:bookmarkEnd w:id="428"/>
    </w:p>
    <w:p w14:paraId="52B38DD7" w14:textId="547FFD37"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29" w:name="_Ref164596792"/>
      <w:bookmarkStart w:id="430" w:name="_Ref135584155"/>
      <w:r w:rsidRPr="00931A8A">
        <w:rPr>
          <w:rFonts w:ascii="Times New Roman" w:hAnsi="Times New Roman" w:cs="Times New Roman"/>
          <w:sz w:val="28"/>
          <w:szCs w:val="28"/>
          <w:lang w:val="en-US"/>
        </w:rPr>
        <w:t xml:space="preserve">Ohlsson E, </w:t>
      </w:r>
      <w:proofErr w:type="spellStart"/>
      <w:r w:rsidR="00B21DBF" w:rsidRPr="00931A8A">
        <w:rPr>
          <w:rFonts w:ascii="Times New Roman" w:hAnsi="Times New Roman" w:cs="Times New Roman"/>
          <w:sz w:val="28"/>
          <w:szCs w:val="28"/>
          <w:shd w:val="clear" w:color="auto" w:fill="FFFFFF"/>
          <w:lang w:val="en-US"/>
        </w:rPr>
        <w:t>Fröhling</w:t>
      </w:r>
      <w:proofErr w:type="spellEnd"/>
      <w:r w:rsidR="00B21DBF" w:rsidRPr="00931A8A">
        <w:rPr>
          <w:rFonts w:ascii="Times New Roman" w:hAnsi="Times New Roman" w:cs="Times New Roman"/>
          <w:sz w:val="28"/>
          <w:szCs w:val="28"/>
          <w:shd w:val="clear" w:color="auto" w:fill="FFFFFF"/>
          <w:lang w:val="en-US"/>
        </w:rPr>
        <w:t xml:space="preserve"> S., Krämer A. Role of chromosomal aberrations in clonal diversity and progression of acute myeloid leukemia //Leukemia. – 2015. – V. 29. – №. 6. – P. 1243-1252. </w:t>
      </w:r>
      <w:hyperlink r:id="rId129" w:history="1">
        <w:r w:rsidRPr="00931A8A">
          <w:rPr>
            <w:rStyle w:val="a5"/>
            <w:rFonts w:ascii="Times New Roman" w:hAnsi="Times New Roman" w:cs="Times New Roman"/>
            <w:color w:val="auto"/>
            <w:sz w:val="28"/>
            <w:szCs w:val="28"/>
            <w:u w:val="none"/>
            <w:lang w:val="en-US"/>
          </w:rPr>
          <w:t>https://doi.org/10.1038/leu.2015.32</w:t>
        </w:r>
      </w:hyperlink>
      <w:bookmarkEnd w:id="429"/>
      <w:r w:rsidRPr="00931A8A">
        <w:rPr>
          <w:rFonts w:ascii="Times New Roman" w:hAnsi="Times New Roman" w:cs="Times New Roman"/>
          <w:sz w:val="28"/>
          <w:szCs w:val="28"/>
          <w:lang w:val="en-US"/>
        </w:rPr>
        <w:t xml:space="preserve"> </w:t>
      </w:r>
      <w:bookmarkEnd w:id="430"/>
    </w:p>
    <w:p w14:paraId="4D555A74" w14:textId="74C799CD"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1" w:name="_Ref135584252"/>
      <w:r w:rsidRPr="00931A8A">
        <w:rPr>
          <w:rFonts w:ascii="Times New Roman" w:hAnsi="Times New Roman" w:cs="Times New Roman"/>
          <w:sz w:val="28"/>
          <w:szCs w:val="28"/>
          <w:shd w:val="clear" w:color="auto" w:fill="FFFFFF"/>
          <w:lang w:val="en-US"/>
        </w:rPr>
        <w:t xml:space="preserve">Balamurugan K., </w:t>
      </w:r>
      <w:proofErr w:type="spellStart"/>
      <w:r w:rsidRPr="00931A8A">
        <w:rPr>
          <w:rFonts w:ascii="Times New Roman" w:hAnsi="Times New Roman" w:cs="Times New Roman"/>
          <w:sz w:val="28"/>
          <w:szCs w:val="28"/>
          <w:shd w:val="clear" w:color="auto" w:fill="FFFFFF"/>
          <w:lang w:val="en-US"/>
        </w:rPr>
        <w:t>Sterneck</w:t>
      </w:r>
      <w:proofErr w:type="spellEnd"/>
      <w:r w:rsidRPr="00931A8A">
        <w:rPr>
          <w:rFonts w:ascii="Times New Roman" w:hAnsi="Times New Roman" w:cs="Times New Roman"/>
          <w:sz w:val="28"/>
          <w:szCs w:val="28"/>
          <w:shd w:val="clear" w:color="auto" w:fill="FFFFFF"/>
          <w:lang w:val="en-US"/>
        </w:rPr>
        <w:t xml:space="preserve"> E. The many faces of C/EBP</w:t>
      </w:r>
      <w:r w:rsidRPr="00931A8A">
        <w:rPr>
          <w:rFonts w:ascii="Times New Roman" w:hAnsi="Times New Roman" w:cs="Times New Roman"/>
          <w:sz w:val="28"/>
          <w:szCs w:val="28"/>
          <w:shd w:val="clear" w:color="auto" w:fill="FFFFFF"/>
        </w:rPr>
        <w:t>δ</w:t>
      </w:r>
      <w:r w:rsidRPr="00931A8A">
        <w:rPr>
          <w:rFonts w:ascii="Times New Roman" w:hAnsi="Times New Roman" w:cs="Times New Roman"/>
          <w:sz w:val="28"/>
          <w:szCs w:val="28"/>
          <w:shd w:val="clear" w:color="auto" w:fill="FFFFFF"/>
          <w:lang w:val="en-US"/>
        </w:rPr>
        <w:t xml:space="preserve"> and their relevance for inflammation and cancer //International journal of biological sciences. – 2013. – </w:t>
      </w:r>
      <w:r w:rsidRPr="00931A8A">
        <w:rPr>
          <w:rFonts w:ascii="Times New Roman" w:hAnsi="Times New Roman" w:cs="Times New Roman"/>
          <w:sz w:val="28"/>
          <w:szCs w:val="28"/>
          <w:shd w:val="clear" w:color="auto" w:fill="FFFFFF"/>
        </w:rPr>
        <w:t>Т</w:t>
      </w:r>
      <w:r w:rsidRPr="00931A8A">
        <w:rPr>
          <w:rFonts w:ascii="Times New Roman" w:hAnsi="Times New Roman" w:cs="Times New Roman"/>
          <w:sz w:val="28"/>
          <w:szCs w:val="28"/>
          <w:shd w:val="clear" w:color="auto" w:fill="FFFFFF"/>
          <w:lang w:val="en-US"/>
        </w:rPr>
        <w:t xml:space="preserve">. 9. – №. 9. – </w:t>
      </w:r>
      <w:r w:rsidRPr="00931A8A">
        <w:rPr>
          <w:rFonts w:ascii="Times New Roman" w:hAnsi="Times New Roman" w:cs="Times New Roman"/>
          <w:sz w:val="28"/>
          <w:szCs w:val="28"/>
          <w:shd w:val="clear" w:color="auto" w:fill="FFFFFF"/>
        </w:rPr>
        <w:t>С</w:t>
      </w:r>
      <w:r w:rsidRPr="00931A8A">
        <w:rPr>
          <w:rFonts w:ascii="Times New Roman" w:hAnsi="Times New Roman" w:cs="Times New Roman"/>
          <w:sz w:val="28"/>
          <w:szCs w:val="28"/>
          <w:shd w:val="clear" w:color="auto" w:fill="FFFFFF"/>
          <w:lang w:val="en-US"/>
        </w:rPr>
        <w:t>. 917.</w:t>
      </w:r>
      <w:r w:rsidRPr="00931A8A">
        <w:rPr>
          <w:rFonts w:ascii="Times New Roman" w:hAnsi="Times New Roman" w:cs="Times New Roman"/>
          <w:sz w:val="28"/>
          <w:szCs w:val="28"/>
          <w:shd w:val="clear" w:color="auto" w:fill="F8F9FA"/>
          <w:lang w:val="en-US"/>
        </w:rPr>
        <w:t xml:space="preserve"> </w:t>
      </w:r>
      <w:hyperlink r:id="rId130" w:history="1">
        <w:r w:rsidRPr="00931A8A">
          <w:rPr>
            <w:rStyle w:val="a5"/>
            <w:rFonts w:ascii="Times New Roman" w:hAnsi="Times New Roman" w:cs="Times New Roman"/>
            <w:color w:val="auto"/>
            <w:sz w:val="28"/>
            <w:szCs w:val="28"/>
            <w:u w:val="none"/>
            <w:shd w:val="clear" w:color="auto" w:fill="F8F9FA"/>
            <w:lang w:val="en-US"/>
          </w:rPr>
          <w:t>doi:10.7150/ijbs.7224</w:t>
        </w:r>
        <w:bookmarkEnd w:id="431"/>
      </w:hyperlink>
      <w:r w:rsidRPr="00931A8A">
        <w:rPr>
          <w:rFonts w:ascii="Times New Roman" w:hAnsi="Times New Roman" w:cs="Times New Roman"/>
          <w:sz w:val="28"/>
          <w:szCs w:val="28"/>
          <w:shd w:val="clear" w:color="auto" w:fill="F8F9FA"/>
          <w:lang w:val="en-US"/>
        </w:rPr>
        <w:t xml:space="preserve"> </w:t>
      </w:r>
    </w:p>
    <w:p w14:paraId="5E7BFCD0" w14:textId="2036902E"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2" w:name="_Ref135584366"/>
      <w:r w:rsidRPr="00931A8A">
        <w:rPr>
          <w:rFonts w:ascii="Times New Roman" w:hAnsi="Times New Roman" w:cs="Times New Roman"/>
          <w:sz w:val="28"/>
          <w:szCs w:val="28"/>
          <w:shd w:val="clear" w:color="auto" w:fill="FFFFFF"/>
          <w:lang w:val="en-US"/>
        </w:rPr>
        <w:t>Cirilli M.</w:t>
      </w:r>
      <w:r w:rsidR="003459F8"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 </w:t>
      </w:r>
      <w:proofErr w:type="spellStart"/>
      <w:r w:rsidR="002B404C" w:rsidRPr="00931A8A">
        <w:rPr>
          <w:rFonts w:ascii="Times New Roman" w:hAnsi="Times New Roman" w:cs="Times New Roman"/>
          <w:sz w:val="28"/>
          <w:szCs w:val="28"/>
          <w:shd w:val="clear" w:color="auto" w:fill="FFFFFF"/>
          <w:lang w:val="en-US"/>
        </w:rPr>
        <w:t>Bereshchenko</w:t>
      </w:r>
      <w:proofErr w:type="spellEnd"/>
      <w:r w:rsidR="002B404C" w:rsidRPr="00931A8A">
        <w:rPr>
          <w:rFonts w:ascii="Times New Roman" w:hAnsi="Times New Roman" w:cs="Times New Roman"/>
          <w:sz w:val="28"/>
          <w:szCs w:val="28"/>
          <w:shd w:val="clear" w:color="auto" w:fill="FFFFFF"/>
          <w:lang w:val="en-US"/>
        </w:rPr>
        <w:t xml:space="preserve"> O., Ermakova O., Nerlov C. </w:t>
      </w:r>
      <w:r w:rsidRPr="00931A8A">
        <w:rPr>
          <w:rFonts w:ascii="Times New Roman" w:hAnsi="Times New Roman" w:cs="Times New Roman"/>
          <w:sz w:val="28"/>
          <w:szCs w:val="28"/>
          <w:shd w:val="clear" w:color="auto" w:fill="FFFFFF"/>
          <w:lang w:val="en-US"/>
        </w:rPr>
        <w:t xml:space="preserve">Insights into specificity, </w:t>
      </w:r>
      <w:proofErr w:type="gramStart"/>
      <w:r w:rsidRPr="00931A8A">
        <w:rPr>
          <w:rFonts w:ascii="Times New Roman" w:hAnsi="Times New Roman" w:cs="Times New Roman"/>
          <w:sz w:val="28"/>
          <w:szCs w:val="28"/>
          <w:shd w:val="clear" w:color="auto" w:fill="FFFFFF"/>
          <w:lang w:val="en-US"/>
        </w:rPr>
        <w:t>redundancy</w:t>
      </w:r>
      <w:proofErr w:type="gramEnd"/>
      <w:r w:rsidRPr="00931A8A">
        <w:rPr>
          <w:rFonts w:ascii="Times New Roman" w:hAnsi="Times New Roman" w:cs="Times New Roman"/>
          <w:sz w:val="28"/>
          <w:szCs w:val="28"/>
          <w:shd w:val="clear" w:color="auto" w:fill="FFFFFF"/>
          <w:lang w:val="en-US"/>
        </w:rPr>
        <w:t xml:space="preserve"> and new cellular functions of C/</w:t>
      </w:r>
      <w:proofErr w:type="spellStart"/>
      <w:r w:rsidRPr="00931A8A">
        <w:rPr>
          <w:rFonts w:ascii="Times New Roman" w:hAnsi="Times New Roman" w:cs="Times New Roman"/>
          <w:sz w:val="28"/>
          <w:szCs w:val="28"/>
          <w:shd w:val="clear" w:color="auto" w:fill="FFFFFF"/>
          <w:lang w:val="en-US"/>
        </w:rPr>
        <w:t>EBPa</w:t>
      </w:r>
      <w:proofErr w:type="spellEnd"/>
      <w:r w:rsidRPr="00931A8A">
        <w:rPr>
          <w:rFonts w:ascii="Times New Roman" w:hAnsi="Times New Roman" w:cs="Times New Roman"/>
          <w:sz w:val="28"/>
          <w:szCs w:val="28"/>
          <w:shd w:val="clear" w:color="auto" w:fill="FFFFFF"/>
          <w:lang w:val="en-US"/>
        </w:rPr>
        <w:t xml:space="preserve"> and C/</w:t>
      </w:r>
      <w:proofErr w:type="spellStart"/>
      <w:r w:rsidRPr="00931A8A">
        <w:rPr>
          <w:rFonts w:ascii="Times New Roman" w:hAnsi="Times New Roman" w:cs="Times New Roman"/>
          <w:sz w:val="28"/>
          <w:szCs w:val="28"/>
          <w:shd w:val="clear" w:color="auto" w:fill="FFFFFF"/>
          <w:lang w:val="en-US"/>
        </w:rPr>
        <w:t>EBPb</w:t>
      </w:r>
      <w:proofErr w:type="spellEnd"/>
      <w:r w:rsidRPr="00931A8A">
        <w:rPr>
          <w:rFonts w:ascii="Times New Roman" w:hAnsi="Times New Roman" w:cs="Times New Roman"/>
          <w:sz w:val="28"/>
          <w:szCs w:val="28"/>
          <w:shd w:val="clear" w:color="auto" w:fill="FFFFFF"/>
          <w:lang w:val="en-US"/>
        </w:rPr>
        <w:t xml:space="preserve"> transcription factors through interactome network analysis //</w:t>
      </w:r>
      <w:proofErr w:type="spellStart"/>
      <w:r w:rsidRPr="00931A8A">
        <w:rPr>
          <w:rFonts w:ascii="Times New Roman" w:hAnsi="Times New Roman" w:cs="Times New Roman"/>
          <w:sz w:val="28"/>
          <w:szCs w:val="28"/>
          <w:shd w:val="clear" w:color="auto" w:fill="FFFFFF"/>
          <w:lang w:val="en-US"/>
        </w:rPr>
        <w:t>Biochimica</w:t>
      </w:r>
      <w:proofErr w:type="spellEnd"/>
      <w:r w:rsidRPr="00931A8A">
        <w:rPr>
          <w:rFonts w:ascii="Times New Roman" w:hAnsi="Times New Roman" w:cs="Times New Roman"/>
          <w:sz w:val="28"/>
          <w:szCs w:val="28"/>
          <w:shd w:val="clear" w:color="auto" w:fill="FFFFFF"/>
          <w:lang w:val="en-US"/>
        </w:rPr>
        <w:t xml:space="preserve"> et </w:t>
      </w:r>
      <w:proofErr w:type="spellStart"/>
      <w:r w:rsidRPr="00931A8A">
        <w:rPr>
          <w:rFonts w:ascii="Times New Roman" w:hAnsi="Times New Roman" w:cs="Times New Roman"/>
          <w:sz w:val="28"/>
          <w:szCs w:val="28"/>
          <w:shd w:val="clear" w:color="auto" w:fill="FFFFFF"/>
          <w:lang w:val="en-US"/>
        </w:rPr>
        <w:t>Biophysica</w:t>
      </w:r>
      <w:proofErr w:type="spellEnd"/>
      <w:r w:rsidRPr="00931A8A">
        <w:rPr>
          <w:rFonts w:ascii="Times New Roman" w:hAnsi="Times New Roman" w:cs="Times New Roman"/>
          <w:sz w:val="28"/>
          <w:szCs w:val="28"/>
          <w:shd w:val="clear" w:color="auto" w:fill="FFFFFF"/>
          <w:lang w:val="en-US"/>
        </w:rPr>
        <w:t xml:space="preserve"> Acta (BBA)-General Subjects. – 2017.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1861. – №. 2.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467-476. </w:t>
      </w:r>
      <w:hyperlink r:id="rId131" w:history="1">
        <w:r w:rsidRPr="00931A8A">
          <w:rPr>
            <w:rStyle w:val="a5"/>
            <w:rFonts w:ascii="Times New Roman" w:hAnsi="Times New Roman" w:cs="Times New Roman"/>
            <w:color w:val="auto"/>
            <w:sz w:val="28"/>
            <w:szCs w:val="28"/>
            <w:u w:val="none"/>
            <w:shd w:val="clear" w:color="auto" w:fill="FFFFFF"/>
            <w:lang w:val="en-US"/>
          </w:rPr>
          <w:t>https://doi.org/10.1016/j.bbagen.2016.10.002</w:t>
        </w:r>
      </w:hyperlink>
      <w:bookmarkEnd w:id="432"/>
      <w:r w:rsidRPr="00931A8A">
        <w:rPr>
          <w:rFonts w:ascii="Times New Roman" w:hAnsi="Times New Roman" w:cs="Times New Roman"/>
          <w:sz w:val="28"/>
          <w:szCs w:val="28"/>
          <w:shd w:val="clear" w:color="auto" w:fill="FFFFFF"/>
          <w:lang w:val="en-US"/>
        </w:rPr>
        <w:t xml:space="preserve"> </w:t>
      </w:r>
    </w:p>
    <w:p w14:paraId="559EAE3F" w14:textId="27B27A6F"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3" w:name="_Ref135584460"/>
      <w:r w:rsidRPr="00931A8A">
        <w:rPr>
          <w:rFonts w:ascii="Times New Roman" w:hAnsi="Times New Roman" w:cs="Times New Roman"/>
          <w:sz w:val="28"/>
          <w:szCs w:val="28"/>
          <w:shd w:val="clear" w:color="auto" w:fill="FFFFFF"/>
          <w:lang w:val="en-US"/>
        </w:rPr>
        <w:t xml:space="preserve">Gade P., Kimball A. S., DiNardo A. C., Gangwal P., Ross D. D., Boswell H. S., </w:t>
      </w:r>
      <w:proofErr w:type="spellStart"/>
      <w:r w:rsidRPr="00931A8A">
        <w:rPr>
          <w:rFonts w:ascii="Times New Roman" w:hAnsi="Times New Roman" w:cs="Times New Roman"/>
          <w:sz w:val="28"/>
          <w:szCs w:val="28"/>
          <w:shd w:val="clear" w:color="auto" w:fill="FFFFFF"/>
          <w:lang w:val="en-US"/>
        </w:rPr>
        <w:t>Kalvakolanu</w:t>
      </w:r>
      <w:proofErr w:type="spellEnd"/>
      <w:r w:rsidRPr="00931A8A">
        <w:rPr>
          <w:rFonts w:ascii="Times New Roman" w:hAnsi="Times New Roman" w:cs="Times New Roman"/>
          <w:sz w:val="28"/>
          <w:szCs w:val="28"/>
          <w:shd w:val="clear" w:color="auto" w:fill="FFFFFF"/>
          <w:lang w:val="en-US"/>
        </w:rPr>
        <w:t xml:space="preserve"> D. V. Death-associated protein kinase-1 expression and autophagy in chronic lymphocytic leukemia are dependent on activating transcription factor-6 and CCAAT/enhancer-binding protein-</w:t>
      </w:r>
      <w:r w:rsidRPr="00931A8A">
        <w:rPr>
          <w:rFonts w:ascii="Times New Roman" w:hAnsi="Times New Roman" w:cs="Times New Roman"/>
          <w:sz w:val="28"/>
          <w:szCs w:val="28"/>
          <w:shd w:val="clear" w:color="auto" w:fill="FFFFFF"/>
        </w:rPr>
        <w:t>β</w:t>
      </w:r>
      <w:r w:rsidRPr="00931A8A">
        <w:rPr>
          <w:rFonts w:ascii="Times New Roman" w:hAnsi="Times New Roman" w:cs="Times New Roman"/>
          <w:sz w:val="28"/>
          <w:szCs w:val="28"/>
          <w:shd w:val="clear" w:color="auto" w:fill="FFFFFF"/>
          <w:lang w:val="en-US"/>
        </w:rPr>
        <w:t xml:space="preserve"> //Journal of Biological Chemistry. – 2016.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291. – №. 42.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22030-22042. </w:t>
      </w:r>
      <w:hyperlink r:id="rId132" w:history="1">
        <w:r w:rsidRPr="00931A8A">
          <w:rPr>
            <w:rStyle w:val="a5"/>
            <w:rFonts w:ascii="Times New Roman" w:hAnsi="Times New Roman" w:cs="Times New Roman"/>
            <w:color w:val="auto"/>
            <w:sz w:val="28"/>
            <w:szCs w:val="28"/>
            <w:u w:val="none"/>
            <w:shd w:val="clear" w:color="auto" w:fill="FFFFFF"/>
            <w:lang w:val="en-US"/>
          </w:rPr>
          <w:t>https://doi.org/10.1074/jbc.M116.725796</w:t>
        </w:r>
      </w:hyperlink>
      <w:bookmarkEnd w:id="433"/>
      <w:r w:rsidRPr="00931A8A">
        <w:rPr>
          <w:rFonts w:ascii="Times New Roman" w:hAnsi="Times New Roman" w:cs="Times New Roman"/>
          <w:sz w:val="28"/>
          <w:szCs w:val="28"/>
          <w:shd w:val="clear" w:color="auto" w:fill="FFFFFF"/>
          <w:lang w:val="en-US"/>
        </w:rPr>
        <w:t xml:space="preserve"> </w:t>
      </w:r>
    </w:p>
    <w:p w14:paraId="03A71CC2" w14:textId="71CD6EC5" w:rsidR="00DB59F4"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4" w:name="_Ref135584565"/>
      <w:proofErr w:type="spellStart"/>
      <w:r w:rsidRPr="00931A8A">
        <w:rPr>
          <w:rFonts w:ascii="Times New Roman" w:hAnsi="Times New Roman" w:cs="Times New Roman"/>
          <w:sz w:val="28"/>
          <w:szCs w:val="28"/>
          <w:shd w:val="clear" w:color="auto" w:fill="FFFFFF"/>
          <w:lang w:val="en-US"/>
        </w:rPr>
        <w:t>Bararia</w:t>
      </w:r>
      <w:proofErr w:type="spellEnd"/>
      <w:r w:rsidRPr="00931A8A">
        <w:rPr>
          <w:rFonts w:ascii="Times New Roman" w:hAnsi="Times New Roman" w:cs="Times New Roman"/>
          <w:sz w:val="28"/>
          <w:szCs w:val="28"/>
          <w:shd w:val="clear" w:color="auto" w:fill="FFFFFF"/>
          <w:lang w:val="en-US"/>
        </w:rPr>
        <w:t xml:space="preserve"> D., Kwok H. S., Welner R. S., Numata A., Sárosi M. B., Yang H., Tenen D. G. Acetylation of C/EBP</w:t>
      </w:r>
      <w:r w:rsidRPr="00931A8A">
        <w:rPr>
          <w:rFonts w:ascii="Times New Roman" w:hAnsi="Times New Roman" w:cs="Times New Roman"/>
          <w:sz w:val="28"/>
          <w:szCs w:val="28"/>
          <w:shd w:val="clear" w:color="auto" w:fill="FFFFFF"/>
        </w:rPr>
        <w:t>α</w:t>
      </w:r>
      <w:r w:rsidRPr="00931A8A">
        <w:rPr>
          <w:rFonts w:ascii="Times New Roman" w:hAnsi="Times New Roman" w:cs="Times New Roman"/>
          <w:sz w:val="28"/>
          <w:szCs w:val="28"/>
          <w:shd w:val="clear" w:color="auto" w:fill="FFFFFF"/>
          <w:lang w:val="en-US"/>
        </w:rPr>
        <w:t xml:space="preserve"> inhibits its </w:t>
      </w:r>
      <w:proofErr w:type="spellStart"/>
      <w:r w:rsidRPr="00931A8A">
        <w:rPr>
          <w:rFonts w:ascii="Times New Roman" w:hAnsi="Times New Roman" w:cs="Times New Roman"/>
          <w:sz w:val="28"/>
          <w:szCs w:val="28"/>
          <w:shd w:val="clear" w:color="auto" w:fill="FFFFFF"/>
          <w:lang w:val="en-US"/>
        </w:rPr>
        <w:t>granulopoietic</w:t>
      </w:r>
      <w:proofErr w:type="spellEnd"/>
      <w:r w:rsidRPr="00931A8A">
        <w:rPr>
          <w:rFonts w:ascii="Times New Roman" w:hAnsi="Times New Roman" w:cs="Times New Roman"/>
          <w:sz w:val="28"/>
          <w:szCs w:val="28"/>
          <w:shd w:val="clear" w:color="auto" w:fill="FFFFFF"/>
          <w:lang w:val="en-US"/>
        </w:rPr>
        <w:t xml:space="preserve"> function //Nature communications. – 2016.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 1.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10968. </w:t>
      </w:r>
      <w:hyperlink r:id="rId133" w:history="1">
        <w:r w:rsidRPr="00931A8A">
          <w:rPr>
            <w:rStyle w:val="a5"/>
            <w:rFonts w:ascii="Times New Roman" w:hAnsi="Times New Roman" w:cs="Times New Roman"/>
            <w:color w:val="auto"/>
            <w:sz w:val="28"/>
            <w:szCs w:val="28"/>
            <w:u w:val="none"/>
            <w:shd w:val="clear" w:color="auto" w:fill="FFFFFF"/>
            <w:lang w:val="en-US"/>
          </w:rPr>
          <w:t>https://doi.org/10.1038/ncomms10968</w:t>
        </w:r>
      </w:hyperlink>
      <w:bookmarkEnd w:id="434"/>
      <w:r w:rsidRPr="00931A8A">
        <w:rPr>
          <w:rFonts w:ascii="Times New Roman" w:hAnsi="Times New Roman" w:cs="Times New Roman"/>
          <w:sz w:val="28"/>
          <w:szCs w:val="28"/>
          <w:shd w:val="clear" w:color="auto" w:fill="FFFFFF"/>
          <w:lang w:val="en-US"/>
        </w:rPr>
        <w:t xml:space="preserve"> </w:t>
      </w:r>
    </w:p>
    <w:p w14:paraId="438F9C4D" w14:textId="1B0A2E00" w:rsidR="00104200" w:rsidRPr="00931A8A" w:rsidRDefault="00DB59F4"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5" w:name="_Ref165340431"/>
      <w:r w:rsidRPr="00931A8A">
        <w:rPr>
          <w:rFonts w:ascii="Times New Roman" w:hAnsi="Times New Roman" w:cs="Times New Roman"/>
          <w:sz w:val="28"/>
          <w:szCs w:val="28"/>
          <w:shd w:val="clear" w:color="auto" w:fill="FFFFFF"/>
          <w:lang w:val="en-US"/>
        </w:rPr>
        <w:t xml:space="preserve">Lawrence S. M., </w:t>
      </w:r>
      <w:proofErr w:type="spellStart"/>
      <w:r w:rsidRPr="00931A8A">
        <w:rPr>
          <w:rFonts w:ascii="Times New Roman" w:hAnsi="Times New Roman" w:cs="Times New Roman"/>
          <w:sz w:val="28"/>
          <w:szCs w:val="28"/>
          <w:shd w:val="clear" w:color="auto" w:fill="FFFFFF"/>
          <w:lang w:val="en-US"/>
        </w:rPr>
        <w:t>Corriden</w:t>
      </w:r>
      <w:proofErr w:type="spellEnd"/>
      <w:r w:rsidRPr="00931A8A">
        <w:rPr>
          <w:rFonts w:ascii="Times New Roman" w:hAnsi="Times New Roman" w:cs="Times New Roman"/>
          <w:sz w:val="28"/>
          <w:szCs w:val="28"/>
          <w:shd w:val="clear" w:color="auto" w:fill="FFFFFF"/>
          <w:lang w:val="en-US"/>
        </w:rPr>
        <w:t xml:space="preserve"> R., </w:t>
      </w:r>
      <w:proofErr w:type="spellStart"/>
      <w:r w:rsidRPr="00931A8A">
        <w:rPr>
          <w:rFonts w:ascii="Times New Roman" w:hAnsi="Times New Roman" w:cs="Times New Roman"/>
          <w:sz w:val="28"/>
          <w:szCs w:val="28"/>
          <w:shd w:val="clear" w:color="auto" w:fill="FFFFFF"/>
          <w:lang w:val="en-US"/>
        </w:rPr>
        <w:t>Nizet</w:t>
      </w:r>
      <w:proofErr w:type="spellEnd"/>
      <w:r w:rsidRPr="00931A8A">
        <w:rPr>
          <w:rFonts w:ascii="Times New Roman" w:hAnsi="Times New Roman" w:cs="Times New Roman"/>
          <w:sz w:val="28"/>
          <w:szCs w:val="28"/>
          <w:shd w:val="clear" w:color="auto" w:fill="FFFFFF"/>
          <w:lang w:val="en-US"/>
        </w:rPr>
        <w:t xml:space="preserve"> V. The ontogeny of a neutrophil: mechanisms of granulopoiesis and homeostasis //Microbiology and Molecular Biology Reviews. – 2018.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82. – №. 1.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10.1128/</w:t>
      </w:r>
      <w:proofErr w:type="spellStart"/>
      <w:r w:rsidRPr="00931A8A">
        <w:rPr>
          <w:rFonts w:ascii="Times New Roman" w:hAnsi="Times New Roman" w:cs="Times New Roman"/>
          <w:sz w:val="28"/>
          <w:szCs w:val="28"/>
          <w:shd w:val="clear" w:color="auto" w:fill="FFFFFF"/>
          <w:lang w:val="en-US"/>
        </w:rPr>
        <w:t>mmbr</w:t>
      </w:r>
      <w:proofErr w:type="spellEnd"/>
      <w:r w:rsidRPr="00931A8A">
        <w:rPr>
          <w:rFonts w:ascii="Times New Roman" w:hAnsi="Times New Roman" w:cs="Times New Roman"/>
          <w:sz w:val="28"/>
          <w:szCs w:val="28"/>
          <w:shd w:val="clear" w:color="auto" w:fill="FFFFFF"/>
          <w:lang w:val="en-US"/>
        </w:rPr>
        <w:t>. 00057-17.</w:t>
      </w:r>
      <w:bookmarkEnd w:id="435"/>
    </w:p>
    <w:p w14:paraId="058828AE" w14:textId="3B4EA883" w:rsidR="00104200" w:rsidRPr="00931A8A" w:rsidRDefault="00104200" w:rsidP="002D3AAA">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6" w:name="_Ref135584829"/>
      <w:r w:rsidRPr="00931A8A">
        <w:rPr>
          <w:rFonts w:ascii="Times New Roman" w:hAnsi="Times New Roman" w:cs="Times New Roman"/>
          <w:sz w:val="28"/>
          <w:szCs w:val="28"/>
          <w:shd w:val="clear" w:color="auto" w:fill="FFFFFF"/>
          <w:lang w:val="en-US"/>
        </w:rPr>
        <w:t xml:space="preserve">Ma O., Hong S., Guo H., </w:t>
      </w:r>
      <w:proofErr w:type="spellStart"/>
      <w:r w:rsidRPr="00931A8A">
        <w:rPr>
          <w:rFonts w:ascii="Times New Roman" w:hAnsi="Times New Roman" w:cs="Times New Roman"/>
          <w:sz w:val="28"/>
          <w:szCs w:val="28"/>
          <w:shd w:val="clear" w:color="auto" w:fill="FFFFFF"/>
          <w:lang w:val="en-US"/>
        </w:rPr>
        <w:t>Ghiaur</w:t>
      </w:r>
      <w:proofErr w:type="spellEnd"/>
      <w:r w:rsidRPr="00931A8A">
        <w:rPr>
          <w:rFonts w:ascii="Times New Roman" w:hAnsi="Times New Roman" w:cs="Times New Roman"/>
          <w:sz w:val="28"/>
          <w:szCs w:val="28"/>
          <w:shd w:val="clear" w:color="auto" w:fill="FFFFFF"/>
          <w:lang w:val="en-US"/>
        </w:rPr>
        <w:t xml:space="preserve"> G., Friedman A. D. Granulopoiesis requires increased C/EBP</w:t>
      </w:r>
      <w:r w:rsidRPr="00931A8A">
        <w:rPr>
          <w:rFonts w:ascii="Times New Roman" w:hAnsi="Times New Roman" w:cs="Times New Roman"/>
          <w:sz w:val="28"/>
          <w:szCs w:val="28"/>
          <w:shd w:val="clear" w:color="auto" w:fill="FFFFFF"/>
        </w:rPr>
        <w:t>α</w:t>
      </w:r>
      <w:r w:rsidRPr="00931A8A">
        <w:rPr>
          <w:rFonts w:ascii="Times New Roman" w:hAnsi="Times New Roman" w:cs="Times New Roman"/>
          <w:sz w:val="28"/>
          <w:szCs w:val="28"/>
          <w:shd w:val="clear" w:color="auto" w:fill="FFFFFF"/>
          <w:lang w:val="en-US"/>
        </w:rPr>
        <w:t xml:space="preserve"> compared to monopoiesis, correlated with elevated </w:t>
      </w:r>
      <w:proofErr w:type="spellStart"/>
      <w:r w:rsidRPr="00931A8A">
        <w:rPr>
          <w:rFonts w:ascii="Times New Roman" w:hAnsi="Times New Roman" w:cs="Times New Roman"/>
          <w:sz w:val="28"/>
          <w:szCs w:val="28"/>
          <w:shd w:val="clear" w:color="auto" w:fill="FFFFFF"/>
          <w:lang w:val="en-US"/>
        </w:rPr>
        <w:t>Cebpa</w:t>
      </w:r>
      <w:proofErr w:type="spellEnd"/>
      <w:r w:rsidRPr="00931A8A">
        <w:rPr>
          <w:rFonts w:ascii="Times New Roman" w:hAnsi="Times New Roman" w:cs="Times New Roman"/>
          <w:sz w:val="28"/>
          <w:szCs w:val="28"/>
          <w:shd w:val="clear" w:color="auto" w:fill="FFFFFF"/>
          <w:lang w:val="en-US"/>
        </w:rPr>
        <w:t xml:space="preserve"> in </w:t>
      </w:r>
      <w:r w:rsidRPr="00931A8A">
        <w:rPr>
          <w:rFonts w:ascii="Times New Roman" w:hAnsi="Times New Roman" w:cs="Times New Roman"/>
          <w:sz w:val="28"/>
          <w:szCs w:val="28"/>
          <w:shd w:val="clear" w:color="auto" w:fill="FFFFFF"/>
          <w:lang w:val="en-US"/>
        </w:rPr>
        <w:lastRenderedPageBreak/>
        <w:t>immature G-CSF receptor versus M-CSF receptor expressing cells //</w:t>
      </w:r>
      <w:proofErr w:type="spellStart"/>
      <w:r w:rsidRPr="00931A8A">
        <w:rPr>
          <w:rFonts w:ascii="Times New Roman" w:hAnsi="Times New Roman" w:cs="Times New Roman"/>
          <w:sz w:val="28"/>
          <w:szCs w:val="28"/>
          <w:shd w:val="clear" w:color="auto" w:fill="FFFFFF"/>
          <w:lang w:val="en-US"/>
        </w:rPr>
        <w:t>PLoS</w:t>
      </w:r>
      <w:proofErr w:type="spellEnd"/>
      <w:r w:rsidRPr="00931A8A">
        <w:rPr>
          <w:rFonts w:ascii="Times New Roman" w:hAnsi="Times New Roman" w:cs="Times New Roman"/>
          <w:sz w:val="28"/>
          <w:szCs w:val="28"/>
          <w:shd w:val="clear" w:color="auto" w:fill="FFFFFF"/>
          <w:lang w:val="en-US"/>
        </w:rPr>
        <w:t xml:space="preserve"> One. – 2014.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 – №. 4.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e95784. </w:t>
      </w:r>
      <w:hyperlink r:id="rId134" w:history="1">
        <w:r w:rsidRPr="00931A8A">
          <w:rPr>
            <w:rStyle w:val="a5"/>
            <w:rFonts w:ascii="Times New Roman" w:hAnsi="Times New Roman" w:cs="Times New Roman"/>
            <w:color w:val="auto"/>
            <w:sz w:val="28"/>
            <w:szCs w:val="28"/>
            <w:u w:val="none"/>
            <w:shd w:val="clear" w:color="auto" w:fill="FFFFFF"/>
            <w:lang w:val="en-US"/>
          </w:rPr>
          <w:t>https://doi.org/10.1371/journal.pone.0095784</w:t>
        </w:r>
      </w:hyperlink>
      <w:bookmarkEnd w:id="436"/>
      <w:r w:rsidRPr="00931A8A">
        <w:rPr>
          <w:rFonts w:ascii="Times New Roman" w:hAnsi="Times New Roman" w:cs="Times New Roman"/>
          <w:sz w:val="28"/>
          <w:szCs w:val="28"/>
          <w:shd w:val="clear" w:color="auto" w:fill="FFFFFF"/>
          <w:lang w:val="en-US"/>
        </w:rPr>
        <w:t xml:space="preserve"> </w:t>
      </w:r>
    </w:p>
    <w:p w14:paraId="70BFB435" w14:textId="62238F67"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7" w:name="_Ref135585229"/>
      <w:r w:rsidRPr="00931A8A">
        <w:rPr>
          <w:rFonts w:ascii="Times New Roman" w:hAnsi="Times New Roman" w:cs="Times New Roman"/>
          <w:sz w:val="28"/>
          <w:szCs w:val="28"/>
          <w:shd w:val="clear" w:color="auto" w:fill="FFFFFF"/>
          <w:lang w:val="en-US"/>
        </w:rPr>
        <w:t xml:space="preserve">Liu Q., Dong F. Gfi-1 inhibits the expression of eosinophil major basic protein (MBP) during G-CSF-induced neutrophilic differentiation //International journal of hematology. – 2012.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95.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640-647. </w:t>
      </w:r>
      <w:hyperlink r:id="rId135" w:history="1">
        <w:r w:rsidRPr="00931A8A">
          <w:rPr>
            <w:rStyle w:val="a5"/>
            <w:rFonts w:ascii="Times New Roman" w:hAnsi="Times New Roman" w:cs="Times New Roman"/>
            <w:color w:val="auto"/>
            <w:sz w:val="28"/>
            <w:szCs w:val="28"/>
            <w:u w:val="none"/>
            <w:shd w:val="clear" w:color="auto" w:fill="FCFCFC"/>
            <w:lang w:val="en-US"/>
          </w:rPr>
          <w:t>https://doi.org/10.1007/s12185-012-1078-x</w:t>
        </w:r>
      </w:hyperlink>
      <w:bookmarkEnd w:id="437"/>
      <w:r w:rsidRPr="00931A8A">
        <w:rPr>
          <w:rFonts w:ascii="Times New Roman" w:hAnsi="Times New Roman" w:cs="Times New Roman"/>
          <w:sz w:val="28"/>
          <w:szCs w:val="28"/>
          <w:shd w:val="clear" w:color="auto" w:fill="FCFCFC"/>
          <w:lang w:val="en-US"/>
        </w:rPr>
        <w:t xml:space="preserve"> </w:t>
      </w:r>
    </w:p>
    <w:p w14:paraId="057150AA" w14:textId="25923BFA"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8" w:name="_Ref135585236"/>
      <w:proofErr w:type="spellStart"/>
      <w:r w:rsidRPr="00931A8A">
        <w:rPr>
          <w:rFonts w:ascii="Times New Roman" w:hAnsi="Times New Roman" w:cs="Times New Roman"/>
          <w:sz w:val="28"/>
          <w:szCs w:val="28"/>
          <w:shd w:val="clear" w:color="auto" w:fill="FFFFFF"/>
          <w:lang w:val="en-US"/>
        </w:rPr>
        <w:t>Sheshachalam</w:t>
      </w:r>
      <w:proofErr w:type="spellEnd"/>
      <w:r w:rsidRPr="00931A8A">
        <w:rPr>
          <w:rFonts w:ascii="Times New Roman" w:hAnsi="Times New Roman" w:cs="Times New Roman"/>
          <w:sz w:val="28"/>
          <w:szCs w:val="28"/>
          <w:shd w:val="clear" w:color="auto" w:fill="FFFFFF"/>
          <w:lang w:val="en-US"/>
        </w:rPr>
        <w:t xml:space="preserve"> A., Srivastava N., Mitchell T., Lacy P., Eitzen G.  Granule protein processing and regulated secretion in neutrophils //Frontiers in immunology. – 2014. – </w:t>
      </w:r>
      <w:r w:rsidRPr="00931A8A">
        <w:rPr>
          <w:rFonts w:ascii="Times New Roman" w:hAnsi="Times New Roman" w:cs="Times New Roman"/>
          <w:sz w:val="28"/>
          <w:szCs w:val="28"/>
          <w:shd w:val="clear" w:color="auto" w:fill="FFFFFF"/>
        </w:rPr>
        <w:t>Т</w:t>
      </w:r>
      <w:r w:rsidRPr="00931A8A">
        <w:rPr>
          <w:rFonts w:ascii="Times New Roman" w:hAnsi="Times New Roman" w:cs="Times New Roman"/>
          <w:sz w:val="28"/>
          <w:szCs w:val="28"/>
          <w:shd w:val="clear" w:color="auto" w:fill="FFFFFF"/>
          <w:lang w:val="en-US"/>
        </w:rPr>
        <w:t xml:space="preserve">. 5. – </w:t>
      </w:r>
      <w:r w:rsidRPr="00931A8A">
        <w:rPr>
          <w:rFonts w:ascii="Times New Roman" w:hAnsi="Times New Roman" w:cs="Times New Roman"/>
          <w:sz w:val="28"/>
          <w:szCs w:val="28"/>
          <w:shd w:val="clear" w:color="auto" w:fill="FFFFFF"/>
        </w:rPr>
        <w:t>С</w:t>
      </w:r>
      <w:r w:rsidRPr="00931A8A">
        <w:rPr>
          <w:rFonts w:ascii="Times New Roman" w:hAnsi="Times New Roman" w:cs="Times New Roman"/>
          <w:sz w:val="28"/>
          <w:szCs w:val="28"/>
          <w:shd w:val="clear" w:color="auto" w:fill="FFFFFF"/>
          <w:lang w:val="en-US"/>
        </w:rPr>
        <w:t xml:space="preserve">. </w:t>
      </w:r>
      <w:r w:rsidR="007E6CEE" w:rsidRPr="00931A8A">
        <w:rPr>
          <w:rFonts w:ascii="Times New Roman" w:hAnsi="Times New Roman" w:cs="Times New Roman"/>
          <w:sz w:val="28"/>
          <w:szCs w:val="28"/>
          <w:shd w:val="clear" w:color="auto" w:fill="FFFFFF"/>
          <w:lang w:val="kk-KZ"/>
        </w:rPr>
        <w:t>1-</w:t>
      </w:r>
      <w:r w:rsidR="00EC7320" w:rsidRPr="00931A8A">
        <w:rPr>
          <w:rFonts w:ascii="Times New Roman" w:hAnsi="Times New Roman" w:cs="Times New Roman"/>
          <w:sz w:val="28"/>
          <w:szCs w:val="28"/>
          <w:shd w:val="clear" w:color="auto" w:fill="FFFFFF"/>
          <w:lang w:val="kk-KZ"/>
        </w:rPr>
        <w:t>12</w:t>
      </w:r>
      <w:r w:rsidRPr="00931A8A">
        <w:rPr>
          <w:rFonts w:ascii="Times New Roman" w:hAnsi="Times New Roman" w:cs="Times New Roman"/>
          <w:sz w:val="28"/>
          <w:szCs w:val="28"/>
          <w:shd w:val="clear" w:color="auto" w:fill="FFFFFF"/>
          <w:lang w:val="en-US"/>
        </w:rPr>
        <w:t xml:space="preserve">. </w:t>
      </w:r>
      <w:hyperlink r:id="rId136" w:history="1">
        <w:r w:rsidRPr="00931A8A">
          <w:rPr>
            <w:rStyle w:val="a5"/>
            <w:rFonts w:ascii="Times New Roman" w:hAnsi="Times New Roman" w:cs="Times New Roman"/>
            <w:color w:val="auto"/>
            <w:sz w:val="28"/>
            <w:szCs w:val="28"/>
            <w:u w:val="none"/>
            <w:shd w:val="clear" w:color="auto" w:fill="FFFFFF"/>
            <w:lang w:val="en-US"/>
          </w:rPr>
          <w:t>https://doi.org/10.3389/fimmu.2014.00448</w:t>
        </w:r>
      </w:hyperlink>
      <w:bookmarkEnd w:id="438"/>
      <w:r w:rsidRPr="00931A8A">
        <w:rPr>
          <w:rFonts w:ascii="Times New Roman" w:hAnsi="Times New Roman" w:cs="Times New Roman"/>
          <w:sz w:val="28"/>
          <w:szCs w:val="28"/>
          <w:shd w:val="clear" w:color="auto" w:fill="FFFFFF"/>
          <w:lang w:val="en-US"/>
        </w:rPr>
        <w:t xml:space="preserve"> </w:t>
      </w:r>
    </w:p>
    <w:p w14:paraId="67304387" w14:textId="2BF5A904"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39" w:name="_Ref135584705"/>
      <w:r w:rsidRPr="00931A8A">
        <w:rPr>
          <w:rFonts w:ascii="Times New Roman" w:hAnsi="Times New Roman" w:cs="Times New Roman"/>
          <w:sz w:val="28"/>
          <w:szCs w:val="28"/>
          <w:shd w:val="clear" w:color="auto" w:fill="FFFFFF"/>
          <w:lang w:val="en-US"/>
        </w:rPr>
        <w:t>Johansen L. M.</w:t>
      </w:r>
      <w:r w:rsidR="003C5224" w:rsidRPr="00931A8A">
        <w:rPr>
          <w:rFonts w:ascii="Times New Roman" w:hAnsi="Times New Roman" w:cs="Times New Roman"/>
          <w:sz w:val="28"/>
          <w:szCs w:val="28"/>
          <w:shd w:val="clear" w:color="auto" w:fill="FFFFFF"/>
          <w:lang w:val="en-US"/>
        </w:rPr>
        <w:t>, Iwama A., Lodie T. A., Sasaki K., Felsher D. W., Golub T. R., Tenen D. G. </w:t>
      </w:r>
      <w:r w:rsidRPr="00931A8A">
        <w:rPr>
          <w:rFonts w:ascii="Times New Roman" w:hAnsi="Times New Roman" w:cs="Times New Roman"/>
          <w:sz w:val="28"/>
          <w:szCs w:val="28"/>
          <w:shd w:val="clear" w:color="auto" w:fill="FFFFFF"/>
          <w:lang w:val="en-US"/>
        </w:rPr>
        <w:t>c-</w:t>
      </w:r>
      <w:proofErr w:type="spellStart"/>
      <w:r w:rsidRPr="00931A8A">
        <w:rPr>
          <w:rFonts w:ascii="Times New Roman" w:hAnsi="Times New Roman" w:cs="Times New Roman"/>
          <w:sz w:val="28"/>
          <w:szCs w:val="28"/>
          <w:shd w:val="clear" w:color="auto" w:fill="FFFFFF"/>
          <w:lang w:val="en-US"/>
        </w:rPr>
        <w:t>Myc</w:t>
      </w:r>
      <w:proofErr w:type="spellEnd"/>
      <w:r w:rsidRPr="00931A8A">
        <w:rPr>
          <w:rFonts w:ascii="Times New Roman" w:hAnsi="Times New Roman" w:cs="Times New Roman"/>
          <w:sz w:val="28"/>
          <w:szCs w:val="28"/>
          <w:shd w:val="clear" w:color="auto" w:fill="FFFFFF"/>
          <w:lang w:val="en-US"/>
        </w:rPr>
        <w:t xml:space="preserve"> is a critical target for c/EBP</w:t>
      </w:r>
      <w:r w:rsidRPr="00931A8A">
        <w:rPr>
          <w:rFonts w:ascii="Times New Roman" w:hAnsi="Times New Roman" w:cs="Times New Roman"/>
          <w:sz w:val="28"/>
          <w:szCs w:val="28"/>
          <w:shd w:val="clear" w:color="auto" w:fill="FFFFFF"/>
        </w:rPr>
        <w:t>α</w:t>
      </w:r>
      <w:r w:rsidRPr="00931A8A">
        <w:rPr>
          <w:rFonts w:ascii="Times New Roman" w:hAnsi="Times New Roman" w:cs="Times New Roman"/>
          <w:sz w:val="28"/>
          <w:szCs w:val="28"/>
          <w:shd w:val="clear" w:color="auto" w:fill="FFFFFF"/>
          <w:lang w:val="en-US"/>
        </w:rPr>
        <w:t xml:space="preserve"> in granulopoiesis //Molecular and cellular biology. – 2001.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21. – №. 11.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3789-3806. </w:t>
      </w:r>
      <w:hyperlink r:id="rId137" w:history="1">
        <w:r w:rsidRPr="00931A8A">
          <w:rPr>
            <w:rStyle w:val="a5"/>
            <w:rFonts w:ascii="Times New Roman" w:hAnsi="Times New Roman" w:cs="Times New Roman"/>
            <w:color w:val="auto"/>
            <w:sz w:val="28"/>
            <w:szCs w:val="28"/>
            <w:u w:val="none"/>
            <w:shd w:val="clear" w:color="auto" w:fill="FFFFFF"/>
            <w:lang w:val="en-US"/>
          </w:rPr>
          <w:t>https://doi.org/10.1128/MCB.21.11.3789-3806.2001</w:t>
        </w:r>
      </w:hyperlink>
      <w:bookmarkEnd w:id="439"/>
      <w:r w:rsidRPr="00931A8A">
        <w:rPr>
          <w:rFonts w:ascii="Times New Roman" w:hAnsi="Times New Roman" w:cs="Times New Roman"/>
          <w:sz w:val="28"/>
          <w:szCs w:val="28"/>
          <w:shd w:val="clear" w:color="auto" w:fill="FFFFFF"/>
          <w:lang w:val="en-US"/>
        </w:rPr>
        <w:t xml:space="preserve"> </w:t>
      </w:r>
    </w:p>
    <w:p w14:paraId="419B6D9B" w14:textId="0509BF55"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40" w:name="_Ref135584714"/>
      <w:r w:rsidRPr="00931A8A">
        <w:rPr>
          <w:rFonts w:ascii="Times New Roman" w:hAnsi="Times New Roman" w:cs="Times New Roman"/>
          <w:sz w:val="28"/>
          <w:szCs w:val="28"/>
          <w:shd w:val="clear" w:color="auto" w:fill="FFFFFF"/>
          <w:lang w:val="en-US"/>
        </w:rPr>
        <w:t xml:space="preserve">Wang Q., Friedman A. D. C/EBPs are required for granulopoiesis independent of their induction of the granulocyte-colony stimulating factor receptor //Blood. – 2002.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99.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2776-2785. </w:t>
      </w:r>
      <w:hyperlink r:id="rId138" w:history="1">
        <w:r w:rsidRPr="00931A8A">
          <w:rPr>
            <w:rStyle w:val="a5"/>
            <w:rFonts w:ascii="Times New Roman" w:hAnsi="Times New Roman" w:cs="Times New Roman"/>
            <w:color w:val="auto"/>
            <w:sz w:val="28"/>
            <w:szCs w:val="28"/>
            <w:u w:val="none"/>
            <w:shd w:val="clear" w:color="auto" w:fill="FFFFFF"/>
            <w:lang w:val="en-US"/>
          </w:rPr>
          <w:t>https://doi.org/10.1182/blood.V99.8.2776</w:t>
        </w:r>
      </w:hyperlink>
      <w:bookmarkEnd w:id="440"/>
      <w:r w:rsidRPr="00931A8A">
        <w:rPr>
          <w:rFonts w:ascii="Times New Roman" w:hAnsi="Times New Roman" w:cs="Times New Roman"/>
          <w:sz w:val="28"/>
          <w:szCs w:val="28"/>
          <w:shd w:val="clear" w:color="auto" w:fill="FFFFFF"/>
          <w:lang w:val="en-US"/>
        </w:rPr>
        <w:t xml:space="preserve"> </w:t>
      </w:r>
    </w:p>
    <w:p w14:paraId="6E52C0B1" w14:textId="7749A975" w:rsidR="00104200" w:rsidRPr="00931A8A" w:rsidRDefault="00104200" w:rsidP="002D3AAA">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41" w:name="_Ref135585375"/>
      <w:r w:rsidRPr="00931A8A">
        <w:rPr>
          <w:rFonts w:ascii="Times New Roman" w:hAnsi="Times New Roman" w:cs="Times New Roman"/>
          <w:sz w:val="28"/>
          <w:szCs w:val="28"/>
          <w:shd w:val="clear" w:color="auto" w:fill="FFFFFF"/>
          <w:lang w:val="en-US"/>
        </w:rPr>
        <w:t xml:space="preserve">Fiedler K., </w:t>
      </w:r>
      <w:bookmarkEnd w:id="441"/>
      <w:r w:rsidR="003C5224" w:rsidRPr="00931A8A">
        <w:rPr>
          <w:rFonts w:ascii="Times New Roman" w:hAnsi="Times New Roman" w:cs="Times New Roman"/>
          <w:sz w:val="28"/>
          <w:szCs w:val="28"/>
          <w:shd w:val="clear" w:color="auto" w:fill="FFFFFF"/>
          <w:lang w:val="en-US"/>
        </w:rPr>
        <w:t>Brunner C. The role of transcription factors in the guidance of granulopoiesis //American journal of blood research. – 2012. – V. 2. – №. 1. – P. 57.</w:t>
      </w:r>
    </w:p>
    <w:p w14:paraId="07E77C81" w14:textId="19AC8D81"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42" w:name="_Ref135585529"/>
      <w:r w:rsidRPr="00931A8A">
        <w:rPr>
          <w:rFonts w:ascii="Times New Roman" w:hAnsi="Times New Roman" w:cs="Times New Roman"/>
          <w:sz w:val="28"/>
          <w:szCs w:val="28"/>
          <w:shd w:val="clear" w:color="auto" w:fill="FFFFFF"/>
          <w:lang w:val="en-US"/>
        </w:rPr>
        <w:t xml:space="preserve">Athens J. W. Blood: leukocytes //Annual review of physiology. – 1963.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25. – №. 1.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195-212. </w:t>
      </w:r>
      <w:hyperlink r:id="rId139" w:history="1">
        <w:r w:rsidRPr="00931A8A">
          <w:rPr>
            <w:rStyle w:val="a5"/>
            <w:rFonts w:ascii="Times New Roman" w:hAnsi="Times New Roman" w:cs="Times New Roman"/>
            <w:color w:val="auto"/>
            <w:sz w:val="28"/>
            <w:szCs w:val="28"/>
            <w:u w:val="none"/>
            <w:shd w:val="clear" w:color="auto" w:fill="FFFFFF"/>
            <w:lang w:val="en-US"/>
          </w:rPr>
          <w:t>https://doi.org/10.1146/annurev.ph.25.030163.001211</w:t>
        </w:r>
      </w:hyperlink>
      <w:bookmarkEnd w:id="442"/>
      <w:r w:rsidRPr="00931A8A">
        <w:rPr>
          <w:rFonts w:ascii="Times New Roman" w:hAnsi="Times New Roman" w:cs="Times New Roman"/>
          <w:sz w:val="28"/>
          <w:szCs w:val="28"/>
          <w:shd w:val="clear" w:color="auto" w:fill="FFFFFF"/>
          <w:lang w:val="en-US"/>
        </w:rPr>
        <w:t xml:space="preserve"> </w:t>
      </w:r>
    </w:p>
    <w:p w14:paraId="56A0190F" w14:textId="2A3CFE90" w:rsidR="00104200" w:rsidRPr="00931A8A" w:rsidRDefault="00104200" w:rsidP="00622120">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43" w:name="_Ref135585682"/>
      <w:r w:rsidRPr="00931A8A">
        <w:rPr>
          <w:rFonts w:ascii="Times New Roman" w:hAnsi="Times New Roman" w:cs="Times New Roman"/>
          <w:sz w:val="28"/>
          <w:szCs w:val="28"/>
          <w:shd w:val="clear" w:color="auto" w:fill="FFFFFF"/>
          <w:lang w:val="en-US"/>
        </w:rPr>
        <w:t xml:space="preserve">Summers C., Rankin S. M., </w:t>
      </w:r>
      <w:proofErr w:type="spellStart"/>
      <w:r w:rsidRPr="00931A8A">
        <w:rPr>
          <w:rFonts w:ascii="Times New Roman" w:hAnsi="Times New Roman" w:cs="Times New Roman"/>
          <w:sz w:val="28"/>
          <w:szCs w:val="28"/>
          <w:shd w:val="clear" w:color="auto" w:fill="FFFFFF"/>
          <w:lang w:val="en-US"/>
        </w:rPr>
        <w:t>Condliffe</w:t>
      </w:r>
      <w:proofErr w:type="spellEnd"/>
      <w:r w:rsidRPr="00931A8A">
        <w:rPr>
          <w:rFonts w:ascii="Times New Roman" w:hAnsi="Times New Roman" w:cs="Times New Roman"/>
          <w:sz w:val="28"/>
          <w:szCs w:val="28"/>
          <w:shd w:val="clear" w:color="auto" w:fill="FFFFFF"/>
          <w:lang w:val="en-US"/>
        </w:rPr>
        <w:t xml:space="preserve"> A. M., Singh, N., Peters A. M., Chilvers E. R.</w:t>
      </w:r>
      <w:r w:rsidR="0063583C"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Neutrophil kinetics in health and disease //Trends in immunology. – 2010.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31. – №. 8.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318-324.</w:t>
      </w:r>
      <w:r w:rsidRPr="00931A8A">
        <w:rPr>
          <w:rFonts w:ascii="Times New Roman" w:hAnsi="Times New Roman" w:cs="Times New Roman"/>
          <w:sz w:val="28"/>
          <w:szCs w:val="28"/>
          <w:lang w:val="en-US"/>
        </w:rPr>
        <w:t xml:space="preserve"> </w:t>
      </w:r>
      <w:hyperlink r:id="rId140" w:history="1">
        <w:r w:rsidRPr="00931A8A">
          <w:rPr>
            <w:rStyle w:val="a5"/>
            <w:rFonts w:ascii="Times New Roman" w:hAnsi="Times New Roman" w:cs="Times New Roman"/>
            <w:color w:val="auto"/>
            <w:sz w:val="28"/>
            <w:szCs w:val="28"/>
            <w:u w:val="none"/>
            <w:shd w:val="clear" w:color="auto" w:fill="FFFFFF"/>
            <w:lang w:val="en-US"/>
          </w:rPr>
          <w:t>https://doi.org/10.1016/j.it.2010.05.006</w:t>
        </w:r>
      </w:hyperlink>
      <w:bookmarkEnd w:id="443"/>
      <w:r w:rsidRPr="00931A8A">
        <w:rPr>
          <w:rFonts w:ascii="Times New Roman" w:hAnsi="Times New Roman" w:cs="Times New Roman"/>
          <w:sz w:val="28"/>
          <w:szCs w:val="28"/>
          <w:shd w:val="clear" w:color="auto" w:fill="FFFFFF"/>
          <w:lang w:val="en-US"/>
        </w:rPr>
        <w:t xml:space="preserve"> </w:t>
      </w:r>
    </w:p>
    <w:p w14:paraId="0BC5CF4C" w14:textId="3D6B062F" w:rsidR="00104200" w:rsidRPr="00931A8A" w:rsidRDefault="00104200" w:rsidP="002247AC">
      <w:pPr>
        <w:pStyle w:val="a3"/>
        <w:numPr>
          <w:ilvl w:val="0"/>
          <w:numId w:val="7"/>
        </w:numPr>
        <w:tabs>
          <w:tab w:val="left" w:pos="142"/>
          <w:tab w:val="left" w:pos="567"/>
        </w:tabs>
        <w:spacing w:after="0" w:line="240" w:lineRule="auto"/>
        <w:ind w:left="0" w:firstLine="567"/>
        <w:jc w:val="both"/>
        <w:rPr>
          <w:rFonts w:ascii="Times New Roman" w:hAnsi="Times New Roman" w:cs="Times New Roman"/>
          <w:sz w:val="28"/>
          <w:szCs w:val="28"/>
          <w:lang w:val="en-US"/>
        </w:rPr>
      </w:pPr>
      <w:bookmarkStart w:id="444" w:name="_Ref135585687"/>
      <w:r w:rsidRPr="00931A8A">
        <w:rPr>
          <w:rFonts w:ascii="Times New Roman" w:hAnsi="Times New Roman" w:cs="Times New Roman"/>
          <w:sz w:val="28"/>
          <w:szCs w:val="28"/>
          <w:shd w:val="clear" w:color="auto" w:fill="FFFFFF"/>
          <w:lang w:val="en-US"/>
        </w:rPr>
        <w:t xml:space="preserve">Dancey J. T. </w:t>
      </w:r>
      <w:proofErr w:type="spellStart"/>
      <w:r w:rsidRPr="00931A8A">
        <w:rPr>
          <w:rFonts w:ascii="Times New Roman" w:hAnsi="Times New Roman" w:cs="Times New Roman"/>
          <w:sz w:val="28"/>
          <w:szCs w:val="28"/>
          <w:shd w:val="clear" w:color="auto" w:fill="FFFFFF"/>
          <w:lang w:val="en-US"/>
        </w:rPr>
        <w:t>Deubelbeiss</w:t>
      </w:r>
      <w:proofErr w:type="spellEnd"/>
      <w:r w:rsidRPr="00931A8A">
        <w:rPr>
          <w:rFonts w:ascii="Times New Roman" w:hAnsi="Times New Roman" w:cs="Times New Roman"/>
          <w:sz w:val="28"/>
          <w:szCs w:val="28"/>
          <w:shd w:val="clear" w:color="auto" w:fill="FFFFFF"/>
          <w:lang w:val="en-US"/>
        </w:rPr>
        <w:t xml:space="preserve"> K</w:t>
      </w:r>
      <w:r w:rsidR="0063583C"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A</w:t>
      </w:r>
      <w:r w:rsidR="0063583C"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Harker L</w:t>
      </w:r>
      <w:r w:rsidR="0063583C"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A</w:t>
      </w:r>
      <w:r w:rsidR="0063583C"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Finch C</w:t>
      </w:r>
      <w:r w:rsidR="0063583C"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A</w:t>
      </w:r>
      <w:r w:rsidR="0063583C"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 //Neutrophil kinetics in man. J Clin Invest. – 1976.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58.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705-715. </w:t>
      </w:r>
      <w:hyperlink r:id="rId141" w:history="1">
        <w:r w:rsidRPr="00931A8A">
          <w:rPr>
            <w:rStyle w:val="a5"/>
            <w:rFonts w:ascii="Times New Roman" w:hAnsi="Times New Roman" w:cs="Times New Roman"/>
            <w:color w:val="auto"/>
            <w:sz w:val="28"/>
            <w:szCs w:val="28"/>
            <w:u w:val="none"/>
            <w:shd w:val="clear" w:color="auto" w:fill="FFFFFF"/>
            <w:lang w:val="en-US"/>
          </w:rPr>
          <w:t>https://doi.org/10.1172/JCI108517</w:t>
        </w:r>
      </w:hyperlink>
      <w:bookmarkEnd w:id="444"/>
    </w:p>
    <w:p w14:paraId="3EAE5613" w14:textId="2E705C70" w:rsidR="00104200" w:rsidRPr="00931A8A" w:rsidRDefault="00104200" w:rsidP="00622120">
      <w:pPr>
        <w:pStyle w:val="a3"/>
        <w:numPr>
          <w:ilvl w:val="0"/>
          <w:numId w:val="7"/>
        </w:numPr>
        <w:tabs>
          <w:tab w:val="left" w:pos="0"/>
          <w:tab w:val="left" w:pos="567"/>
        </w:tabs>
        <w:spacing w:after="0" w:line="240" w:lineRule="auto"/>
        <w:ind w:left="0" w:firstLine="567"/>
        <w:jc w:val="both"/>
        <w:rPr>
          <w:rStyle w:val="a5"/>
          <w:rFonts w:ascii="Times New Roman" w:hAnsi="Times New Roman" w:cs="Times New Roman"/>
          <w:color w:val="auto"/>
          <w:sz w:val="28"/>
          <w:szCs w:val="28"/>
          <w:lang w:val="en-US"/>
        </w:rPr>
      </w:pPr>
      <w:bookmarkStart w:id="445" w:name="_Ref135585819"/>
      <w:r w:rsidRPr="00931A8A">
        <w:rPr>
          <w:rFonts w:ascii="Times New Roman" w:hAnsi="Times New Roman" w:cs="Times New Roman"/>
          <w:sz w:val="28"/>
          <w:szCs w:val="28"/>
          <w:shd w:val="clear" w:color="auto" w:fill="FFFFFF"/>
          <w:lang w:val="en-US"/>
        </w:rPr>
        <w:t xml:space="preserve">Burdon P. C. E., Martin C., Rankin S. M. Migration across the sinusoidal endothelium regulates neutrophil mobilization in response to ELR+ CXC chemokines //British journal of </w:t>
      </w:r>
      <w:proofErr w:type="spellStart"/>
      <w:r w:rsidRPr="00931A8A">
        <w:rPr>
          <w:rFonts w:ascii="Times New Roman" w:hAnsi="Times New Roman" w:cs="Times New Roman"/>
          <w:sz w:val="28"/>
          <w:szCs w:val="28"/>
          <w:shd w:val="clear" w:color="auto" w:fill="FFFFFF"/>
          <w:lang w:val="en-US"/>
        </w:rPr>
        <w:t>haematology</w:t>
      </w:r>
      <w:proofErr w:type="spellEnd"/>
      <w:r w:rsidRPr="00931A8A">
        <w:rPr>
          <w:rFonts w:ascii="Times New Roman" w:hAnsi="Times New Roman" w:cs="Times New Roman"/>
          <w:sz w:val="28"/>
          <w:szCs w:val="28"/>
          <w:shd w:val="clear" w:color="auto" w:fill="FFFFFF"/>
          <w:lang w:val="en-US"/>
        </w:rPr>
        <w:t xml:space="preserve">. – 2008.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142. – №. 1.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100-108. </w:t>
      </w:r>
      <w:hyperlink r:id="rId142" w:history="1">
        <w:r w:rsidRPr="00931A8A">
          <w:rPr>
            <w:rStyle w:val="a5"/>
            <w:rFonts w:ascii="Times New Roman" w:hAnsi="Times New Roman" w:cs="Times New Roman"/>
            <w:color w:val="auto"/>
            <w:sz w:val="28"/>
            <w:szCs w:val="28"/>
            <w:u w:val="none"/>
            <w:shd w:val="clear" w:color="auto" w:fill="FFFFFF"/>
            <w:lang w:val="en-US"/>
          </w:rPr>
          <w:t>https://doi.org/10.1111/j.1365-2141.2008.07018.x</w:t>
        </w:r>
      </w:hyperlink>
      <w:bookmarkEnd w:id="445"/>
    </w:p>
    <w:p w14:paraId="4128EAF9" w14:textId="59FF7D4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46" w:name="_Ref135585901"/>
      <w:r w:rsidRPr="00931A8A">
        <w:rPr>
          <w:rFonts w:ascii="Times New Roman" w:hAnsi="Times New Roman" w:cs="Times New Roman"/>
          <w:sz w:val="28"/>
          <w:szCs w:val="28"/>
          <w:shd w:val="clear" w:color="auto" w:fill="FFFFFF"/>
          <w:lang w:val="en-US"/>
        </w:rPr>
        <w:t xml:space="preserve">Slayton W. B. et al. The </w:t>
      </w:r>
      <w:proofErr w:type="gramStart"/>
      <w:r w:rsidRPr="00931A8A">
        <w:rPr>
          <w:rFonts w:ascii="Times New Roman" w:hAnsi="Times New Roman" w:cs="Times New Roman"/>
          <w:sz w:val="28"/>
          <w:szCs w:val="28"/>
          <w:shd w:val="clear" w:color="auto" w:fill="FFFFFF"/>
          <w:lang w:val="en-US"/>
        </w:rPr>
        <w:t>first-appearance</w:t>
      </w:r>
      <w:proofErr w:type="gramEnd"/>
      <w:r w:rsidRPr="00931A8A">
        <w:rPr>
          <w:rFonts w:ascii="Times New Roman" w:hAnsi="Times New Roman" w:cs="Times New Roman"/>
          <w:sz w:val="28"/>
          <w:szCs w:val="28"/>
          <w:shd w:val="clear" w:color="auto" w:fill="FFFFFF"/>
          <w:lang w:val="en-US"/>
        </w:rPr>
        <w:t xml:space="preserve"> of neutrophils in the human fetal bone marrow cavity //Early human development. – 1998. – </w:t>
      </w:r>
      <w:r w:rsidR="00E4635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53. – №. 2. – </w:t>
      </w:r>
      <w:r w:rsidR="00E4635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129-144. </w:t>
      </w:r>
      <w:hyperlink r:id="rId143" w:history="1">
        <w:r w:rsidRPr="00931A8A">
          <w:rPr>
            <w:rStyle w:val="a5"/>
            <w:rFonts w:ascii="Times New Roman" w:hAnsi="Times New Roman" w:cs="Times New Roman"/>
            <w:color w:val="auto"/>
            <w:sz w:val="28"/>
            <w:szCs w:val="28"/>
            <w:u w:val="none"/>
            <w:shd w:val="clear" w:color="auto" w:fill="FFFFFF"/>
            <w:lang w:val="en-US"/>
          </w:rPr>
          <w:t>https://doi.org/10.1016/S0378-3782(98)00049-8</w:t>
        </w:r>
      </w:hyperlink>
      <w:bookmarkEnd w:id="446"/>
      <w:r w:rsidRPr="00931A8A">
        <w:rPr>
          <w:rFonts w:ascii="Times New Roman" w:hAnsi="Times New Roman" w:cs="Times New Roman"/>
          <w:sz w:val="28"/>
          <w:szCs w:val="28"/>
          <w:shd w:val="clear" w:color="auto" w:fill="FFFFFF"/>
          <w:lang w:val="en-US"/>
        </w:rPr>
        <w:t xml:space="preserve"> </w:t>
      </w:r>
    </w:p>
    <w:p w14:paraId="59CB24A7" w14:textId="0F1C29C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47" w:name="_Ref135585982"/>
      <w:r w:rsidRPr="00931A8A">
        <w:rPr>
          <w:rFonts w:ascii="Times New Roman" w:hAnsi="Times New Roman" w:cs="Times New Roman"/>
          <w:sz w:val="28"/>
          <w:szCs w:val="28"/>
          <w:shd w:val="clear" w:color="auto" w:fill="FFFFFF"/>
          <w:lang w:val="en-US"/>
        </w:rPr>
        <w:t xml:space="preserve">Remington J. S., Wilson C. B., </w:t>
      </w:r>
      <w:proofErr w:type="spellStart"/>
      <w:r w:rsidRPr="00931A8A">
        <w:rPr>
          <w:rFonts w:ascii="Times New Roman" w:hAnsi="Times New Roman" w:cs="Times New Roman"/>
          <w:sz w:val="28"/>
          <w:szCs w:val="28"/>
          <w:shd w:val="clear" w:color="auto" w:fill="FFFFFF"/>
          <w:lang w:val="en-US"/>
        </w:rPr>
        <w:t>Nizet</w:t>
      </w:r>
      <w:proofErr w:type="spellEnd"/>
      <w:r w:rsidRPr="00931A8A">
        <w:rPr>
          <w:rFonts w:ascii="Times New Roman" w:hAnsi="Times New Roman" w:cs="Times New Roman"/>
          <w:sz w:val="28"/>
          <w:szCs w:val="28"/>
          <w:shd w:val="clear" w:color="auto" w:fill="FFFFFF"/>
          <w:lang w:val="en-US"/>
        </w:rPr>
        <w:t xml:space="preserve"> V., Klein J. O., Maldonado Y.  Infectious diseases of the fetus and newborn E-book. – Elsevier Health Sciences, 2010.</w:t>
      </w:r>
      <w:bookmarkEnd w:id="447"/>
      <w:r w:rsidRPr="00931A8A">
        <w:rPr>
          <w:rFonts w:ascii="Times New Roman" w:hAnsi="Times New Roman" w:cs="Times New Roman"/>
          <w:sz w:val="28"/>
          <w:szCs w:val="28"/>
          <w:shd w:val="clear" w:color="auto" w:fill="FFFFFF"/>
          <w:lang w:val="en-US"/>
        </w:rPr>
        <w:t xml:space="preserve"> </w:t>
      </w:r>
    </w:p>
    <w:p w14:paraId="6149FE79" w14:textId="6290A79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48" w:name="_Ref164597467"/>
      <w:bookmarkStart w:id="449" w:name="_Ref135586138"/>
      <w:r w:rsidRPr="00931A8A">
        <w:rPr>
          <w:rFonts w:ascii="Times New Roman" w:hAnsi="Times New Roman" w:cs="Times New Roman"/>
          <w:sz w:val="28"/>
          <w:szCs w:val="28"/>
          <w:lang w:val="en-US"/>
        </w:rPr>
        <w:t>Luis T</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C</w:t>
      </w:r>
      <w:r w:rsidR="00A8206A" w:rsidRPr="00931A8A">
        <w:rPr>
          <w:rFonts w:ascii="Times New Roman" w:hAnsi="Times New Roman" w:cs="Times New Roman"/>
          <w:sz w:val="28"/>
          <w:szCs w:val="28"/>
          <w:lang w:val="en-US"/>
        </w:rPr>
        <w:t>,</w:t>
      </w:r>
      <w:r w:rsidR="003C5224" w:rsidRPr="00931A8A">
        <w:rPr>
          <w:rFonts w:ascii="Times New Roman" w:hAnsi="Times New Roman" w:cs="Times New Roman"/>
          <w:sz w:val="28"/>
          <w:szCs w:val="28"/>
          <w:shd w:val="clear" w:color="auto" w:fill="FFFFFF"/>
          <w:lang w:val="en-US"/>
        </w:rPr>
        <w:t xml:space="preserve"> </w:t>
      </w:r>
      <w:proofErr w:type="spellStart"/>
      <w:r w:rsidR="003C5224" w:rsidRPr="00931A8A">
        <w:rPr>
          <w:rFonts w:ascii="Times New Roman" w:hAnsi="Times New Roman" w:cs="Times New Roman"/>
          <w:sz w:val="28"/>
          <w:szCs w:val="28"/>
          <w:shd w:val="clear" w:color="auto" w:fill="FFFFFF"/>
          <w:lang w:val="en-US"/>
        </w:rPr>
        <w:t>Killmann</w:t>
      </w:r>
      <w:proofErr w:type="spellEnd"/>
      <w:r w:rsidR="003C5224" w:rsidRPr="00931A8A">
        <w:rPr>
          <w:rFonts w:ascii="Times New Roman" w:hAnsi="Times New Roman" w:cs="Times New Roman"/>
          <w:sz w:val="28"/>
          <w:szCs w:val="28"/>
          <w:shd w:val="clear" w:color="auto" w:fill="FFFFFF"/>
          <w:lang w:val="en-US"/>
        </w:rPr>
        <w:t xml:space="preserve"> N., Staal F. J. T. Signal transduction pathways regulating hematopoietic stem cell biology: introduction to a series of Spotlight Reviews //Leukemia. – 2012. – V. 26. – №. 1. – P. 86-90. </w:t>
      </w:r>
      <w:hyperlink r:id="rId144" w:history="1">
        <w:r w:rsidRPr="00931A8A">
          <w:rPr>
            <w:rStyle w:val="a5"/>
            <w:rFonts w:ascii="Times New Roman" w:hAnsi="Times New Roman" w:cs="Times New Roman"/>
            <w:color w:val="auto"/>
            <w:sz w:val="28"/>
            <w:szCs w:val="28"/>
            <w:u w:val="none"/>
            <w:lang w:val="en-US"/>
          </w:rPr>
          <w:t>https://doi.org/10.1038/leu.2011 .260</w:t>
        </w:r>
        <w:bookmarkEnd w:id="448"/>
      </w:hyperlink>
      <w:r w:rsidRPr="00931A8A">
        <w:rPr>
          <w:rFonts w:ascii="Times New Roman" w:hAnsi="Times New Roman" w:cs="Times New Roman"/>
          <w:sz w:val="28"/>
          <w:szCs w:val="28"/>
          <w:lang w:val="en-US"/>
        </w:rPr>
        <w:t xml:space="preserve"> </w:t>
      </w:r>
      <w:bookmarkEnd w:id="449"/>
    </w:p>
    <w:p w14:paraId="6EB43FB2" w14:textId="464E9C1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50" w:name="_Ref135586301"/>
      <w:r w:rsidRPr="00931A8A">
        <w:rPr>
          <w:rFonts w:ascii="Times New Roman" w:hAnsi="Times New Roman" w:cs="Times New Roman"/>
          <w:sz w:val="28"/>
          <w:szCs w:val="28"/>
          <w:shd w:val="clear" w:color="auto" w:fill="FFFFFF"/>
          <w:lang w:val="en-US"/>
        </w:rPr>
        <w:t xml:space="preserve">Gong J. K. Endosteal marrow: a rich source of hematopoietic stem cells //Science. – 1978.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199. – №. 4336.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1443-1445.</w:t>
      </w:r>
      <w:r w:rsidRPr="00931A8A">
        <w:rPr>
          <w:rFonts w:ascii="Times New Roman" w:hAnsi="Times New Roman" w:cs="Times New Roman"/>
          <w:sz w:val="28"/>
          <w:szCs w:val="28"/>
          <w:lang w:val="en-US"/>
        </w:rPr>
        <w:t xml:space="preserve"> </w:t>
      </w:r>
      <w:hyperlink r:id="rId145" w:history="1">
        <w:r w:rsidRPr="00931A8A">
          <w:rPr>
            <w:rStyle w:val="a5"/>
            <w:rFonts w:ascii="Times New Roman" w:hAnsi="Times New Roman" w:cs="Times New Roman"/>
            <w:color w:val="auto"/>
            <w:sz w:val="28"/>
            <w:szCs w:val="28"/>
            <w:u w:val="none"/>
            <w:shd w:val="clear" w:color="auto" w:fill="FFFFFF"/>
            <w:lang w:val="en-US"/>
          </w:rPr>
          <w:t>https://doi.org/10.1126/science.75570</w:t>
        </w:r>
      </w:hyperlink>
      <w:bookmarkEnd w:id="450"/>
      <w:r w:rsidRPr="00931A8A">
        <w:rPr>
          <w:rFonts w:ascii="Times New Roman" w:hAnsi="Times New Roman" w:cs="Times New Roman"/>
          <w:sz w:val="28"/>
          <w:szCs w:val="28"/>
          <w:shd w:val="clear" w:color="auto" w:fill="FFFFFF"/>
          <w:lang w:val="en-US"/>
        </w:rPr>
        <w:t xml:space="preserve"> </w:t>
      </w:r>
    </w:p>
    <w:p w14:paraId="6A6C5FB1" w14:textId="40AE0594" w:rsidR="00104200" w:rsidRPr="00931A8A" w:rsidRDefault="00104200" w:rsidP="00BF4774">
      <w:pPr>
        <w:pStyle w:val="a3"/>
        <w:numPr>
          <w:ilvl w:val="0"/>
          <w:numId w:val="7"/>
        </w:numPr>
        <w:tabs>
          <w:tab w:val="left" w:pos="0"/>
          <w:tab w:val="left" w:pos="567"/>
        </w:tabs>
        <w:spacing w:after="0" w:line="240" w:lineRule="auto"/>
        <w:ind w:left="0" w:firstLine="567"/>
        <w:jc w:val="both"/>
        <w:rPr>
          <w:rStyle w:val="a5"/>
          <w:rFonts w:ascii="Times New Roman" w:hAnsi="Times New Roman" w:cs="Times New Roman"/>
          <w:color w:val="auto"/>
          <w:sz w:val="28"/>
          <w:szCs w:val="28"/>
          <w:u w:val="none"/>
          <w:lang w:val="en-US"/>
        </w:rPr>
      </w:pPr>
      <w:bookmarkStart w:id="451" w:name="_Ref135586307"/>
      <w:r w:rsidRPr="00931A8A">
        <w:rPr>
          <w:rFonts w:ascii="Times New Roman" w:hAnsi="Times New Roman" w:cs="Times New Roman"/>
          <w:sz w:val="28"/>
          <w:szCs w:val="28"/>
          <w:shd w:val="clear" w:color="auto" w:fill="FFFFFF"/>
          <w:lang w:val="en-US"/>
        </w:rPr>
        <w:t>Borregaard N.</w:t>
      </w:r>
      <w:r w:rsidR="003E50DB" w:rsidRPr="00931A8A">
        <w:rPr>
          <w:rFonts w:ascii="Times New Roman" w:hAnsi="Times New Roman" w:cs="Times New Roman"/>
          <w:sz w:val="28"/>
          <w:szCs w:val="28"/>
          <w:shd w:val="clear" w:color="auto" w:fill="FFFFFF"/>
          <w:lang w:val="en-US"/>
        </w:rPr>
        <w:t xml:space="preserve">, </w:t>
      </w:r>
      <w:proofErr w:type="spellStart"/>
      <w:r w:rsidR="003E50DB" w:rsidRPr="00931A8A">
        <w:rPr>
          <w:rFonts w:ascii="Times New Roman" w:hAnsi="Times New Roman" w:cs="Times New Roman"/>
          <w:sz w:val="28"/>
          <w:szCs w:val="28"/>
          <w:shd w:val="clear" w:color="auto" w:fill="FFFFFF"/>
          <w:lang w:val="en-US"/>
        </w:rPr>
        <w:t>Nauseef</w:t>
      </w:r>
      <w:proofErr w:type="spellEnd"/>
      <w:r w:rsidR="003E50DB" w:rsidRPr="00931A8A">
        <w:rPr>
          <w:rFonts w:ascii="Times New Roman" w:hAnsi="Times New Roman" w:cs="Times New Roman"/>
          <w:sz w:val="28"/>
          <w:szCs w:val="28"/>
          <w:shd w:val="clear" w:color="auto" w:fill="FFFFFF"/>
          <w:lang w:val="en-US"/>
        </w:rPr>
        <w:t xml:space="preserve"> W. </w:t>
      </w:r>
      <w:proofErr w:type="spellStart"/>
      <w:proofErr w:type="gramStart"/>
      <w:r w:rsidR="003E50DB" w:rsidRPr="00931A8A">
        <w:rPr>
          <w:rFonts w:ascii="Times New Roman" w:hAnsi="Times New Roman" w:cs="Times New Roman"/>
          <w:sz w:val="28"/>
          <w:szCs w:val="28"/>
          <w:shd w:val="clear" w:color="auto" w:fill="FFFFFF"/>
          <w:lang w:val="en-US"/>
        </w:rPr>
        <w:t>M.Neutrophils</w:t>
      </w:r>
      <w:proofErr w:type="spellEnd"/>
      <w:proofErr w:type="gramEnd"/>
      <w:r w:rsidR="003E50DB" w:rsidRPr="00931A8A">
        <w:rPr>
          <w:rFonts w:ascii="Times New Roman" w:hAnsi="Times New Roman" w:cs="Times New Roman"/>
          <w:sz w:val="28"/>
          <w:szCs w:val="28"/>
          <w:shd w:val="clear" w:color="auto" w:fill="FFFFFF"/>
          <w:lang w:val="en-US"/>
        </w:rPr>
        <w:t xml:space="preserve"> at work //Nature immunology. – 2014. – </w:t>
      </w:r>
      <w:r w:rsidR="0095447D" w:rsidRPr="00931A8A">
        <w:rPr>
          <w:rFonts w:ascii="Times New Roman" w:hAnsi="Times New Roman" w:cs="Times New Roman"/>
          <w:sz w:val="28"/>
          <w:szCs w:val="28"/>
          <w:shd w:val="clear" w:color="auto" w:fill="FFFFFF"/>
          <w:lang w:val="en-US"/>
        </w:rPr>
        <w:t>V</w:t>
      </w:r>
      <w:r w:rsidR="003E50DB" w:rsidRPr="00931A8A">
        <w:rPr>
          <w:rFonts w:ascii="Times New Roman" w:hAnsi="Times New Roman" w:cs="Times New Roman"/>
          <w:sz w:val="28"/>
          <w:szCs w:val="28"/>
          <w:shd w:val="clear" w:color="auto" w:fill="FFFFFF"/>
          <w:lang w:val="en-US"/>
        </w:rPr>
        <w:t xml:space="preserve">. 15. – №. 7. – </w:t>
      </w:r>
      <w:r w:rsidR="0095447D" w:rsidRPr="00931A8A">
        <w:rPr>
          <w:rFonts w:ascii="Times New Roman" w:hAnsi="Times New Roman" w:cs="Times New Roman"/>
          <w:sz w:val="28"/>
          <w:szCs w:val="28"/>
          <w:shd w:val="clear" w:color="auto" w:fill="FFFFFF"/>
          <w:lang w:val="en-US"/>
        </w:rPr>
        <w:t>P</w:t>
      </w:r>
      <w:r w:rsidR="003E50DB" w:rsidRPr="00931A8A">
        <w:rPr>
          <w:rFonts w:ascii="Times New Roman" w:hAnsi="Times New Roman" w:cs="Times New Roman"/>
          <w:sz w:val="28"/>
          <w:szCs w:val="28"/>
          <w:shd w:val="clear" w:color="auto" w:fill="FFFFFF"/>
          <w:lang w:val="en-US"/>
        </w:rPr>
        <w:t>. 602-611.</w:t>
      </w:r>
      <w:r w:rsidRPr="00931A8A">
        <w:rPr>
          <w:rFonts w:ascii="Times New Roman" w:hAnsi="Times New Roman" w:cs="Times New Roman"/>
          <w:sz w:val="28"/>
          <w:szCs w:val="28"/>
          <w:shd w:val="clear" w:color="auto" w:fill="FFFFFF"/>
          <w:lang w:val="en-US"/>
        </w:rPr>
        <w:t xml:space="preserve"> </w:t>
      </w:r>
      <w:r w:rsidR="00673A1F" w:rsidRPr="00931A8A">
        <w:rPr>
          <w:rFonts w:ascii="Times New Roman" w:hAnsi="Times New Roman" w:cs="Times New Roman"/>
          <w:sz w:val="28"/>
          <w:szCs w:val="28"/>
          <w:shd w:val="clear" w:color="auto" w:fill="FFFFFF"/>
          <w:lang w:val="en-US"/>
        </w:rPr>
        <w:fldChar w:fldCharType="begin"/>
      </w:r>
      <w:r w:rsidR="00673A1F" w:rsidRPr="00931A8A">
        <w:rPr>
          <w:rFonts w:ascii="Times New Roman" w:hAnsi="Times New Roman" w:cs="Times New Roman"/>
          <w:sz w:val="28"/>
          <w:szCs w:val="28"/>
          <w:shd w:val="clear" w:color="auto" w:fill="FFFFFF"/>
          <w:lang w:val="en-US"/>
        </w:rPr>
        <w:instrText>HYPERLINK "https://doi.org/10.1038/ni.2921"</w:instrText>
      </w:r>
      <w:r w:rsidR="00673A1F" w:rsidRPr="00931A8A">
        <w:rPr>
          <w:rFonts w:ascii="Times New Roman" w:hAnsi="Times New Roman" w:cs="Times New Roman"/>
          <w:sz w:val="28"/>
          <w:szCs w:val="28"/>
          <w:shd w:val="clear" w:color="auto" w:fill="FFFFFF"/>
          <w:lang w:val="en-US"/>
        </w:rPr>
      </w:r>
      <w:r w:rsidR="00673A1F" w:rsidRPr="00931A8A">
        <w:rPr>
          <w:rFonts w:ascii="Times New Roman" w:hAnsi="Times New Roman" w:cs="Times New Roman"/>
          <w:sz w:val="28"/>
          <w:szCs w:val="28"/>
          <w:shd w:val="clear" w:color="auto" w:fill="FFFFFF"/>
          <w:lang w:val="en-US"/>
        </w:rPr>
        <w:fldChar w:fldCharType="separate"/>
      </w:r>
      <w:r w:rsidRPr="00931A8A">
        <w:rPr>
          <w:rStyle w:val="a5"/>
          <w:rFonts w:ascii="Times New Roman" w:hAnsi="Times New Roman" w:cs="Times New Roman"/>
          <w:color w:val="auto"/>
          <w:sz w:val="28"/>
          <w:szCs w:val="28"/>
          <w:u w:val="none"/>
          <w:shd w:val="clear" w:color="auto" w:fill="FFFFFF"/>
          <w:lang w:val="en-US"/>
        </w:rPr>
        <w:t>https://doi.org/10.1038/ni.2921</w:t>
      </w:r>
      <w:bookmarkEnd w:id="451"/>
    </w:p>
    <w:bookmarkStart w:id="452" w:name="_Ref135586566"/>
    <w:p w14:paraId="5A9FFDE3" w14:textId="4DC669DA" w:rsidR="00104200" w:rsidRPr="00931A8A" w:rsidRDefault="00673A1F"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r w:rsidRPr="00931A8A">
        <w:rPr>
          <w:rFonts w:ascii="Times New Roman" w:hAnsi="Times New Roman" w:cs="Times New Roman"/>
          <w:sz w:val="28"/>
          <w:szCs w:val="28"/>
          <w:shd w:val="clear" w:color="auto" w:fill="FFFFFF"/>
          <w:lang w:val="en-US"/>
        </w:rPr>
        <w:lastRenderedPageBreak/>
        <w:fldChar w:fldCharType="end"/>
      </w:r>
      <w:bookmarkStart w:id="453" w:name="_Ref165722969"/>
      <w:r w:rsidR="00104200" w:rsidRPr="00931A8A">
        <w:rPr>
          <w:rFonts w:ascii="Times New Roman" w:hAnsi="Times New Roman" w:cs="Times New Roman"/>
          <w:sz w:val="28"/>
          <w:szCs w:val="28"/>
          <w:shd w:val="clear" w:color="auto" w:fill="FFFFFF"/>
          <w:lang w:val="en-US"/>
        </w:rPr>
        <w:t xml:space="preserve">Ding L., Ley T. J., Larson D. E., Miller C. A., </w:t>
      </w:r>
      <w:proofErr w:type="spellStart"/>
      <w:r w:rsidR="00104200" w:rsidRPr="00931A8A">
        <w:rPr>
          <w:rFonts w:ascii="Times New Roman" w:hAnsi="Times New Roman" w:cs="Times New Roman"/>
          <w:sz w:val="28"/>
          <w:szCs w:val="28"/>
          <w:shd w:val="clear" w:color="auto" w:fill="FFFFFF"/>
          <w:lang w:val="en-US"/>
        </w:rPr>
        <w:t>Koboldt</w:t>
      </w:r>
      <w:proofErr w:type="spellEnd"/>
      <w:r w:rsidR="00104200" w:rsidRPr="00931A8A">
        <w:rPr>
          <w:rFonts w:ascii="Times New Roman" w:hAnsi="Times New Roman" w:cs="Times New Roman"/>
          <w:sz w:val="28"/>
          <w:szCs w:val="28"/>
          <w:shd w:val="clear" w:color="auto" w:fill="FFFFFF"/>
          <w:lang w:val="en-US"/>
        </w:rPr>
        <w:t xml:space="preserve"> D. C., Welch J. S., DiPersio J. F. Clonal evolution in relapsed acute myeloid </w:t>
      </w:r>
      <w:proofErr w:type="spellStart"/>
      <w:r w:rsidR="00104200" w:rsidRPr="00931A8A">
        <w:rPr>
          <w:rFonts w:ascii="Times New Roman" w:hAnsi="Times New Roman" w:cs="Times New Roman"/>
          <w:sz w:val="28"/>
          <w:szCs w:val="28"/>
          <w:shd w:val="clear" w:color="auto" w:fill="FFFFFF"/>
          <w:lang w:val="en-US"/>
        </w:rPr>
        <w:t>leukaemia</w:t>
      </w:r>
      <w:proofErr w:type="spellEnd"/>
      <w:r w:rsidR="00104200" w:rsidRPr="00931A8A">
        <w:rPr>
          <w:rFonts w:ascii="Times New Roman" w:hAnsi="Times New Roman" w:cs="Times New Roman"/>
          <w:sz w:val="28"/>
          <w:szCs w:val="28"/>
          <w:shd w:val="clear" w:color="auto" w:fill="FFFFFF"/>
          <w:lang w:val="en-US"/>
        </w:rPr>
        <w:t xml:space="preserve"> revealed by whole-genome sequencing //Nature. – 2012. – </w:t>
      </w:r>
      <w:r w:rsidR="0095447D" w:rsidRPr="00931A8A">
        <w:rPr>
          <w:rFonts w:ascii="Times New Roman" w:hAnsi="Times New Roman" w:cs="Times New Roman"/>
          <w:sz w:val="28"/>
          <w:szCs w:val="28"/>
          <w:shd w:val="clear" w:color="auto" w:fill="FFFFFF"/>
          <w:lang w:val="en-US"/>
        </w:rPr>
        <w:t>V</w:t>
      </w:r>
      <w:r w:rsidR="00104200" w:rsidRPr="00931A8A">
        <w:rPr>
          <w:rFonts w:ascii="Times New Roman" w:hAnsi="Times New Roman" w:cs="Times New Roman"/>
          <w:sz w:val="28"/>
          <w:szCs w:val="28"/>
          <w:shd w:val="clear" w:color="auto" w:fill="FFFFFF"/>
          <w:lang w:val="en-US"/>
        </w:rPr>
        <w:t xml:space="preserve">. 481. – №. 7382. – </w:t>
      </w:r>
      <w:r w:rsidR="0095447D" w:rsidRPr="00931A8A">
        <w:rPr>
          <w:rFonts w:ascii="Times New Roman" w:hAnsi="Times New Roman" w:cs="Times New Roman"/>
          <w:sz w:val="28"/>
          <w:szCs w:val="28"/>
          <w:shd w:val="clear" w:color="auto" w:fill="FFFFFF"/>
          <w:lang w:val="en-US"/>
        </w:rPr>
        <w:t>P</w:t>
      </w:r>
      <w:r w:rsidR="00104200" w:rsidRPr="00931A8A">
        <w:rPr>
          <w:rFonts w:ascii="Times New Roman" w:hAnsi="Times New Roman" w:cs="Times New Roman"/>
          <w:sz w:val="28"/>
          <w:szCs w:val="28"/>
          <w:shd w:val="clear" w:color="auto" w:fill="FFFFFF"/>
          <w:lang w:val="en-US"/>
        </w:rPr>
        <w:t xml:space="preserve">. 506-510. </w:t>
      </w:r>
      <w:hyperlink r:id="rId146" w:history="1">
        <w:r w:rsidR="00104200" w:rsidRPr="00931A8A">
          <w:rPr>
            <w:rStyle w:val="a5"/>
            <w:rFonts w:ascii="Times New Roman" w:hAnsi="Times New Roman" w:cs="Times New Roman"/>
            <w:color w:val="auto"/>
            <w:sz w:val="28"/>
            <w:szCs w:val="28"/>
            <w:u w:val="none"/>
            <w:shd w:val="clear" w:color="auto" w:fill="FFFFFF"/>
            <w:lang w:val="en-US"/>
          </w:rPr>
          <w:t>https://doi.org/10.1038/nature10783</w:t>
        </w:r>
      </w:hyperlink>
      <w:bookmarkEnd w:id="452"/>
      <w:bookmarkEnd w:id="453"/>
      <w:r w:rsidR="00104200" w:rsidRPr="00931A8A">
        <w:rPr>
          <w:rFonts w:ascii="Times New Roman" w:hAnsi="Times New Roman" w:cs="Times New Roman"/>
          <w:sz w:val="28"/>
          <w:szCs w:val="28"/>
          <w:shd w:val="clear" w:color="auto" w:fill="FFFFFF"/>
          <w:lang w:val="en-US"/>
        </w:rPr>
        <w:t xml:space="preserve"> </w:t>
      </w:r>
    </w:p>
    <w:p w14:paraId="7C1D231A" w14:textId="4519E3DE" w:rsidR="00104200" w:rsidRPr="00931A8A" w:rsidRDefault="00104200" w:rsidP="007E6CEE">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54" w:name="_Ref135586571"/>
      <w:r w:rsidRPr="00931A8A">
        <w:rPr>
          <w:rFonts w:ascii="Times New Roman" w:hAnsi="Times New Roman" w:cs="Times New Roman"/>
          <w:sz w:val="28"/>
          <w:szCs w:val="28"/>
          <w:shd w:val="clear" w:color="auto" w:fill="FFFFFF"/>
          <w:lang w:val="en-US"/>
        </w:rPr>
        <w:t xml:space="preserve">Zaretsky A. G., </w:t>
      </w:r>
      <w:proofErr w:type="spellStart"/>
      <w:r w:rsidRPr="00931A8A">
        <w:rPr>
          <w:rFonts w:ascii="Times New Roman" w:hAnsi="Times New Roman" w:cs="Times New Roman"/>
          <w:sz w:val="28"/>
          <w:szCs w:val="28"/>
          <w:shd w:val="clear" w:color="auto" w:fill="FFFFFF"/>
          <w:lang w:val="en-US"/>
        </w:rPr>
        <w:t>Engiles</w:t>
      </w:r>
      <w:proofErr w:type="spellEnd"/>
      <w:r w:rsidRPr="00931A8A">
        <w:rPr>
          <w:rFonts w:ascii="Times New Roman" w:hAnsi="Times New Roman" w:cs="Times New Roman"/>
          <w:sz w:val="28"/>
          <w:szCs w:val="28"/>
          <w:shd w:val="clear" w:color="auto" w:fill="FFFFFF"/>
          <w:lang w:val="en-US"/>
        </w:rPr>
        <w:t xml:space="preserve"> J. B., Hunter C. A. Infection-induced changes in hematopoiesis //The Journal of Immunology. – 2014.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192. – №. 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27-33. </w:t>
      </w:r>
      <w:hyperlink r:id="rId147" w:history="1">
        <w:r w:rsidRPr="00931A8A">
          <w:rPr>
            <w:rStyle w:val="a5"/>
            <w:rFonts w:ascii="Times New Roman" w:hAnsi="Times New Roman" w:cs="Times New Roman"/>
            <w:color w:val="auto"/>
            <w:sz w:val="28"/>
            <w:szCs w:val="28"/>
            <w:u w:val="none"/>
            <w:shd w:val="clear" w:color="auto" w:fill="FFFFFF"/>
            <w:lang w:val="en-US"/>
          </w:rPr>
          <w:t>https://doi.org/10.4049/jimmunol.1302061</w:t>
        </w:r>
      </w:hyperlink>
      <w:bookmarkEnd w:id="454"/>
      <w:r w:rsidRPr="00931A8A">
        <w:rPr>
          <w:rFonts w:ascii="Times New Roman" w:hAnsi="Times New Roman" w:cs="Times New Roman"/>
          <w:sz w:val="28"/>
          <w:szCs w:val="28"/>
          <w:lang w:val="en-US"/>
        </w:rPr>
        <w:t xml:space="preserve"> </w:t>
      </w:r>
    </w:p>
    <w:p w14:paraId="04D8A3B2" w14:textId="223D4EB8" w:rsidR="00104200" w:rsidRPr="00931A8A" w:rsidRDefault="00104200" w:rsidP="00622120">
      <w:pPr>
        <w:pStyle w:val="a3"/>
        <w:numPr>
          <w:ilvl w:val="0"/>
          <w:numId w:val="7"/>
        </w:numPr>
        <w:tabs>
          <w:tab w:val="left" w:pos="0"/>
          <w:tab w:val="left" w:pos="567"/>
        </w:tabs>
        <w:spacing w:after="0" w:line="240" w:lineRule="auto"/>
        <w:ind w:left="0" w:firstLine="567"/>
        <w:jc w:val="both"/>
        <w:rPr>
          <w:rStyle w:val="a5"/>
          <w:rFonts w:ascii="Times New Roman" w:hAnsi="Times New Roman" w:cs="Times New Roman"/>
          <w:color w:val="auto"/>
          <w:sz w:val="28"/>
          <w:szCs w:val="28"/>
          <w:lang w:val="en-US"/>
        </w:rPr>
      </w:pPr>
      <w:bookmarkStart w:id="455" w:name="_Ref135586731"/>
      <w:r w:rsidRPr="00931A8A">
        <w:rPr>
          <w:rFonts w:ascii="Times New Roman" w:hAnsi="Times New Roman" w:cs="Times New Roman"/>
          <w:sz w:val="28"/>
          <w:szCs w:val="28"/>
          <w:shd w:val="clear" w:color="auto" w:fill="FFFFFF"/>
          <w:lang w:val="en-US"/>
        </w:rPr>
        <w:t>WM N.</w:t>
      </w:r>
      <w:r w:rsidR="00B21DBF"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 Borregaard N. Neutrophils at work //Nat Immunol. – 2014.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602-11. </w:t>
      </w:r>
      <w:hyperlink r:id="rId148" w:history="1">
        <w:r w:rsidRPr="00931A8A">
          <w:rPr>
            <w:rStyle w:val="a5"/>
            <w:rFonts w:ascii="Times New Roman" w:hAnsi="Times New Roman" w:cs="Times New Roman"/>
            <w:color w:val="auto"/>
            <w:sz w:val="28"/>
            <w:szCs w:val="28"/>
            <w:u w:val="none"/>
            <w:shd w:val="clear" w:color="auto" w:fill="FFFFFF"/>
            <w:lang w:val="en-US"/>
          </w:rPr>
          <w:t>https://doi.org/10.1038/ni.2921</w:t>
        </w:r>
      </w:hyperlink>
      <w:bookmarkEnd w:id="455"/>
    </w:p>
    <w:p w14:paraId="060C91E6" w14:textId="7A037BA9"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56" w:name="_Ref135586851"/>
      <w:r w:rsidRPr="00931A8A">
        <w:rPr>
          <w:rFonts w:ascii="Times New Roman" w:hAnsi="Times New Roman" w:cs="Times New Roman"/>
          <w:sz w:val="28"/>
          <w:szCs w:val="28"/>
          <w:shd w:val="clear" w:color="auto" w:fill="FFFFFF"/>
          <w:lang w:val="en-US"/>
        </w:rPr>
        <w:t xml:space="preserve">Jiao J., Dragomir A. C., </w:t>
      </w:r>
      <w:proofErr w:type="spellStart"/>
      <w:r w:rsidRPr="00931A8A">
        <w:rPr>
          <w:rFonts w:ascii="Times New Roman" w:hAnsi="Times New Roman" w:cs="Times New Roman"/>
          <w:sz w:val="28"/>
          <w:szCs w:val="28"/>
          <w:shd w:val="clear" w:color="auto" w:fill="FFFFFF"/>
          <w:lang w:val="en-US"/>
        </w:rPr>
        <w:t>Kocabayoglu</w:t>
      </w:r>
      <w:proofErr w:type="spellEnd"/>
      <w:r w:rsidRPr="00931A8A">
        <w:rPr>
          <w:rFonts w:ascii="Times New Roman" w:hAnsi="Times New Roman" w:cs="Times New Roman"/>
          <w:sz w:val="28"/>
          <w:szCs w:val="28"/>
          <w:shd w:val="clear" w:color="auto" w:fill="FFFFFF"/>
          <w:lang w:val="en-US"/>
        </w:rPr>
        <w:t xml:space="preserve"> P., Rahman A. H., Chow A., Hashimoto D., </w:t>
      </w:r>
      <w:proofErr w:type="spellStart"/>
      <w:r w:rsidRPr="00931A8A">
        <w:rPr>
          <w:rFonts w:ascii="Times New Roman" w:hAnsi="Times New Roman" w:cs="Times New Roman"/>
          <w:sz w:val="28"/>
          <w:szCs w:val="28"/>
          <w:shd w:val="clear" w:color="auto" w:fill="FFFFFF"/>
          <w:lang w:val="en-US"/>
        </w:rPr>
        <w:t>Aloman</w:t>
      </w:r>
      <w:proofErr w:type="spellEnd"/>
      <w:r w:rsidRPr="00931A8A">
        <w:rPr>
          <w:rFonts w:ascii="Times New Roman" w:hAnsi="Times New Roman" w:cs="Times New Roman"/>
          <w:sz w:val="28"/>
          <w:szCs w:val="28"/>
          <w:shd w:val="clear" w:color="auto" w:fill="FFFFFF"/>
          <w:lang w:val="en-US"/>
        </w:rPr>
        <w:t xml:space="preserve"> C. Central role of conventional dendritic cells in regulation of bone marrow release and survival of neutrophils //The Journal of Immunology. – 2014.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192. – №. 7.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3374-3382. </w:t>
      </w:r>
      <w:hyperlink r:id="rId149" w:history="1">
        <w:r w:rsidRPr="00931A8A">
          <w:rPr>
            <w:rStyle w:val="a5"/>
            <w:rFonts w:ascii="Times New Roman" w:hAnsi="Times New Roman" w:cs="Times New Roman"/>
            <w:color w:val="auto"/>
            <w:sz w:val="28"/>
            <w:szCs w:val="28"/>
            <w:u w:val="none"/>
            <w:shd w:val="clear" w:color="auto" w:fill="FFFFFF"/>
            <w:lang w:val="en-US"/>
          </w:rPr>
          <w:t>https://doi.org/10.4049/jimmunol.1300237</w:t>
        </w:r>
      </w:hyperlink>
      <w:bookmarkEnd w:id="456"/>
      <w:r w:rsidRPr="00931A8A">
        <w:rPr>
          <w:rFonts w:ascii="Times New Roman" w:hAnsi="Times New Roman" w:cs="Times New Roman"/>
          <w:sz w:val="28"/>
          <w:szCs w:val="28"/>
          <w:shd w:val="clear" w:color="auto" w:fill="FFFFFF"/>
          <w:lang w:val="en-US"/>
        </w:rPr>
        <w:t xml:space="preserve"> </w:t>
      </w:r>
    </w:p>
    <w:p w14:paraId="31E7D7CB" w14:textId="5FD040F0" w:rsidR="00104200" w:rsidRPr="00931A8A" w:rsidRDefault="00104200" w:rsidP="002247AC">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57" w:name="_Ref135589024"/>
      <w:r w:rsidRPr="00931A8A">
        <w:rPr>
          <w:rFonts w:ascii="Times New Roman" w:hAnsi="Times New Roman" w:cs="Times New Roman"/>
          <w:sz w:val="28"/>
          <w:szCs w:val="28"/>
          <w:shd w:val="clear" w:color="auto" w:fill="FFFFFF"/>
          <w:lang w:val="en-US"/>
        </w:rPr>
        <w:t xml:space="preserve">Kennedy A. D., DeLeo F. R. Neutrophil apoptosis and the resolution of infection //Immunologic research. – 2009.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43.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25-61. </w:t>
      </w:r>
      <w:hyperlink r:id="rId150" w:history="1">
        <w:r w:rsidRPr="00931A8A">
          <w:rPr>
            <w:rStyle w:val="a5"/>
            <w:rFonts w:ascii="Times New Roman" w:hAnsi="Times New Roman" w:cs="Times New Roman"/>
            <w:color w:val="auto"/>
            <w:sz w:val="28"/>
            <w:szCs w:val="28"/>
            <w:u w:val="none"/>
            <w:shd w:val="clear" w:color="auto" w:fill="FCFCFC"/>
            <w:lang w:val="en-US"/>
          </w:rPr>
          <w:t>https://doi.org/10.1007/s12026-008-8049-6</w:t>
        </w:r>
      </w:hyperlink>
      <w:bookmarkEnd w:id="457"/>
      <w:r w:rsidRPr="00931A8A">
        <w:rPr>
          <w:rFonts w:ascii="Times New Roman" w:hAnsi="Times New Roman" w:cs="Times New Roman"/>
          <w:sz w:val="28"/>
          <w:szCs w:val="28"/>
          <w:shd w:val="clear" w:color="auto" w:fill="FCFCFC"/>
          <w:lang w:val="en-US"/>
        </w:rPr>
        <w:t xml:space="preserve"> </w:t>
      </w:r>
    </w:p>
    <w:p w14:paraId="264E611D" w14:textId="346B78B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58" w:name="_Ref135589210"/>
      <w:r w:rsidRPr="00931A8A">
        <w:rPr>
          <w:rFonts w:ascii="Times New Roman" w:hAnsi="Times New Roman" w:cs="Times New Roman"/>
          <w:sz w:val="28"/>
          <w:szCs w:val="28"/>
          <w:shd w:val="clear" w:color="auto" w:fill="FFFFFF"/>
          <w:lang w:val="en-US"/>
        </w:rPr>
        <w:t xml:space="preserve">Faurschou M., Borregaard N. Neutrophil granules and secretory vesicles in inflammation //Microbes and infection. – 2003.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 – №. 14.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1317-1327.</w:t>
      </w:r>
      <w:r w:rsidRPr="00931A8A">
        <w:rPr>
          <w:rFonts w:ascii="Times New Roman" w:hAnsi="Times New Roman" w:cs="Times New Roman"/>
          <w:sz w:val="28"/>
          <w:szCs w:val="28"/>
          <w:lang w:val="en-US"/>
        </w:rPr>
        <w:t xml:space="preserve"> </w:t>
      </w:r>
      <w:hyperlink r:id="rId151" w:history="1">
        <w:r w:rsidRPr="00931A8A">
          <w:rPr>
            <w:rStyle w:val="a5"/>
            <w:rFonts w:ascii="Times New Roman" w:hAnsi="Times New Roman" w:cs="Times New Roman"/>
            <w:color w:val="auto"/>
            <w:sz w:val="28"/>
            <w:szCs w:val="28"/>
            <w:u w:val="none"/>
            <w:shd w:val="clear" w:color="auto" w:fill="FFFFFF"/>
            <w:lang w:val="en-US"/>
          </w:rPr>
          <w:t>https://doi.org/10.1016/j.micinf.2003.09.008</w:t>
        </w:r>
      </w:hyperlink>
      <w:bookmarkEnd w:id="458"/>
      <w:r w:rsidRPr="00931A8A">
        <w:rPr>
          <w:rFonts w:ascii="Times New Roman" w:hAnsi="Times New Roman" w:cs="Times New Roman"/>
          <w:sz w:val="28"/>
          <w:szCs w:val="28"/>
          <w:shd w:val="clear" w:color="auto" w:fill="FFFFFF"/>
          <w:lang w:val="en-US"/>
        </w:rPr>
        <w:t xml:space="preserve"> </w:t>
      </w:r>
    </w:p>
    <w:p w14:paraId="27F04B43" w14:textId="0CABB70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59" w:name="_Ref135589293"/>
      <w:r w:rsidRPr="00931A8A">
        <w:rPr>
          <w:rFonts w:ascii="Times New Roman" w:hAnsi="Times New Roman" w:cs="Times New Roman"/>
          <w:sz w:val="28"/>
          <w:szCs w:val="28"/>
          <w:shd w:val="clear" w:color="auto" w:fill="FFFFFF"/>
          <w:lang w:val="en-US"/>
        </w:rPr>
        <w:t>Bainton D. F. Ullyot J</w:t>
      </w:r>
      <w:r w:rsidR="00341684"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L</w:t>
      </w:r>
      <w:r w:rsidR="00341684"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Farquhar M</w:t>
      </w:r>
      <w:r w:rsidR="00341684"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G</w:t>
      </w:r>
      <w:r w:rsidR="00341684"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 //The development of neutrophilic polymorphonuclear leukocytes in human bone marrow. J Exp Med. – 1971.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134.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907-934. </w:t>
      </w:r>
      <w:hyperlink r:id="rId152" w:history="1">
        <w:r w:rsidRPr="00931A8A">
          <w:rPr>
            <w:rStyle w:val="a5"/>
            <w:rFonts w:ascii="Times New Roman" w:hAnsi="Times New Roman" w:cs="Times New Roman"/>
            <w:color w:val="auto"/>
            <w:sz w:val="28"/>
            <w:szCs w:val="28"/>
            <w:u w:val="none"/>
            <w:shd w:val="clear" w:color="auto" w:fill="FFFFFF"/>
            <w:lang w:val="en-US"/>
          </w:rPr>
          <w:t>https://doi.org/10.1084/jem.134.4.907</w:t>
        </w:r>
      </w:hyperlink>
      <w:bookmarkEnd w:id="459"/>
      <w:r w:rsidRPr="00931A8A">
        <w:rPr>
          <w:rFonts w:ascii="Times New Roman" w:hAnsi="Times New Roman" w:cs="Times New Roman"/>
          <w:sz w:val="28"/>
          <w:szCs w:val="28"/>
          <w:shd w:val="clear" w:color="auto" w:fill="FFFFFF"/>
          <w:lang w:val="en-US"/>
        </w:rPr>
        <w:t xml:space="preserve"> </w:t>
      </w:r>
    </w:p>
    <w:p w14:paraId="488405E2" w14:textId="39A4EB2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60" w:name="_Ref135589369"/>
      <w:r w:rsidRPr="00931A8A">
        <w:rPr>
          <w:rFonts w:ascii="Times New Roman" w:hAnsi="Times New Roman" w:cs="Times New Roman"/>
          <w:sz w:val="28"/>
          <w:szCs w:val="28"/>
          <w:shd w:val="clear" w:color="auto" w:fill="FFFFFF"/>
          <w:lang w:val="en-US"/>
        </w:rPr>
        <w:t xml:space="preserve">Fraschilla I., Pillai S. Viewing </w:t>
      </w:r>
      <w:proofErr w:type="spellStart"/>
      <w:r w:rsidRPr="00931A8A">
        <w:rPr>
          <w:rFonts w:ascii="Times New Roman" w:hAnsi="Times New Roman" w:cs="Times New Roman"/>
          <w:sz w:val="28"/>
          <w:szCs w:val="28"/>
          <w:shd w:val="clear" w:color="auto" w:fill="FFFFFF"/>
          <w:lang w:val="en-US"/>
        </w:rPr>
        <w:t>Siglecs</w:t>
      </w:r>
      <w:proofErr w:type="spellEnd"/>
      <w:r w:rsidRPr="00931A8A">
        <w:rPr>
          <w:rFonts w:ascii="Times New Roman" w:hAnsi="Times New Roman" w:cs="Times New Roman"/>
          <w:sz w:val="28"/>
          <w:szCs w:val="28"/>
          <w:shd w:val="clear" w:color="auto" w:fill="FFFFFF"/>
          <w:lang w:val="en-US"/>
        </w:rPr>
        <w:t xml:space="preserve"> through the lens of tumor immunology //Immunological reviews. – 2017.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276. – №. 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178-191. </w:t>
      </w:r>
      <w:hyperlink r:id="rId153" w:history="1">
        <w:r w:rsidRPr="00931A8A">
          <w:rPr>
            <w:rStyle w:val="a5"/>
            <w:rFonts w:ascii="Times New Roman" w:hAnsi="Times New Roman" w:cs="Times New Roman"/>
            <w:color w:val="auto"/>
            <w:sz w:val="28"/>
            <w:szCs w:val="28"/>
            <w:u w:val="none"/>
            <w:shd w:val="clear" w:color="auto" w:fill="FFFFFF"/>
            <w:lang w:val="en-US"/>
          </w:rPr>
          <w:t>https://doi.org/10.1111/imr.12440 \</w:t>
        </w:r>
      </w:hyperlink>
      <w:bookmarkEnd w:id="460"/>
    </w:p>
    <w:p w14:paraId="0BE27FF4" w14:textId="2159267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61" w:name="_Ref135589479"/>
      <w:r w:rsidRPr="00931A8A">
        <w:rPr>
          <w:rFonts w:ascii="Times New Roman" w:hAnsi="Times New Roman" w:cs="Times New Roman"/>
          <w:sz w:val="28"/>
          <w:szCs w:val="28"/>
          <w:shd w:val="clear" w:color="auto" w:fill="FFFFFF"/>
          <w:lang w:val="en-US"/>
        </w:rPr>
        <w:t xml:space="preserve">Pham C. T. N. Neutrophil serine proteases: specific regulators of inflammation //Nature Reviews Immunology. – 2006.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6. – №. 7. – </w:t>
      </w:r>
      <w:r w:rsidR="00CD452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541-550. </w:t>
      </w:r>
      <w:hyperlink r:id="rId154" w:history="1">
        <w:r w:rsidRPr="00931A8A">
          <w:rPr>
            <w:rStyle w:val="a5"/>
            <w:rFonts w:ascii="Times New Roman" w:hAnsi="Times New Roman" w:cs="Times New Roman"/>
            <w:color w:val="auto"/>
            <w:sz w:val="28"/>
            <w:szCs w:val="28"/>
            <w:u w:val="none"/>
            <w:shd w:val="clear" w:color="auto" w:fill="FFFFFF"/>
            <w:lang w:val="en-US"/>
          </w:rPr>
          <w:t>https://doi.org/10.1038/nri1841</w:t>
        </w:r>
      </w:hyperlink>
      <w:bookmarkEnd w:id="461"/>
      <w:r w:rsidRPr="00931A8A">
        <w:rPr>
          <w:rFonts w:ascii="Times New Roman" w:hAnsi="Times New Roman" w:cs="Times New Roman"/>
          <w:sz w:val="28"/>
          <w:szCs w:val="28"/>
          <w:shd w:val="clear" w:color="auto" w:fill="FFFFFF"/>
          <w:lang w:val="en-US"/>
        </w:rPr>
        <w:t xml:space="preserve"> </w:t>
      </w:r>
    </w:p>
    <w:p w14:paraId="78A22D82" w14:textId="19F103B9" w:rsidR="00400D19" w:rsidRPr="00931A8A" w:rsidRDefault="00104200" w:rsidP="00400D19">
      <w:pPr>
        <w:pStyle w:val="a3"/>
        <w:numPr>
          <w:ilvl w:val="0"/>
          <w:numId w:val="7"/>
        </w:numPr>
        <w:tabs>
          <w:tab w:val="left" w:pos="0"/>
          <w:tab w:val="left" w:pos="567"/>
        </w:tabs>
        <w:spacing w:after="0" w:line="240" w:lineRule="auto"/>
        <w:ind w:left="0" w:firstLine="567"/>
        <w:jc w:val="both"/>
        <w:rPr>
          <w:rStyle w:val="a5"/>
          <w:rFonts w:ascii="Times New Roman" w:hAnsi="Times New Roman" w:cs="Times New Roman"/>
          <w:color w:val="auto"/>
          <w:sz w:val="28"/>
          <w:szCs w:val="28"/>
          <w:u w:val="none"/>
          <w:lang w:val="en-US"/>
        </w:rPr>
      </w:pPr>
      <w:bookmarkStart w:id="462" w:name="_Ref135589631"/>
      <w:r w:rsidRPr="00931A8A">
        <w:rPr>
          <w:rFonts w:ascii="Times New Roman" w:hAnsi="Times New Roman" w:cs="Times New Roman"/>
          <w:sz w:val="28"/>
          <w:szCs w:val="28"/>
          <w:shd w:val="clear" w:color="auto" w:fill="FFFFFF"/>
          <w:lang w:val="en-US"/>
        </w:rPr>
        <w:t>Bjerregaard M. D.</w:t>
      </w:r>
      <w:r w:rsidR="003E50DB" w:rsidRPr="00931A8A">
        <w:rPr>
          <w:rFonts w:ascii="Times New Roman" w:hAnsi="Times New Roman" w:cs="Times New Roman"/>
          <w:sz w:val="28"/>
          <w:szCs w:val="28"/>
          <w:shd w:val="clear" w:color="auto" w:fill="FFFFFF"/>
          <w:lang w:val="en-US"/>
        </w:rPr>
        <w:t xml:space="preserve">, </w:t>
      </w:r>
      <w:proofErr w:type="spellStart"/>
      <w:r w:rsidR="003E50DB" w:rsidRPr="00931A8A">
        <w:rPr>
          <w:rFonts w:ascii="Times New Roman" w:hAnsi="Times New Roman" w:cs="Times New Roman"/>
          <w:sz w:val="28"/>
          <w:szCs w:val="28"/>
          <w:shd w:val="clear" w:color="auto" w:fill="FFFFFF"/>
          <w:lang w:val="en-US"/>
        </w:rPr>
        <w:t>Jurlander</w:t>
      </w:r>
      <w:proofErr w:type="spellEnd"/>
      <w:r w:rsidR="003E50DB" w:rsidRPr="00931A8A">
        <w:rPr>
          <w:rFonts w:ascii="Times New Roman" w:hAnsi="Times New Roman" w:cs="Times New Roman"/>
          <w:sz w:val="28"/>
          <w:szCs w:val="28"/>
          <w:shd w:val="clear" w:color="auto" w:fill="FFFFFF"/>
          <w:lang w:val="en-US"/>
        </w:rPr>
        <w:t xml:space="preserve"> J., Klausen P., Borregaard N., </w:t>
      </w:r>
      <w:proofErr w:type="spellStart"/>
      <w:r w:rsidR="003E50DB" w:rsidRPr="00931A8A">
        <w:rPr>
          <w:rFonts w:ascii="Times New Roman" w:hAnsi="Times New Roman" w:cs="Times New Roman"/>
          <w:sz w:val="28"/>
          <w:szCs w:val="28"/>
          <w:shd w:val="clear" w:color="auto" w:fill="FFFFFF"/>
          <w:lang w:val="en-US"/>
        </w:rPr>
        <w:t>Cowland</w:t>
      </w:r>
      <w:proofErr w:type="spellEnd"/>
      <w:r w:rsidR="003E50DB" w:rsidRPr="00931A8A">
        <w:rPr>
          <w:rFonts w:ascii="Times New Roman" w:hAnsi="Times New Roman" w:cs="Times New Roman"/>
          <w:sz w:val="28"/>
          <w:szCs w:val="28"/>
          <w:shd w:val="clear" w:color="auto" w:fill="FFFFFF"/>
          <w:lang w:val="en-US"/>
        </w:rPr>
        <w:t xml:space="preserve"> J. B. </w:t>
      </w:r>
      <w:r w:rsidRPr="00931A8A">
        <w:rPr>
          <w:rFonts w:ascii="Times New Roman" w:hAnsi="Times New Roman" w:cs="Times New Roman"/>
          <w:sz w:val="28"/>
          <w:szCs w:val="28"/>
          <w:shd w:val="clear" w:color="auto" w:fill="FFFFFF"/>
          <w:lang w:val="en-US"/>
        </w:rPr>
        <w:t xml:space="preserve">The in vivo profile of transcription factors during neutrophil differentiation in human bone marrow //Blood. – 2003. – </w:t>
      </w:r>
      <w:r w:rsidR="003E50D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101. – №. 11. – </w:t>
      </w:r>
      <w:r w:rsidR="003E50D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4322-4332.</w:t>
      </w:r>
      <w:r w:rsidRPr="00931A8A">
        <w:rPr>
          <w:rFonts w:ascii="Times New Roman" w:hAnsi="Times New Roman" w:cs="Times New Roman"/>
          <w:sz w:val="28"/>
          <w:szCs w:val="28"/>
          <w:lang w:val="en-US"/>
        </w:rPr>
        <w:t xml:space="preserve"> </w:t>
      </w:r>
      <w:hyperlink r:id="rId155" w:history="1">
        <w:r w:rsidRPr="00931A8A">
          <w:rPr>
            <w:rStyle w:val="a5"/>
            <w:rFonts w:ascii="Times New Roman" w:hAnsi="Times New Roman" w:cs="Times New Roman"/>
            <w:color w:val="auto"/>
            <w:sz w:val="28"/>
            <w:szCs w:val="28"/>
            <w:u w:val="none"/>
            <w:shd w:val="clear" w:color="auto" w:fill="FFFFFF"/>
            <w:lang w:val="en-US"/>
          </w:rPr>
          <w:t>https://doi.org/10.1182/blood-2002-03-0835</w:t>
        </w:r>
      </w:hyperlink>
      <w:bookmarkStart w:id="463" w:name="_Ref164597860"/>
      <w:bookmarkStart w:id="464" w:name="_Ref135589826"/>
      <w:bookmarkEnd w:id="462"/>
    </w:p>
    <w:p w14:paraId="4F3AE108" w14:textId="071657CD" w:rsidR="00673A1F" w:rsidRPr="00931A8A" w:rsidRDefault="005534E7" w:rsidP="00400D1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r w:rsidRPr="00931A8A">
        <w:rPr>
          <w:rFonts w:ascii="Times New Roman" w:hAnsi="Times New Roman" w:cs="Times New Roman"/>
          <w:sz w:val="28"/>
          <w:szCs w:val="28"/>
          <w:lang w:val="kk-KZ"/>
        </w:rPr>
        <w:t xml:space="preserve">78. </w:t>
      </w:r>
      <w:r w:rsidRPr="00931A8A">
        <w:rPr>
          <w:rFonts w:ascii="Times New Roman" w:hAnsi="Times New Roman" w:cs="Times New Roman"/>
          <w:sz w:val="28"/>
          <w:szCs w:val="28"/>
          <w:lang w:val="kk-KZ"/>
        </w:rPr>
        <w:tab/>
      </w:r>
      <w:r w:rsidR="00104200" w:rsidRPr="00931A8A">
        <w:rPr>
          <w:rFonts w:ascii="Times New Roman" w:hAnsi="Times New Roman" w:cs="Times New Roman"/>
          <w:sz w:val="28"/>
          <w:szCs w:val="28"/>
          <w:lang w:val="en-US"/>
        </w:rPr>
        <w:t>Guo H</w:t>
      </w:r>
      <w:r w:rsidR="00CD452B" w:rsidRPr="00931A8A">
        <w:rPr>
          <w:rFonts w:ascii="Times New Roman" w:hAnsi="Times New Roman" w:cs="Times New Roman"/>
          <w:sz w:val="28"/>
          <w:szCs w:val="28"/>
          <w:lang w:val="en-US"/>
        </w:rPr>
        <w:t>.</w:t>
      </w:r>
      <w:r w:rsidR="00104200" w:rsidRPr="00931A8A">
        <w:rPr>
          <w:rFonts w:ascii="Times New Roman" w:hAnsi="Times New Roman" w:cs="Times New Roman"/>
          <w:sz w:val="28"/>
          <w:szCs w:val="28"/>
          <w:lang w:val="en-US"/>
        </w:rPr>
        <w:t>, Ma O</w:t>
      </w:r>
      <w:r w:rsidR="00CD452B" w:rsidRPr="00931A8A">
        <w:rPr>
          <w:rFonts w:ascii="Times New Roman" w:hAnsi="Times New Roman" w:cs="Times New Roman"/>
          <w:sz w:val="28"/>
          <w:szCs w:val="28"/>
          <w:lang w:val="en-US"/>
        </w:rPr>
        <w:t>.</w:t>
      </w:r>
      <w:r w:rsidR="00104200" w:rsidRPr="00931A8A">
        <w:rPr>
          <w:rFonts w:ascii="Times New Roman" w:hAnsi="Times New Roman" w:cs="Times New Roman"/>
          <w:sz w:val="28"/>
          <w:szCs w:val="28"/>
          <w:lang w:val="en-US"/>
        </w:rPr>
        <w:t>, Speck N</w:t>
      </w:r>
      <w:r w:rsidR="00CD452B" w:rsidRPr="00931A8A">
        <w:rPr>
          <w:rFonts w:ascii="Times New Roman" w:hAnsi="Times New Roman" w:cs="Times New Roman"/>
          <w:sz w:val="28"/>
          <w:szCs w:val="28"/>
          <w:lang w:val="en-US"/>
        </w:rPr>
        <w:t>.</w:t>
      </w:r>
      <w:r w:rsidR="00104200" w:rsidRPr="00931A8A">
        <w:rPr>
          <w:rFonts w:ascii="Times New Roman" w:hAnsi="Times New Roman" w:cs="Times New Roman"/>
          <w:sz w:val="28"/>
          <w:szCs w:val="28"/>
          <w:lang w:val="en-US"/>
        </w:rPr>
        <w:t>A</w:t>
      </w:r>
      <w:r w:rsidR="00CD452B" w:rsidRPr="00931A8A">
        <w:rPr>
          <w:rFonts w:ascii="Times New Roman" w:hAnsi="Times New Roman" w:cs="Times New Roman"/>
          <w:sz w:val="28"/>
          <w:szCs w:val="28"/>
          <w:lang w:val="en-US"/>
        </w:rPr>
        <w:t>.</w:t>
      </w:r>
      <w:r w:rsidR="00104200" w:rsidRPr="00931A8A">
        <w:rPr>
          <w:rFonts w:ascii="Times New Roman" w:hAnsi="Times New Roman" w:cs="Times New Roman"/>
          <w:sz w:val="28"/>
          <w:szCs w:val="28"/>
          <w:lang w:val="en-US"/>
        </w:rPr>
        <w:t>, Friedman AD.</w:t>
      </w:r>
      <w:r w:rsidR="003E50DB" w:rsidRPr="00931A8A">
        <w:rPr>
          <w:rFonts w:ascii="Times New Roman" w:hAnsi="Times New Roman" w:cs="Times New Roman"/>
          <w:sz w:val="28"/>
          <w:szCs w:val="28"/>
          <w:lang w:val="en-US"/>
        </w:rPr>
        <w:t xml:space="preserve"> </w:t>
      </w:r>
      <w:r w:rsidR="003E50DB" w:rsidRPr="00931A8A">
        <w:rPr>
          <w:rFonts w:ascii="Times New Roman" w:hAnsi="Times New Roman" w:cs="Times New Roman"/>
          <w:sz w:val="28"/>
          <w:szCs w:val="28"/>
          <w:shd w:val="clear" w:color="auto" w:fill="FFFFFF"/>
          <w:lang w:val="en-US"/>
        </w:rPr>
        <w:t xml:space="preserve">Runx1 deletion or dominant inhibition reduces </w:t>
      </w:r>
      <w:proofErr w:type="spellStart"/>
      <w:r w:rsidR="003E50DB" w:rsidRPr="00931A8A">
        <w:rPr>
          <w:rFonts w:ascii="Times New Roman" w:hAnsi="Times New Roman" w:cs="Times New Roman"/>
          <w:sz w:val="28"/>
          <w:szCs w:val="28"/>
          <w:shd w:val="clear" w:color="auto" w:fill="FFFFFF"/>
          <w:lang w:val="en-US"/>
        </w:rPr>
        <w:t>Cebpa</w:t>
      </w:r>
      <w:proofErr w:type="spellEnd"/>
      <w:r w:rsidR="003E50DB" w:rsidRPr="00931A8A">
        <w:rPr>
          <w:rFonts w:ascii="Times New Roman" w:hAnsi="Times New Roman" w:cs="Times New Roman"/>
          <w:sz w:val="28"/>
          <w:szCs w:val="28"/>
          <w:shd w:val="clear" w:color="auto" w:fill="FFFFFF"/>
          <w:lang w:val="en-US"/>
        </w:rPr>
        <w:t xml:space="preserve"> transcription via conserved promoter and distal enhancer sites to favor monopoiesis over granulopoiesis //Blood, The Journal of the American Society of Hematology. – 2012. – V. 119. – №. 19. – P. 4408-4418.</w:t>
      </w:r>
      <w:r w:rsidR="00673A1F" w:rsidRPr="00931A8A">
        <w:rPr>
          <w:rFonts w:ascii="Times New Roman" w:hAnsi="Times New Roman" w:cs="Times New Roman"/>
          <w:sz w:val="28"/>
          <w:szCs w:val="28"/>
          <w:shd w:val="clear" w:color="auto" w:fill="FFFFFF"/>
          <w:lang w:val="en-US"/>
        </w:rPr>
        <w:t xml:space="preserve"> </w:t>
      </w:r>
      <w:bookmarkEnd w:id="463"/>
      <w:bookmarkEnd w:id="464"/>
      <w:r w:rsidR="00673A1F" w:rsidRPr="00931A8A">
        <w:rPr>
          <w:rFonts w:ascii="Times New Roman" w:hAnsi="Times New Roman" w:cs="Times New Roman"/>
          <w:sz w:val="28"/>
          <w:szCs w:val="28"/>
          <w:lang w:val="en-US"/>
        </w:rPr>
        <w:fldChar w:fldCharType="begin"/>
      </w:r>
      <w:r w:rsidR="00673A1F" w:rsidRPr="00931A8A">
        <w:rPr>
          <w:rFonts w:ascii="Times New Roman" w:hAnsi="Times New Roman" w:cs="Times New Roman"/>
          <w:sz w:val="28"/>
          <w:szCs w:val="28"/>
          <w:lang w:val="en-US"/>
        </w:rPr>
        <w:instrText xml:space="preserve">HYPERLINK "https://doi.org/10.1182/blood-2011-12-397091 </w:instrText>
      </w:r>
    </w:p>
    <w:p w14:paraId="20D7C3AE" w14:textId="77777777" w:rsidR="00673A1F" w:rsidRPr="00931A8A" w:rsidRDefault="00673A1F" w:rsidP="00325DB7">
      <w:pPr>
        <w:pStyle w:val="a3"/>
        <w:numPr>
          <w:ilvl w:val="0"/>
          <w:numId w:val="7"/>
        </w:numPr>
        <w:tabs>
          <w:tab w:val="left" w:pos="0"/>
          <w:tab w:val="left" w:pos="567"/>
        </w:tabs>
        <w:spacing w:after="0" w:line="240" w:lineRule="auto"/>
        <w:ind w:left="0" w:firstLine="567"/>
        <w:jc w:val="both"/>
        <w:rPr>
          <w:rStyle w:val="a5"/>
          <w:rFonts w:ascii="Times New Roman" w:hAnsi="Times New Roman" w:cs="Times New Roman"/>
          <w:color w:val="auto"/>
          <w:sz w:val="28"/>
          <w:szCs w:val="28"/>
          <w:u w:val="none"/>
          <w:lang w:val="en-US"/>
        </w:rPr>
      </w:pPr>
      <w:r w:rsidRPr="00931A8A">
        <w:rPr>
          <w:rFonts w:ascii="Times New Roman" w:hAnsi="Times New Roman" w:cs="Times New Roman"/>
          <w:sz w:val="28"/>
          <w:szCs w:val="28"/>
          <w:lang w:val="en-US"/>
        </w:rPr>
        <w:instrText>"</w:instrText>
      </w:r>
      <w:r w:rsidRPr="00931A8A">
        <w:rPr>
          <w:rFonts w:ascii="Times New Roman" w:hAnsi="Times New Roman" w:cs="Times New Roman"/>
          <w:sz w:val="28"/>
          <w:szCs w:val="28"/>
          <w:lang w:val="en-US"/>
        </w:rPr>
      </w:r>
      <w:r w:rsidRPr="00931A8A">
        <w:rPr>
          <w:rFonts w:ascii="Times New Roman" w:hAnsi="Times New Roman" w:cs="Times New Roman"/>
          <w:sz w:val="28"/>
          <w:szCs w:val="28"/>
          <w:lang w:val="en-US"/>
        </w:rPr>
        <w:fldChar w:fldCharType="separate"/>
      </w:r>
      <w:r w:rsidRPr="00931A8A">
        <w:rPr>
          <w:rStyle w:val="a5"/>
          <w:rFonts w:ascii="Times New Roman" w:hAnsi="Times New Roman" w:cs="Times New Roman"/>
          <w:color w:val="auto"/>
          <w:sz w:val="28"/>
          <w:szCs w:val="28"/>
          <w:u w:val="none"/>
          <w:lang w:val="en-US"/>
        </w:rPr>
        <w:t xml:space="preserve">https://doi.org/10.1182/blood-2011-12-397091 </w:t>
      </w:r>
    </w:p>
    <w:p w14:paraId="0F845B59" w14:textId="107AA08A" w:rsidR="00104200" w:rsidRPr="00931A8A" w:rsidRDefault="00673A1F"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r w:rsidRPr="00931A8A">
        <w:rPr>
          <w:rFonts w:ascii="Times New Roman" w:hAnsi="Times New Roman" w:cs="Times New Roman"/>
          <w:sz w:val="28"/>
          <w:szCs w:val="28"/>
          <w:lang w:val="en-US"/>
        </w:rPr>
        <w:fldChar w:fldCharType="end"/>
      </w:r>
      <w:bookmarkStart w:id="465" w:name="_Ref165723171"/>
      <w:bookmarkStart w:id="466" w:name="_Ref135590013"/>
      <w:proofErr w:type="spellStart"/>
      <w:r w:rsidR="00104200" w:rsidRPr="00931A8A">
        <w:rPr>
          <w:rFonts w:ascii="Times New Roman" w:hAnsi="Times New Roman" w:cs="Times New Roman"/>
          <w:sz w:val="28"/>
          <w:szCs w:val="28"/>
          <w:lang w:val="en-US"/>
        </w:rPr>
        <w:t>Cowland</w:t>
      </w:r>
      <w:proofErr w:type="spellEnd"/>
      <w:r w:rsidR="00104200" w:rsidRPr="00931A8A">
        <w:rPr>
          <w:rFonts w:ascii="Times New Roman" w:hAnsi="Times New Roman" w:cs="Times New Roman"/>
          <w:sz w:val="28"/>
          <w:szCs w:val="28"/>
          <w:lang w:val="en-US"/>
        </w:rPr>
        <w:t xml:space="preserve"> J</w:t>
      </w:r>
      <w:r w:rsidR="0063583C" w:rsidRPr="00931A8A">
        <w:rPr>
          <w:rFonts w:ascii="Times New Roman" w:hAnsi="Times New Roman" w:cs="Times New Roman"/>
          <w:sz w:val="28"/>
          <w:szCs w:val="28"/>
          <w:lang w:val="en-US"/>
        </w:rPr>
        <w:t>.</w:t>
      </w:r>
      <w:r w:rsidR="00104200" w:rsidRPr="00931A8A">
        <w:rPr>
          <w:rFonts w:ascii="Times New Roman" w:hAnsi="Times New Roman" w:cs="Times New Roman"/>
          <w:sz w:val="28"/>
          <w:szCs w:val="28"/>
          <w:lang w:val="en-US"/>
        </w:rPr>
        <w:t>B</w:t>
      </w:r>
      <w:r w:rsidR="0063583C" w:rsidRPr="00931A8A">
        <w:rPr>
          <w:rFonts w:ascii="Times New Roman" w:hAnsi="Times New Roman" w:cs="Times New Roman"/>
          <w:sz w:val="28"/>
          <w:szCs w:val="28"/>
          <w:lang w:val="en-US"/>
        </w:rPr>
        <w:t>.</w:t>
      </w:r>
      <w:r w:rsidR="00104200" w:rsidRPr="00931A8A">
        <w:rPr>
          <w:rFonts w:ascii="Times New Roman" w:hAnsi="Times New Roman" w:cs="Times New Roman"/>
          <w:sz w:val="28"/>
          <w:szCs w:val="28"/>
          <w:lang w:val="en-US"/>
        </w:rPr>
        <w:t xml:space="preserve">, </w:t>
      </w:r>
      <w:r w:rsidR="00B21DBF" w:rsidRPr="00931A8A">
        <w:rPr>
          <w:rFonts w:ascii="Times New Roman" w:hAnsi="Times New Roman" w:cs="Times New Roman"/>
          <w:sz w:val="28"/>
          <w:szCs w:val="28"/>
          <w:shd w:val="clear" w:color="auto" w:fill="FFFFFF"/>
          <w:lang w:val="en-US"/>
        </w:rPr>
        <w:t xml:space="preserve">Borregaard N. Granulopoiesis and granules of human neutrophils //Immunological reviews. – 2016. – </w:t>
      </w:r>
      <w:r w:rsidR="00B21DBF" w:rsidRPr="00931A8A">
        <w:rPr>
          <w:rFonts w:ascii="Times New Roman" w:hAnsi="Times New Roman" w:cs="Times New Roman"/>
          <w:sz w:val="28"/>
          <w:szCs w:val="28"/>
          <w:shd w:val="clear" w:color="auto" w:fill="FFFFFF"/>
        </w:rPr>
        <w:t>Т</w:t>
      </w:r>
      <w:r w:rsidR="00B21DBF" w:rsidRPr="00931A8A">
        <w:rPr>
          <w:rFonts w:ascii="Times New Roman" w:hAnsi="Times New Roman" w:cs="Times New Roman"/>
          <w:sz w:val="28"/>
          <w:szCs w:val="28"/>
          <w:shd w:val="clear" w:color="auto" w:fill="FFFFFF"/>
          <w:lang w:val="en-US"/>
        </w:rPr>
        <w:t xml:space="preserve">. 273. – №. 1. – </w:t>
      </w:r>
      <w:r w:rsidR="00B21DBF" w:rsidRPr="00931A8A">
        <w:rPr>
          <w:rFonts w:ascii="Times New Roman" w:hAnsi="Times New Roman" w:cs="Times New Roman"/>
          <w:sz w:val="28"/>
          <w:szCs w:val="28"/>
          <w:shd w:val="clear" w:color="auto" w:fill="FFFFFF"/>
        </w:rPr>
        <w:t>С</w:t>
      </w:r>
      <w:r w:rsidR="00B21DBF" w:rsidRPr="00931A8A">
        <w:rPr>
          <w:rFonts w:ascii="Times New Roman" w:hAnsi="Times New Roman" w:cs="Times New Roman"/>
          <w:sz w:val="28"/>
          <w:szCs w:val="28"/>
          <w:shd w:val="clear" w:color="auto" w:fill="FFFFFF"/>
          <w:lang w:val="en-US"/>
        </w:rPr>
        <w:t>. 11-28.</w:t>
      </w:r>
      <w:r w:rsidRPr="00931A8A">
        <w:rPr>
          <w:rFonts w:ascii="Times New Roman" w:hAnsi="Times New Roman" w:cs="Times New Roman"/>
          <w:sz w:val="28"/>
          <w:szCs w:val="28"/>
          <w:shd w:val="clear" w:color="auto" w:fill="FFFFFF"/>
          <w:lang w:val="en-US"/>
        </w:rPr>
        <w:t xml:space="preserve"> </w:t>
      </w:r>
      <w:hyperlink r:id="rId156" w:history="1">
        <w:r w:rsidRPr="00931A8A">
          <w:rPr>
            <w:rStyle w:val="a5"/>
            <w:rFonts w:ascii="Times New Roman" w:hAnsi="Times New Roman" w:cs="Times New Roman"/>
            <w:color w:val="auto"/>
            <w:sz w:val="28"/>
            <w:szCs w:val="28"/>
            <w:u w:val="none"/>
            <w:lang w:val="en-US"/>
          </w:rPr>
          <w:t>https://doi.org/10.1111/imr .12440</w:t>
        </w:r>
      </w:hyperlink>
      <w:bookmarkEnd w:id="465"/>
      <w:r w:rsidR="00104200" w:rsidRPr="00931A8A">
        <w:rPr>
          <w:rFonts w:ascii="Times New Roman" w:hAnsi="Times New Roman" w:cs="Times New Roman"/>
          <w:sz w:val="28"/>
          <w:szCs w:val="28"/>
          <w:lang w:val="en-US"/>
        </w:rPr>
        <w:t xml:space="preserve"> </w:t>
      </w:r>
      <w:bookmarkEnd w:id="466"/>
    </w:p>
    <w:p w14:paraId="63B1253E" w14:textId="172E163D"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67" w:name="_Ref135590124"/>
      <w:r w:rsidRPr="00931A8A">
        <w:rPr>
          <w:rFonts w:ascii="Times New Roman" w:hAnsi="Times New Roman" w:cs="Times New Roman"/>
          <w:sz w:val="28"/>
          <w:szCs w:val="28"/>
          <w:shd w:val="clear" w:color="auto" w:fill="FFFFFF"/>
          <w:lang w:val="en-US"/>
        </w:rPr>
        <w:t>Hock H., Hamblen M. J., Rooke H. M., Traver D., Bronson R. T., Cameron S., Orkin S. H.</w:t>
      </w:r>
      <w:r w:rsidR="00CD452B"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Intrinsic requirement for zinc finger transcription factor Gfi-1 in neutrophil differentiation //Immunity. – 2003.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18. – №. 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109-120. </w:t>
      </w:r>
      <w:hyperlink r:id="rId157" w:history="1">
        <w:r w:rsidRPr="00931A8A">
          <w:rPr>
            <w:rStyle w:val="a5"/>
            <w:rFonts w:ascii="Times New Roman" w:hAnsi="Times New Roman" w:cs="Times New Roman"/>
            <w:color w:val="auto"/>
            <w:sz w:val="28"/>
            <w:szCs w:val="28"/>
            <w:u w:val="none"/>
            <w:shd w:val="clear" w:color="auto" w:fill="FFFFFF"/>
            <w:lang w:val="en-US"/>
          </w:rPr>
          <w:t>https://doi.org/10.1016/S1074-7613(02)00501-0</w:t>
        </w:r>
      </w:hyperlink>
      <w:bookmarkEnd w:id="467"/>
      <w:r w:rsidRPr="00931A8A">
        <w:rPr>
          <w:rFonts w:ascii="Times New Roman" w:hAnsi="Times New Roman" w:cs="Times New Roman"/>
          <w:sz w:val="28"/>
          <w:szCs w:val="28"/>
          <w:shd w:val="clear" w:color="auto" w:fill="FFFFFF"/>
          <w:lang w:val="en-US"/>
        </w:rPr>
        <w:t xml:space="preserve"> </w:t>
      </w:r>
    </w:p>
    <w:p w14:paraId="1DEEB968" w14:textId="6E438D9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68" w:name="_Ref135590228"/>
      <w:r w:rsidRPr="00931A8A">
        <w:rPr>
          <w:rFonts w:ascii="Times New Roman" w:hAnsi="Times New Roman" w:cs="Times New Roman"/>
          <w:sz w:val="28"/>
          <w:szCs w:val="28"/>
          <w:shd w:val="clear" w:color="auto" w:fill="FFFFFF"/>
          <w:lang w:val="en-US"/>
        </w:rPr>
        <w:lastRenderedPageBreak/>
        <w:t xml:space="preserve">Ostuni R., Natoli G., </w:t>
      </w:r>
      <w:proofErr w:type="spellStart"/>
      <w:r w:rsidRPr="00931A8A">
        <w:rPr>
          <w:rFonts w:ascii="Times New Roman" w:hAnsi="Times New Roman" w:cs="Times New Roman"/>
          <w:sz w:val="28"/>
          <w:szCs w:val="28"/>
          <w:shd w:val="clear" w:color="auto" w:fill="FFFFFF"/>
          <w:lang w:val="en-US"/>
        </w:rPr>
        <w:t>Cassatella</w:t>
      </w:r>
      <w:proofErr w:type="spellEnd"/>
      <w:r w:rsidRPr="00931A8A">
        <w:rPr>
          <w:rFonts w:ascii="Times New Roman" w:hAnsi="Times New Roman" w:cs="Times New Roman"/>
          <w:sz w:val="28"/>
          <w:szCs w:val="28"/>
          <w:shd w:val="clear" w:color="auto" w:fill="FFFFFF"/>
          <w:lang w:val="en-US"/>
        </w:rPr>
        <w:t xml:space="preserve"> M. A., </w:t>
      </w:r>
      <w:proofErr w:type="spellStart"/>
      <w:r w:rsidRPr="00931A8A">
        <w:rPr>
          <w:rFonts w:ascii="Times New Roman" w:hAnsi="Times New Roman" w:cs="Times New Roman"/>
          <w:sz w:val="28"/>
          <w:szCs w:val="28"/>
          <w:shd w:val="clear" w:color="auto" w:fill="FFFFFF"/>
          <w:lang w:val="en-US"/>
        </w:rPr>
        <w:t>Tamassia</w:t>
      </w:r>
      <w:proofErr w:type="spellEnd"/>
      <w:r w:rsidRPr="00931A8A">
        <w:rPr>
          <w:rFonts w:ascii="Times New Roman" w:hAnsi="Times New Roman" w:cs="Times New Roman"/>
          <w:sz w:val="28"/>
          <w:szCs w:val="28"/>
          <w:shd w:val="clear" w:color="auto" w:fill="FFFFFF"/>
          <w:lang w:val="en-US"/>
        </w:rPr>
        <w:t xml:space="preserve"> N.  Epigenetic regulation of neutrophil development and function //Seminars in Immunology. – Academic Press, 2016.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28. – №. 2.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83-93. </w:t>
      </w:r>
      <w:hyperlink r:id="rId158" w:history="1">
        <w:r w:rsidRPr="00931A8A">
          <w:rPr>
            <w:rStyle w:val="a5"/>
            <w:rFonts w:ascii="Times New Roman" w:hAnsi="Times New Roman" w:cs="Times New Roman"/>
            <w:color w:val="auto"/>
            <w:sz w:val="28"/>
            <w:szCs w:val="28"/>
            <w:u w:val="none"/>
            <w:shd w:val="clear" w:color="auto" w:fill="FFFFFF"/>
            <w:lang w:val="en-US"/>
          </w:rPr>
          <w:t>https://doi.org/10.1016/j.smim.2016.04.002</w:t>
        </w:r>
      </w:hyperlink>
      <w:bookmarkEnd w:id="468"/>
      <w:r w:rsidRPr="00931A8A">
        <w:rPr>
          <w:rFonts w:ascii="Times New Roman" w:hAnsi="Times New Roman" w:cs="Times New Roman"/>
          <w:sz w:val="28"/>
          <w:szCs w:val="28"/>
          <w:shd w:val="clear" w:color="auto" w:fill="FFFFFF"/>
          <w:lang w:val="en-US"/>
        </w:rPr>
        <w:t xml:space="preserve"> </w:t>
      </w:r>
    </w:p>
    <w:p w14:paraId="6A4B8440" w14:textId="0B6F134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69" w:name="_Ref135590297"/>
      <w:r w:rsidRPr="00931A8A">
        <w:rPr>
          <w:rFonts w:ascii="Times New Roman" w:hAnsi="Times New Roman" w:cs="Times New Roman"/>
          <w:sz w:val="28"/>
          <w:szCs w:val="28"/>
          <w:shd w:val="clear" w:color="auto" w:fill="FFFFFF"/>
          <w:lang w:val="en-US"/>
        </w:rPr>
        <w:t xml:space="preserve">Borregaard N. Neutrophils, from marrow to microbes //Immunity. – 2010.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33. – №. 5.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657-670. </w:t>
      </w:r>
      <w:hyperlink r:id="rId159" w:history="1">
        <w:r w:rsidRPr="00931A8A">
          <w:rPr>
            <w:rStyle w:val="a5"/>
            <w:rFonts w:ascii="Times New Roman" w:hAnsi="Times New Roman" w:cs="Times New Roman"/>
            <w:color w:val="auto"/>
            <w:sz w:val="28"/>
            <w:szCs w:val="28"/>
            <w:u w:val="none"/>
            <w:shd w:val="clear" w:color="auto" w:fill="FFFFFF"/>
            <w:lang w:val="en-US"/>
          </w:rPr>
          <w:t>https://doi.org/10.1016/j.immuni.2010.11.011</w:t>
        </w:r>
      </w:hyperlink>
      <w:bookmarkEnd w:id="469"/>
      <w:r w:rsidRPr="00931A8A">
        <w:rPr>
          <w:rFonts w:ascii="Times New Roman" w:hAnsi="Times New Roman" w:cs="Times New Roman"/>
          <w:sz w:val="28"/>
          <w:szCs w:val="28"/>
          <w:shd w:val="clear" w:color="auto" w:fill="FFFFFF"/>
          <w:lang w:val="en-US"/>
        </w:rPr>
        <w:t xml:space="preserve"> </w:t>
      </w:r>
    </w:p>
    <w:p w14:paraId="6E1D714D" w14:textId="5472A6C4" w:rsidR="00104200" w:rsidRPr="00931A8A" w:rsidRDefault="00104200" w:rsidP="00622120">
      <w:pPr>
        <w:pStyle w:val="a3"/>
        <w:numPr>
          <w:ilvl w:val="0"/>
          <w:numId w:val="7"/>
        </w:numPr>
        <w:tabs>
          <w:tab w:val="left" w:pos="0"/>
          <w:tab w:val="left" w:pos="567"/>
        </w:tabs>
        <w:spacing w:after="0" w:line="240" w:lineRule="auto"/>
        <w:ind w:left="0" w:firstLine="567"/>
        <w:jc w:val="both"/>
        <w:rPr>
          <w:rStyle w:val="a5"/>
          <w:rFonts w:ascii="Times New Roman" w:hAnsi="Times New Roman" w:cs="Times New Roman"/>
          <w:color w:val="auto"/>
          <w:sz w:val="28"/>
          <w:szCs w:val="28"/>
          <w:lang w:val="en-US"/>
        </w:rPr>
      </w:pPr>
      <w:bookmarkStart w:id="470" w:name="_Ref135590432"/>
      <w:r w:rsidRPr="00931A8A">
        <w:rPr>
          <w:rFonts w:ascii="Times New Roman" w:hAnsi="Times New Roman" w:cs="Times New Roman"/>
          <w:sz w:val="28"/>
          <w:szCs w:val="28"/>
          <w:shd w:val="clear" w:color="auto" w:fill="FFFFFF"/>
          <w:lang w:val="en-US"/>
        </w:rPr>
        <w:t xml:space="preserve">Clements W. K.  A </w:t>
      </w:r>
      <w:proofErr w:type="spellStart"/>
      <w:r w:rsidRPr="00931A8A">
        <w:rPr>
          <w:rFonts w:ascii="Times New Roman" w:hAnsi="Times New Roman" w:cs="Times New Roman"/>
          <w:sz w:val="28"/>
          <w:szCs w:val="28"/>
          <w:shd w:val="clear" w:color="auto" w:fill="FFFFFF"/>
          <w:lang w:val="en-US"/>
        </w:rPr>
        <w:t>somitic</w:t>
      </w:r>
      <w:proofErr w:type="spellEnd"/>
      <w:r w:rsidRPr="00931A8A">
        <w:rPr>
          <w:rFonts w:ascii="Times New Roman" w:hAnsi="Times New Roman" w:cs="Times New Roman"/>
          <w:sz w:val="28"/>
          <w:szCs w:val="28"/>
          <w:shd w:val="clear" w:color="auto" w:fill="FFFFFF"/>
          <w:lang w:val="en-US"/>
        </w:rPr>
        <w:t xml:space="preserve"> Wnt16/Notch pathway specifies </w:t>
      </w:r>
      <w:proofErr w:type="spellStart"/>
      <w:r w:rsidRPr="00931A8A">
        <w:rPr>
          <w:rFonts w:ascii="Times New Roman" w:hAnsi="Times New Roman" w:cs="Times New Roman"/>
          <w:sz w:val="28"/>
          <w:szCs w:val="28"/>
          <w:shd w:val="clear" w:color="auto" w:fill="FFFFFF"/>
          <w:lang w:val="en-US"/>
        </w:rPr>
        <w:t>haematopoietic</w:t>
      </w:r>
      <w:proofErr w:type="spellEnd"/>
      <w:r w:rsidRPr="00931A8A">
        <w:rPr>
          <w:rFonts w:ascii="Times New Roman" w:hAnsi="Times New Roman" w:cs="Times New Roman"/>
          <w:sz w:val="28"/>
          <w:szCs w:val="28"/>
          <w:shd w:val="clear" w:color="auto" w:fill="FFFFFF"/>
          <w:lang w:val="en-US"/>
        </w:rPr>
        <w:t xml:space="preserve"> stem cells //Nature. – 2011.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474. – №. 7350.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220-224. </w:t>
      </w:r>
      <w:hyperlink r:id="rId160" w:history="1">
        <w:r w:rsidRPr="00931A8A">
          <w:rPr>
            <w:rStyle w:val="a5"/>
            <w:rFonts w:ascii="Times New Roman" w:hAnsi="Times New Roman" w:cs="Times New Roman"/>
            <w:color w:val="auto"/>
            <w:sz w:val="28"/>
            <w:szCs w:val="28"/>
            <w:u w:val="none"/>
            <w:shd w:val="clear" w:color="auto" w:fill="FFFFFF"/>
            <w:lang w:val="en-US"/>
          </w:rPr>
          <w:t>https://doi.org/10.1038/nature10107</w:t>
        </w:r>
      </w:hyperlink>
      <w:bookmarkEnd w:id="470"/>
    </w:p>
    <w:p w14:paraId="7A907FF2" w14:textId="7B887AE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1" w:name="_Ref135590525"/>
      <w:r w:rsidRPr="00931A8A">
        <w:rPr>
          <w:rFonts w:ascii="Times New Roman" w:hAnsi="Times New Roman" w:cs="Times New Roman"/>
          <w:sz w:val="28"/>
          <w:szCs w:val="28"/>
          <w:shd w:val="clear" w:color="auto" w:fill="FFFFFF"/>
          <w:lang w:val="en-US"/>
        </w:rPr>
        <w:t xml:space="preserve">Klimenkova O., Ellerbeck W., </w:t>
      </w:r>
      <w:proofErr w:type="spellStart"/>
      <w:r w:rsidRPr="00931A8A">
        <w:rPr>
          <w:rFonts w:ascii="Times New Roman" w:hAnsi="Times New Roman" w:cs="Times New Roman"/>
          <w:sz w:val="28"/>
          <w:szCs w:val="28"/>
          <w:shd w:val="clear" w:color="auto" w:fill="FFFFFF"/>
          <w:lang w:val="en-US"/>
        </w:rPr>
        <w:t>Klimiankou</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Ünalan</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Kandabarau</w:t>
      </w:r>
      <w:proofErr w:type="spellEnd"/>
      <w:r w:rsidRPr="00931A8A">
        <w:rPr>
          <w:rFonts w:ascii="Times New Roman" w:hAnsi="Times New Roman" w:cs="Times New Roman"/>
          <w:sz w:val="28"/>
          <w:szCs w:val="28"/>
          <w:shd w:val="clear" w:color="auto" w:fill="FFFFFF"/>
          <w:lang w:val="en-US"/>
        </w:rPr>
        <w:t xml:space="preserve"> S., </w:t>
      </w:r>
      <w:proofErr w:type="spellStart"/>
      <w:r w:rsidRPr="00931A8A">
        <w:rPr>
          <w:rFonts w:ascii="Times New Roman" w:hAnsi="Times New Roman" w:cs="Times New Roman"/>
          <w:sz w:val="28"/>
          <w:szCs w:val="28"/>
          <w:shd w:val="clear" w:color="auto" w:fill="FFFFFF"/>
          <w:lang w:val="en-US"/>
        </w:rPr>
        <w:t>Gigina</w:t>
      </w:r>
      <w:proofErr w:type="spellEnd"/>
      <w:r w:rsidRPr="00931A8A">
        <w:rPr>
          <w:rFonts w:ascii="Times New Roman" w:hAnsi="Times New Roman" w:cs="Times New Roman"/>
          <w:sz w:val="28"/>
          <w:szCs w:val="28"/>
          <w:shd w:val="clear" w:color="auto" w:fill="FFFFFF"/>
          <w:lang w:val="en-US"/>
        </w:rPr>
        <w:t xml:space="preserve"> A., </w:t>
      </w:r>
      <w:proofErr w:type="spellStart"/>
      <w:r w:rsidRPr="00931A8A">
        <w:rPr>
          <w:rFonts w:ascii="Times New Roman" w:hAnsi="Times New Roman" w:cs="Times New Roman"/>
          <w:sz w:val="28"/>
          <w:szCs w:val="28"/>
          <w:shd w:val="clear" w:color="auto" w:fill="FFFFFF"/>
          <w:lang w:val="en-US"/>
        </w:rPr>
        <w:t>Skokowa</w:t>
      </w:r>
      <w:proofErr w:type="spellEnd"/>
      <w:r w:rsidRPr="00931A8A">
        <w:rPr>
          <w:rFonts w:ascii="Times New Roman" w:hAnsi="Times New Roman" w:cs="Times New Roman"/>
          <w:sz w:val="28"/>
          <w:szCs w:val="28"/>
          <w:shd w:val="clear" w:color="auto" w:fill="FFFFFF"/>
          <w:lang w:val="en-US"/>
        </w:rPr>
        <w:t xml:space="preserve"> J.  A lack of secretory leukocyte protease inhibitor (SLPI) causes defects in granulocytic differentiation //Blood, The Journal of the American Society of Hematology. – 2014.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123. – №. 8.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1239-1249.</w:t>
      </w:r>
      <w:bookmarkEnd w:id="471"/>
    </w:p>
    <w:p w14:paraId="14895330" w14:textId="0077650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2" w:name="_Ref135728285"/>
      <w:r w:rsidRPr="00931A8A">
        <w:rPr>
          <w:rFonts w:ascii="Times New Roman" w:hAnsi="Times New Roman" w:cs="Times New Roman"/>
          <w:sz w:val="28"/>
          <w:szCs w:val="28"/>
          <w:shd w:val="clear" w:color="auto" w:fill="FFFFFF"/>
          <w:lang w:val="en-US"/>
        </w:rPr>
        <w:t>Naik S</w:t>
      </w:r>
      <w:r w:rsidR="00571515" w:rsidRPr="00931A8A">
        <w:rPr>
          <w:rFonts w:ascii="Times New Roman" w:hAnsi="Times New Roman" w:cs="Times New Roman"/>
          <w:sz w:val="28"/>
          <w:szCs w:val="28"/>
          <w:shd w:val="clear" w:color="auto" w:fill="FFFFFF"/>
          <w:lang w:val="en-US"/>
        </w:rPr>
        <w:t xml:space="preserve">., Metcalf D., Van </w:t>
      </w:r>
      <w:proofErr w:type="spellStart"/>
      <w:r w:rsidR="00571515" w:rsidRPr="00931A8A">
        <w:rPr>
          <w:rFonts w:ascii="Times New Roman" w:hAnsi="Times New Roman" w:cs="Times New Roman"/>
          <w:sz w:val="28"/>
          <w:szCs w:val="28"/>
          <w:shd w:val="clear" w:color="auto" w:fill="FFFFFF"/>
          <w:lang w:val="en-US"/>
        </w:rPr>
        <w:t>Nieuwenhuijze</w:t>
      </w:r>
      <w:proofErr w:type="spellEnd"/>
      <w:r w:rsidR="00571515" w:rsidRPr="00931A8A">
        <w:rPr>
          <w:rFonts w:ascii="Times New Roman" w:hAnsi="Times New Roman" w:cs="Times New Roman"/>
          <w:sz w:val="28"/>
          <w:szCs w:val="28"/>
          <w:shd w:val="clear" w:color="auto" w:fill="FFFFFF"/>
          <w:lang w:val="en-US"/>
        </w:rPr>
        <w:t xml:space="preserve"> A., Wicks I., Wu L., O'Keeffe M., Shortman K. </w:t>
      </w:r>
      <w:r w:rsidRPr="00931A8A">
        <w:rPr>
          <w:rFonts w:ascii="Times New Roman" w:hAnsi="Times New Roman" w:cs="Times New Roman"/>
          <w:sz w:val="28"/>
          <w:szCs w:val="28"/>
          <w:shd w:val="clear" w:color="auto" w:fill="FFFFFF"/>
          <w:lang w:val="en-US"/>
        </w:rPr>
        <w:t xml:space="preserve">Intrasplenic steady-state dendritic cell precursors that are distinct from monocytes //Nature immunology. – 2006.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 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663-671.</w:t>
      </w:r>
      <w:r w:rsidRPr="00931A8A">
        <w:rPr>
          <w:rFonts w:ascii="Times New Roman" w:hAnsi="Times New Roman" w:cs="Times New Roman"/>
          <w:sz w:val="28"/>
          <w:szCs w:val="28"/>
          <w:lang w:val="en-US"/>
        </w:rPr>
        <w:t xml:space="preserve"> </w:t>
      </w:r>
      <w:hyperlink r:id="rId161" w:history="1">
        <w:r w:rsidRPr="00931A8A">
          <w:rPr>
            <w:rStyle w:val="a5"/>
            <w:rFonts w:ascii="Times New Roman" w:hAnsi="Times New Roman" w:cs="Times New Roman"/>
            <w:color w:val="auto"/>
            <w:sz w:val="28"/>
            <w:szCs w:val="28"/>
            <w:u w:val="none"/>
            <w:shd w:val="clear" w:color="auto" w:fill="FFFFFF"/>
            <w:lang w:val="en-US"/>
          </w:rPr>
          <w:t>https://doi.org/10.1038/ni1340</w:t>
        </w:r>
      </w:hyperlink>
      <w:bookmarkEnd w:id="472"/>
      <w:r w:rsidRPr="00931A8A">
        <w:rPr>
          <w:rFonts w:ascii="Times New Roman" w:hAnsi="Times New Roman" w:cs="Times New Roman"/>
          <w:sz w:val="28"/>
          <w:szCs w:val="28"/>
          <w:shd w:val="clear" w:color="auto" w:fill="FFFFFF"/>
          <w:lang w:val="en-US"/>
        </w:rPr>
        <w:t xml:space="preserve"> </w:t>
      </w:r>
    </w:p>
    <w:p w14:paraId="73491E0B" w14:textId="39B27BDD"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3" w:name="_Ref135728291"/>
      <w:r w:rsidRPr="00931A8A">
        <w:rPr>
          <w:rFonts w:ascii="Times New Roman" w:hAnsi="Times New Roman" w:cs="Times New Roman"/>
          <w:sz w:val="28"/>
          <w:szCs w:val="28"/>
          <w:shd w:val="clear" w:color="auto" w:fill="FFFFFF"/>
          <w:lang w:val="en-US"/>
        </w:rPr>
        <w:t xml:space="preserve">Onai N., Obata-Onai A., Schmid M. A., </w:t>
      </w:r>
      <w:proofErr w:type="spellStart"/>
      <w:r w:rsidRPr="00931A8A">
        <w:rPr>
          <w:rFonts w:ascii="Times New Roman" w:hAnsi="Times New Roman" w:cs="Times New Roman"/>
          <w:sz w:val="28"/>
          <w:szCs w:val="28"/>
          <w:shd w:val="clear" w:color="auto" w:fill="FFFFFF"/>
          <w:lang w:val="en-US"/>
        </w:rPr>
        <w:t>Ohteki</w:t>
      </w:r>
      <w:proofErr w:type="spellEnd"/>
      <w:r w:rsidRPr="00931A8A">
        <w:rPr>
          <w:rFonts w:ascii="Times New Roman" w:hAnsi="Times New Roman" w:cs="Times New Roman"/>
          <w:sz w:val="28"/>
          <w:szCs w:val="28"/>
          <w:shd w:val="clear" w:color="auto" w:fill="FFFFFF"/>
          <w:lang w:val="en-US"/>
        </w:rPr>
        <w:t xml:space="preserve"> T., </w:t>
      </w:r>
      <w:proofErr w:type="spellStart"/>
      <w:r w:rsidRPr="00931A8A">
        <w:rPr>
          <w:rFonts w:ascii="Times New Roman" w:hAnsi="Times New Roman" w:cs="Times New Roman"/>
          <w:sz w:val="28"/>
          <w:szCs w:val="28"/>
          <w:shd w:val="clear" w:color="auto" w:fill="FFFFFF"/>
          <w:lang w:val="en-US"/>
        </w:rPr>
        <w:t>Jarrossay</w:t>
      </w:r>
      <w:proofErr w:type="spellEnd"/>
      <w:r w:rsidRPr="00931A8A">
        <w:rPr>
          <w:rFonts w:ascii="Times New Roman" w:hAnsi="Times New Roman" w:cs="Times New Roman"/>
          <w:sz w:val="28"/>
          <w:szCs w:val="28"/>
          <w:shd w:val="clear" w:color="auto" w:fill="FFFFFF"/>
          <w:lang w:val="en-US"/>
        </w:rPr>
        <w:t xml:space="preserve"> D., Manz M. G.  Identification of clonogenic common Flt3</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M-CSFR</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plasmacytoid and conventional dendritic cell progenitors in mouse bone marrow //Nature immunology. – 2007.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 – №. 11.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1207-1216. </w:t>
      </w:r>
      <w:hyperlink r:id="rId162" w:history="1">
        <w:r w:rsidRPr="00931A8A">
          <w:rPr>
            <w:rStyle w:val="a5"/>
            <w:rFonts w:ascii="Times New Roman" w:hAnsi="Times New Roman" w:cs="Times New Roman"/>
            <w:color w:val="auto"/>
            <w:sz w:val="28"/>
            <w:szCs w:val="28"/>
            <w:u w:val="none"/>
            <w:shd w:val="clear" w:color="auto" w:fill="FFFFFF"/>
            <w:lang w:val="en-US"/>
          </w:rPr>
          <w:t>https://doi.org/10.1038/ni1518</w:t>
        </w:r>
      </w:hyperlink>
      <w:bookmarkEnd w:id="473"/>
      <w:r w:rsidRPr="00931A8A">
        <w:rPr>
          <w:rFonts w:ascii="Times New Roman" w:hAnsi="Times New Roman" w:cs="Times New Roman"/>
          <w:sz w:val="28"/>
          <w:szCs w:val="28"/>
          <w:shd w:val="clear" w:color="auto" w:fill="FFFFFF"/>
          <w:lang w:val="en-US"/>
        </w:rPr>
        <w:t xml:space="preserve"> </w:t>
      </w:r>
    </w:p>
    <w:p w14:paraId="57128262" w14:textId="0E12177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4" w:name="_Ref135728414"/>
      <w:r w:rsidRPr="00931A8A">
        <w:rPr>
          <w:rFonts w:ascii="Times New Roman" w:hAnsi="Times New Roman" w:cs="Times New Roman"/>
          <w:sz w:val="28"/>
          <w:szCs w:val="28"/>
          <w:shd w:val="clear" w:color="auto" w:fill="FFFFFF"/>
          <w:lang w:val="en-US"/>
        </w:rPr>
        <w:t xml:space="preserve">Auffray C., Fogg D. K., </w:t>
      </w:r>
      <w:proofErr w:type="spellStart"/>
      <w:r w:rsidRPr="00931A8A">
        <w:rPr>
          <w:rFonts w:ascii="Times New Roman" w:hAnsi="Times New Roman" w:cs="Times New Roman"/>
          <w:sz w:val="28"/>
          <w:szCs w:val="28"/>
          <w:shd w:val="clear" w:color="auto" w:fill="FFFFFF"/>
          <w:lang w:val="en-US"/>
        </w:rPr>
        <w:t>Narni</w:t>
      </w:r>
      <w:proofErr w:type="spellEnd"/>
      <w:r w:rsidRPr="00931A8A">
        <w:rPr>
          <w:rFonts w:ascii="Times New Roman" w:hAnsi="Times New Roman" w:cs="Times New Roman"/>
          <w:sz w:val="28"/>
          <w:szCs w:val="28"/>
          <w:shd w:val="clear" w:color="auto" w:fill="FFFFFF"/>
          <w:lang w:val="en-US"/>
        </w:rPr>
        <w:t xml:space="preserve">-Mancinelli E., Senechal B., </w:t>
      </w:r>
      <w:proofErr w:type="spellStart"/>
      <w:r w:rsidRPr="00931A8A">
        <w:rPr>
          <w:rFonts w:ascii="Times New Roman" w:hAnsi="Times New Roman" w:cs="Times New Roman"/>
          <w:sz w:val="28"/>
          <w:szCs w:val="28"/>
          <w:shd w:val="clear" w:color="auto" w:fill="FFFFFF"/>
          <w:lang w:val="en-US"/>
        </w:rPr>
        <w:t>Trouillet</w:t>
      </w:r>
      <w:proofErr w:type="spellEnd"/>
      <w:r w:rsidRPr="00931A8A">
        <w:rPr>
          <w:rFonts w:ascii="Times New Roman" w:hAnsi="Times New Roman" w:cs="Times New Roman"/>
          <w:sz w:val="28"/>
          <w:szCs w:val="28"/>
          <w:shd w:val="clear" w:color="auto" w:fill="FFFFFF"/>
          <w:lang w:val="en-US"/>
        </w:rPr>
        <w:t xml:space="preserve"> C., </w:t>
      </w:r>
      <w:proofErr w:type="spellStart"/>
      <w:r w:rsidRPr="00931A8A">
        <w:rPr>
          <w:rFonts w:ascii="Times New Roman" w:hAnsi="Times New Roman" w:cs="Times New Roman"/>
          <w:sz w:val="28"/>
          <w:szCs w:val="28"/>
          <w:shd w:val="clear" w:color="auto" w:fill="FFFFFF"/>
          <w:lang w:val="en-US"/>
        </w:rPr>
        <w:t>Saederup</w:t>
      </w:r>
      <w:proofErr w:type="spellEnd"/>
      <w:r w:rsidRPr="00931A8A">
        <w:rPr>
          <w:rFonts w:ascii="Times New Roman" w:hAnsi="Times New Roman" w:cs="Times New Roman"/>
          <w:sz w:val="28"/>
          <w:szCs w:val="28"/>
          <w:shd w:val="clear" w:color="auto" w:fill="FFFFFF"/>
          <w:lang w:val="en-US"/>
        </w:rPr>
        <w:t xml:space="preserve"> N., </w:t>
      </w:r>
      <w:proofErr w:type="spellStart"/>
      <w:r w:rsidRPr="00931A8A">
        <w:rPr>
          <w:rFonts w:ascii="Times New Roman" w:hAnsi="Times New Roman" w:cs="Times New Roman"/>
          <w:sz w:val="28"/>
          <w:szCs w:val="28"/>
          <w:shd w:val="clear" w:color="auto" w:fill="FFFFFF"/>
          <w:lang w:val="en-US"/>
        </w:rPr>
        <w:t>Geissmann</w:t>
      </w:r>
      <w:proofErr w:type="spellEnd"/>
      <w:r w:rsidRPr="00931A8A">
        <w:rPr>
          <w:rFonts w:ascii="Times New Roman" w:hAnsi="Times New Roman" w:cs="Times New Roman"/>
          <w:sz w:val="28"/>
          <w:szCs w:val="28"/>
          <w:shd w:val="clear" w:color="auto" w:fill="FFFFFF"/>
          <w:lang w:val="en-US"/>
        </w:rPr>
        <w:t xml:space="preserve"> F.  CX3CR1</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CD115</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CD135</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common macrophage/DC precursors and the role of CX3CR1 in their response to inflammation //Journal of Experimental Medicine. – 2009.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206. – №. 3.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595-606. </w:t>
      </w:r>
      <w:hyperlink r:id="rId163" w:history="1">
        <w:r w:rsidRPr="00931A8A">
          <w:rPr>
            <w:rStyle w:val="a5"/>
            <w:rFonts w:ascii="Times New Roman" w:hAnsi="Times New Roman" w:cs="Times New Roman"/>
            <w:color w:val="auto"/>
            <w:sz w:val="28"/>
            <w:szCs w:val="28"/>
            <w:u w:val="none"/>
            <w:shd w:val="clear" w:color="auto" w:fill="FFFFFF"/>
            <w:lang w:val="en-US"/>
          </w:rPr>
          <w:t>https://doi.org/10.1084/jem.20081385</w:t>
        </w:r>
      </w:hyperlink>
      <w:bookmarkEnd w:id="474"/>
      <w:r w:rsidRPr="00931A8A">
        <w:rPr>
          <w:rFonts w:ascii="Times New Roman" w:hAnsi="Times New Roman" w:cs="Times New Roman"/>
          <w:sz w:val="28"/>
          <w:szCs w:val="28"/>
          <w:shd w:val="clear" w:color="auto" w:fill="FFFFFF"/>
          <w:lang w:val="en-US"/>
        </w:rPr>
        <w:t xml:space="preserve"> </w:t>
      </w:r>
    </w:p>
    <w:p w14:paraId="7C20C323" w14:textId="2E332B5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5" w:name="_Ref150853433"/>
      <w:r w:rsidRPr="00931A8A">
        <w:rPr>
          <w:rFonts w:ascii="Times New Roman" w:hAnsi="Times New Roman" w:cs="Times New Roman"/>
          <w:sz w:val="28"/>
          <w:szCs w:val="28"/>
          <w:lang w:val="en-US"/>
        </w:rPr>
        <w:t>Auffray C</w:t>
      </w:r>
      <w:r w:rsidR="00CD452B"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xml:space="preserve">, </w:t>
      </w:r>
      <w:r w:rsidR="00B21DBF" w:rsidRPr="00931A8A">
        <w:rPr>
          <w:rFonts w:ascii="Times New Roman" w:hAnsi="Times New Roman" w:cs="Times New Roman"/>
          <w:sz w:val="28"/>
          <w:szCs w:val="28"/>
          <w:shd w:val="clear" w:color="auto" w:fill="FFFFFF"/>
          <w:lang w:val="en-US"/>
        </w:rPr>
        <w:t xml:space="preserve">Fogg D., </w:t>
      </w:r>
      <w:proofErr w:type="spellStart"/>
      <w:r w:rsidR="00B21DBF" w:rsidRPr="00931A8A">
        <w:rPr>
          <w:rFonts w:ascii="Times New Roman" w:hAnsi="Times New Roman" w:cs="Times New Roman"/>
          <w:sz w:val="28"/>
          <w:szCs w:val="28"/>
          <w:shd w:val="clear" w:color="auto" w:fill="FFFFFF"/>
          <w:lang w:val="en-US"/>
        </w:rPr>
        <w:t>Garfa</w:t>
      </w:r>
      <w:proofErr w:type="spellEnd"/>
      <w:r w:rsidR="00B21DBF" w:rsidRPr="00931A8A">
        <w:rPr>
          <w:rFonts w:ascii="Times New Roman" w:hAnsi="Times New Roman" w:cs="Times New Roman"/>
          <w:sz w:val="28"/>
          <w:szCs w:val="28"/>
          <w:shd w:val="clear" w:color="auto" w:fill="FFFFFF"/>
          <w:lang w:val="en-US"/>
        </w:rPr>
        <w:t xml:space="preserve"> M., Elain G., Join-Lambert O., Kayal S., </w:t>
      </w:r>
      <w:proofErr w:type="spellStart"/>
      <w:r w:rsidR="00B21DBF" w:rsidRPr="00931A8A">
        <w:rPr>
          <w:rFonts w:ascii="Times New Roman" w:hAnsi="Times New Roman" w:cs="Times New Roman"/>
          <w:sz w:val="28"/>
          <w:szCs w:val="28"/>
          <w:shd w:val="clear" w:color="auto" w:fill="FFFFFF"/>
          <w:lang w:val="en-US"/>
        </w:rPr>
        <w:t>Geissmann</w:t>
      </w:r>
      <w:proofErr w:type="spellEnd"/>
      <w:r w:rsidR="00B21DBF" w:rsidRPr="00931A8A">
        <w:rPr>
          <w:rFonts w:ascii="Times New Roman" w:hAnsi="Times New Roman" w:cs="Times New Roman"/>
          <w:sz w:val="28"/>
          <w:szCs w:val="28"/>
          <w:shd w:val="clear" w:color="auto" w:fill="FFFFFF"/>
          <w:lang w:val="en-US"/>
        </w:rPr>
        <w:t xml:space="preserve"> F. Monitoring of blood vessels and tissues by a population of monocytes with patrolling behavior //Science. – 2007. – </w:t>
      </w:r>
      <w:r w:rsidR="008C6CED" w:rsidRPr="00931A8A">
        <w:rPr>
          <w:rFonts w:ascii="Times New Roman" w:hAnsi="Times New Roman" w:cs="Times New Roman"/>
          <w:sz w:val="28"/>
          <w:szCs w:val="28"/>
          <w:shd w:val="clear" w:color="auto" w:fill="FFFFFF"/>
          <w:lang w:val="en-US"/>
        </w:rPr>
        <w:t>V</w:t>
      </w:r>
      <w:r w:rsidR="00B21DBF" w:rsidRPr="00931A8A">
        <w:rPr>
          <w:rFonts w:ascii="Times New Roman" w:hAnsi="Times New Roman" w:cs="Times New Roman"/>
          <w:sz w:val="28"/>
          <w:szCs w:val="28"/>
          <w:shd w:val="clear" w:color="auto" w:fill="FFFFFF"/>
          <w:lang w:val="en-US"/>
        </w:rPr>
        <w:t xml:space="preserve">. 317. – №. 5838. – </w:t>
      </w:r>
      <w:r w:rsidR="008C6CED" w:rsidRPr="00931A8A">
        <w:rPr>
          <w:rFonts w:ascii="Times New Roman" w:hAnsi="Times New Roman" w:cs="Times New Roman"/>
          <w:sz w:val="28"/>
          <w:szCs w:val="28"/>
          <w:shd w:val="clear" w:color="auto" w:fill="FFFFFF"/>
          <w:lang w:val="en-US"/>
        </w:rPr>
        <w:t>P</w:t>
      </w:r>
      <w:r w:rsidR="00B21DBF" w:rsidRPr="00931A8A">
        <w:rPr>
          <w:rFonts w:ascii="Times New Roman" w:hAnsi="Times New Roman" w:cs="Times New Roman"/>
          <w:sz w:val="28"/>
          <w:szCs w:val="28"/>
          <w:shd w:val="clear" w:color="auto" w:fill="FFFFFF"/>
          <w:lang w:val="en-US"/>
        </w:rPr>
        <w:t>. 666-670.</w:t>
      </w:r>
      <w:r w:rsidR="00673A1F" w:rsidRPr="00931A8A">
        <w:rPr>
          <w:rFonts w:ascii="Times New Roman" w:hAnsi="Times New Roman" w:cs="Times New Roman"/>
          <w:sz w:val="28"/>
          <w:szCs w:val="28"/>
          <w:shd w:val="clear" w:color="auto" w:fill="FFFFFF"/>
          <w:lang w:val="en-US"/>
        </w:rPr>
        <w:t xml:space="preserve"> </w:t>
      </w:r>
      <w:hyperlink r:id="rId164" w:history="1">
        <w:r w:rsidRPr="00931A8A">
          <w:rPr>
            <w:rStyle w:val="a5"/>
            <w:rFonts w:ascii="Times New Roman" w:hAnsi="Times New Roman" w:cs="Times New Roman"/>
            <w:color w:val="auto"/>
            <w:sz w:val="28"/>
            <w:szCs w:val="28"/>
            <w:u w:val="none"/>
            <w:lang w:val="en-US"/>
          </w:rPr>
          <w:t>doi:10.1126/science.1142883</w:t>
        </w:r>
        <w:bookmarkEnd w:id="475"/>
      </w:hyperlink>
    </w:p>
    <w:p w14:paraId="0FEB183E" w14:textId="0F1D43E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6" w:name="_Ref135729948"/>
      <w:r w:rsidRPr="00931A8A">
        <w:rPr>
          <w:rFonts w:ascii="Times New Roman" w:hAnsi="Times New Roman" w:cs="Times New Roman"/>
          <w:sz w:val="28"/>
          <w:szCs w:val="28"/>
          <w:lang w:val="en-US"/>
        </w:rPr>
        <w:t>Carlin L</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lang w:val="en-US"/>
        </w:rPr>
        <w:t>Stamatiades</w:t>
      </w:r>
      <w:proofErr w:type="spellEnd"/>
      <w:r w:rsidRPr="00931A8A">
        <w:rPr>
          <w:rFonts w:ascii="Times New Roman" w:hAnsi="Times New Roman" w:cs="Times New Roman"/>
          <w:sz w:val="28"/>
          <w:szCs w:val="28"/>
          <w:lang w:val="en-US"/>
        </w:rPr>
        <w:t xml:space="preserve"> E</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G</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Auffray C</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Hanna R</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N</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Glover L</w:t>
      </w:r>
      <w:r w:rsidR="0063583C"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lang w:val="en-US"/>
        </w:rPr>
        <w:t>Vizcay</w:t>
      </w:r>
      <w:proofErr w:type="spellEnd"/>
      <w:r w:rsidRPr="00931A8A">
        <w:rPr>
          <w:rFonts w:ascii="Times New Roman" w:hAnsi="Times New Roman" w:cs="Times New Roman"/>
          <w:sz w:val="28"/>
          <w:szCs w:val="28"/>
          <w:lang w:val="en-US"/>
        </w:rPr>
        <w:t xml:space="preserve">-Barrena G. </w:t>
      </w:r>
      <w:r w:rsidR="008C6CED" w:rsidRPr="00931A8A">
        <w:rPr>
          <w:rFonts w:ascii="Times New Roman" w:hAnsi="Times New Roman" w:cs="Times New Roman"/>
          <w:sz w:val="28"/>
          <w:szCs w:val="28"/>
          <w:shd w:val="clear" w:color="auto" w:fill="FFFFFF"/>
          <w:lang w:val="en-US"/>
        </w:rPr>
        <w:t xml:space="preserve">Nr4a1-dependent Ly6Clow monocytes monitor endothelial cells and orchestrate their disposal //Cell. – 2013. – V 153. – №. 2. – P. 362-375. </w:t>
      </w:r>
      <w:proofErr w:type="gramStart"/>
      <w:r w:rsidRPr="00931A8A">
        <w:rPr>
          <w:rStyle w:val="a5"/>
          <w:rFonts w:ascii="Times New Roman" w:hAnsi="Times New Roman" w:cs="Times New Roman"/>
          <w:color w:val="auto"/>
          <w:sz w:val="28"/>
          <w:szCs w:val="28"/>
          <w:u w:val="none"/>
          <w:lang w:val="en-US"/>
        </w:rPr>
        <w:t>doi:10.1016/j.cell</w:t>
      </w:r>
      <w:proofErr w:type="gramEnd"/>
      <w:r w:rsidRPr="00931A8A">
        <w:rPr>
          <w:rStyle w:val="a5"/>
          <w:rFonts w:ascii="Times New Roman" w:hAnsi="Times New Roman" w:cs="Times New Roman"/>
          <w:color w:val="auto"/>
          <w:sz w:val="28"/>
          <w:szCs w:val="28"/>
          <w:u w:val="none"/>
          <w:lang w:val="en-US"/>
        </w:rPr>
        <w:t>.2013.03. 010</w:t>
      </w:r>
      <w:r w:rsidRPr="00931A8A">
        <w:rPr>
          <w:rStyle w:val="a5"/>
          <w:color w:val="auto"/>
          <w:u w:val="none"/>
          <w:shd w:val="clear" w:color="auto" w:fill="FFFFFF"/>
          <w:lang w:val="en-US"/>
        </w:rPr>
        <w:t xml:space="preserve"> </w:t>
      </w:r>
      <w:bookmarkEnd w:id="476"/>
    </w:p>
    <w:p w14:paraId="490DC62F" w14:textId="48F0621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7" w:name="_Ref135729955"/>
      <w:proofErr w:type="spellStart"/>
      <w:r w:rsidRPr="00931A8A">
        <w:rPr>
          <w:rFonts w:ascii="Times New Roman" w:hAnsi="Times New Roman" w:cs="Times New Roman"/>
          <w:sz w:val="28"/>
          <w:szCs w:val="28"/>
          <w:shd w:val="clear" w:color="auto" w:fill="FFFFFF"/>
          <w:lang w:val="en-US"/>
        </w:rPr>
        <w:t>Nahrendorf</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Swirski</w:t>
      </w:r>
      <w:proofErr w:type="spellEnd"/>
      <w:r w:rsidRPr="00931A8A">
        <w:rPr>
          <w:rFonts w:ascii="Times New Roman" w:hAnsi="Times New Roman" w:cs="Times New Roman"/>
          <w:sz w:val="28"/>
          <w:szCs w:val="28"/>
          <w:shd w:val="clear" w:color="auto" w:fill="FFFFFF"/>
          <w:lang w:val="en-US"/>
        </w:rPr>
        <w:t xml:space="preserve"> F. K., Aikawa E., Stangenberg L., Wurdinger T. Figueiredo J</w:t>
      </w:r>
      <w:r w:rsidR="00CD452B"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L</w:t>
      </w:r>
      <w:r w:rsidR="00CD452B"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Libby P</w:t>
      </w:r>
      <w:r w:rsidR="00CD452B"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Weissleder</w:t>
      </w:r>
      <w:proofErr w:type="spellEnd"/>
      <w:r w:rsidRPr="00931A8A">
        <w:rPr>
          <w:rFonts w:ascii="Times New Roman" w:hAnsi="Times New Roman" w:cs="Times New Roman"/>
          <w:sz w:val="28"/>
          <w:szCs w:val="28"/>
          <w:shd w:val="clear" w:color="auto" w:fill="FFFFFF"/>
          <w:lang w:val="en-US"/>
        </w:rPr>
        <w:t xml:space="preserve"> R</w:t>
      </w:r>
      <w:r w:rsidR="00CD452B"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Pittet M</w:t>
      </w:r>
      <w:r w:rsidR="00CD452B"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J. The healing 596 myocardium sequentially mobilizes two monocyte subsets with divergent and 597 complementary functions //J Exp Med.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204.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3037-3047. </w:t>
      </w:r>
      <w:hyperlink r:id="rId165" w:history="1">
        <w:r w:rsidRPr="00931A8A">
          <w:rPr>
            <w:rStyle w:val="a5"/>
            <w:rFonts w:ascii="Times New Roman" w:hAnsi="Times New Roman" w:cs="Times New Roman"/>
            <w:color w:val="auto"/>
            <w:sz w:val="28"/>
            <w:szCs w:val="28"/>
            <w:u w:val="none"/>
            <w:shd w:val="clear" w:color="auto" w:fill="FFFFFF"/>
            <w:lang w:val="en-US"/>
          </w:rPr>
          <w:t>https://doi.org/10.1084/jem.20070885</w:t>
        </w:r>
      </w:hyperlink>
      <w:bookmarkEnd w:id="477"/>
      <w:r w:rsidRPr="00931A8A">
        <w:rPr>
          <w:rFonts w:ascii="Times New Roman" w:hAnsi="Times New Roman" w:cs="Times New Roman"/>
          <w:sz w:val="28"/>
          <w:szCs w:val="28"/>
          <w:shd w:val="clear" w:color="auto" w:fill="FFFFFF"/>
          <w:lang w:val="en-US"/>
        </w:rPr>
        <w:t xml:space="preserve"> </w:t>
      </w:r>
    </w:p>
    <w:p w14:paraId="3078D3BD" w14:textId="26169EE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78" w:name="_Ref164598230"/>
      <w:bookmarkStart w:id="479" w:name="_Ref135730010"/>
      <w:proofErr w:type="spellStart"/>
      <w:r w:rsidRPr="00931A8A">
        <w:rPr>
          <w:rFonts w:ascii="Times New Roman" w:hAnsi="Times New Roman" w:cs="Times New Roman"/>
          <w:sz w:val="28"/>
          <w:szCs w:val="28"/>
          <w:lang w:val="en-US"/>
        </w:rPr>
        <w:t>Swirski</w:t>
      </w:r>
      <w:proofErr w:type="spellEnd"/>
      <w:r w:rsidRPr="00931A8A">
        <w:rPr>
          <w:rFonts w:ascii="Times New Roman" w:hAnsi="Times New Roman" w:cs="Times New Roman"/>
          <w:sz w:val="28"/>
          <w:szCs w:val="28"/>
          <w:lang w:val="en-US"/>
        </w:rPr>
        <w:t xml:space="preserve"> F</w:t>
      </w:r>
      <w:r w:rsidR="00CD452B"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lang w:val="en-US"/>
        </w:rPr>
        <w:t>Nahrendorf</w:t>
      </w:r>
      <w:proofErr w:type="spellEnd"/>
      <w:r w:rsidRPr="00931A8A">
        <w:rPr>
          <w:rFonts w:ascii="Times New Roman" w:hAnsi="Times New Roman" w:cs="Times New Roman"/>
          <w:sz w:val="28"/>
          <w:szCs w:val="28"/>
          <w:lang w:val="en-US"/>
        </w:rPr>
        <w:t xml:space="preserve"> M</w:t>
      </w:r>
      <w:r w:rsidR="00CD452B"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lang w:val="en-US"/>
        </w:rPr>
        <w:t>Etzrodt</w:t>
      </w:r>
      <w:proofErr w:type="spellEnd"/>
      <w:r w:rsidRPr="00931A8A">
        <w:rPr>
          <w:rFonts w:ascii="Times New Roman" w:hAnsi="Times New Roman" w:cs="Times New Roman"/>
          <w:sz w:val="28"/>
          <w:szCs w:val="28"/>
          <w:lang w:val="en-US"/>
        </w:rPr>
        <w:t xml:space="preserve"> M</w:t>
      </w:r>
      <w:r w:rsidR="00CD452B"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lang w:val="en-US"/>
        </w:rPr>
        <w:t>Wildgruber</w:t>
      </w:r>
      <w:proofErr w:type="spellEnd"/>
      <w:r w:rsidRPr="00931A8A">
        <w:rPr>
          <w:rFonts w:ascii="Times New Roman" w:hAnsi="Times New Roman" w:cs="Times New Roman"/>
          <w:sz w:val="28"/>
          <w:szCs w:val="28"/>
          <w:lang w:val="en-US"/>
        </w:rPr>
        <w:t xml:space="preserve"> M</w:t>
      </w:r>
      <w:r w:rsidR="00CD452B"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Cortez-Retamozo V</w:t>
      </w:r>
      <w:r w:rsidR="00CD452B" w:rsidRPr="00931A8A">
        <w:rPr>
          <w:rFonts w:ascii="Times New Roman" w:hAnsi="Times New Roman" w:cs="Times New Roman"/>
          <w:sz w:val="28"/>
          <w:szCs w:val="28"/>
          <w:lang w:val="en-US"/>
        </w:rPr>
        <w:t>.</w:t>
      </w:r>
      <w:r w:rsidRPr="00931A8A">
        <w:rPr>
          <w:rFonts w:ascii="Times New Roman" w:hAnsi="Times New Roman" w:cs="Times New Roman"/>
          <w:sz w:val="28"/>
          <w:szCs w:val="28"/>
          <w:lang w:val="en-US"/>
        </w:rPr>
        <w:t>, Panizzi P</w:t>
      </w:r>
      <w:r w:rsidR="00CD452B" w:rsidRPr="00931A8A">
        <w:rPr>
          <w:rFonts w:ascii="Times New Roman" w:hAnsi="Times New Roman" w:cs="Times New Roman"/>
          <w:sz w:val="28"/>
          <w:szCs w:val="28"/>
          <w:lang w:val="en-US"/>
        </w:rPr>
        <w:t xml:space="preserve">. </w:t>
      </w:r>
      <w:r w:rsidR="008C6CED" w:rsidRPr="00931A8A">
        <w:rPr>
          <w:rFonts w:ascii="Times New Roman" w:hAnsi="Times New Roman" w:cs="Times New Roman"/>
          <w:sz w:val="28"/>
          <w:szCs w:val="28"/>
          <w:shd w:val="clear" w:color="auto" w:fill="FFFFFF"/>
          <w:lang w:val="en-US"/>
        </w:rPr>
        <w:t>Identification of splenic reservoir monocytes and their deployment to inflammatory sites //Science. – 2009. – V. 325. – №. 5940. – P. 612-616.</w:t>
      </w:r>
      <w:r w:rsidRPr="00931A8A">
        <w:rPr>
          <w:rFonts w:ascii="Times New Roman" w:hAnsi="Times New Roman" w:cs="Times New Roman"/>
          <w:sz w:val="28"/>
          <w:szCs w:val="28"/>
          <w:lang w:val="en-US"/>
        </w:rPr>
        <w:t xml:space="preserve"> </w:t>
      </w:r>
      <w:hyperlink r:id="rId166" w:history="1">
        <w:r w:rsidRPr="00931A8A">
          <w:rPr>
            <w:rStyle w:val="a5"/>
            <w:rFonts w:ascii="Times New Roman" w:hAnsi="Times New Roman" w:cs="Times New Roman"/>
            <w:color w:val="auto"/>
            <w:sz w:val="28"/>
            <w:szCs w:val="28"/>
            <w:u w:val="none"/>
            <w:lang w:val="en-US"/>
          </w:rPr>
          <w:t>doi:10.1126/science. 1175202</w:t>
        </w:r>
        <w:bookmarkEnd w:id="478"/>
      </w:hyperlink>
      <w:r w:rsidRPr="00931A8A">
        <w:rPr>
          <w:rFonts w:ascii="Times New Roman" w:hAnsi="Times New Roman" w:cs="Times New Roman"/>
          <w:sz w:val="28"/>
          <w:szCs w:val="28"/>
          <w:lang w:val="en-US"/>
        </w:rPr>
        <w:t xml:space="preserve"> </w:t>
      </w:r>
      <w:bookmarkEnd w:id="479"/>
    </w:p>
    <w:p w14:paraId="265FCB42" w14:textId="4A4EF5A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0" w:name="_Ref150853568"/>
      <w:proofErr w:type="spellStart"/>
      <w:r w:rsidRPr="00931A8A">
        <w:rPr>
          <w:rFonts w:ascii="Times New Roman" w:hAnsi="Times New Roman" w:cs="Times New Roman"/>
          <w:sz w:val="28"/>
          <w:szCs w:val="28"/>
          <w:shd w:val="clear" w:color="auto" w:fill="FFFFFF"/>
          <w:lang w:val="en-US"/>
        </w:rPr>
        <w:t>Klimchenko</w:t>
      </w:r>
      <w:proofErr w:type="spellEnd"/>
      <w:r w:rsidRPr="00931A8A">
        <w:rPr>
          <w:rFonts w:ascii="Times New Roman" w:hAnsi="Times New Roman" w:cs="Times New Roman"/>
          <w:sz w:val="28"/>
          <w:szCs w:val="28"/>
          <w:shd w:val="clear" w:color="auto" w:fill="FFFFFF"/>
          <w:lang w:val="en-US"/>
        </w:rPr>
        <w:t xml:space="preserve"> O., Di Stefano A., </w:t>
      </w:r>
      <w:proofErr w:type="spellStart"/>
      <w:r w:rsidRPr="00931A8A">
        <w:rPr>
          <w:rFonts w:ascii="Times New Roman" w:hAnsi="Times New Roman" w:cs="Times New Roman"/>
          <w:sz w:val="28"/>
          <w:szCs w:val="28"/>
          <w:shd w:val="clear" w:color="auto" w:fill="FFFFFF"/>
          <w:lang w:val="en-US"/>
        </w:rPr>
        <w:t>Geoerger</w:t>
      </w:r>
      <w:proofErr w:type="spellEnd"/>
      <w:r w:rsidRPr="00931A8A">
        <w:rPr>
          <w:rFonts w:ascii="Times New Roman" w:hAnsi="Times New Roman" w:cs="Times New Roman"/>
          <w:sz w:val="28"/>
          <w:szCs w:val="28"/>
          <w:shd w:val="clear" w:color="auto" w:fill="FFFFFF"/>
          <w:lang w:val="en-US"/>
        </w:rPr>
        <w:t xml:space="preserve"> B., Hamidi S., </w:t>
      </w:r>
      <w:proofErr w:type="spellStart"/>
      <w:r w:rsidRPr="00931A8A">
        <w:rPr>
          <w:rFonts w:ascii="Times New Roman" w:hAnsi="Times New Roman" w:cs="Times New Roman"/>
          <w:sz w:val="28"/>
          <w:szCs w:val="28"/>
          <w:shd w:val="clear" w:color="auto" w:fill="FFFFFF"/>
          <w:lang w:val="en-US"/>
        </w:rPr>
        <w:t>Opolon</w:t>
      </w:r>
      <w:proofErr w:type="spellEnd"/>
      <w:r w:rsidRPr="00931A8A">
        <w:rPr>
          <w:rFonts w:ascii="Times New Roman" w:hAnsi="Times New Roman" w:cs="Times New Roman"/>
          <w:sz w:val="28"/>
          <w:szCs w:val="28"/>
          <w:shd w:val="clear" w:color="auto" w:fill="FFFFFF"/>
          <w:lang w:val="en-US"/>
        </w:rPr>
        <w:t xml:space="preserve"> P., Robert T., </w:t>
      </w:r>
      <w:proofErr w:type="spellStart"/>
      <w:r w:rsidRPr="00931A8A">
        <w:rPr>
          <w:rFonts w:ascii="Times New Roman" w:hAnsi="Times New Roman" w:cs="Times New Roman"/>
          <w:sz w:val="28"/>
          <w:szCs w:val="28"/>
          <w:shd w:val="clear" w:color="auto" w:fill="FFFFFF"/>
          <w:lang w:val="en-US"/>
        </w:rPr>
        <w:t>Norol</w:t>
      </w:r>
      <w:proofErr w:type="spellEnd"/>
      <w:r w:rsidRPr="00931A8A">
        <w:rPr>
          <w:rFonts w:ascii="Times New Roman" w:hAnsi="Times New Roman" w:cs="Times New Roman"/>
          <w:sz w:val="28"/>
          <w:szCs w:val="28"/>
          <w:shd w:val="clear" w:color="auto" w:fill="FFFFFF"/>
          <w:lang w:val="en-US"/>
        </w:rPr>
        <w:t xml:space="preserve"> F. Monocytic cells derived from human embryonic stem cells and fetal liver </w:t>
      </w:r>
      <w:r w:rsidRPr="00931A8A">
        <w:rPr>
          <w:rFonts w:ascii="Times New Roman" w:hAnsi="Times New Roman" w:cs="Times New Roman"/>
          <w:sz w:val="28"/>
          <w:szCs w:val="28"/>
          <w:shd w:val="clear" w:color="auto" w:fill="FFFFFF"/>
          <w:lang w:val="en-US"/>
        </w:rPr>
        <w:lastRenderedPageBreak/>
        <w:t xml:space="preserve">share common differentiation pathways and homeostatic functions //Blood, The Journal of the American Society of Hematology. – 2011.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117. – №. 11.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3065-3075. </w:t>
      </w:r>
      <w:hyperlink r:id="rId167" w:history="1">
        <w:r w:rsidRPr="00931A8A">
          <w:rPr>
            <w:rStyle w:val="a5"/>
            <w:rFonts w:ascii="Times New Roman" w:hAnsi="Times New Roman" w:cs="Times New Roman"/>
            <w:color w:val="auto"/>
            <w:sz w:val="28"/>
            <w:szCs w:val="28"/>
            <w:u w:val="none"/>
            <w:shd w:val="clear" w:color="auto" w:fill="FFFFFF"/>
            <w:lang w:val="en-US"/>
          </w:rPr>
          <w:t>https://doi.org/10.1182/blood-2010-07-295246</w:t>
        </w:r>
      </w:hyperlink>
      <w:bookmarkEnd w:id="480"/>
      <w:r w:rsidRPr="00931A8A">
        <w:rPr>
          <w:rFonts w:ascii="Times New Roman" w:hAnsi="Times New Roman" w:cs="Times New Roman"/>
          <w:sz w:val="28"/>
          <w:szCs w:val="28"/>
          <w:shd w:val="clear" w:color="auto" w:fill="FFFFFF"/>
          <w:lang w:val="en-US"/>
        </w:rPr>
        <w:t xml:space="preserve"> </w:t>
      </w:r>
    </w:p>
    <w:p w14:paraId="44057566" w14:textId="4D9569F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1" w:name="_Ref135763032"/>
      <w:r w:rsidRPr="00931A8A">
        <w:rPr>
          <w:rFonts w:ascii="Times New Roman" w:hAnsi="Times New Roman" w:cs="Times New Roman"/>
          <w:sz w:val="28"/>
          <w:szCs w:val="28"/>
          <w:shd w:val="clear" w:color="auto" w:fill="FFFFFF"/>
          <w:lang w:val="en-US"/>
        </w:rPr>
        <w:t xml:space="preserve">Saule P., </w:t>
      </w:r>
      <w:proofErr w:type="spellStart"/>
      <w:r w:rsidRPr="00931A8A">
        <w:rPr>
          <w:rFonts w:ascii="Times New Roman" w:hAnsi="Times New Roman" w:cs="Times New Roman"/>
          <w:sz w:val="28"/>
          <w:szCs w:val="28"/>
          <w:shd w:val="clear" w:color="auto" w:fill="FFFFFF"/>
          <w:lang w:val="en-US"/>
        </w:rPr>
        <w:t>Trauet</w:t>
      </w:r>
      <w:proofErr w:type="spellEnd"/>
      <w:r w:rsidRPr="00931A8A">
        <w:rPr>
          <w:rFonts w:ascii="Times New Roman" w:hAnsi="Times New Roman" w:cs="Times New Roman"/>
          <w:sz w:val="28"/>
          <w:szCs w:val="28"/>
          <w:shd w:val="clear" w:color="auto" w:fill="FFFFFF"/>
          <w:lang w:val="en-US"/>
        </w:rPr>
        <w:t xml:space="preserve"> J., </w:t>
      </w:r>
      <w:proofErr w:type="spellStart"/>
      <w:r w:rsidRPr="00931A8A">
        <w:rPr>
          <w:rFonts w:ascii="Times New Roman" w:hAnsi="Times New Roman" w:cs="Times New Roman"/>
          <w:sz w:val="28"/>
          <w:szCs w:val="28"/>
          <w:shd w:val="clear" w:color="auto" w:fill="FFFFFF"/>
          <w:lang w:val="en-US"/>
        </w:rPr>
        <w:t>Dutriez</w:t>
      </w:r>
      <w:proofErr w:type="spellEnd"/>
      <w:r w:rsidRPr="00931A8A">
        <w:rPr>
          <w:rFonts w:ascii="Times New Roman" w:hAnsi="Times New Roman" w:cs="Times New Roman"/>
          <w:sz w:val="28"/>
          <w:szCs w:val="28"/>
          <w:shd w:val="clear" w:color="auto" w:fill="FFFFFF"/>
          <w:lang w:val="en-US"/>
        </w:rPr>
        <w:t xml:space="preserve"> V., </w:t>
      </w:r>
      <w:proofErr w:type="spellStart"/>
      <w:r w:rsidRPr="00931A8A">
        <w:rPr>
          <w:rFonts w:ascii="Times New Roman" w:hAnsi="Times New Roman" w:cs="Times New Roman"/>
          <w:sz w:val="28"/>
          <w:szCs w:val="28"/>
          <w:shd w:val="clear" w:color="auto" w:fill="FFFFFF"/>
          <w:lang w:val="en-US"/>
        </w:rPr>
        <w:t>Lekeux</w:t>
      </w:r>
      <w:proofErr w:type="spellEnd"/>
      <w:r w:rsidRPr="00931A8A">
        <w:rPr>
          <w:rFonts w:ascii="Times New Roman" w:hAnsi="Times New Roman" w:cs="Times New Roman"/>
          <w:sz w:val="28"/>
          <w:szCs w:val="28"/>
          <w:shd w:val="clear" w:color="auto" w:fill="FFFFFF"/>
          <w:lang w:val="en-US"/>
        </w:rPr>
        <w:t xml:space="preserve"> V., Dessaint J. P., </w:t>
      </w:r>
      <w:proofErr w:type="spellStart"/>
      <w:r w:rsidRPr="00931A8A">
        <w:rPr>
          <w:rFonts w:ascii="Times New Roman" w:hAnsi="Times New Roman" w:cs="Times New Roman"/>
          <w:sz w:val="28"/>
          <w:szCs w:val="28"/>
          <w:shd w:val="clear" w:color="auto" w:fill="FFFFFF"/>
          <w:lang w:val="en-US"/>
        </w:rPr>
        <w:t>Labalette</w:t>
      </w:r>
      <w:proofErr w:type="spellEnd"/>
      <w:r w:rsidR="0063583C"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M. Accumulation of memory T cells from childhood to old age: central and effector memory cells in CD4</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versus effector memory and terminally differentiated memory cells in CD8</w:t>
      </w:r>
      <w:r w:rsidRPr="00931A8A">
        <w:rPr>
          <w:rFonts w:ascii="Times New Roman" w:hAnsi="Times New Roman" w:cs="Times New Roman"/>
          <w:sz w:val="28"/>
          <w:szCs w:val="28"/>
          <w:shd w:val="clear" w:color="auto" w:fill="FFFFFF"/>
          <w:vertAlign w:val="superscript"/>
          <w:lang w:val="en-US"/>
        </w:rPr>
        <w:t xml:space="preserve">+ </w:t>
      </w:r>
      <w:r w:rsidRPr="00931A8A">
        <w:rPr>
          <w:rFonts w:ascii="Times New Roman" w:hAnsi="Times New Roman" w:cs="Times New Roman"/>
          <w:sz w:val="28"/>
          <w:szCs w:val="28"/>
          <w:shd w:val="clear" w:color="auto" w:fill="FFFFFF"/>
          <w:lang w:val="en-US"/>
        </w:rPr>
        <w:t xml:space="preserve">compartment //Mechanisms of ageing and development. – 2006.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127. – №. 3.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274-281.</w:t>
      </w:r>
      <w:bookmarkEnd w:id="481"/>
    </w:p>
    <w:p w14:paraId="20759C67" w14:textId="613FFAE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2" w:name="_Ref135763094"/>
      <w:proofErr w:type="spellStart"/>
      <w:r w:rsidRPr="00931A8A">
        <w:rPr>
          <w:rFonts w:ascii="Times New Roman" w:hAnsi="Times New Roman" w:cs="Times New Roman"/>
          <w:sz w:val="28"/>
          <w:szCs w:val="28"/>
          <w:shd w:val="clear" w:color="auto" w:fill="FFFFFF"/>
          <w:lang w:val="en-US"/>
        </w:rPr>
        <w:t>Goronzy</w:t>
      </w:r>
      <w:proofErr w:type="spellEnd"/>
      <w:r w:rsidRPr="00931A8A">
        <w:rPr>
          <w:rFonts w:ascii="Times New Roman" w:hAnsi="Times New Roman" w:cs="Times New Roman"/>
          <w:sz w:val="28"/>
          <w:szCs w:val="28"/>
          <w:shd w:val="clear" w:color="auto" w:fill="FFFFFF"/>
          <w:lang w:val="en-US"/>
        </w:rPr>
        <w:t xml:space="preserve"> J. J., Weyand C. M. Successful and maladaptive T cell aging //Immunity. – 2017.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46. – №. 3.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364-378.</w:t>
      </w:r>
      <w:bookmarkEnd w:id="482"/>
    </w:p>
    <w:p w14:paraId="5AFDE6CB" w14:textId="7D2CFF0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3" w:name="_Ref135763744"/>
      <w:r w:rsidRPr="00931A8A">
        <w:rPr>
          <w:rFonts w:ascii="Times New Roman" w:hAnsi="Times New Roman" w:cs="Times New Roman"/>
          <w:sz w:val="28"/>
          <w:szCs w:val="28"/>
          <w:shd w:val="clear" w:color="auto" w:fill="FFFFFF"/>
          <w:lang w:val="en-US"/>
        </w:rPr>
        <w:t xml:space="preserve">Hori S., Nomura T., Sakaguchi S. Control of regulatory T cell development by the transcription factor Foxp3 //Science. – 2003.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299. – №. 5609.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1057-1061.</w:t>
      </w:r>
      <w:bookmarkEnd w:id="483"/>
    </w:p>
    <w:p w14:paraId="598BEF9B" w14:textId="2744944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4" w:name="_Ref135763839"/>
      <w:r w:rsidRPr="00931A8A">
        <w:rPr>
          <w:rFonts w:ascii="Times New Roman" w:hAnsi="Times New Roman" w:cs="Times New Roman"/>
          <w:sz w:val="28"/>
          <w:szCs w:val="28"/>
          <w:shd w:val="clear" w:color="auto" w:fill="FFFFFF"/>
          <w:lang w:val="en-US"/>
        </w:rPr>
        <w:t>Watanabe N., Wang Y. H., Lee H. K., Ito T., Wang Y. H., Cao W., Liu Y. J. (Hassall's corpuscles instruct dendritic cells to induce CD4</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CD25</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regulatory T cells in human thymus //Nature. – 2005.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436. – №. 7054.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1181-1185.</w:t>
      </w:r>
      <w:bookmarkEnd w:id="484"/>
    </w:p>
    <w:p w14:paraId="687402CB" w14:textId="133C4F4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5" w:name="_Ref135763928"/>
      <w:r w:rsidRPr="00931A8A">
        <w:rPr>
          <w:rFonts w:ascii="Times New Roman" w:hAnsi="Times New Roman" w:cs="Times New Roman"/>
          <w:sz w:val="28"/>
          <w:szCs w:val="28"/>
          <w:shd w:val="clear" w:color="auto" w:fill="FFFFFF"/>
          <w:lang w:val="en-US"/>
        </w:rPr>
        <w:t xml:space="preserve">Seddiki N., Santner-Nanan B., Tangye S. G., Alexander S. I., Solomon M., Lee S., de Saint </w:t>
      </w:r>
      <w:proofErr w:type="spellStart"/>
      <w:r w:rsidRPr="00931A8A">
        <w:rPr>
          <w:rFonts w:ascii="Times New Roman" w:hAnsi="Times New Roman" w:cs="Times New Roman"/>
          <w:sz w:val="28"/>
          <w:szCs w:val="28"/>
          <w:shd w:val="clear" w:color="auto" w:fill="FFFFFF"/>
          <w:lang w:val="en-US"/>
        </w:rPr>
        <w:t>Groth</w:t>
      </w:r>
      <w:proofErr w:type="spellEnd"/>
      <w:r w:rsidRPr="00931A8A">
        <w:rPr>
          <w:rFonts w:ascii="Times New Roman" w:hAnsi="Times New Roman" w:cs="Times New Roman"/>
          <w:sz w:val="28"/>
          <w:szCs w:val="28"/>
          <w:shd w:val="clear" w:color="auto" w:fill="FFFFFF"/>
          <w:lang w:val="en-US"/>
        </w:rPr>
        <w:t xml:space="preserve"> B. F. Persistence of naive CD45RA</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regulatory T cells in adult life //Blood. – 2006.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107. – №. 7.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2830-2838.</w:t>
      </w:r>
      <w:bookmarkEnd w:id="485"/>
      <w:r w:rsidRPr="00931A8A">
        <w:rPr>
          <w:rFonts w:ascii="Times New Roman" w:hAnsi="Times New Roman" w:cs="Times New Roman"/>
          <w:sz w:val="28"/>
          <w:szCs w:val="28"/>
          <w:shd w:val="clear" w:color="auto" w:fill="FFFFFF"/>
          <w:lang w:val="en-US"/>
        </w:rPr>
        <w:t xml:space="preserve"> </w:t>
      </w:r>
    </w:p>
    <w:p w14:paraId="459C1EC1" w14:textId="010D472D"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6" w:name="_Ref135764238"/>
      <w:proofErr w:type="spellStart"/>
      <w:r w:rsidRPr="00931A8A">
        <w:rPr>
          <w:rFonts w:ascii="Times New Roman" w:hAnsi="Times New Roman" w:cs="Times New Roman"/>
          <w:sz w:val="28"/>
          <w:szCs w:val="28"/>
          <w:shd w:val="clear" w:color="auto" w:fill="FFFFFF"/>
          <w:lang w:val="en-US"/>
        </w:rPr>
        <w:t>Cupedo</w:t>
      </w:r>
      <w:proofErr w:type="spellEnd"/>
      <w:r w:rsidRPr="00931A8A">
        <w:rPr>
          <w:rFonts w:ascii="Times New Roman" w:hAnsi="Times New Roman" w:cs="Times New Roman"/>
          <w:sz w:val="28"/>
          <w:szCs w:val="28"/>
          <w:shd w:val="clear" w:color="auto" w:fill="FFFFFF"/>
          <w:lang w:val="en-US"/>
        </w:rPr>
        <w:t xml:space="preserve"> T., Nagasawa M., </w:t>
      </w:r>
      <w:proofErr w:type="spellStart"/>
      <w:r w:rsidRPr="00931A8A">
        <w:rPr>
          <w:rFonts w:ascii="Times New Roman" w:hAnsi="Times New Roman" w:cs="Times New Roman"/>
          <w:sz w:val="28"/>
          <w:szCs w:val="28"/>
          <w:shd w:val="clear" w:color="auto" w:fill="FFFFFF"/>
          <w:lang w:val="en-US"/>
        </w:rPr>
        <w:t>Weijer</w:t>
      </w:r>
      <w:proofErr w:type="spellEnd"/>
      <w:r w:rsidRPr="00931A8A">
        <w:rPr>
          <w:rFonts w:ascii="Times New Roman" w:hAnsi="Times New Roman" w:cs="Times New Roman"/>
          <w:sz w:val="28"/>
          <w:szCs w:val="28"/>
          <w:shd w:val="clear" w:color="auto" w:fill="FFFFFF"/>
          <w:lang w:val="en-US"/>
        </w:rPr>
        <w:t xml:space="preserve"> K., </w:t>
      </w:r>
      <w:proofErr w:type="spellStart"/>
      <w:r w:rsidRPr="00931A8A">
        <w:rPr>
          <w:rFonts w:ascii="Times New Roman" w:hAnsi="Times New Roman" w:cs="Times New Roman"/>
          <w:sz w:val="28"/>
          <w:szCs w:val="28"/>
          <w:shd w:val="clear" w:color="auto" w:fill="FFFFFF"/>
          <w:lang w:val="en-US"/>
        </w:rPr>
        <w:t>Blom</w:t>
      </w:r>
      <w:proofErr w:type="spellEnd"/>
      <w:r w:rsidRPr="00931A8A">
        <w:rPr>
          <w:rFonts w:ascii="Times New Roman" w:hAnsi="Times New Roman" w:cs="Times New Roman"/>
          <w:sz w:val="28"/>
          <w:szCs w:val="28"/>
          <w:shd w:val="clear" w:color="auto" w:fill="FFFFFF"/>
          <w:lang w:val="en-US"/>
        </w:rPr>
        <w:t xml:space="preserve"> B., Spits H.</w:t>
      </w:r>
      <w:r w:rsidR="00CD1526" w:rsidRPr="00931A8A">
        <w:rPr>
          <w:rFonts w:ascii="Times New Roman" w:hAnsi="Times New Roman" w:cs="Times New Roman"/>
          <w:sz w:val="28"/>
          <w:szCs w:val="28"/>
          <w:shd w:val="clear" w:color="auto" w:fill="FFFFFF"/>
          <w:lang w:val="en-US"/>
        </w:rPr>
        <w:t xml:space="preserve"> </w:t>
      </w:r>
      <w:proofErr w:type="gramStart"/>
      <w:r w:rsidRPr="00931A8A">
        <w:rPr>
          <w:rFonts w:ascii="Times New Roman" w:hAnsi="Times New Roman" w:cs="Times New Roman"/>
          <w:sz w:val="28"/>
          <w:szCs w:val="28"/>
          <w:shd w:val="clear" w:color="auto" w:fill="FFFFFF"/>
          <w:lang w:val="en-US"/>
        </w:rPr>
        <w:t>Development</w:t>
      </w:r>
      <w:proofErr w:type="gramEnd"/>
      <w:r w:rsidRPr="00931A8A">
        <w:rPr>
          <w:rFonts w:ascii="Times New Roman" w:hAnsi="Times New Roman" w:cs="Times New Roman"/>
          <w:sz w:val="28"/>
          <w:szCs w:val="28"/>
          <w:shd w:val="clear" w:color="auto" w:fill="FFFFFF"/>
          <w:lang w:val="en-US"/>
        </w:rPr>
        <w:t xml:space="preserve"> and activation of regulatory T cells in the human fetus //European journal of immunology. – 2005.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35. – №. 2.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383-390.</w:t>
      </w:r>
      <w:bookmarkEnd w:id="486"/>
    </w:p>
    <w:p w14:paraId="1E8ABDE2" w14:textId="626A8336" w:rsidR="00104200" w:rsidRPr="00931A8A" w:rsidRDefault="00104200" w:rsidP="00AB6FAA">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7" w:name="_Ref135764289"/>
      <w:r w:rsidRPr="00931A8A">
        <w:rPr>
          <w:rFonts w:ascii="Times New Roman" w:hAnsi="Times New Roman" w:cs="Times New Roman"/>
          <w:sz w:val="28"/>
          <w:szCs w:val="28"/>
          <w:shd w:val="clear" w:color="auto" w:fill="FFFFFF"/>
          <w:lang w:val="en-US"/>
        </w:rPr>
        <w:t>Michaëlsson J.</w:t>
      </w:r>
      <w:r w:rsidR="008C6CED"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 xml:space="preserve"> </w:t>
      </w:r>
      <w:r w:rsidR="00571515" w:rsidRPr="00931A8A">
        <w:rPr>
          <w:rFonts w:ascii="Times New Roman" w:hAnsi="Times New Roman" w:cs="Times New Roman"/>
          <w:sz w:val="28"/>
          <w:szCs w:val="28"/>
          <w:shd w:val="clear" w:color="auto" w:fill="FFFFFF"/>
          <w:lang w:val="en-US"/>
        </w:rPr>
        <w:t>Mold J. E., McCune J. M., Nixon D. F. </w:t>
      </w:r>
      <w:r w:rsidRPr="00931A8A">
        <w:rPr>
          <w:rFonts w:ascii="Times New Roman" w:hAnsi="Times New Roman" w:cs="Times New Roman"/>
          <w:sz w:val="28"/>
          <w:szCs w:val="28"/>
          <w:shd w:val="clear" w:color="auto" w:fill="FFFFFF"/>
          <w:lang w:val="en-US"/>
        </w:rPr>
        <w:t xml:space="preserve">Regulation of T cell responses in the developing human fetus //The Journal of Immunology. – 2006. – </w:t>
      </w:r>
      <w:r w:rsidR="0057151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176. – №. 10. – </w:t>
      </w:r>
      <w:r w:rsidR="0057151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5741-5748.</w:t>
      </w:r>
      <w:bookmarkEnd w:id="487"/>
      <w:r w:rsidRPr="00931A8A">
        <w:rPr>
          <w:rFonts w:ascii="Times New Roman" w:hAnsi="Times New Roman" w:cs="Times New Roman"/>
          <w:sz w:val="28"/>
          <w:szCs w:val="28"/>
          <w:shd w:val="clear" w:color="auto" w:fill="FFFFFF"/>
          <w:lang w:val="en-US"/>
        </w:rPr>
        <w:t xml:space="preserve"> </w:t>
      </w:r>
    </w:p>
    <w:p w14:paraId="4BA34BA9" w14:textId="61CBA89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8" w:name="_Ref135764368"/>
      <w:r w:rsidRPr="00931A8A">
        <w:rPr>
          <w:rFonts w:ascii="Times New Roman" w:hAnsi="Times New Roman" w:cs="Times New Roman"/>
          <w:sz w:val="28"/>
          <w:szCs w:val="28"/>
          <w:shd w:val="clear" w:color="auto" w:fill="FFFFFF"/>
          <w:lang w:val="en-US"/>
        </w:rPr>
        <w:t xml:space="preserve">Dalmasso A. P., Martinez C., Sjodin K., Good R. A. Studies on the role of the thymus in immunobiology: Reconstitution of immunologic capacity in mice </w:t>
      </w:r>
      <w:proofErr w:type="spellStart"/>
      <w:r w:rsidRPr="00931A8A">
        <w:rPr>
          <w:rFonts w:ascii="Times New Roman" w:hAnsi="Times New Roman" w:cs="Times New Roman"/>
          <w:sz w:val="28"/>
          <w:szCs w:val="28"/>
          <w:shd w:val="clear" w:color="auto" w:fill="FFFFFF"/>
          <w:lang w:val="en-US"/>
        </w:rPr>
        <w:t>thymectomized</w:t>
      </w:r>
      <w:proofErr w:type="spellEnd"/>
      <w:r w:rsidRPr="00931A8A">
        <w:rPr>
          <w:rFonts w:ascii="Times New Roman" w:hAnsi="Times New Roman" w:cs="Times New Roman"/>
          <w:sz w:val="28"/>
          <w:szCs w:val="28"/>
          <w:shd w:val="clear" w:color="auto" w:fill="FFFFFF"/>
          <w:lang w:val="en-US"/>
        </w:rPr>
        <w:t xml:space="preserve"> at birth //The Journal of experimental medicine. – 1963.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118. – №. 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1089-1109.</w:t>
      </w:r>
      <w:bookmarkEnd w:id="488"/>
    </w:p>
    <w:p w14:paraId="529A73F3" w14:textId="595B0D7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89" w:name="_Ref135764432"/>
      <w:r w:rsidRPr="00931A8A">
        <w:rPr>
          <w:rFonts w:ascii="Times New Roman" w:hAnsi="Times New Roman" w:cs="Times New Roman"/>
          <w:sz w:val="28"/>
          <w:szCs w:val="28"/>
          <w:shd w:val="clear" w:color="auto" w:fill="FFFFFF"/>
          <w:lang w:val="en-US"/>
        </w:rPr>
        <w:t xml:space="preserve">Sakaguchi S., Takahashi T., </w:t>
      </w:r>
      <w:proofErr w:type="spellStart"/>
      <w:r w:rsidRPr="00931A8A">
        <w:rPr>
          <w:rFonts w:ascii="Times New Roman" w:hAnsi="Times New Roman" w:cs="Times New Roman"/>
          <w:sz w:val="28"/>
          <w:szCs w:val="28"/>
          <w:shd w:val="clear" w:color="auto" w:fill="FFFFFF"/>
          <w:lang w:val="en-US"/>
        </w:rPr>
        <w:t>Nishizuka</w:t>
      </w:r>
      <w:proofErr w:type="spellEnd"/>
      <w:r w:rsidRPr="00931A8A">
        <w:rPr>
          <w:rFonts w:ascii="Times New Roman" w:hAnsi="Times New Roman" w:cs="Times New Roman"/>
          <w:sz w:val="28"/>
          <w:szCs w:val="28"/>
          <w:shd w:val="clear" w:color="auto" w:fill="FFFFFF"/>
          <w:lang w:val="en-US"/>
        </w:rPr>
        <w:t xml:space="preserve"> Y. Study on cellular events in </w:t>
      </w:r>
      <w:proofErr w:type="spellStart"/>
      <w:r w:rsidRPr="00931A8A">
        <w:rPr>
          <w:rFonts w:ascii="Times New Roman" w:hAnsi="Times New Roman" w:cs="Times New Roman"/>
          <w:sz w:val="28"/>
          <w:szCs w:val="28"/>
          <w:shd w:val="clear" w:color="auto" w:fill="FFFFFF"/>
          <w:lang w:val="en-US"/>
        </w:rPr>
        <w:t>postthymectomy</w:t>
      </w:r>
      <w:proofErr w:type="spellEnd"/>
      <w:r w:rsidRPr="00931A8A">
        <w:rPr>
          <w:rFonts w:ascii="Times New Roman" w:hAnsi="Times New Roman" w:cs="Times New Roman"/>
          <w:sz w:val="28"/>
          <w:szCs w:val="28"/>
          <w:shd w:val="clear" w:color="auto" w:fill="FFFFFF"/>
          <w:lang w:val="en-US"/>
        </w:rPr>
        <w:t xml:space="preserve"> autoimmune oophoritis in mice. I. Requirement of Lyt-1 effector cells for oocytes damage after adoptive transfer //The Journal of experimental medicine. – 1982.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156. – №. 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1565-1576.</w:t>
      </w:r>
      <w:bookmarkEnd w:id="489"/>
    </w:p>
    <w:p w14:paraId="0A5F1E27" w14:textId="2627469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0" w:name="_Ref135764493"/>
      <w:r w:rsidRPr="00931A8A">
        <w:rPr>
          <w:rFonts w:ascii="Times New Roman" w:hAnsi="Times New Roman" w:cs="Times New Roman"/>
          <w:sz w:val="28"/>
          <w:szCs w:val="28"/>
          <w:shd w:val="clear" w:color="auto" w:fill="FFFFFF"/>
          <w:lang w:val="en-US"/>
        </w:rPr>
        <w:t>Sakaguchi S.</w:t>
      </w:r>
      <w:r w:rsidR="003460CE" w:rsidRPr="00931A8A">
        <w:rPr>
          <w:rFonts w:ascii="Times New Roman" w:hAnsi="Times New Roman" w:cs="Times New Roman"/>
          <w:sz w:val="28"/>
          <w:szCs w:val="28"/>
          <w:shd w:val="clear" w:color="auto" w:fill="FFFFFF"/>
          <w:lang w:val="en-US"/>
        </w:rPr>
        <w:t>, Asano M., Itoh M., Toda M.</w:t>
      </w:r>
      <w:r w:rsidR="003460CE" w:rsidRPr="00931A8A">
        <w:rPr>
          <w:rFonts w:ascii="Arial" w:hAnsi="Arial" w:cs="Arial"/>
          <w:sz w:val="20"/>
          <w:szCs w:val="20"/>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Immunologic self-tolerance maintained by activated T cells expressing IL-2 receptor alpha-chains (CD25). Breakdown of a single mechanism of self-tolerance causes various autoimmune diseases //Journal of immunology (Baltimore, Md.: 1950). – 1995. – </w:t>
      </w:r>
      <w:r w:rsidR="003460C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155. – №. 3. – </w:t>
      </w:r>
      <w:r w:rsidR="003460C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1151-1164.</w:t>
      </w:r>
      <w:bookmarkEnd w:id="490"/>
    </w:p>
    <w:p w14:paraId="7E146EB8" w14:textId="418D8E7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1" w:name="_Ref135764587"/>
      <w:r w:rsidRPr="00931A8A">
        <w:rPr>
          <w:rFonts w:ascii="Times New Roman" w:hAnsi="Times New Roman" w:cs="Times New Roman"/>
          <w:sz w:val="28"/>
          <w:szCs w:val="28"/>
          <w:shd w:val="clear" w:color="auto" w:fill="FFFFFF"/>
          <w:lang w:val="en-US"/>
        </w:rPr>
        <w:t xml:space="preserve">Mancebo E., Clemente J., Sanchez J., Ruiz-Contreras J., De Pablos P., </w:t>
      </w:r>
      <w:proofErr w:type="spellStart"/>
      <w:r w:rsidRPr="00931A8A">
        <w:rPr>
          <w:rFonts w:ascii="Times New Roman" w:hAnsi="Times New Roman" w:cs="Times New Roman"/>
          <w:sz w:val="28"/>
          <w:szCs w:val="28"/>
          <w:shd w:val="clear" w:color="auto" w:fill="FFFFFF"/>
          <w:lang w:val="en-US"/>
        </w:rPr>
        <w:t>Cortezon</w:t>
      </w:r>
      <w:proofErr w:type="spellEnd"/>
      <w:r w:rsidRPr="00931A8A">
        <w:rPr>
          <w:rFonts w:ascii="Times New Roman" w:hAnsi="Times New Roman" w:cs="Times New Roman"/>
          <w:sz w:val="28"/>
          <w:szCs w:val="28"/>
          <w:shd w:val="clear" w:color="auto" w:fill="FFFFFF"/>
          <w:lang w:val="en-US"/>
        </w:rPr>
        <w:t xml:space="preserve"> S., Allende L. M. Longitudinal analysis of immune function in the first 3 years of life in </w:t>
      </w:r>
      <w:proofErr w:type="spellStart"/>
      <w:r w:rsidRPr="00931A8A">
        <w:rPr>
          <w:rFonts w:ascii="Times New Roman" w:hAnsi="Times New Roman" w:cs="Times New Roman"/>
          <w:sz w:val="28"/>
          <w:szCs w:val="28"/>
          <w:shd w:val="clear" w:color="auto" w:fill="FFFFFF"/>
          <w:lang w:val="en-US"/>
        </w:rPr>
        <w:t>thymectomized</w:t>
      </w:r>
      <w:proofErr w:type="spellEnd"/>
      <w:r w:rsidRPr="00931A8A">
        <w:rPr>
          <w:rFonts w:ascii="Times New Roman" w:hAnsi="Times New Roman" w:cs="Times New Roman"/>
          <w:sz w:val="28"/>
          <w:szCs w:val="28"/>
          <w:shd w:val="clear" w:color="auto" w:fill="FFFFFF"/>
          <w:lang w:val="en-US"/>
        </w:rPr>
        <w:t xml:space="preserve"> neonates during cardiac surgery //Clinical &amp; Experimental Immunology. – 2008.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154. – №. 3.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375-383.</w:t>
      </w:r>
      <w:bookmarkEnd w:id="491"/>
    </w:p>
    <w:p w14:paraId="70E87DA8" w14:textId="42416A4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2" w:name="_Ref135764657"/>
      <w:r w:rsidRPr="00931A8A">
        <w:rPr>
          <w:rFonts w:ascii="Times New Roman" w:hAnsi="Times New Roman" w:cs="Times New Roman"/>
          <w:sz w:val="28"/>
          <w:szCs w:val="28"/>
          <w:shd w:val="clear" w:color="auto" w:fill="FFFFFF"/>
          <w:lang w:val="en-US"/>
        </w:rPr>
        <w:t xml:space="preserve">Wells W. J., Parkman R., </w:t>
      </w:r>
      <w:proofErr w:type="spellStart"/>
      <w:r w:rsidRPr="00931A8A">
        <w:rPr>
          <w:rFonts w:ascii="Times New Roman" w:hAnsi="Times New Roman" w:cs="Times New Roman"/>
          <w:sz w:val="28"/>
          <w:szCs w:val="28"/>
          <w:shd w:val="clear" w:color="auto" w:fill="FFFFFF"/>
          <w:lang w:val="en-US"/>
        </w:rPr>
        <w:t>Smogorzewska</w:t>
      </w:r>
      <w:proofErr w:type="spellEnd"/>
      <w:r w:rsidRPr="00931A8A">
        <w:rPr>
          <w:rFonts w:ascii="Times New Roman" w:hAnsi="Times New Roman" w:cs="Times New Roman"/>
          <w:sz w:val="28"/>
          <w:szCs w:val="28"/>
          <w:shd w:val="clear" w:color="auto" w:fill="FFFFFF"/>
          <w:lang w:val="en-US"/>
        </w:rPr>
        <w:t xml:space="preserve"> E., Barr M. Neonatal thymectomy: does it affect immune function? //The Journal of thoracic and cardiovascular surgery. – 1998.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115. – №. 5.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1041-1046.</w:t>
      </w:r>
      <w:bookmarkEnd w:id="492"/>
    </w:p>
    <w:p w14:paraId="222976C4" w14:textId="1F7ABD3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3" w:name="_Ref135764788"/>
      <w:r w:rsidRPr="00931A8A">
        <w:rPr>
          <w:rFonts w:ascii="Times New Roman" w:hAnsi="Times New Roman" w:cs="Times New Roman"/>
          <w:sz w:val="28"/>
          <w:szCs w:val="28"/>
          <w:shd w:val="clear" w:color="auto" w:fill="FFFFFF"/>
          <w:lang w:val="en-US"/>
        </w:rPr>
        <w:lastRenderedPageBreak/>
        <w:t xml:space="preserve">Prelog M., Keller M., Geiger R., </w:t>
      </w:r>
      <w:proofErr w:type="spellStart"/>
      <w:r w:rsidRPr="00931A8A">
        <w:rPr>
          <w:rFonts w:ascii="Times New Roman" w:hAnsi="Times New Roman" w:cs="Times New Roman"/>
          <w:sz w:val="28"/>
          <w:szCs w:val="28"/>
          <w:shd w:val="clear" w:color="auto" w:fill="FFFFFF"/>
          <w:lang w:val="en-US"/>
        </w:rPr>
        <w:t>Brandstätter</w:t>
      </w:r>
      <w:proofErr w:type="spellEnd"/>
      <w:r w:rsidRPr="00931A8A">
        <w:rPr>
          <w:rFonts w:ascii="Times New Roman" w:hAnsi="Times New Roman" w:cs="Times New Roman"/>
          <w:sz w:val="28"/>
          <w:szCs w:val="28"/>
          <w:shd w:val="clear" w:color="auto" w:fill="FFFFFF"/>
          <w:lang w:val="en-US"/>
        </w:rPr>
        <w:t xml:space="preserve"> A., </w:t>
      </w:r>
      <w:proofErr w:type="spellStart"/>
      <w:r w:rsidRPr="00931A8A">
        <w:rPr>
          <w:rFonts w:ascii="Times New Roman" w:hAnsi="Times New Roman" w:cs="Times New Roman"/>
          <w:sz w:val="28"/>
          <w:szCs w:val="28"/>
          <w:shd w:val="clear" w:color="auto" w:fill="FFFFFF"/>
          <w:lang w:val="en-US"/>
        </w:rPr>
        <w:t>Würzner</w:t>
      </w:r>
      <w:proofErr w:type="spellEnd"/>
      <w:r w:rsidRPr="00931A8A">
        <w:rPr>
          <w:rFonts w:ascii="Times New Roman" w:hAnsi="Times New Roman" w:cs="Times New Roman"/>
          <w:sz w:val="28"/>
          <w:szCs w:val="28"/>
          <w:shd w:val="clear" w:color="auto" w:fill="FFFFFF"/>
          <w:lang w:val="en-US"/>
        </w:rPr>
        <w:t xml:space="preserve"> R., </w:t>
      </w:r>
      <w:proofErr w:type="spellStart"/>
      <w:r w:rsidRPr="00931A8A">
        <w:rPr>
          <w:rFonts w:ascii="Times New Roman" w:hAnsi="Times New Roman" w:cs="Times New Roman"/>
          <w:sz w:val="28"/>
          <w:szCs w:val="28"/>
          <w:shd w:val="clear" w:color="auto" w:fill="FFFFFF"/>
          <w:lang w:val="en-US"/>
        </w:rPr>
        <w:t>Schweigmann</w:t>
      </w:r>
      <w:proofErr w:type="spellEnd"/>
      <w:r w:rsidRPr="00931A8A">
        <w:rPr>
          <w:rFonts w:ascii="Times New Roman" w:hAnsi="Times New Roman" w:cs="Times New Roman"/>
          <w:sz w:val="28"/>
          <w:szCs w:val="28"/>
          <w:shd w:val="clear" w:color="auto" w:fill="FFFFFF"/>
          <w:lang w:val="en-US"/>
        </w:rPr>
        <w:t xml:space="preserve"> U., </w:t>
      </w:r>
      <w:proofErr w:type="spellStart"/>
      <w:r w:rsidRPr="00931A8A">
        <w:rPr>
          <w:rFonts w:ascii="Times New Roman" w:hAnsi="Times New Roman" w:cs="Times New Roman"/>
          <w:sz w:val="28"/>
          <w:szCs w:val="28"/>
          <w:shd w:val="clear" w:color="auto" w:fill="FFFFFF"/>
          <w:lang w:val="en-US"/>
        </w:rPr>
        <w:t>Grubeck-Loebenstein</w:t>
      </w:r>
      <w:proofErr w:type="spellEnd"/>
      <w:r w:rsidRPr="00931A8A">
        <w:rPr>
          <w:rFonts w:ascii="Times New Roman" w:hAnsi="Times New Roman" w:cs="Times New Roman"/>
          <w:sz w:val="28"/>
          <w:szCs w:val="28"/>
          <w:shd w:val="clear" w:color="auto" w:fill="FFFFFF"/>
          <w:lang w:val="en-US"/>
        </w:rPr>
        <w:t xml:space="preserve"> B.  Thymectomy in early childhood: Significant alterations of the CD4</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CD45RA</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CD62L</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T cell compartment in later life //Clinical immunology. – 2009.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130. – №. 2.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123-132.</w:t>
      </w:r>
      <w:bookmarkEnd w:id="493"/>
    </w:p>
    <w:p w14:paraId="2BBE03DD" w14:textId="74639ED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4" w:name="_Ref135764794"/>
      <w:r w:rsidRPr="00931A8A">
        <w:rPr>
          <w:rFonts w:ascii="Times New Roman" w:hAnsi="Times New Roman" w:cs="Times New Roman"/>
          <w:sz w:val="28"/>
          <w:szCs w:val="28"/>
          <w:shd w:val="clear" w:color="auto" w:fill="FFFFFF"/>
          <w:lang w:val="en-US"/>
        </w:rPr>
        <w:t xml:space="preserve">Van Den Broek T., </w:t>
      </w:r>
      <w:proofErr w:type="spellStart"/>
      <w:r w:rsidRPr="00931A8A">
        <w:rPr>
          <w:rFonts w:ascii="Times New Roman" w:hAnsi="Times New Roman" w:cs="Times New Roman"/>
          <w:sz w:val="28"/>
          <w:szCs w:val="28"/>
          <w:shd w:val="clear" w:color="auto" w:fill="FFFFFF"/>
          <w:lang w:val="en-US"/>
        </w:rPr>
        <w:t>Delemarre</w:t>
      </w:r>
      <w:proofErr w:type="spellEnd"/>
      <w:r w:rsidRPr="00931A8A">
        <w:rPr>
          <w:rFonts w:ascii="Times New Roman" w:hAnsi="Times New Roman" w:cs="Times New Roman"/>
          <w:sz w:val="28"/>
          <w:szCs w:val="28"/>
          <w:shd w:val="clear" w:color="auto" w:fill="FFFFFF"/>
          <w:lang w:val="en-US"/>
        </w:rPr>
        <w:t xml:space="preserve"> E. M., Janssen W. J., </w:t>
      </w:r>
      <w:proofErr w:type="spellStart"/>
      <w:r w:rsidRPr="00931A8A">
        <w:rPr>
          <w:rFonts w:ascii="Times New Roman" w:hAnsi="Times New Roman" w:cs="Times New Roman"/>
          <w:sz w:val="28"/>
          <w:szCs w:val="28"/>
          <w:shd w:val="clear" w:color="auto" w:fill="FFFFFF"/>
          <w:lang w:val="en-US"/>
        </w:rPr>
        <w:t>Nievelstein</w:t>
      </w:r>
      <w:proofErr w:type="spellEnd"/>
      <w:r w:rsidRPr="00931A8A">
        <w:rPr>
          <w:rFonts w:ascii="Times New Roman" w:hAnsi="Times New Roman" w:cs="Times New Roman"/>
          <w:sz w:val="28"/>
          <w:szCs w:val="28"/>
          <w:shd w:val="clear" w:color="auto" w:fill="FFFFFF"/>
          <w:lang w:val="en-US"/>
        </w:rPr>
        <w:t xml:space="preserve"> R. A., Broen J. C., </w:t>
      </w:r>
      <w:proofErr w:type="spellStart"/>
      <w:r w:rsidRPr="00931A8A">
        <w:rPr>
          <w:rFonts w:ascii="Times New Roman" w:hAnsi="Times New Roman" w:cs="Times New Roman"/>
          <w:sz w:val="28"/>
          <w:szCs w:val="28"/>
          <w:shd w:val="clear" w:color="auto" w:fill="FFFFFF"/>
          <w:lang w:val="en-US"/>
        </w:rPr>
        <w:t>Tesselaar</w:t>
      </w:r>
      <w:proofErr w:type="spellEnd"/>
      <w:r w:rsidRPr="00931A8A">
        <w:rPr>
          <w:rFonts w:ascii="Times New Roman" w:hAnsi="Times New Roman" w:cs="Times New Roman"/>
          <w:sz w:val="28"/>
          <w:szCs w:val="28"/>
          <w:shd w:val="clear" w:color="auto" w:fill="FFFFFF"/>
          <w:lang w:val="en-US"/>
        </w:rPr>
        <w:t xml:space="preserve"> K., Van Wijk F. Neonatal thymectomy reveals differentiation and plasticity within human naive T cells //The Journal of clinical investigation. – 2016.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126. – №. 3.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1126-1136.</w:t>
      </w:r>
      <w:bookmarkEnd w:id="494"/>
    </w:p>
    <w:p w14:paraId="33A6F3C7" w14:textId="4ECF02E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5" w:name="_Ref135764892"/>
      <w:r w:rsidRPr="00931A8A">
        <w:rPr>
          <w:rFonts w:ascii="Times New Roman" w:hAnsi="Times New Roman" w:cs="Times New Roman"/>
          <w:sz w:val="28"/>
          <w:szCs w:val="28"/>
          <w:shd w:val="clear" w:color="auto" w:fill="FFFFFF"/>
          <w:lang w:val="en-US"/>
        </w:rPr>
        <w:t xml:space="preserve">Silva S. L., Albuquerque A., Amaral A. J., Li Q. Z., Mota C., </w:t>
      </w:r>
      <w:proofErr w:type="spellStart"/>
      <w:r w:rsidRPr="00931A8A">
        <w:rPr>
          <w:rFonts w:ascii="Times New Roman" w:hAnsi="Times New Roman" w:cs="Times New Roman"/>
          <w:sz w:val="28"/>
          <w:szCs w:val="28"/>
          <w:shd w:val="clear" w:color="auto" w:fill="FFFFFF"/>
          <w:lang w:val="en-US"/>
        </w:rPr>
        <w:t>Cheynier</w:t>
      </w:r>
      <w:proofErr w:type="spellEnd"/>
      <w:r w:rsidRPr="00931A8A">
        <w:rPr>
          <w:rFonts w:ascii="Times New Roman" w:hAnsi="Times New Roman" w:cs="Times New Roman"/>
          <w:sz w:val="28"/>
          <w:szCs w:val="28"/>
          <w:shd w:val="clear" w:color="auto" w:fill="FFFFFF"/>
          <w:lang w:val="en-US"/>
        </w:rPr>
        <w:t xml:space="preserve"> R., Sousa A. E. </w:t>
      </w:r>
      <w:proofErr w:type="gramStart"/>
      <w:r w:rsidRPr="00931A8A">
        <w:rPr>
          <w:rFonts w:ascii="Times New Roman" w:hAnsi="Times New Roman" w:cs="Times New Roman"/>
          <w:sz w:val="28"/>
          <w:szCs w:val="28"/>
          <w:shd w:val="clear" w:color="auto" w:fill="FFFFFF"/>
          <w:lang w:val="en-US"/>
        </w:rPr>
        <w:t>Autoimmunity</w:t>
      </w:r>
      <w:proofErr w:type="gramEnd"/>
      <w:r w:rsidRPr="00931A8A">
        <w:rPr>
          <w:rFonts w:ascii="Times New Roman" w:hAnsi="Times New Roman" w:cs="Times New Roman"/>
          <w:sz w:val="28"/>
          <w:szCs w:val="28"/>
          <w:shd w:val="clear" w:color="auto" w:fill="FFFFFF"/>
          <w:lang w:val="en-US"/>
        </w:rPr>
        <w:t xml:space="preserve"> and allergy control in adults submitted to complete thymectomy early in infancy //</w:t>
      </w:r>
      <w:proofErr w:type="spellStart"/>
      <w:r w:rsidRPr="00931A8A">
        <w:rPr>
          <w:rFonts w:ascii="Times New Roman" w:hAnsi="Times New Roman" w:cs="Times New Roman"/>
          <w:sz w:val="28"/>
          <w:szCs w:val="28"/>
          <w:shd w:val="clear" w:color="auto" w:fill="FFFFFF"/>
          <w:lang w:val="en-US"/>
        </w:rPr>
        <w:t>PloS</w:t>
      </w:r>
      <w:proofErr w:type="spellEnd"/>
      <w:r w:rsidRPr="00931A8A">
        <w:rPr>
          <w:rFonts w:ascii="Times New Roman" w:hAnsi="Times New Roman" w:cs="Times New Roman"/>
          <w:sz w:val="28"/>
          <w:szCs w:val="28"/>
          <w:shd w:val="clear" w:color="auto" w:fill="FFFFFF"/>
          <w:lang w:val="en-US"/>
        </w:rPr>
        <w:t xml:space="preserve"> one. – 2017.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 – №. 7.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e0180385.</w:t>
      </w:r>
      <w:bookmarkEnd w:id="495"/>
    </w:p>
    <w:p w14:paraId="26E2DF81" w14:textId="137E485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6" w:name="_Ref135764992"/>
      <w:r w:rsidRPr="00931A8A">
        <w:rPr>
          <w:rFonts w:ascii="Times New Roman" w:hAnsi="Times New Roman" w:cs="Times New Roman"/>
          <w:sz w:val="28"/>
          <w:szCs w:val="28"/>
          <w:shd w:val="clear" w:color="auto" w:fill="FFFFFF"/>
          <w:lang w:val="en-US"/>
        </w:rPr>
        <w:t xml:space="preserve">Bennett C., Christie J., Ramsdell F., Brunkow M. E., Ferguson P. J., Whitesell L., Ochs H. D. The immune dysregulation, </w:t>
      </w:r>
      <w:proofErr w:type="spellStart"/>
      <w:r w:rsidRPr="00931A8A">
        <w:rPr>
          <w:rFonts w:ascii="Times New Roman" w:hAnsi="Times New Roman" w:cs="Times New Roman"/>
          <w:sz w:val="28"/>
          <w:szCs w:val="28"/>
          <w:shd w:val="clear" w:color="auto" w:fill="FFFFFF"/>
          <w:lang w:val="en-US"/>
        </w:rPr>
        <w:t>polyendocrinopathy</w:t>
      </w:r>
      <w:proofErr w:type="spellEnd"/>
      <w:r w:rsidRPr="00931A8A">
        <w:rPr>
          <w:rFonts w:ascii="Times New Roman" w:hAnsi="Times New Roman" w:cs="Times New Roman"/>
          <w:sz w:val="28"/>
          <w:szCs w:val="28"/>
          <w:shd w:val="clear" w:color="auto" w:fill="FFFFFF"/>
          <w:lang w:val="en-US"/>
        </w:rPr>
        <w:t xml:space="preserve">, enteropathy, X-linked syndrome (IPEX) is caused by mutations of FOXP3 //Nature genetics. – 2001.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27. – №. 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20-21.</w:t>
      </w:r>
      <w:bookmarkEnd w:id="496"/>
    </w:p>
    <w:p w14:paraId="68A512E8" w14:textId="3A8059F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7" w:name="_Ref135767082"/>
      <w:r w:rsidRPr="00931A8A">
        <w:rPr>
          <w:rFonts w:ascii="Times New Roman" w:hAnsi="Times New Roman" w:cs="Times New Roman"/>
          <w:sz w:val="28"/>
          <w:szCs w:val="28"/>
          <w:shd w:val="clear" w:color="auto" w:fill="FFFFFF"/>
          <w:lang w:val="en-US"/>
        </w:rPr>
        <w:t xml:space="preserve">Qi Q., Liu Y., Cheng Y., Glanville J., Zhang D., Lee J. Y., </w:t>
      </w:r>
      <w:proofErr w:type="spellStart"/>
      <w:r w:rsidRPr="00931A8A">
        <w:rPr>
          <w:rFonts w:ascii="Times New Roman" w:hAnsi="Times New Roman" w:cs="Times New Roman"/>
          <w:sz w:val="28"/>
          <w:szCs w:val="28"/>
          <w:shd w:val="clear" w:color="auto" w:fill="FFFFFF"/>
          <w:lang w:val="en-US"/>
        </w:rPr>
        <w:t>Goronzy</w:t>
      </w:r>
      <w:proofErr w:type="spellEnd"/>
      <w:r w:rsidRPr="00931A8A">
        <w:rPr>
          <w:rFonts w:ascii="Times New Roman" w:hAnsi="Times New Roman" w:cs="Times New Roman"/>
          <w:sz w:val="28"/>
          <w:szCs w:val="28"/>
          <w:shd w:val="clear" w:color="auto" w:fill="FFFFFF"/>
          <w:lang w:val="en-US"/>
        </w:rPr>
        <w:t xml:space="preserve"> J. J.</w:t>
      </w:r>
      <w:r w:rsidR="00CD1526" w:rsidRPr="00931A8A">
        <w:rPr>
          <w:rFonts w:ascii="Times New Roman" w:hAnsi="Times New Roman" w:cs="Times New Roman"/>
          <w:sz w:val="28"/>
          <w:szCs w:val="28"/>
          <w:shd w:val="clear" w:color="auto" w:fill="FFFFFF"/>
          <w:lang w:val="en-US"/>
        </w:rPr>
        <w:t xml:space="preserve"> </w:t>
      </w:r>
      <w:proofErr w:type="gramStart"/>
      <w:r w:rsidRPr="00931A8A">
        <w:rPr>
          <w:rFonts w:ascii="Times New Roman" w:hAnsi="Times New Roman" w:cs="Times New Roman"/>
          <w:sz w:val="28"/>
          <w:szCs w:val="28"/>
          <w:shd w:val="clear" w:color="auto" w:fill="FFFFFF"/>
          <w:lang w:val="en-US"/>
        </w:rPr>
        <w:t>Diversity</w:t>
      </w:r>
      <w:proofErr w:type="gramEnd"/>
      <w:r w:rsidRPr="00931A8A">
        <w:rPr>
          <w:rFonts w:ascii="Times New Roman" w:hAnsi="Times New Roman" w:cs="Times New Roman"/>
          <w:sz w:val="28"/>
          <w:szCs w:val="28"/>
          <w:shd w:val="clear" w:color="auto" w:fill="FFFFFF"/>
          <w:lang w:val="en-US"/>
        </w:rPr>
        <w:t xml:space="preserve"> and clonal selection in the human T-cell repertoire //Proceedings of the National Academy of Sciences. – 2014.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111. – №. 36.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13139-13144.</w:t>
      </w:r>
      <w:bookmarkEnd w:id="497"/>
    </w:p>
    <w:p w14:paraId="1FD32D38" w14:textId="3FA82B1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8" w:name="_Ref135767323"/>
      <w:r w:rsidRPr="00931A8A">
        <w:rPr>
          <w:rFonts w:ascii="Times New Roman" w:hAnsi="Times New Roman" w:cs="Times New Roman"/>
          <w:sz w:val="28"/>
          <w:szCs w:val="28"/>
          <w:shd w:val="clear" w:color="auto" w:fill="FFFFFF"/>
          <w:lang w:val="en-US"/>
        </w:rPr>
        <w:t xml:space="preserve">Thome J. J. C., Bickham K. L., Ohmura Y., Kubota M., Matsuoka N., Gordon C., Farber D. L.  Early-life compartmentalization of human T cell differentiation and regulatory function in mucosal and lymphoid tissues //Nature medicine. – 2016.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 – №. 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72-77.</w:t>
      </w:r>
      <w:bookmarkEnd w:id="498"/>
    </w:p>
    <w:p w14:paraId="037A7625" w14:textId="01FA98B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499" w:name="_Ref135767328"/>
      <w:r w:rsidRPr="00931A8A">
        <w:rPr>
          <w:rFonts w:ascii="Times New Roman" w:hAnsi="Times New Roman" w:cs="Times New Roman"/>
          <w:sz w:val="28"/>
          <w:szCs w:val="28"/>
          <w:shd w:val="clear" w:color="auto" w:fill="FFFFFF"/>
          <w:lang w:val="en-US"/>
        </w:rPr>
        <w:t xml:space="preserve">Thome J. J. C., Grinshpun B., Kumar B. V., Kubota M., Ohmura Y., Lerner H., Farber D. L. Long-term maintenance of human naïve T cells through in situ homeostasis in lymphoid tissue sites //Science immunology. – 2016.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 – №. 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eaah6506.</w:t>
      </w:r>
      <w:bookmarkEnd w:id="499"/>
    </w:p>
    <w:p w14:paraId="527789FE" w14:textId="1674FC28" w:rsidR="00104200" w:rsidRPr="00931A8A" w:rsidRDefault="00104200" w:rsidP="00D004E8">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0" w:name="_Ref135767335"/>
      <w:r w:rsidRPr="00931A8A">
        <w:rPr>
          <w:rFonts w:ascii="Times New Roman" w:hAnsi="Times New Roman" w:cs="Times New Roman"/>
          <w:sz w:val="28"/>
          <w:szCs w:val="28"/>
          <w:shd w:val="clear" w:color="auto" w:fill="FFFFFF"/>
          <w:lang w:val="en-US"/>
        </w:rPr>
        <w:t xml:space="preserve">Thome J. J. C., </w:t>
      </w:r>
      <w:proofErr w:type="spellStart"/>
      <w:r w:rsidRPr="00931A8A">
        <w:rPr>
          <w:rFonts w:ascii="Times New Roman" w:hAnsi="Times New Roman" w:cs="Times New Roman"/>
          <w:sz w:val="28"/>
          <w:szCs w:val="28"/>
          <w:shd w:val="clear" w:color="auto" w:fill="FFFFFF"/>
          <w:lang w:val="en-US"/>
        </w:rPr>
        <w:t>Yudanin</w:t>
      </w:r>
      <w:proofErr w:type="spellEnd"/>
      <w:r w:rsidRPr="00931A8A">
        <w:rPr>
          <w:rFonts w:ascii="Times New Roman" w:hAnsi="Times New Roman" w:cs="Times New Roman"/>
          <w:sz w:val="28"/>
          <w:szCs w:val="28"/>
          <w:shd w:val="clear" w:color="auto" w:fill="FFFFFF"/>
          <w:lang w:val="en-US"/>
        </w:rPr>
        <w:t xml:space="preserve"> N., Ohmura Y., Kubota M., Grinshpun B., </w:t>
      </w:r>
      <w:proofErr w:type="spellStart"/>
      <w:r w:rsidRPr="00931A8A">
        <w:rPr>
          <w:rFonts w:ascii="Times New Roman" w:hAnsi="Times New Roman" w:cs="Times New Roman"/>
          <w:sz w:val="28"/>
          <w:szCs w:val="28"/>
          <w:shd w:val="clear" w:color="auto" w:fill="FFFFFF"/>
          <w:lang w:val="en-US"/>
        </w:rPr>
        <w:t>Sathaliyawala</w:t>
      </w:r>
      <w:proofErr w:type="spellEnd"/>
      <w:r w:rsidRPr="00931A8A">
        <w:rPr>
          <w:rFonts w:ascii="Times New Roman" w:hAnsi="Times New Roman" w:cs="Times New Roman"/>
          <w:sz w:val="28"/>
          <w:szCs w:val="28"/>
          <w:shd w:val="clear" w:color="auto" w:fill="FFFFFF"/>
          <w:lang w:val="en-US"/>
        </w:rPr>
        <w:t xml:space="preserve"> T., Farber D. L. Spatial map of human T cell compartmentalization and maintenance over decades of life //Cell. – 2014.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159. – №. 4.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814-828.</w:t>
      </w:r>
      <w:bookmarkEnd w:id="500"/>
    </w:p>
    <w:p w14:paraId="448AA358" w14:textId="3A4D6210" w:rsidR="00104200" w:rsidRPr="00931A8A" w:rsidRDefault="00104200" w:rsidP="004C3C2B">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1" w:name="_Ref135767501"/>
      <w:r w:rsidRPr="00931A8A">
        <w:rPr>
          <w:rFonts w:ascii="Times New Roman" w:hAnsi="Times New Roman" w:cs="Times New Roman"/>
          <w:sz w:val="28"/>
          <w:szCs w:val="28"/>
          <w:shd w:val="clear" w:color="auto" w:fill="FFFFFF"/>
          <w:lang w:val="en-US"/>
        </w:rPr>
        <w:t>Mold J. E., Michaëlsson J., Burt T. D., Muench M. O., Beckerman K. P., Busch M. P., McCune J. M.</w:t>
      </w:r>
      <w:r w:rsidR="00CD1526"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Maternal </w:t>
      </w:r>
      <w:proofErr w:type="spellStart"/>
      <w:r w:rsidRPr="00931A8A">
        <w:rPr>
          <w:rFonts w:ascii="Times New Roman" w:hAnsi="Times New Roman" w:cs="Times New Roman"/>
          <w:sz w:val="28"/>
          <w:szCs w:val="28"/>
          <w:shd w:val="clear" w:color="auto" w:fill="FFFFFF"/>
          <w:lang w:val="en-US"/>
        </w:rPr>
        <w:t>alloantigens</w:t>
      </w:r>
      <w:proofErr w:type="spellEnd"/>
      <w:r w:rsidRPr="00931A8A">
        <w:rPr>
          <w:rFonts w:ascii="Times New Roman" w:hAnsi="Times New Roman" w:cs="Times New Roman"/>
          <w:sz w:val="28"/>
          <w:szCs w:val="28"/>
          <w:shd w:val="clear" w:color="auto" w:fill="FFFFFF"/>
          <w:lang w:val="en-US"/>
        </w:rPr>
        <w:t xml:space="preserve"> promote the development of tolerogenic fetal regulatory T cells in utero //Science. – 2008.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322. – №. 5907.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1562-1565.</w:t>
      </w:r>
      <w:bookmarkEnd w:id="501"/>
    </w:p>
    <w:p w14:paraId="164DF7B9" w14:textId="5A8F9857" w:rsidR="00104200" w:rsidRPr="00931A8A" w:rsidRDefault="00104200" w:rsidP="004C3C2B">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2" w:name="_Ref135767773"/>
      <w:r w:rsidRPr="00931A8A">
        <w:rPr>
          <w:rFonts w:ascii="Times New Roman" w:hAnsi="Times New Roman" w:cs="Times New Roman"/>
          <w:sz w:val="28"/>
          <w:szCs w:val="28"/>
          <w:shd w:val="clear" w:color="auto" w:fill="FFFFFF"/>
          <w:lang w:val="en-US"/>
        </w:rPr>
        <w:t xml:space="preserve">Golding A., Darko S., Wylie W. H., Douek D. C., </w:t>
      </w:r>
      <w:proofErr w:type="spellStart"/>
      <w:r w:rsidRPr="00931A8A">
        <w:rPr>
          <w:rFonts w:ascii="Times New Roman" w:hAnsi="Times New Roman" w:cs="Times New Roman"/>
          <w:sz w:val="28"/>
          <w:szCs w:val="28"/>
          <w:shd w:val="clear" w:color="auto" w:fill="FFFFFF"/>
          <w:lang w:val="en-US"/>
        </w:rPr>
        <w:t>Shevach</w:t>
      </w:r>
      <w:proofErr w:type="spellEnd"/>
      <w:r w:rsidRPr="00931A8A">
        <w:rPr>
          <w:rFonts w:ascii="Times New Roman" w:hAnsi="Times New Roman" w:cs="Times New Roman"/>
          <w:sz w:val="28"/>
          <w:szCs w:val="28"/>
          <w:shd w:val="clear" w:color="auto" w:fill="FFFFFF"/>
          <w:lang w:val="en-US"/>
        </w:rPr>
        <w:t xml:space="preserve"> E. M. Deep sequencing of the TCR-</w:t>
      </w:r>
      <w:r w:rsidRPr="00931A8A">
        <w:rPr>
          <w:rFonts w:ascii="Times New Roman" w:hAnsi="Times New Roman" w:cs="Times New Roman"/>
          <w:sz w:val="28"/>
          <w:szCs w:val="28"/>
          <w:shd w:val="clear" w:color="auto" w:fill="FFFFFF"/>
        </w:rPr>
        <w:t>β</w:t>
      </w:r>
      <w:r w:rsidRPr="00931A8A">
        <w:rPr>
          <w:rFonts w:ascii="Times New Roman" w:hAnsi="Times New Roman" w:cs="Times New Roman"/>
          <w:sz w:val="28"/>
          <w:szCs w:val="28"/>
          <w:shd w:val="clear" w:color="auto" w:fill="FFFFFF"/>
          <w:lang w:val="en-US"/>
        </w:rPr>
        <w:t xml:space="preserve"> repertoire of human </w:t>
      </w:r>
      <w:proofErr w:type="spellStart"/>
      <w:r w:rsidRPr="00931A8A">
        <w:rPr>
          <w:rFonts w:ascii="Times New Roman" w:hAnsi="Times New Roman" w:cs="Times New Roman"/>
          <w:sz w:val="28"/>
          <w:szCs w:val="28"/>
          <w:shd w:val="clear" w:color="auto" w:fill="FFFFFF"/>
          <w:lang w:val="en-US"/>
        </w:rPr>
        <w:t>forkhead</w:t>
      </w:r>
      <w:proofErr w:type="spellEnd"/>
      <w:r w:rsidRPr="00931A8A">
        <w:rPr>
          <w:rFonts w:ascii="Times New Roman" w:hAnsi="Times New Roman" w:cs="Times New Roman"/>
          <w:sz w:val="28"/>
          <w:szCs w:val="28"/>
          <w:shd w:val="clear" w:color="auto" w:fill="FFFFFF"/>
          <w:lang w:val="en-US"/>
        </w:rPr>
        <w:t xml:space="preserve"> box protein 3 (FoxP</w:t>
      </w:r>
      <w:proofErr w:type="gramStart"/>
      <w:r w:rsidRPr="00931A8A">
        <w:rPr>
          <w:rFonts w:ascii="Times New Roman" w:hAnsi="Times New Roman" w:cs="Times New Roman"/>
          <w:sz w:val="28"/>
          <w:szCs w:val="28"/>
          <w:shd w:val="clear" w:color="auto" w:fill="FFFFFF"/>
          <w:lang w:val="en-US"/>
        </w:rPr>
        <w:t>3)+</w:t>
      </w:r>
      <w:proofErr w:type="gramEnd"/>
      <w:r w:rsidRPr="00931A8A">
        <w:rPr>
          <w:rFonts w:ascii="Times New Roman" w:hAnsi="Times New Roman" w:cs="Times New Roman"/>
          <w:sz w:val="28"/>
          <w:szCs w:val="28"/>
          <w:shd w:val="clear" w:color="auto" w:fill="FFFFFF"/>
          <w:lang w:val="en-US"/>
        </w:rPr>
        <w:t xml:space="preserve"> and FoxP3–T cells suggests that they are completely distinct and non-overlapping //Clinical &amp; Experimental Immunology. – 2017.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188. – №. 1.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12-21.</w:t>
      </w:r>
      <w:bookmarkEnd w:id="502"/>
    </w:p>
    <w:p w14:paraId="4825322C" w14:textId="012B1A8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3" w:name="_Ref135768011"/>
      <w:proofErr w:type="spellStart"/>
      <w:r w:rsidRPr="00931A8A">
        <w:rPr>
          <w:rFonts w:ascii="Times New Roman" w:hAnsi="Times New Roman" w:cs="Times New Roman"/>
          <w:sz w:val="28"/>
          <w:szCs w:val="28"/>
          <w:shd w:val="clear" w:color="auto" w:fill="FFFFFF"/>
          <w:lang w:val="en-US"/>
        </w:rPr>
        <w:t>Thiault</w:t>
      </w:r>
      <w:proofErr w:type="spellEnd"/>
      <w:r w:rsidRPr="00931A8A">
        <w:rPr>
          <w:rFonts w:ascii="Times New Roman" w:hAnsi="Times New Roman" w:cs="Times New Roman"/>
          <w:sz w:val="28"/>
          <w:szCs w:val="28"/>
          <w:shd w:val="clear" w:color="auto" w:fill="FFFFFF"/>
          <w:lang w:val="en-US"/>
        </w:rPr>
        <w:t xml:space="preserve"> N., </w:t>
      </w:r>
      <w:proofErr w:type="spellStart"/>
      <w:r w:rsidRPr="00931A8A">
        <w:rPr>
          <w:rFonts w:ascii="Times New Roman" w:hAnsi="Times New Roman" w:cs="Times New Roman"/>
          <w:sz w:val="28"/>
          <w:szCs w:val="28"/>
          <w:shd w:val="clear" w:color="auto" w:fill="FFFFFF"/>
          <w:lang w:val="en-US"/>
        </w:rPr>
        <w:t>Darrigues</w:t>
      </w:r>
      <w:proofErr w:type="spellEnd"/>
      <w:r w:rsidRPr="00931A8A">
        <w:rPr>
          <w:rFonts w:ascii="Times New Roman" w:hAnsi="Times New Roman" w:cs="Times New Roman"/>
          <w:sz w:val="28"/>
          <w:szCs w:val="28"/>
          <w:shd w:val="clear" w:color="auto" w:fill="FFFFFF"/>
          <w:lang w:val="en-US"/>
        </w:rPr>
        <w:t xml:space="preserve"> J., </w:t>
      </w:r>
      <w:proofErr w:type="spellStart"/>
      <w:r w:rsidRPr="00931A8A">
        <w:rPr>
          <w:rFonts w:ascii="Times New Roman" w:hAnsi="Times New Roman" w:cs="Times New Roman"/>
          <w:sz w:val="28"/>
          <w:szCs w:val="28"/>
          <w:shd w:val="clear" w:color="auto" w:fill="FFFFFF"/>
          <w:lang w:val="en-US"/>
        </w:rPr>
        <w:t>Adoue</w:t>
      </w:r>
      <w:proofErr w:type="spellEnd"/>
      <w:r w:rsidRPr="00931A8A">
        <w:rPr>
          <w:rFonts w:ascii="Times New Roman" w:hAnsi="Times New Roman" w:cs="Times New Roman"/>
          <w:sz w:val="28"/>
          <w:szCs w:val="28"/>
          <w:shd w:val="clear" w:color="auto" w:fill="FFFFFF"/>
          <w:lang w:val="en-US"/>
        </w:rPr>
        <w:t xml:space="preserve"> V., Gros M., Binet B., </w:t>
      </w:r>
      <w:proofErr w:type="spellStart"/>
      <w:r w:rsidRPr="00931A8A">
        <w:rPr>
          <w:rFonts w:ascii="Times New Roman" w:hAnsi="Times New Roman" w:cs="Times New Roman"/>
          <w:sz w:val="28"/>
          <w:szCs w:val="28"/>
          <w:shd w:val="clear" w:color="auto" w:fill="FFFFFF"/>
          <w:lang w:val="en-US"/>
        </w:rPr>
        <w:t>Perals</w:t>
      </w:r>
      <w:proofErr w:type="spellEnd"/>
      <w:r w:rsidRPr="00931A8A">
        <w:rPr>
          <w:rFonts w:ascii="Times New Roman" w:hAnsi="Times New Roman" w:cs="Times New Roman"/>
          <w:sz w:val="28"/>
          <w:szCs w:val="28"/>
          <w:shd w:val="clear" w:color="auto" w:fill="FFFFFF"/>
          <w:lang w:val="en-US"/>
        </w:rPr>
        <w:t xml:space="preserve"> C., Romagnoli P. Peripheral regulatory T lymphocytes recirculating to the thymus suppress the development of their precursors //Nature immunology. – 2015.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 – №. 6.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628-634.</w:t>
      </w:r>
      <w:bookmarkEnd w:id="503"/>
    </w:p>
    <w:p w14:paraId="3E5FD0F8" w14:textId="24FC952F" w:rsidR="00104200" w:rsidRPr="00931A8A" w:rsidRDefault="00104200" w:rsidP="004C3C2B">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4" w:name="_Ref135768120"/>
      <w:r w:rsidRPr="00931A8A">
        <w:rPr>
          <w:rFonts w:ascii="Times New Roman" w:hAnsi="Times New Roman" w:cs="Times New Roman"/>
          <w:sz w:val="28"/>
          <w:szCs w:val="28"/>
          <w:shd w:val="clear" w:color="auto" w:fill="FFFFFF"/>
          <w:lang w:val="en-US"/>
        </w:rPr>
        <w:t xml:space="preserve">Silva S. L., </w:t>
      </w:r>
      <w:r w:rsidR="003460CE" w:rsidRPr="00931A8A">
        <w:rPr>
          <w:rFonts w:ascii="Times New Roman" w:hAnsi="Times New Roman" w:cs="Times New Roman"/>
          <w:sz w:val="28"/>
          <w:szCs w:val="28"/>
          <w:shd w:val="clear" w:color="auto" w:fill="FFFFFF"/>
          <w:lang w:val="en-US"/>
        </w:rPr>
        <w:t xml:space="preserve">Albuquerque, A. S., Serra-Caetano, A., Foxall, R. B., Pires, A. R., Matoso, P., Sousa, A. E. </w:t>
      </w:r>
      <w:bookmarkEnd w:id="504"/>
      <w:r w:rsidR="003460CE" w:rsidRPr="00931A8A">
        <w:rPr>
          <w:rFonts w:ascii="Times New Roman" w:hAnsi="Times New Roman" w:cs="Times New Roman"/>
          <w:sz w:val="28"/>
          <w:szCs w:val="28"/>
          <w:shd w:val="clear" w:color="auto" w:fill="FFFFFF"/>
          <w:lang w:val="en-US"/>
        </w:rPr>
        <w:t>Human naive regulatory T-cells feature high steady-state turnover and are maintained by IL-7 //</w:t>
      </w:r>
      <w:proofErr w:type="spellStart"/>
      <w:r w:rsidR="003460CE" w:rsidRPr="00931A8A">
        <w:rPr>
          <w:rFonts w:ascii="Times New Roman" w:hAnsi="Times New Roman" w:cs="Times New Roman"/>
          <w:sz w:val="28"/>
          <w:szCs w:val="28"/>
          <w:shd w:val="clear" w:color="auto" w:fill="FFFFFF"/>
          <w:lang w:val="en-US"/>
        </w:rPr>
        <w:t>Oncotarget</w:t>
      </w:r>
      <w:proofErr w:type="spellEnd"/>
      <w:r w:rsidR="003460CE" w:rsidRPr="00931A8A">
        <w:rPr>
          <w:rFonts w:ascii="Times New Roman" w:hAnsi="Times New Roman" w:cs="Times New Roman"/>
          <w:sz w:val="28"/>
          <w:szCs w:val="28"/>
          <w:shd w:val="clear" w:color="auto" w:fill="FFFFFF"/>
          <w:lang w:val="en-US"/>
        </w:rPr>
        <w:t xml:space="preserve">. – 2016. – </w:t>
      </w:r>
      <w:r w:rsidR="0095447D" w:rsidRPr="00931A8A">
        <w:rPr>
          <w:rFonts w:ascii="Times New Roman" w:hAnsi="Times New Roman" w:cs="Times New Roman"/>
          <w:sz w:val="28"/>
          <w:szCs w:val="28"/>
          <w:shd w:val="clear" w:color="auto" w:fill="FFFFFF"/>
          <w:lang w:val="en-US"/>
        </w:rPr>
        <w:t>V</w:t>
      </w:r>
      <w:r w:rsidR="003460CE" w:rsidRPr="00931A8A">
        <w:rPr>
          <w:rFonts w:ascii="Times New Roman" w:hAnsi="Times New Roman" w:cs="Times New Roman"/>
          <w:sz w:val="28"/>
          <w:szCs w:val="28"/>
          <w:shd w:val="clear" w:color="auto" w:fill="FFFFFF"/>
          <w:lang w:val="en-US"/>
        </w:rPr>
        <w:t xml:space="preserve">. 7. – №. 11. – </w:t>
      </w:r>
      <w:r w:rsidR="0095447D" w:rsidRPr="00931A8A">
        <w:rPr>
          <w:rFonts w:ascii="Times New Roman" w:hAnsi="Times New Roman" w:cs="Times New Roman"/>
          <w:sz w:val="28"/>
          <w:szCs w:val="28"/>
          <w:shd w:val="clear" w:color="auto" w:fill="FFFFFF"/>
          <w:lang w:val="en-US"/>
        </w:rPr>
        <w:t>P</w:t>
      </w:r>
      <w:r w:rsidR="003460CE" w:rsidRPr="00931A8A">
        <w:rPr>
          <w:rFonts w:ascii="Times New Roman" w:hAnsi="Times New Roman" w:cs="Times New Roman"/>
          <w:sz w:val="28"/>
          <w:szCs w:val="28"/>
          <w:shd w:val="clear" w:color="auto" w:fill="FFFFFF"/>
          <w:lang w:val="en-US"/>
        </w:rPr>
        <w:t>. 12163.</w:t>
      </w:r>
    </w:p>
    <w:p w14:paraId="7CE09667" w14:textId="309D15A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5" w:name="_Ref135768457"/>
      <w:r w:rsidRPr="00931A8A">
        <w:rPr>
          <w:rFonts w:ascii="Times New Roman" w:hAnsi="Times New Roman" w:cs="Times New Roman"/>
          <w:sz w:val="28"/>
          <w:szCs w:val="28"/>
          <w:shd w:val="clear" w:color="auto" w:fill="FFFFFF"/>
          <w:lang w:val="en-US"/>
        </w:rPr>
        <w:lastRenderedPageBreak/>
        <w:t>McGovern N., Shin A., Low G., Low D., Duan K., Yao L. J.,</w:t>
      </w:r>
      <w:r w:rsidR="00CD1526"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Ginhoux</w:t>
      </w:r>
      <w:proofErr w:type="spellEnd"/>
      <w:r w:rsidRPr="00931A8A">
        <w:rPr>
          <w:rFonts w:ascii="Times New Roman" w:hAnsi="Times New Roman" w:cs="Times New Roman"/>
          <w:sz w:val="28"/>
          <w:szCs w:val="28"/>
          <w:shd w:val="clear" w:color="auto" w:fill="FFFFFF"/>
          <w:lang w:val="en-US"/>
        </w:rPr>
        <w:t xml:space="preserve"> F.  Human fetal dendritic cells promote prenatal T-cell immune suppression through arginase-2 //Nature. – 2017. – </w:t>
      </w:r>
      <w:r w:rsidR="0095447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546. – №. 7660. – </w:t>
      </w:r>
      <w:r w:rsidR="0095447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662-666.</w:t>
      </w:r>
      <w:bookmarkEnd w:id="505"/>
    </w:p>
    <w:p w14:paraId="4EF6E53A" w14:textId="158BF31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6" w:name="_Ref135768578"/>
      <w:r w:rsidRPr="00931A8A">
        <w:rPr>
          <w:rFonts w:ascii="Times New Roman" w:hAnsi="Times New Roman" w:cs="Times New Roman"/>
          <w:sz w:val="28"/>
          <w:szCs w:val="28"/>
          <w:shd w:val="clear" w:color="auto" w:fill="FFFFFF"/>
          <w:lang w:val="en-US"/>
        </w:rPr>
        <w:t xml:space="preserve">Gourley T. S., Wherry E. J., Masopust D., Ahmed R. </w:t>
      </w:r>
      <w:proofErr w:type="gramStart"/>
      <w:r w:rsidRPr="00931A8A">
        <w:rPr>
          <w:rFonts w:ascii="Times New Roman" w:hAnsi="Times New Roman" w:cs="Times New Roman"/>
          <w:sz w:val="28"/>
          <w:szCs w:val="28"/>
          <w:shd w:val="clear" w:color="auto" w:fill="FFFFFF"/>
          <w:lang w:val="en-US"/>
        </w:rPr>
        <w:t>Generation</w:t>
      </w:r>
      <w:proofErr w:type="gramEnd"/>
      <w:r w:rsidRPr="00931A8A">
        <w:rPr>
          <w:rFonts w:ascii="Times New Roman" w:hAnsi="Times New Roman" w:cs="Times New Roman"/>
          <w:sz w:val="28"/>
          <w:szCs w:val="28"/>
          <w:shd w:val="clear" w:color="auto" w:fill="FFFFFF"/>
          <w:lang w:val="en-US"/>
        </w:rPr>
        <w:t xml:space="preserve"> and maintenance of immunological memory //Seminars in immunology. – Academic Press, 2004. – </w:t>
      </w:r>
      <w:r w:rsidR="008C6CE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 – №. 5. – </w:t>
      </w:r>
      <w:r w:rsidR="008C6CE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323-333.</w:t>
      </w:r>
      <w:bookmarkEnd w:id="506"/>
    </w:p>
    <w:p w14:paraId="70C4CCFE" w14:textId="1C0CB1F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7" w:name="_Ref135768583"/>
      <w:r w:rsidRPr="00931A8A">
        <w:rPr>
          <w:rFonts w:ascii="Times New Roman" w:hAnsi="Times New Roman" w:cs="Times New Roman"/>
          <w:sz w:val="28"/>
          <w:szCs w:val="28"/>
          <w:shd w:val="clear" w:color="auto" w:fill="FFFFFF"/>
          <w:lang w:val="en-US"/>
        </w:rPr>
        <w:t>Kaech S. M., Wherry E. J. Heterogeneity and cell-fate decisions in effector and memory CD8</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T cell differentiation during viral infection //Immunity. – 2007. – </w:t>
      </w:r>
      <w:r w:rsidR="008C6CE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27. – №. 3. – </w:t>
      </w:r>
      <w:r w:rsidR="008C6CE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393-405.</w:t>
      </w:r>
      <w:bookmarkEnd w:id="507"/>
    </w:p>
    <w:p w14:paraId="48F90DD4" w14:textId="1C7332D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8" w:name="_Ref135768837"/>
      <w:proofErr w:type="spellStart"/>
      <w:r w:rsidRPr="00931A8A">
        <w:rPr>
          <w:rFonts w:ascii="Times New Roman" w:hAnsi="Times New Roman" w:cs="Times New Roman"/>
          <w:sz w:val="28"/>
          <w:szCs w:val="28"/>
          <w:shd w:val="clear" w:color="auto" w:fill="FFFFFF"/>
          <w:lang w:val="en-US"/>
        </w:rPr>
        <w:t>Akondy</w:t>
      </w:r>
      <w:proofErr w:type="spellEnd"/>
      <w:r w:rsidRPr="00931A8A">
        <w:rPr>
          <w:rFonts w:ascii="Times New Roman" w:hAnsi="Times New Roman" w:cs="Times New Roman"/>
          <w:sz w:val="28"/>
          <w:szCs w:val="28"/>
          <w:shd w:val="clear" w:color="auto" w:fill="FFFFFF"/>
          <w:lang w:val="en-US"/>
        </w:rPr>
        <w:t xml:space="preserve"> R. S., Johnson P. L., Nakaya H. I., Edupuganti</w:t>
      </w:r>
      <w:r w:rsidR="00CD1526"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S., Mulligan M. J., Lawson B., Ahmed R.</w:t>
      </w:r>
      <w:r w:rsidR="00CD1526"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Initial viral load determines the magnitude of the human CD8 T cell response to yellow fever vaccination //Proceedings of the National Academy of Sciences. – 2015. – </w:t>
      </w:r>
      <w:r w:rsidR="008C6CE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112. – №. 10. – </w:t>
      </w:r>
      <w:r w:rsidR="008C6CE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3050-3055.</w:t>
      </w:r>
      <w:bookmarkEnd w:id="508"/>
    </w:p>
    <w:p w14:paraId="15946B0A" w14:textId="47BD334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09" w:name="_Ref135768843"/>
      <w:proofErr w:type="spellStart"/>
      <w:r w:rsidRPr="00931A8A">
        <w:rPr>
          <w:rFonts w:ascii="Times New Roman" w:hAnsi="Times New Roman" w:cs="Times New Roman"/>
          <w:sz w:val="28"/>
          <w:szCs w:val="28"/>
          <w:shd w:val="clear" w:color="auto" w:fill="FFFFFF"/>
          <w:lang w:val="en-US"/>
        </w:rPr>
        <w:t>Blom</w:t>
      </w:r>
      <w:proofErr w:type="spellEnd"/>
      <w:r w:rsidRPr="00931A8A">
        <w:rPr>
          <w:rFonts w:ascii="Times New Roman" w:hAnsi="Times New Roman" w:cs="Times New Roman"/>
          <w:sz w:val="28"/>
          <w:szCs w:val="28"/>
          <w:shd w:val="clear" w:color="auto" w:fill="FFFFFF"/>
          <w:lang w:val="en-US"/>
        </w:rPr>
        <w:t xml:space="preserve"> K., Braun M., Ivarsson M. A., Gonzalez V. D., Falconer K., Moll M., Sandberg J. K.  Temporal dynamics of the primary human T cell response to yellow fever virus 17D as it matures from an effector-to a memory-type response //The journal of immunology. – 2013. – </w:t>
      </w:r>
      <w:r w:rsidR="008C6CE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190. – №. 5. – </w:t>
      </w:r>
      <w:r w:rsidR="008C6CE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2150-2158.</w:t>
      </w:r>
      <w:bookmarkEnd w:id="509"/>
    </w:p>
    <w:p w14:paraId="79DB1D1F" w14:textId="1F2780F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0" w:name="_Ref135768850"/>
      <w:r w:rsidRPr="00931A8A">
        <w:rPr>
          <w:rFonts w:ascii="Times New Roman" w:hAnsi="Times New Roman" w:cs="Times New Roman"/>
          <w:sz w:val="28"/>
          <w:szCs w:val="28"/>
          <w:shd w:val="clear" w:color="auto" w:fill="FFFFFF"/>
          <w:lang w:val="en-US"/>
        </w:rPr>
        <w:t xml:space="preserve">Miller J. D., van der Most R. G., </w:t>
      </w:r>
      <w:proofErr w:type="spellStart"/>
      <w:r w:rsidRPr="00931A8A">
        <w:rPr>
          <w:rFonts w:ascii="Times New Roman" w:hAnsi="Times New Roman" w:cs="Times New Roman"/>
          <w:sz w:val="28"/>
          <w:szCs w:val="28"/>
          <w:shd w:val="clear" w:color="auto" w:fill="FFFFFF"/>
          <w:lang w:val="en-US"/>
        </w:rPr>
        <w:t>Akondy</w:t>
      </w:r>
      <w:proofErr w:type="spellEnd"/>
      <w:r w:rsidRPr="00931A8A">
        <w:rPr>
          <w:rFonts w:ascii="Times New Roman" w:hAnsi="Times New Roman" w:cs="Times New Roman"/>
          <w:sz w:val="28"/>
          <w:szCs w:val="28"/>
          <w:shd w:val="clear" w:color="auto" w:fill="FFFFFF"/>
          <w:lang w:val="en-US"/>
        </w:rPr>
        <w:t xml:space="preserve"> R. S., Glidewell J. T., </w:t>
      </w:r>
      <w:proofErr w:type="spellStart"/>
      <w:r w:rsidRPr="00931A8A">
        <w:rPr>
          <w:rFonts w:ascii="Times New Roman" w:hAnsi="Times New Roman" w:cs="Times New Roman"/>
          <w:sz w:val="28"/>
          <w:szCs w:val="28"/>
          <w:shd w:val="clear" w:color="auto" w:fill="FFFFFF"/>
          <w:lang w:val="en-US"/>
        </w:rPr>
        <w:t>Albott</w:t>
      </w:r>
      <w:proofErr w:type="spellEnd"/>
      <w:r w:rsidRPr="00931A8A">
        <w:rPr>
          <w:rFonts w:ascii="Times New Roman" w:hAnsi="Times New Roman" w:cs="Times New Roman"/>
          <w:sz w:val="28"/>
          <w:szCs w:val="28"/>
          <w:shd w:val="clear" w:color="auto" w:fill="FFFFFF"/>
          <w:lang w:val="en-US"/>
        </w:rPr>
        <w:t xml:space="preserve"> S., Masopust D., Ahmed R.  Human effector and memory CD8+ T cell responses to smallpox and yellow fever vaccines //Immunity. – 2008. – </w:t>
      </w:r>
      <w:r w:rsidR="00777C6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28. – №. 5. – </w:t>
      </w:r>
      <w:r w:rsidR="00777C6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710-722.</w:t>
      </w:r>
      <w:bookmarkEnd w:id="510"/>
    </w:p>
    <w:p w14:paraId="65F91AD5" w14:textId="539543D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1" w:name="_Ref135768857"/>
      <w:proofErr w:type="spellStart"/>
      <w:r w:rsidRPr="00931A8A">
        <w:rPr>
          <w:rFonts w:ascii="Times New Roman" w:hAnsi="Times New Roman" w:cs="Times New Roman"/>
          <w:sz w:val="28"/>
          <w:szCs w:val="28"/>
          <w:shd w:val="clear" w:color="auto" w:fill="FFFFFF"/>
          <w:lang w:val="en-US"/>
        </w:rPr>
        <w:t>Wieten</w:t>
      </w:r>
      <w:proofErr w:type="spellEnd"/>
      <w:r w:rsidRPr="00931A8A">
        <w:rPr>
          <w:rFonts w:ascii="Times New Roman" w:hAnsi="Times New Roman" w:cs="Times New Roman"/>
          <w:sz w:val="28"/>
          <w:szCs w:val="28"/>
          <w:shd w:val="clear" w:color="auto" w:fill="FFFFFF"/>
          <w:lang w:val="en-US"/>
        </w:rPr>
        <w:t xml:space="preserve"> R. W., </w:t>
      </w:r>
      <w:proofErr w:type="spellStart"/>
      <w:r w:rsidRPr="00931A8A">
        <w:rPr>
          <w:rFonts w:ascii="Times New Roman" w:hAnsi="Times New Roman" w:cs="Times New Roman"/>
          <w:sz w:val="28"/>
          <w:szCs w:val="28"/>
          <w:shd w:val="clear" w:color="auto" w:fill="FFFFFF"/>
          <w:lang w:val="en-US"/>
        </w:rPr>
        <w:t>Goorhuis</w:t>
      </w:r>
      <w:proofErr w:type="spellEnd"/>
      <w:r w:rsidRPr="00931A8A">
        <w:rPr>
          <w:rFonts w:ascii="Times New Roman" w:hAnsi="Times New Roman" w:cs="Times New Roman"/>
          <w:sz w:val="28"/>
          <w:szCs w:val="28"/>
          <w:shd w:val="clear" w:color="auto" w:fill="FFFFFF"/>
          <w:lang w:val="en-US"/>
        </w:rPr>
        <w:t xml:space="preserve">, A., Jonker, E. F. F., De Bree, G. J., de Visser, A. W., Van Genderen, P. J. J., van Leeuwen, E. M. M.17D yellow fever vaccine elicits comparable long-term immune responses in healthy individuals and immune-compromised patients //Journal of Infection. – 2016. – </w:t>
      </w:r>
      <w:r w:rsidR="008C6CED"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72. – №. 6. – </w:t>
      </w:r>
      <w:r w:rsidR="008C6CED"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713-722.</w:t>
      </w:r>
      <w:bookmarkEnd w:id="511"/>
    </w:p>
    <w:p w14:paraId="6E9970B0" w14:textId="4EF469DF" w:rsidR="00104200" w:rsidRPr="00931A8A" w:rsidRDefault="00104200" w:rsidP="00FF05F5">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2" w:name="_Ref135769087"/>
      <w:r w:rsidRPr="00931A8A">
        <w:rPr>
          <w:rFonts w:ascii="Times New Roman" w:hAnsi="Times New Roman" w:cs="Times New Roman"/>
          <w:sz w:val="28"/>
          <w:szCs w:val="28"/>
          <w:shd w:val="clear" w:color="auto" w:fill="FFFFFF"/>
          <w:lang w:val="en-US"/>
        </w:rPr>
        <w:t xml:space="preserve">Kohler S., Bethke N., </w:t>
      </w:r>
      <w:proofErr w:type="spellStart"/>
      <w:r w:rsidRPr="00931A8A">
        <w:rPr>
          <w:rFonts w:ascii="Times New Roman" w:hAnsi="Times New Roman" w:cs="Times New Roman"/>
          <w:sz w:val="28"/>
          <w:szCs w:val="28"/>
          <w:shd w:val="clear" w:color="auto" w:fill="FFFFFF"/>
          <w:lang w:val="en-US"/>
        </w:rPr>
        <w:t>Böthe</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Sommerick</w:t>
      </w:r>
      <w:proofErr w:type="spellEnd"/>
      <w:r w:rsidRPr="00931A8A">
        <w:rPr>
          <w:rFonts w:ascii="Times New Roman" w:hAnsi="Times New Roman" w:cs="Times New Roman"/>
          <w:sz w:val="28"/>
          <w:szCs w:val="28"/>
          <w:shd w:val="clear" w:color="auto" w:fill="FFFFFF"/>
          <w:lang w:val="en-US"/>
        </w:rPr>
        <w:t xml:space="preserve"> S., </w:t>
      </w:r>
      <w:proofErr w:type="spellStart"/>
      <w:r w:rsidRPr="00931A8A">
        <w:rPr>
          <w:rFonts w:ascii="Times New Roman" w:hAnsi="Times New Roman" w:cs="Times New Roman"/>
          <w:sz w:val="28"/>
          <w:szCs w:val="28"/>
          <w:shd w:val="clear" w:color="auto" w:fill="FFFFFF"/>
          <w:lang w:val="en-US"/>
        </w:rPr>
        <w:t>Frentsch</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Romagnani</w:t>
      </w:r>
      <w:proofErr w:type="spellEnd"/>
      <w:r w:rsidRPr="00931A8A">
        <w:rPr>
          <w:rFonts w:ascii="Times New Roman" w:hAnsi="Times New Roman" w:cs="Times New Roman"/>
          <w:sz w:val="28"/>
          <w:szCs w:val="28"/>
          <w:shd w:val="clear" w:color="auto" w:fill="FFFFFF"/>
          <w:lang w:val="en-US"/>
        </w:rPr>
        <w:t xml:space="preserve"> C., Thiel A.</w:t>
      </w:r>
      <w:r w:rsidR="00A90644"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The early cellular signatures of protective immunity induced by live viral vaccination //European journal of immunology. – 2012.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42. – №. 9.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2363-2373.</w:t>
      </w:r>
      <w:bookmarkEnd w:id="512"/>
    </w:p>
    <w:p w14:paraId="4E2F2611" w14:textId="54A0F2CB" w:rsidR="00104200" w:rsidRPr="00931A8A" w:rsidRDefault="00104200" w:rsidP="00BF4774">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3" w:name="_Ref135769236"/>
      <w:r w:rsidRPr="00931A8A">
        <w:rPr>
          <w:rFonts w:ascii="Times New Roman" w:hAnsi="Times New Roman" w:cs="Times New Roman"/>
          <w:sz w:val="28"/>
          <w:szCs w:val="28"/>
          <w:shd w:val="clear" w:color="auto" w:fill="FFFFFF"/>
          <w:lang w:val="en-US"/>
        </w:rPr>
        <w:t>DeWitt W. S., Emerson R. O., Lindau P., Vignali M., Snyder T. M., Desmarais C., Robins H. S.</w:t>
      </w:r>
      <w:r w:rsidR="00B11F09"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Dynamics of the cytotoxic T cell response to a model of acute viral infection //Journal of virology. – 2015.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89. – №. 8.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4517-4526.</w:t>
      </w:r>
      <w:bookmarkEnd w:id="513"/>
    </w:p>
    <w:p w14:paraId="54BB3C14" w14:textId="1292CFD6" w:rsidR="00104200" w:rsidRPr="00931A8A" w:rsidRDefault="00104200" w:rsidP="00BF4774">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4" w:name="_Ref135769395"/>
      <w:r w:rsidRPr="00931A8A">
        <w:rPr>
          <w:rFonts w:ascii="Times New Roman" w:hAnsi="Times New Roman" w:cs="Times New Roman"/>
          <w:sz w:val="28"/>
          <w:szCs w:val="28"/>
          <w:shd w:val="clear" w:color="auto" w:fill="FFFFFF"/>
          <w:lang w:val="en-US"/>
        </w:rPr>
        <w:t>Fuertes Marraco S. A.</w:t>
      </w:r>
      <w:proofErr w:type="gramStart"/>
      <w:r w:rsidRPr="00931A8A">
        <w:rPr>
          <w:rFonts w:ascii="Times New Roman" w:hAnsi="Times New Roman" w:cs="Times New Roman"/>
          <w:sz w:val="28"/>
          <w:szCs w:val="28"/>
          <w:shd w:val="clear" w:color="auto" w:fill="FFFFFF"/>
          <w:lang w:val="en-US"/>
        </w:rPr>
        <w:t>,  S.</w:t>
      </w:r>
      <w:proofErr w:type="gramEnd"/>
      <w:r w:rsidRPr="00931A8A">
        <w:rPr>
          <w:rFonts w:ascii="Times New Roman" w:hAnsi="Times New Roman" w:cs="Times New Roman"/>
          <w:sz w:val="28"/>
          <w:szCs w:val="28"/>
          <w:shd w:val="clear" w:color="auto" w:fill="FFFFFF"/>
          <w:lang w:val="en-US"/>
        </w:rPr>
        <w:t xml:space="preserve"> A., Soneson C., Cagnon L., Gannon P. O., Allard M., Maillard S. A., Speiser D. </w:t>
      </w:r>
      <w:proofErr w:type="spellStart"/>
      <w:r w:rsidRPr="00931A8A">
        <w:rPr>
          <w:rFonts w:ascii="Times New Roman" w:hAnsi="Times New Roman" w:cs="Times New Roman"/>
          <w:sz w:val="28"/>
          <w:szCs w:val="28"/>
          <w:shd w:val="clear" w:color="auto" w:fill="FFFFFF"/>
          <w:lang w:val="en-US"/>
        </w:rPr>
        <w:t>E.Long</w:t>
      </w:r>
      <w:proofErr w:type="spellEnd"/>
      <w:r w:rsidRPr="00931A8A">
        <w:rPr>
          <w:rFonts w:ascii="Times New Roman" w:hAnsi="Times New Roman" w:cs="Times New Roman"/>
          <w:sz w:val="28"/>
          <w:szCs w:val="28"/>
          <w:shd w:val="clear" w:color="auto" w:fill="FFFFFF"/>
          <w:lang w:val="en-US"/>
        </w:rPr>
        <w:t xml:space="preserve">-lasting stem cell–like memory CD8+ T cells with a naïve-like profile upon yellow fever vaccination //Science translational medicine. – 2015.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 282.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282ra48-282ra48.</w:t>
      </w:r>
      <w:bookmarkEnd w:id="514"/>
    </w:p>
    <w:p w14:paraId="2DFCBDFB" w14:textId="224EFF8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5" w:name="_Ref135771125"/>
      <w:r w:rsidRPr="00931A8A">
        <w:rPr>
          <w:rFonts w:ascii="Times New Roman" w:hAnsi="Times New Roman" w:cs="Times New Roman"/>
          <w:sz w:val="28"/>
          <w:szCs w:val="28"/>
          <w:shd w:val="clear" w:color="auto" w:fill="FFFFFF"/>
          <w:lang w:val="en-US"/>
        </w:rPr>
        <w:t>Hammarlund E., Lewis M. W., Hansen S. G., Strelow L. I., Nelson J. A., Sexton G. J.</w:t>
      </w:r>
      <w:proofErr w:type="gramStart"/>
      <w:r w:rsidRPr="00931A8A">
        <w:rPr>
          <w:rFonts w:ascii="Times New Roman" w:hAnsi="Times New Roman" w:cs="Times New Roman"/>
          <w:sz w:val="28"/>
          <w:szCs w:val="28"/>
          <w:shd w:val="clear" w:color="auto" w:fill="FFFFFF"/>
          <w:lang w:val="en-US"/>
        </w:rPr>
        <w:t>,  Slifka</w:t>
      </w:r>
      <w:proofErr w:type="gramEnd"/>
      <w:r w:rsidRPr="00931A8A">
        <w:rPr>
          <w:rFonts w:ascii="Times New Roman" w:hAnsi="Times New Roman" w:cs="Times New Roman"/>
          <w:sz w:val="28"/>
          <w:szCs w:val="28"/>
          <w:shd w:val="clear" w:color="auto" w:fill="FFFFFF"/>
          <w:lang w:val="en-US"/>
        </w:rPr>
        <w:t xml:space="preserve"> M. K.  Duration of antiviral immunity after smallpox vaccination //Nature medicine. – 2003.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 – №. 9.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1131-1137.</w:t>
      </w:r>
      <w:bookmarkEnd w:id="515"/>
    </w:p>
    <w:p w14:paraId="5411238B" w14:textId="1917144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6" w:name="_Ref135771187"/>
      <w:r w:rsidRPr="00931A8A">
        <w:rPr>
          <w:rFonts w:ascii="Times New Roman" w:hAnsi="Times New Roman" w:cs="Times New Roman"/>
          <w:sz w:val="28"/>
          <w:szCs w:val="28"/>
          <w:shd w:val="clear" w:color="auto" w:fill="FFFFFF"/>
          <w:lang w:val="en-US"/>
        </w:rPr>
        <w:t xml:space="preserve">Larbi A., Fulop T. From “truly naïve” to “exhausted senescent” T cells: when markers predict functionality //Cytometry Part A. – 2014.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85. – №. 1.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25-35.</w:t>
      </w:r>
      <w:bookmarkEnd w:id="516"/>
    </w:p>
    <w:p w14:paraId="308D71C6" w14:textId="38FD1A4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7" w:name="_Ref135771307"/>
      <w:r w:rsidRPr="00931A8A">
        <w:rPr>
          <w:rFonts w:ascii="Times New Roman" w:hAnsi="Times New Roman" w:cs="Times New Roman"/>
          <w:sz w:val="28"/>
          <w:szCs w:val="28"/>
          <w:shd w:val="clear" w:color="auto" w:fill="FFFFFF"/>
          <w:lang w:val="en-US"/>
        </w:rPr>
        <w:t xml:space="preserve">Di Benedetto S., </w:t>
      </w:r>
      <w:proofErr w:type="spellStart"/>
      <w:r w:rsidRPr="00931A8A">
        <w:rPr>
          <w:rFonts w:ascii="Times New Roman" w:hAnsi="Times New Roman" w:cs="Times New Roman"/>
          <w:sz w:val="28"/>
          <w:szCs w:val="28"/>
          <w:shd w:val="clear" w:color="auto" w:fill="FFFFFF"/>
          <w:lang w:val="en-US"/>
        </w:rPr>
        <w:t>Derhovanessian</w:t>
      </w:r>
      <w:proofErr w:type="spellEnd"/>
      <w:r w:rsidRPr="00931A8A">
        <w:rPr>
          <w:rFonts w:ascii="Times New Roman" w:hAnsi="Times New Roman" w:cs="Times New Roman"/>
          <w:sz w:val="28"/>
          <w:szCs w:val="28"/>
          <w:shd w:val="clear" w:color="auto" w:fill="FFFFFF"/>
          <w:lang w:val="en-US"/>
        </w:rPr>
        <w:t xml:space="preserve"> E., Steinhagen-Thiessen E., </w:t>
      </w:r>
      <w:proofErr w:type="spellStart"/>
      <w:r w:rsidRPr="00931A8A">
        <w:rPr>
          <w:rFonts w:ascii="Times New Roman" w:hAnsi="Times New Roman" w:cs="Times New Roman"/>
          <w:sz w:val="28"/>
          <w:szCs w:val="28"/>
          <w:shd w:val="clear" w:color="auto" w:fill="FFFFFF"/>
          <w:lang w:val="en-US"/>
        </w:rPr>
        <w:t>Goldeck</w:t>
      </w:r>
      <w:proofErr w:type="spellEnd"/>
      <w:r w:rsidRPr="00931A8A">
        <w:rPr>
          <w:rFonts w:ascii="Times New Roman" w:hAnsi="Times New Roman" w:cs="Times New Roman"/>
          <w:sz w:val="28"/>
          <w:szCs w:val="28"/>
          <w:shd w:val="clear" w:color="auto" w:fill="FFFFFF"/>
          <w:lang w:val="en-US"/>
        </w:rPr>
        <w:t xml:space="preserve"> D., Müller L., Pawelec G.</w:t>
      </w:r>
      <w:r w:rsidR="00812E9A"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Impact of age, </w:t>
      </w:r>
      <w:proofErr w:type="gramStart"/>
      <w:r w:rsidRPr="00931A8A">
        <w:rPr>
          <w:rFonts w:ascii="Times New Roman" w:hAnsi="Times New Roman" w:cs="Times New Roman"/>
          <w:sz w:val="28"/>
          <w:szCs w:val="28"/>
          <w:shd w:val="clear" w:color="auto" w:fill="FFFFFF"/>
          <w:lang w:val="en-US"/>
        </w:rPr>
        <w:t>sex</w:t>
      </w:r>
      <w:proofErr w:type="gramEnd"/>
      <w:r w:rsidRPr="00931A8A">
        <w:rPr>
          <w:rFonts w:ascii="Times New Roman" w:hAnsi="Times New Roman" w:cs="Times New Roman"/>
          <w:sz w:val="28"/>
          <w:szCs w:val="28"/>
          <w:shd w:val="clear" w:color="auto" w:fill="FFFFFF"/>
          <w:lang w:val="en-US"/>
        </w:rPr>
        <w:t xml:space="preserve"> and CMV-infection on peripheral T cell phenotypes: results from the Berlin BASE-II Study //Biogerontology. – 2015.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631-643.</w:t>
      </w:r>
      <w:bookmarkEnd w:id="517"/>
    </w:p>
    <w:p w14:paraId="3D529072" w14:textId="6374445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8" w:name="_Ref135771314"/>
      <w:r w:rsidRPr="00931A8A">
        <w:rPr>
          <w:rFonts w:ascii="Times New Roman" w:hAnsi="Times New Roman" w:cs="Times New Roman"/>
          <w:sz w:val="28"/>
          <w:szCs w:val="28"/>
          <w:shd w:val="clear" w:color="auto" w:fill="FFFFFF"/>
          <w:lang w:val="en-US"/>
        </w:rPr>
        <w:lastRenderedPageBreak/>
        <w:t>Gordon C. L., Miron M., Thome J. J., Matsuoka N., Weiner J., Rak M. A., Farber D. L.</w:t>
      </w:r>
      <w:r w:rsidR="00812E9A"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Tissue reservoirs of antiviral T cell immunity in persistent human CMV infection //Journal of Experimental Medicine. – 2017.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214. – №. 3.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651-667.</w:t>
      </w:r>
      <w:bookmarkEnd w:id="518"/>
    </w:p>
    <w:p w14:paraId="237C4540" w14:textId="7261758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19" w:name="_Ref135771392"/>
      <w:r w:rsidRPr="00931A8A">
        <w:rPr>
          <w:rFonts w:ascii="Times New Roman" w:hAnsi="Times New Roman" w:cs="Times New Roman"/>
          <w:sz w:val="28"/>
          <w:szCs w:val="28"/>
          <w:shd w:val="clear" w:color="auto" w:fill="FFFFFF"/>
          <w:lang w:val="en-US"/>
        </w:rPr>
        <w:t xml:space="preserve">Weiskopf D., Bangs D. J., Sidney J., Kolla R. V., De Silva A. D., de Silva A. M., </w:t>
      </w:r>
      <w:proofErr w:type="spellStart"/>
      <w:proofErr w:type="gramStart"/>
      <w:r w:rsidRPr="00931A8A">
        <w:rPr>
          <w:rFonts w:ascii="Times New Roman" w:hAnsi="Times New Roman" w:cs="Times New Roman"/>
          <w:sz w:val="28"/>
          <w:szCs w:val="28"/>
          <w:shd w:val="clear" w:color="auto" w:fill="FFFFFF"/>
          <w:lang w:val="en-US"/>
        </w:rPr>
        <w:t>Sette,A</w:t>
      </w:r>
      <w:proofErr w:type="spellEnd"/>
      <w:r w:rsidRPr="00931A8A">
        <w:rPr>
          <w:rFonts w:ascii="Times New Roman" w:hAnsi="Times New Roman" w:cs="Times New Roman"/>
          <w:sz w:val="28"/>
          <w:szCs w:val="28"/>
          <w:shd w:val="clear" w:color="auto" w:fill="FFFFFF"/>
          <w:lang w:val="en-US"/>
        </w:rPr>
        <w:t>.</w:t>
      </w:r>
      <w:proofErr w:type="gramEnd"/>
      <w:r w:rsidRPr="00931A8A">
        <w:rPr>
          <w:rFonts w:ascii="Times New Roman" w:hAnsi="Times New Roman" w:cs="Times New Roman"/>
          <w:sz w:val="28"/>
          <w:szCs w:val="28"/>
          <w:shd w:val="clear" w:color="auto" w:fill="FFFFFF"/>
          <w:lang w:val="en-US"/>
        </w:rPr>
        <w:t xml:space="preserve"> Dengue virus infection elicits highly polarized CX3CR1</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cytotoxic CD4</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T cells associated with protective immunity //Proceedings of the National Academy of Sciences. – 2015.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112. – №. 31.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E4256-E4263.</w:t>
      </w:r>
      <w:bookmarkEnd w:id="519"/>
    </w:p>
    <w:p w14:paraId="717967F0" w14:textId="17680B1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20" w:name="_Ref135843433"/>
      <w:proofErr w:type="spellStart"/>
      <w:r w:rsidRPr="00931A8A">
        <w:rPr>
          <w:rFonts w:ascii="Times New Roman" w:hAnsi="Times New Roman" w:cs="Times New Roman"/>
          <w:sz w:val="28"/>
          <w:szCs w:val="28"/>
          <w:shd w:val="clear" w:color="auto" w:fill="FFFFFF"/>
        </w:rPr>
        <w:t>Бурместер</w:t>
      </w:r>
      <w:proofErr w:type="spellEnd"/>
      <w:r w:rsidRPr="00931A8A">
        <w:rPr>
          <w:rFonts w:ascii="Times New Roman" w:hAnsi="Times New Roman" w:cs="Times New Roman"/>
          <w:sz w:val="28"/>
          <w:szCs w:val="28"/>
          <w:shd w:val="clear" w:color="auto" w:fill="FFFFFF"/>
        </w:rPr>
        <w:t xml:space="preserve"> Г. Р., </w:t>
      </w:r>
      <w:proofErr w:type="spellStart"/>
      <w:r w:rsidRPr="00931A8A">
        <w:rPr>
          <w:rFonts w:ascii="Times New Roman" w:hAnsi="Times New Roman" w:cs="Times New Roman"/>
          <w:sz w:val="28"/>
          <w:szCs w:val="28"/>
          <w:shd w:val="clear" w:color="auto" w:fill="FFFFFF"/>
        </w:rPr>
        <w:t>Пецутто</w:t>
      </w:r>
      <w:proofErr w:type="spellEnd"/>
      <w:r w:rsidRPr="00931A8A">
        <w:rPr>
          <w:rFonts w:ascii="Times New Roman" w:hAnsi="Times New Roman" w:cs="Times New Roman"/>
          <w:sz w:val="28"/>
          <w:szCs w:val="28"/>
          <w:shd w:val="clear" w:color="auto" w:fill="FFFFFF"/>
        </w:rPr>
        <w:t xml:space="preserve"> А. с участием </w:t>
      </w:r>
      <w:proofErr w:type="spellStart"/>
      <w:r w:rsidRPr="00931A8A">
        <w:rPr>
          <w:rFonts w:ascii="Times New Roman" w:hAnsi="Times New Roman" w:cs="Times New Roman"/>
          <w:sz w:val="28"/>
          <w:szCs w:val="28"/>
          <w:shd w:val="clear" w:color="auto" w:fill="FFFFFF"/>
        </w:rPr>
        <w:t>Улрихса</w:t>
      </w:r>
      <w:proofErr w:type="spellEnd"/>
      <w:r w:rsidRPr="00931A8A">
        <w:rPr>
          <w:rFonts w:ascii="Times New Roman" w:hAnsi="Times New Roman" w:cs="Times New Roman"/>
          <w:sz w:val="28"/>
          <w:szCs w:val="28"/>
          <w:shd w:val="clear" w:color="auto" w:fill="FFFFFF"/>
        </w:rPr>
        <w:t xml:space="preserve"> Т., </w:t>
      </w:r>
      <w:proofErr w:type="spellStart"/>
      <w:r w:rsidRPr="00931A8A">
        <w:rPr>
          <w:rFonts w:ascii="Times New Roman" w:hAnsi="Times New Roman" w:cs="Times New Roman"/>
          <w:sz w:val="28"/>
          <w:szCs w:val="28"/>
          <w:shd w:val="clear" w:color="auto" w:fill="FFFFFF"/>
        </w:rPr>
        <w:t>Айхер</w:t>
      </w:r>
      <w:proofErr w:type="spellEnd"/>
      <w:r w:rsidRPr="00931A8A">
        <w:rPr>
          <w:rFonts w:ascii="Times New Roman" w:hAnsi="Times New Roman" w:cs="Times New Roman"/>
          <w:sz w:val="28"/>
          <w:szCs w:val="28"/>
          <w:shd w:val="clear" w:color="auto" w:fill="FFFFFF"/>
        </w:rPr>
        <w:t xml:space="preserve"> А. Наглядная иммунология //Наглядная медицина. – 20</w:t>
      </w:r>
      <w:r w:rsidR="00157316" w:rsidRPr="00931A8A">
        <w:rPr>
          <w:rFonts w:ascii="Times New Roman" w:hAnsi="Times New Roman" w:cs="Times New Roman"/>
          <w:sz w:val="28"/>
          <w:szCs w:val="28"/>
          <w:shd w:val="clear" w:color="auto" w:fill="FFFFFF"/>
        </w:rPr>
        <w:t>14</w:t>
      </w:r>
      <w:r w:rsidRPr="00931A8A">
        <w:rPr>
          <w:rFonts w:ascii="Times New Roman" w:hAnsi="Times New Roman" w:cs="Times New Roman"/>
          <w:sz w:val="28"/>
          <w:szCs w:val="28"/>
          <w:shd w:val="clear" w:color="auto" w:fill="FFFFFF"/>
        </w:rPr>
        <w:t>.</w:t>
      </w:r>
      <w:bookmarkEnd w:id="520"/>
      <w:r w:rsidR="00157316" w:rsidRPr="00931A8A">
        <w:rPr>
          <w:rFonts w:ascii="Times New Roman" w:hAnsi="Times New Roman" w:cs="Times New Roman"/>
          <w:sz w:val="28"/>
          <w:szCs w:val="28"/>
          <w:shd w:val="clear" w:color="auto" w:fill="FFFFFF"/>
        </w:rPr>
        <w:t xml:space="preserve"> – 320 </w:t>
      </w:r>
      <w:r w:rsidR="00157316" w:rsidRPr="00931A8A">
        <w:rPr>
          <w:rFonts w:ascii="Times New Roman" w:hAnsi="Times New Roman" w:cs="Times New Roman"/>
          <w:sz w:val="28"/>
          <w:szCs w:val="28"/>
          <w:shd w:val="clear" w:color="auto" w:fill="FFFFFF"/>
          <w:lang w:val="en-US"/>
        </w:rPr>
        <w:t>c</w:t>
      </w:r>
      <w:r w:rsidR="00157316" w:rsidRPr="00931A8A">
        <w:rPr>
          <w:rFonts w:ascii="Times New Roman" w:hAnsi="Times New Roman" w:cs="Times New Roman"/>
          <w:sz w:val="28"/>
          <w:szCs w:val="28"/>
          <w:shd w:val="clear" w:color="auto" w:fill="FFFFFF"/>
        </w:rPr>
        <w:t>.</w:t>
      </w:r>
    </w:p>
    <w:p w14:paraId="59954B29" w14:textId="7460EFA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21" w:name="_Ref135843521"/>
      <w:r w:rsidRPr="00931A8A">
        <w:rPr>
          <w:rFonts w:ascii="Times New Roman" w:hAnsi="Times New Roman" w:cs="Times New Roman"/>
          <w:sz w:val="28"/>
          <w:szCs w:val="28"/>
          <w:shd w:val="clear" w:color="auto" w:fill="FFFFFF"/>
          <w:lang w:val="en-US"/>
        </w:rPr>
        <w:t xml:space="preserve">Sanyal M., Fernandez R., Levy S. Enhanced B cell activation in the absence of CD81 //International immunology. – 2009.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21. – №. 11.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1225-1237.</w:t>
      </w:r>
      <w:r w:rsidRPr="00931A8A">
        <w:rPr>
          <w:rFonts w:ascii="Times New Roman" w:hAnsi="Times New Roman" w:cs="Times New Roman"/>
          <w:sz w:val="28"/>
          <w:szCs w:val="28"/>
          <w:lang w:val="en-US"/>
        </w:rPr>
        <w:t xml:space="preserve"> </w:t>
      </w:r>
      <w:hyperlink r:id="rId168" w:history="1">
        <w:r w:rsidRPr="00931A8A">
          <w:rPr>
            <w:rStyle w:val="a5"/>
            <w:rFonts w:ascii="Times New Roman" w:hAnsi="Times New Roman" w:cs="Times New Roman"/>
            <w:color w:val="auto"/>
            <w:sz w:val="28"/>
            <w:szCs w:val="28"/>
            <w:u w:val="none"/>
            <w:lang w:val="en-US"/>
          </w:rPr>
          <w:t>doi:10.1093/</w:t>
        </w:r>
        <w:proofErr w:type="spellStart"/>
        <w:r w:rsidRPr="00931A8A">
          <w:rPr>
            <w:rStyle w:val="a5"/>
            <w:rFonts w:ascii="Times New Roman" w:hAnsi="Times New Roman" w:cs="Times New Roman"/>
            <w:color w:val="auto"/>
            <w:sz w:val="28"/>
            <w:szCs w:val="28"/>
            <w:u w:val="none"/>
            <w:lang w:val="en-US"/>
          </w:rPr>
          <w:t>intimm</w:t>
        </w:r>
        <w:proofErr w:type="spellEnd"/>
        <w:r w:rsidRPr="00931A8A">
          <w:rPr>
            <w:rStyle w:val="a5"/>
            <w:rFonts w:ascii="Times New Roman" w:hAnsi="Times New Roman" w:cs="Times New Roman"/>
            <w:color w:val="auto"/>
            <w:sz w:val="28"/>
            <w:szCs w:val="28"/>
            <w:u w:val="none"/>
            <w:lang w:val="en-US"/>
          </w:rPr>
          <w:t>/dxp090</w:t>
        </w:r>
        <w:bookmarkEnd w:id="521"/>
      </w:hyperlink>
      <w:r w:rsidRPr="00931A8A">
        <w:rPr>
          <w:rFonts w:ascii="Times New Roman" w:hAnsi="Times New Roman" w:cs="Times New Roman"/>
          <w:sz w:val="28"/>
          <w:szCs w:val="28"/>
          <w:lang w:val="en-US"/>
        </w:rPr>
        <w:t xml:space="preserve"> </w:t>
      </w:r>
    </w:p>
    <w:p w14:paraId="4F71502A" w14:textId="4C478FE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22" w:name="_Ref135843642"/>
      <w:bookmarkStart w:id="523" w:name="_Ref150855052"/>
      <w:r w:rsidRPr="00931A8A">
        <w:rPr>
          <w:rFonts w:ascii="Times New Roman" w:hAnsi="Times New Roman" w:cs="Times New Roman"/>
          <w:sz w:val="28"/>
          <w:szCs w:val="28"/>
          <w:shd w:val="clear" w:color="auto" w:fill="FFFFFF"/>
          <w:lang w:val="en-US"/>
        </w:rPr>
        <w:t xml:space="preserve">Allman D., Lindsley R. C., DeMuth W., Rudd K., Shinton S. A., Hardy R. R.  Resolution of three </w:t>
      </w:r>
      <w:proofErr w:type="spellStart"/>
      <w:r w:rsidRPr="00931A8A">
        <w:rPr>
          <w:rFonts w:ascii="Times New Roman" w:hAnsi="Times New Roman" w:cs="Times New Roman"/>
          <w:sz w:val="28"/>
          <w:szCs w:val="28"/>
          <w:shd w:val="clear" w:color="auto" w:fill="FFFFFF"/>
          <w:lang w:val="en-US"/>
        </w:rPr>
        <w:t>nonproliferative</w:t>
      </w:r>
      <w:proofErr w:type="spellEnd"/>
      <w:r w:rsidRPr="00931A8A">
        <w:rPr>
          <w:rFonts w:ascii="Times New Roman" w:hAnsi="Times New Roman" w:cs="Times New Roman"/>
          <w:sz w:val="28"/>
          <w:szCs w:val="28"/>
          <w:shd w:val="clear" w:color="auto" w:fill="FFFFFF"/>
          <w:lang w:val="en-US"/>
        </w:rPr>
        <w:t xml:space="preserve"> immature splenic B cell subsets </w:t>
      </w:r>
      <w:proofErr w:type="gramStart"/>
      <w:r w:rsidRPr="00931A8A">
        <w:rPr>
          <w:rFonts w:ascii="Times New Roman" w:hAnsi="Times New Roman" w:cs="Times New Roman"/>
          <w:sz w:val="28"/>
          <w:szCs w:val="28"/>
          <w:shd w:val="clear" w:color="auto" w:fill="FFFFFF"/>
          <w:lang w:val="en-US"/>
        </w:rPr>
        <w:t>reveals</w:t>
      </w:r>
      <w:proofErr w:type="gramEnd"/>
      <w:r w:rsidRPr="00931A8A">
        <w:rPr>
          <w:rFonts w:ascii="Times New Roman" w:hAnsi="Times New Roman" w:cs="Times New Roman"/>
          <w:sz w:val="28"/>
          <w:szCs w:val="28"/>
          <w:shd w:val="clear" w:color="auto" w:fill="FFFFFF"/>
          <w:lang w:val="en-US"/>
        </w:rPr>
        <w:t xml:space="preserve"> multiple selection points during peripheral B cell maturation //The Journal of Immunology. – 2001.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167. – №. 12.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6834-6840.</w:t>
      </w:r>
      <w:bookmarkEnd w:id="522"/>
      <w:r w:rsidRPr="00931A8A">
        <w:rPr>
          <w:rFonts w:ascii="Times New Roman" w:hAnsi="Times New Roman" w:cs="Times New Roman"/>
          <w:sz w:val="28"/>
          <w:szCs w:val="28"/>
          <w:shd w:val="clear" w:color="auto" w:fill="FFFFFF"/>
          <w:lang w:val="en-US"/>
        </w:rPr>
        <w:t xml:space="preserve"> </w:t>
      </w:r>
      <w:hyperlink r:id="rId169" w:history="1">
        <w:r w:rsidRPr="00931A8A">
          <w:rPr>
            <w:rStyle w:val="a5"/>
            <w:rFonts w:ascii="Times New Roman" w:hAnsi="Times New Roman" w:cs="Times New Roman"/>
            <w:color w:val="auto"/>
            <w:sz w:val="28"/>
            <w:szCs w:val="28"/>
            <w:u w:val="none"/>
            <w:lang w:val="en-US"/>
          </w:rPr>
          <w:t>doi:10.4049/jimmunol.167.12.68</w:t>
        </w:r>
        <w:bookmarkEnd w:id="523"/>
      </w:hyperlink>
    </w:p>
    <w:p w14:paraId="491D4728" w14:textId="12ED6309"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24" w:name="_Ref164599917"/>
      <w:bookmarkStart w:id="525" w:name="_Ref165339141"/>
      <w:bookmarkStart w:id="526" w:name="_Ref135843775"/>
      <w:r w:rsidRPr="00931A8A">
        <w:rPr>
          <w:rFonts w:ascii="Times New Roman" w:hAnsi="Times New Roman" w:cs="Times New Roman"/>
          <w:sz w:val="28"/>
          <w:szCs w:val="28"/>
          <w:lang w:val="en-US"/>
        </w:rPr>
        <w:t xml:space="preserve">Hardy R.R., </w:t>
      </w:r>
      <w:r w:rsidR="009A7576" w:rsidRPr="00931A8A">
        <w:rPr>
          <w:rFonts w:ascii="Times New Roman" w:hAnsi="Times New Roman" w:cs="Times New Roman"/>
          <w:sz w:val="28"/>
          <w:szCs w:val="28"/>
          <w:shd w:val="clear" w:color="auto" w:fill="FFFFFF"/>
          <w:lang w:val="en-US"/>
        </w:rPr>
        <w:t>Hayakawa K. B cell development pathways //Annual review of immunology. – 2001. – V. 19. – №. 1. – P. 595-621</w:t>
      </w:r>
      <w:r w:rsidRPr="00931A8A">
        <w:rPr>
          <w:rFonts w:ascii="Times New Roman" w:hAnsi="Times New Roman" w:cs="Times New Roman"/>
          <w:sz w:val="28"/>
          <w:szCs w:val="28"/>
          <w:lang w:val="en-US"/>
        </w:rPr>
        <w:t xml:space="preserve">. </w:t>
      </w:r>
      <w:hyperlink r:id="rId170" w:history="1">
        <w:proofErr w:type="gramStart"/>
        <w:r w:rsidRPr="00931A8A">
          <w:rPr>
            <w:rStyle w:val="a5"/>
            <w:rFonts w:ascii="Times New Roman" w:hAnsi="Times New Roman" w:cs="Times New Roman"/>
            <w:color w:val="auto"/>
            <w:sz w:val="28"/>
            <w:szCs w:val="28"/>
            <w:u w:val="none"/>
            <w:lang w:val="en-US"/>
          </w:rPr>
          <w:t>doi:10.1146/annurev.immunol</w:t>
        </w:r>
        <w:proofErr w:type="gramEnd"/>
        <w:r w:rsidRPr="00931A8A">
          <w:rPr>
            <w:rStyle w:val="a5"/>
            <w:rFonts w:ascii="Times New Roman" w:hAnsi="Times New Roman" w:cs="Times New Roman"/>
            <w:color w:val="auto"/>
            <w:sz w:val="28"/>
            <w:szCs w:val="28"/>
            <w:u w:val="none"/>
            <w:lang w:val="en-US"/>
          </w:rPr>
          <w:t>.19.1.595</w:t>
        </w:r>
        <w:bookmarkEnd w:id="524"/>
      </w:hyperlink>
      <w:bookmarkEnd w:id="525"/>
      <w:r w:rsidRPr="00931A8A">
        <w:rPr>
          <w:rFonts w:ascii="Times New Roman" w:hAnsi="Times New Roman" w:cs="Times New Roman"/>
          <w:sz w:val="28"/>
          <w:szCs w:val="28"/>
          <w:lang w:val="en-US"/>
        </w:rPr>
        <w:t xml:space="preserve"> </w:t>
      </w:r>
      <w:bookmarkEnd w:id="526"/>
    </w:p>
    <w:p w14:paraId="033F9297" w14:textId="2B265DE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27" w:name="_Ref135843865"/>
      <w:bookmarkStart w:id="528" w:name="_Ref165339263"/>
      <w:proofErr w:type="spellStart"/>
      <w:r w:rsidRPr="00931A8A">
        <w:rPr>
          <w:rFonts w:ascii="Times New Roman" w:hAnsi="Times New Roman" w:cs="Times New Roman"/>
          <w:sz w:val="28"/>
          <w:szCs w:val="28"/>
          <w:shd w:val="clear" w:color="auto" w:fill="FFFFFF"/>
          <w:lang w:val="en-US"/>
        </w:rPr>
        <w:t>Yarkoni</w:t>
      </w:r>
      <w:proofErr w:type="spellEnd"/>
      <w:r w:rsidRPr="00931A8A">
        <w:rPr>
          <w:rFonts w:ascii="Times New Roman" w:hAnsi="Times New Roman" w:cs="Times New Roman"/>
          <w:sz w:val="28"/>
          <w:szCs w:val="28"/>
          <w:shd w:val="clear" w:color="auto" w:fill="FFFFFF"/>
          <w:lang w:val="en-US"/>
        </w:rPr>
        <w:t xml:space="preserve"> Y., Getahun A., Cambier J. C. Molecular underpinning of B‐cell anergy //Immunological reviews. – 2010.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237. – №. 1.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249-263.</w:t>
      </w:r>
      <w:r w:rsidRPr="00931A8A">
        <w:rPr>
          <w:rFonts w:ascii="Times New Roman" w:hAnsi="Times New Roman" w:cs="Times New Roman"/>
          <w:sz w:val="28"/>
          <w:szCs w:val="28"/>
          <w:lang w:val="en-US"/>
        </w:rPr>
        <w:t xml:space="preserve"> </w:t>
      </w:r>
      <w:hyperlink r:id="rId171" w:history="1">
        <w:proofErr w:type="spellStart"/>
        <w:r w:rsidRPr="00931A8A">
          <w:rPr>
            <w:rStyle w:val="a5"/>
            <w:rFonts w:ascii="Times New Roman" w:hAnsi="Times New Roman" w:cs="Times New Roman"/>
            <w:color w:val="auto"/>
            <w:sz w:val="28"/>
            <w:szCs w:val="28"/>
            <w:u w:val="none"/>
            <w:lang w:val="en-US"/>
          </w:rPr>
          <w:t>doi</w:t>
        </w:r>
        <w:proofErr w:type="spellEnd"/>
        <w:r w:rsidRPr="00931A8A">
          <w:rPr>
            <w:rStyle w:val="a5"/>
            <w:rFonts w:ascii="Times New Roman" w:hAnsi="Times New Roman" w:cs="Times New Roman"/>
            <w:color w:val="auto"/>
            <w:sz w:val="28"/>
            <w:szCs w:val="28"/>
            <w:u w:val="none"/>
            <w:lang w:val="en-US"/>
          </w:rPr>
          <w:t>: 10.1111/j.1600-065X.</w:t>
        </w:r>
        <w:proofErr w:type="gramStart"/>
        <w:r w:rsidRPr="00931A8A">
          <w:rPr>
            <w:rStyle w:val="a5"/>
            <w:rFonts w:ascii="Times New Roman" w:hAnsi="Times New Roman" w:cs="Times New Roman"/>
            <w:color w:val="auto"/>
            <w:sz w:val="28"/>
            <w:szCs w:val="28"/>
            <w:u w:val="none"/>
            <w:lang w:val="en-US"/>
          </w:rPr>
          <w:t>2010.00936.x</w:t>
        </w:r>
        <w:bookmarkEnd w:id="527"/>
        <w:proofErr w:type="gramEnd"/>
      </w:hyperlink>
      <w:bookmarkEnd w:id="528"/>
      <w:r w:rsidRPr="00931A8A">
        <w:rPr>
          <w:rFonts w:ascii="Times New Roman" w:hAnsi="Times New Roman" w:cs="Times New Roman"/>
          <w:sz w:val="28"/>
          <w:szCs w:val="28"/>
          <w:lang w:val="en-US"/>
        </w:rPr>
        <w:t xml:space="preserve"> </w:t>
      </w:r>
    </w:p>
    <w:p w14:paraId="38E76227" w14:textId="5320820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29" w:name="_Ref135843887"/>
      <w:bookmarkStart w:id="530" w:name="_Ref165329611"/>
      <w:r w:rsidRPr="00931A8A">
        <w:rPr>
          <w:rFonts w:ascii="Times New Roman" w:hAnsi="Times New Roman" w:cs="Times New Roman"/>
          <w:sz w:val="28"/>
          <w:szCs w:val="28"/>
          <w:shd w:val="clear" w:color="auto" w:fill="FFFFFF"/>
          <w:lang w:val="en-US"/>
        </w:rPr>
        <w:t xml:space="preserve">Cambier J. C., Getahun A. B cell activation versus anergy; the antigen receptor as a </w:t>
      </w:r>
      <w:proofErr w:type="gramStart"/>
      <w:r w:rsidRPr="00931A8A">
        <w:rPr>
          <w:rFonts w:ascii="Times New Roman" w:hAnsi="Times New Roman" w:cs="Times New Roman"/>
          <w:sz w:val="28"/>
          <w:szCs w:val="28"/>
          <w:shd w:val="clear" w:color="auto" w:fill="FFFFFF"/>
          <w:lang w:val="en-US"/>
        </w:rPr>
        <w:t>molecular switch //Immunology letters</w:t>
      </w:r>
      <w:proofErr w:type="gramEnd"/>
      <w:r w:rsidRPr="00931A8A">
        <w:rPr>
          <w:rFonts w:ascii="Times New Roman" w:hAnsi="Times New Roman" w:cs="Times New Roman"/>
          <w:sz w:val="28"/>
          <w:szCs w:val="28"/>
          <w:shd w:val="clear" w:color="auto" w:fill="FFFFFF"/>
          <w:lang w:val="en-US"/>
        </w:rPr>
        <w:t xml:space="preserve">. – 2010.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128. – №. 1.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6-7.</w:t>
      </w:r>
      <w:r w:rsidRPr="00931A8A">
        <w:rPr>
          <w:rFonts w:ascii="Times New Roman" w:hAnsi="Times New Roman" w:cs="Times New Roman"/>
          <w:sz w:val="28"/>
          <w:szCs w:val="28"/>
          <w:lang w:val="en-US"/>
        </w:rPr>
        <w:t xml:space="preserve"> </w:t>
      </w:r>
      <w:hyperlink r:id="rId172" w:history="1">
        <w:proofErr w:type="gramStart"/>
        <w:r w:rsidRPr="00931A8A">
          <w:rPr>
            <w:rStyle w:val="a5"/>
            <w:rFonts w:ascii="Times New Roman" w:hAnsi="Times New Roman" w:cs="Times New Roman"/>
            <w:color w:val="auto"/>
            <w:sz w:val="28"/>
            <w:szCs w:val="28"/>
            <w:u w:val="none"/>
            <w:lang w:val="en-US"/>
          </w:rPr>
          <w:t>doi:10.1016/j.imlet</w:t>
        </w:r>
        <w:proofErr w:type="gramEnd"/>
        <w:r w:rsidRPr="00931A8A">
          <w:rPr>
            <w:rStyle w:val="a5"/>
            <w:rFonts w:ascii="Times New Roman" w:hAnsi="Times New Roman" w:cs="Times New Roman"/>
            <w:color w:val="auto"/>
            <w:sz w:val="28"/>
            <w:szCs w:val="28"/>
            <w:u w:val="none"/>
            <w:lang w:val="en-US"/>
          </w:rPr>
          <w:t>.2009.09.006</w:t>
        </w:r>
        <w:bookmarkEnd w:id="529"/>
      </w:hyperlink>
      <w:bookmarkEnd w:id="530"/>
      <w:r w:rsidRPr="00931A8A">
        <w:rPr>
          <w:rFonts w:ascii="Times New Roman" w:hAnsi="Times New Roman" w:cs="Times New Roman"/>
          <w:sz w:val="28"/>
          <w:szCs w:val="28"/>
          <w:lang w:val="en-US"/>
        </w:rPr>
        <w:t xml:space="preserve"> </w:t>
      </w:r>
    </w:p>
    <w:p w14:paraId="1FAD4DF6" w14:textId="50686F3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31" w:name="_Ref164599940"/>
      <w:bookmarkStart w:id="532" w:name="_Ref165332180"/>
      <w:bookmarkStart w:id="533" w:name="_Ref135843951"/>
      <w:r w:rsidRPr="00931A8A">
        <w:rPr>
          <w:rFonts w:ascii="Times New Roman" w:hAnsi="Times New Roman" w:cs="Times New Roman"/>
          <w:sz w:val="28"/>
          <w:szCs w:val="28"/>
          <w:lang w:val="en-US"/>
        </w:rPr>
        <w:t xml:space="preserve">Kaminski D.A., Wei C., Qian Y., Rosenberg A.F., Sanz I. </w:t>
      </w:r>
      <w:r w:rsidR="00326705" w:rsidRPr="00931A8A">
        <w:rPr>
          <w:rFonts w:ascii="Times New Roman" w:hAnsi="Times New Roman" w:cs="Times New Roman"/>
          <w:sz w:val="28"/>
          <w:szCs w:val="28"/>
          <w:lang w:val="en-US"/>
        </w:rPr>
        <w:t xml:space="preserve">Advances in human B cell phenotypic profiling //Frontiers in immunology. – 2012. – V. 3. – P. 302. </w:t>
      </w:r>
      <w:hyperlink r:id="rId173" w:history="1">
        <w:r w:rsidRPr="00931A8A">
          <w:rPr>
            <w:rStyle w:val="a5"/>
            <w:rFonts w:ascii="Times New Roman" w:hAnsi="Times New Roman" w:cs="Times New Roman"/>
            <w:color w:val="auto"/>
            <w:sz w:val="28"/>
            <w:szCs w:val="28"/>
            <w:u w:val="none"/>
            <w:lang w:val="en-US"/>
          </w:rPr>
          <w:t>doi:10.3389/fi mmu.2012.0030</w:t>
        </w:r>
        <w:r w:rsidRPr="00931A8A">
          <w:rPr>
            <w:rStyle w:val="a5"/>
            <w:rFonts w:ascii="Times New Roman" w:hAnsi="Times New Roman" w:cs="Times New Roman"/>
            <w:color w:val="auto"/>
            <w:sz w:val="28"/>
            <w:szCs w:val="28"/>
            <w:lang w:val="en-US"/>
          </w:rPr>
          <w:t>2</w:t>
        </w:r>
        <w:bookmarkEnd w:id="531"/>
      </w:hyperlink>
      <w:bookmarkEnd w:id="532"/>
      <w:r w:rsidRPr="00931A8A">
        <w:rPr>
          <w:rFonts w:ascii="Times New Roman" w:hAnsi="Times New Roman" w:cs="Times New Roman"/>
          <w:sz w:val="28"/>
          <w:szCs w:val="28"/>
          <w:lang w:val="en-US"/>
        </w:rPr>
        <w:t xml:space="preserve"> </w:t>
      </w:r>
      <w:bookmarkEnd w:id="533"/>
    </w:p>
    <w:p w14:paraId="56948E0A" w14:textId="2C7E0BE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34" w:name="_Ref135844010"/>
      <w:proofErr w:type="spellStart"/>
      <w:r w:rsidRPr="00931A8A">
        <w:rPr>
          <w:rFonts w:ascii="Times New Roman" w:hAnsi="Times New Roman" w:cs="Times New Roman"/>
          <w:sz w:val="28"/>
          <w:szCs w:val="28"/>
          <w:shd w:val="clear" w:color="auto" w:fill="FFFFFF"/>
        </w:rPr>
        <w:t>Будкова</w:t>
      </w:r>
      <w:proofErr w:type="spellEnd"/>
      <w:r w:rsidRPr="00931A8A">
        <w:rPr>
          <w:rFonts w:ascii="Times New Roman" w:hAnsi="Times New Roman" w:cs="Times New Roman"/>
          <w:sz w:val="28"/>
          <w:szCs w:val="28"/>
          <w:shd w:val="clear" w:color="auto" w:fill="FFFFFF"/>
        </w:rPr>
        <w:t xml:space="preserve"> А. И., Лапин С. В., Серебрякова М. К., Кудрявцев И. В., Тришина И. Н., </w:t>
      </w:r>
      <w:proofErr w:type="spellStart"/>
      <w:r w:rsidRPr="00931A8A">
        <w:rPr>
          <w:rFonts w:ascii="Times New Roman" w:hAnsi="Times New Roman" w:cs="Times New Roman"/>
          <w:sz w:val="28"/>
          <w:szCs w:val="28"/>
          <w:shd w:val="clear" w:color="auto" w:fill="FFFFFF"/>
        </w:rPr>
        <w:t>Маслянский</w:t>
      </w:r>
      <w:proofErr w:type="spellEnd"/>
      <w:r w:rsidRPr="00931A8A">
        <w:rPr>
          <w:rFonts w:ascii="Times New Roman" w:hAnsi="Times New Roman" w:cs="Times New Roman"/>
          <w:sz w:val="28"/>
          <w:szCs w:val="28"/>
          <w:shd w:val="clear" w:color="auto" w:fill="FFFFFF"/>
        </w:rPr>
        <w:t xml:space="preserve"> А. Л.  </w:t>
      </w:r>
      <w:proofErr w:type="spellStart"/>
      <w:r w:rsidRPr="00931A8A">
        <w:rPr>
          <w:rFonts w:ascii="Times New Roman" w:hAnsi="Times New Roman" w:cs="Times New Roman"/>
          <w:sz w:val="28"/>
          <w:szCs w:val="28"/>
          <w:shd w:val="clear" w:color="auto" w:fill="FFFFFF"/>
        </w:rPr>
        <w:t>Субпопуляционный</w:t>
      </w:r>
      <w:proofErr w:type="spellEnd"/>
      <w:r w:rsidRPr="00931A8A">
        <w:rPr>
          <w:rFonts w:ascii="Times New Roman" w:hAnsi="Times New Roman" w:cs="Times New Roman"/>
          <w:sz w:val="28"/>
          <w:szCs w:val="28"/>
          <w:shd w:val="clear" w:color="auto" w:fill="FFFFFF"/>
        </w:rPr>
        <w:t xml:space="preserve"> состав В-клеток периферической крови у больных системной красной волчанкой //Медицинская иммунология. – 2017. – Т. 19. – №. 2. – С. </w:t>
      </w:r>
      <w:proofErr w:type="gramStart"/>
      <w:r w:rsidRPr="00931A8A">
        <w:rPr>
          <w:rFonts w:ascii="Times New Roman" w:hAnsi="Times New Roman" w:cs="Times New Roman"/>
          <w:sz w:val="28"/>
          <w:szCs w:val="28"/>
          <w:shd w:val="clear" w:color="auto" w:fill="FFFFFF"/>
        </w:rPr>
        <w:t>175-184</w:t>
      </w:r>
      <w:proofErr w:type="gramEnd"/>
      <w:r w:rsidRPr="00931A8A">
        <w:rPr>
          <w:rFonts w:ascii="Times New Roman" w:hAnsi="Times New Roman" w:cs="Times New Roman"/>
          <w:sz w:val="28"/>
          <w:szCs w:val="28"/>
          <w:shd w:val="clear" w:color="auto" w:fill="FFFFFF"/>
        </w:rPr>
        <w:t>.</w:t>
      </w:r>
      <w:bookmarkEnd w:id="534"/>
    </w:p>
    <w:p w14:paraId="1C19EDE7" w14:textId="3812D2B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35" w:name="_Ref135844108"/>
      <w:r w:rsidRPr="00931A8A">
        <w:rPr>
          <w:rFonts w:ascii="Times New Roman" w:hAnsi="Times New Roman" w:cs="Times New Roman"/>
          <w:sz w:val="28"/>
          <w:szCs w:val="28"/>
          <w:shd w:val="clear" w:color="auto" w:fill="FFFFFF"/>
          <w:lang w:val="en-US"/>
        </w:rPr>
        <w:t xml:space="preserve">Vale A. M., Kearney J. F., Nobrega A., Schroeder H. W. Development and function of B cell subsets //Molecular Biology of B Cells. – Academic Press, 2015.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99-119.</w:t>
      </w:r>
      <w:bookmarkEnd w:id="535"/>
    </w:p>
    <w:p w14:paraId="29C86959"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36" w:name="_Ref135847035"/>
      <w:proofErr w:type="spellStart"/>
      <w:r w:rsidRPr="00931A8A">
        <w:rPr>
          <w:rFonts w:ascii="Times New Roman" w:hAnsi="Times New Roman" w:cs="Times New Roman"/>
          <w:sz w:val="28"/>
          <w:szCs w:val="28"/>
          <w:shd w:val="clear" w:color="auto" w:fill="FFFFFF"/>
        </w:rPr>
        <w:t>Сизякина</w:t>
      </w:r>
      <w:proofErr w:type="spellEnd"/>
      <w:r w:rsidRPr="00931A8A">
        <w:rPr>
          <w:rFonts w:ascii="Times New Roman" w:hAnsi="Times New Roman" w:cs="Times New Roman"/>
          <w:sz w:val="28"/>
          <w:szCs w:val="28"/>
          <w:shd w:val="clear" w:color="auto" w:fill="FFFFFF"/>
        </w:rPr>
        <w:t xml:space="preserve"> Л. П., Харитонова М. В. Характеристика В2-лимфоцитов у пациентов с </w:t>
      </w:r>
      <w:proofErr w:type="spellStart"/>
      <w:r w:rsidRPr="00931A8A">
        <w:rPr>
          <w:rFonts w:ascii="Times New Roman" w:hAnsi="Times New Roman" w:cs="Times New Roman"/>
          <w:sz w:val="28"/>
          <w:szCs w:val="28"/>
          <w:shd w:val="clear" w:color="auto" w:fill="FFFFFF"/>
        </w:rPr>
        <w:t>серонегативным</w:t>
      </w:r>
      <w:proofErr w:type="spellEnd"/>
      <w:r w:rsidRPr="00931A8A">
        <w:rPr>
          <w:rFonts w:ascii="Times New Roman" w:hAnsi="Times New Roman" w:cs="Times New Roman"/>
          <w:sz w:val="28"/>
          <w:szCs w:val="28"/>
          <w:shd w:val="clear" w:color="auto" w:fill="FFFFFF"/>
        </w:rPr>
        <w:t xml:space="preserve"> ревматоидным артритом суставной формы //Иммунология. – 2018. – Т. 39. – №. </w:t>
      </w:r>
      <w:proofErr w:type="gramStart"/>
      <w:r w:rsidRPr="00931A8A">
        <w:rPr>
          <w:rFonts w:ascii="Times New Roman" w:hAnsi="Times New Roman" w:cs="Times New Roman"/>
          <w:sz w:val="28"/>
          <w:szCs w:val="28"/>
          <w:shd w:val="clear" w:color="auto" w:fill="FFFFFF"/>
        </w:rPr>
        <w:t>2-3</w:t>
      </w:r>
      <w:proofErr w:type="gramEnd"/>
      <w:r w:rsidRPr="00931A8A">
        <w:rPr>
          <w:rFonts w:ascii="Times New Roman" w:hAnsi="Times New Roman" w:cs="Times New Roman"/>
          <w:sz w:val="28"/>
          <w:szCs w:val="28"/>
          <w:shd w:val="clear" w:color="auto" w:fill="FFFFFF"/>
        </w:rPr>
        <w:t>. – С. 134-136.</w:t>
      </w:r>
      <w:bookmarkEnd w:id="536"/>
    </w:p>
    <w:p w14:paraId="087E382D" w14:textId="4F0F5CF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37" w:name="_Ref135847280"/>
      <w:bookmarkStart w:id="538" w:name="_Ref150855229"/>
      <w:bookmarkStart w:id="539" w:name="_Ref165331325"/>
      <w:r w:rsidRPr="00931A8A">
        <w:rPr>
          <w:rFonts w:ascii="Times New Roman" w:hAnsi="Times New Roman" w:cs="Times New Roman"/>
          <w:sz w:val="28"/>
          <w:szCs w:val="28"/>
          <w:shd w:val="clear" w:color="auto" w:fill="FFFFFF"/>
          <w:lang w:val="en-US"/>
        </w:rPr>
        <w:t>Holstein S. A., Avet-Loiseau H., Hahn T., Ho C. M., Lohr J. G., Munshi N. C., McCarthy P. L.</w:t>
      </w:r>
      <w:r w:rsidR="00812E9A"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BMT CTN Myeloma Intergroup Workshop on Minimal Residual Disease and Immune Profiling: summary and recommendations from the organizing committee //Biology of Blood and Marrow Transplantation. – 2018.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24. – №. 4.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641-648.</w:t>
      </w:r>
      <w:bookmarkEnd w:id="537"/>
      <w:r w:rsidRPr="00931A8A">
        <w:rPr>
          <w:rFonts w:ascii="Times New Roman" w:hAnsi="Times New Roman" w:cs="Times New Roman"/>
          <w:sz w:val="28"/>
          <w:szCs w:val="28"/>
          <w:lang w:val="en-US"/>
        </w:rPr>
        <w:t xml:space="preserve"> </w:t>
      </w:r>
      <w:hyperlink r:id="rId174" w:history="1">
        <w:proofErr w:type="gramStart"/>
        <w:r w:rsidRPr="00931A8A">
          <w:rPr>
            <w:rStyle w:val="a5"/>
            <w:rFonts w:ascii="Times New Roman" w:hAnsi="Times New Roman" w:cs="Times New Roman"/>
            <w:color w:val="auto"/>
            <w:sz w:val="28"/>
            <w:szCs w:val="28"/>
            <w:u w:val="none"/>
            <w:lang w:val="en-US"/>
          </w:rPr>
          <w:t>doi:10.1016/j.bbmt</w:t>
        </w:r>
        <w:proofErr w:type="gramEnd"/>
        <w:r w:rsidRPr="00931A8A">
          <w:rPr>
            <w:rStyle w:val="a5"/>
            <w:rFonts w:ascii="Times New Roman" w:hAnsi="Times New Roman" w:cs="Times New Roman"/>
            <w:color w:val="auto"/>
            <w:sz w:val="28"/>
            <w:szCs w:val="28"/>
            <w:u w:val="none"/>
            <w:lang w:val="en-US"/>
          </w:rPr>
          <w:t>.2017.12.774</w:t>
        </w:r>
        <w:bookmarkEnd w:id="538"/>
      </w:hyperlink>
      <w:bookmarkEnd w:id="539"/>
      <w:r w:rsidR="006C20C2" w:rsidRPr="00931A8A">
        <w:rPr>
          <w:rStyle w:val="a5"/>
          <w:rFonts w:ascii="Times New Roman" w:hAnsi="Times New Roman" w:cs="Times New Roman"/>
          <w:color w:val="auto"/>
          <w:sz w:val="28"/>
          <w:szCs w:val="28"/>
          <w:u w:val="none"/>
          <w:lang w:val="kk-KZ"/>
        </w:rPr>
        <w:t xml:space="preserve"> </w:t>
      </w:r>
    </w:p>
    <w:p w14:paraId="6D3DDCB4" w14:textId="4C7B609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0" w:name="_Ref135847362"/>
      <w:bookmarkStart w:id="541" w:name="_Ref150855244"/>
      <w:r w:rsidRPr="00931A8A">
        <w:rPr>
          <w:rFonts w:ascii="Times New Roman" w:hAnsi="Times New Roman" w:cs="Times New Roman"/>
          <w:sz w:val="28"/>
          <w:szCs w:val="28"/>
          <w:shd w:val="clear" w:color="auto" w:fill="FFFFFF"/>
          <w:lang w:val="en-US"/>
        </w:rPr>
        <w:lastRenderedPageBreak/>
        <w:t xml:space="preserve">Pillai S., Cariappa A. The follicular versus marginal zone B lymphocyte cell fate decision //Nature Reviews Immunology. – 2009. – </w:t>
      </w:r>
      <w:r w:rsidR="009A7576"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 – №. 11. – </w:t>
      </w:r>
      <w:r w:rsidR="009A7576"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767-777.</w:t>
      </w:r>
      <w:bookmarkEnd w:id="540"/>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lang w:val="en-US"/>
        </w:rPr>
        <w:t>doi</w:t>
      </w:r>
      <w:proofErr w:type="spellEnd"/>
      <w:r w:rsidRPr="00931A8A">
        <w:rPr>
          <w:rFonts w:ascii="Times New Roman" w:hAnsi="Times New Roman" w:cs="Times New Roman"/>
          <w:sz w:val="28"/>
          <w:szCs w:val="28"/>
          <w:lang w:val="en-US"/>
        </w:rPr>
        <w:t>: 10.1038/nri2656</w:t>
      </w:r>
      <w:bookmarkEnd w:id="541"/>
      <w:r w:rsidRPr="00931A8A">
        <w:rPr>
          <w:rFonts w:ascii="Times New Roman" w:hAnsi="Times New Roman" w:cs="Times New Roman"/>
          <w:sz w:val="28"/>
          <w:szCs w:val="28"/>
          <w:lang w:val="en-US"/>
        </w:rPr>
        <w:t xml:space="preserve"> </w:t>
      </w:r>
    </w:p>
    <w:p w14:paraId="7948D4BB" w14:textId="76A737A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2" w:name="_Ref164600141"/>
      <w:bookmarkStart w:id="543" w:name="_Ref135847442"/>
      <w:r w:rsidRPr="00931A8A">
        <w:rPr>
          <w:rFonts w:ascii="Times New Roman" w:hAnsi="Times New Roman" w:cs="Times New Roman"/>
          <w:sz w:val="28"/>
          <w:szCs w:val="28"/>
          <w:lang w:val="en-US"/>
        </w:rPr>
        <w:t xml:space="preserve">Allan L.L., </w:t>
      </w:r>
      <w:r w:rsidR="00777C6A" w:rsidRPr="00931A8A">
        <w:rPr>
          <w:rFonts w:ascii="Times New Roman" w:hAnsi="Times New Roman" w:cs="Times New Roman"/>
          <w:sz w:val="28"/>
          <w:szCs w:val="28"/>
          <w:shd w:val="clear" w:color="auto" w:fill="FFFFFF"/>
          <w:lang w:val="en-US"/>
        </w:rPr>
        <w:t xml:space="preserve">Stax, A. M., Zheng, D. J., Chung, B. K., Kozak, F. K., Tan, R., van den </w:t>
      </w:r>
      <w:proofErr w:type="spellStart"/>
      <w:r w:rsidR="00777C6A" w:rsidRPr="00931A8A">
        <w:rPr>
          <w:rFonts w:ascii="Times New Roman" w:hAnsi="Times New Roman" w:cs="Times New Roman"/>
          <w:sz w:val="28"/>
          <w:szCs w:val="28"/>
          <w:shd w:val="clear" w:color="auto" w:fill="FFFFFF"/>
          <w:lang w:val="en-US"/>
        </w:rPr>
        <w:t>Elzen</w:t>
      </w:r>
      <w:proofErr w:type="spellEnd"/>
      <w:r w:rsidR="00777C6A" w:rsidRPr="00931A8A">
        <w:rPr>
          <w:rFonts w:ascii="Times New Roman" w:hAnsi="Times New Roman" w:cs="Times New Roman"/>
          <w:sz w:val="28"/>
          <w:szCs w:val="28"/>
          <w:shd w:val="clear" w:color="auto" w:fill="FFFFFF"/>
          <w:lang w:val="en-US"/>
        </w:rPr>
        <w:t xml:space="preserve">, P. </w:t>
      </w:r>
      <w:r w:rsidR="009A7576" w:rsidRPr="00931A8A">
        <w:rPr>
          <w:rFonts w:ascii="Times New Roman" w:hAnsi="Times New Roman" w:cs="Times New Roman"/>
          <w:sz w:val="28"/>
          <w:szCs w:val="28"/>
          <w:shd w:val="clear" w:color="auto" w:fill="FFFFFF"/>
          <w:lang w:val="en-US"/>
        </w:rPr>
        <w:t>CD1d and CD1c expression in human B cells is regulated by activation and retinoic acid receptor signaling //The Journal of Immunology. – 2011. – V. 186. – №. 9. – P. 5261-5272.</w:t>
      </w:r>
      <w:r w:rsidR="009A7576" w:rsidRPr="00931A8A">
        <w:rPr>
          <w:rFonts w:ascii="Arial" w:hAnsi="Arial" w:cs="Arial"/>
          <w:sz w:val="20"/>
          <w:szCs w:val="20"/>
          <w:shd w:val="clear" w:color="auto" w:fill="FFFFFF"/>
          <w:lang w:val="en-US"/>
        </w:rPr>
        <w:t xml:space="preserve"> </w:t>
      </w:r>
      <w:proofErr w:type="spellStart"/>
      <w:r w:rsidRPr="00931A8A">
        <w:rPr>
          <w:rFonts w:ascii="Times New Roman" w:hAnsi="Times New Roman" w:cs="Times New Roman"/>
          <w:sz w:val="28"/>
          <w:szCs w:val="28"/>
          <w:lang w:val="en-US"/>
        </w:rPr>
        <w:t>doi</w:t>
      </w:r>
      <w:proofErr w:type="spellEnd"/>
      <w:r w:rsidRPr="00931A8A">
        <w:rPr>
          <w:rFonts w:ascii="Times New Roman" w:hAnsi="Times New Roman" w:cs="Times New Roman"/>
          <w:sz w:val="28"/>
          <w:szCs w:val="28"/>
          <w:lang w:val="en-US"/>
        </w:rPr>
        <w:t>: 10.4049/jimmunol.1003615</w:t>
      </w:r>
      <w:bookmarkEnd w:id="542"/>
      <w:r w:rsidRPr="00931A8A">
        <w:rPr>
          <w:rFonts w:ascii="Times New Roman" w:hAnsi="Times New Roman" w:cs="Times New Roman"/>
          <w:sz w:val="28"/>
          <w:szCs w:val="28"/>
          <w:lang w:val="en-US"/>
        </w:rPr>
        <w:t xml:space="preserve"> </w:t>
      </w:r>
      <w:bookmarkEnd w:id="543"/>
    </w:p>
    <w:p w14:paraId="7A160723" w14:textId="7F0D899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4" w:name="_Ref135847490"/>
      <w:proofErr w:type="spellStart"/>
      <w:r w:rsidRPr="00931A8A">
        <w:rPr>
          <w:rFonts w:ascii="Times New Roman" w:hAnsi="Times New Roman" w:cs="Times New Roman"/>
          <w:sz w:val="28"/>
          <w:szCs w:val="28"/>
          <w:shd w:val="clear" w:color="auto" w:fill="FFFFFF"/>
          <w:lang w:val="en-US"/>
        </w:rPr>
        <w:t>Amlot</w:t>
      </w:r>
      <w:proofErr w:type="spellEnd"/>
      <w:r w:rsidRPr="00931A8A">
        <w:rPr>
          <w:rFonts w:ascii="Times New Roman" w:hAnsi="Times New Roman" w:cs="Times New Roman"/>
          <w:sz w:val="28"/>
          <w:szCs w:val="28"/>
          <w:shd w:val="clear" w:color="auto" w:fill="FFFFFF"/>
          <w:lang w:val="en-US"/>
        </w:rPr>
        <w:t xml:space="preserve"> P. L., Grennan D., Humphrey J. H. Splenic dependence of the antibody response to thymus‐independent (TI‐2) antigens //European journal of immunology. – 1985. – </w:t>
      </w:r>
      <w:r w:rsidR="00442D3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 – №. 5. – </w:t>
      </w:r>
      <w:r w:rsidR="00442D3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508-512.</w:t>
      </w:r>
      <w:r w:rsidRPr="00931A8A">
        <w:rPr>
          <w:rFonts w:ascii="Times New Roman" w:hAnsi="Times New Roman" w:cs="Times New Roman"/>
          <w:sz w:val="28"/>
          <w:szCs w:val="28"/>
          <w:lang w:val="en-US"/>
        </w:rPr>
        <w:t xml:space="preserve"> </w:t>
      </w:r>
      <w:hyperlink r:id="rId175" w:history="1">
        <w:proofErr w:type="spellStart"/>
        <w:r w:rsidRPr="00931A8A">
          <w:rPr>
            <w:rStyle w:val="a5"/>
            <w:rFonts w:ascii="Times New Roman" w:hAnsi="Times New Roman" w:cs="Times New Roman"/>
            <w:color w:val="auto"/>
            <w:sz w:val="28"/>
            <w:szCs w:val="28"/>
            <w:u w:val="none"/>
            <w:lang w:val="en-US"/>
          </w:rPr>
          <w:t>doi</w:t>
        </w:r>
        <w:proofErr w:type="spellEnd"/>
        <w:r w:rsidRPr="00931A8A">
          <w:rPr>
            <w:rStyle w:val="a5"/>
            <w:rFonts w:ascii="Times New Roman" w:hAnsi="Times New Roman" w:cs="Times New Roman"/>
            <w:color w:val="auto"/>
            <w:sz w:val="28"/>
            <w:szCs w:val="28"/>
            <w:u w:val="none"/>
            <w:lang w:val="en-US"/>
          </w:rPr>
          <w:t>: 10.1002/eji.1830150516</w:t>
        </w:r>
        <w:bookmarkEnd w:id="544"/>
      </w:hyperlink>
      <w:r w:rsidRPr="00931A8A">
        <w:rPr>
          <w:rFonts w:ascii="Times New Roman" w:hAnsi="Times New Roman" w:cs="Times New Roman"/>
          <w:sz w:val="28"/>
          <w:szCs w:val="28"/>
          <w:lang w:val="en-US"/>
        </w:rPr>
        <w:t xml:space="preserve"> </w:t>
      </w:r>
    </w:p>
    <w:p w14:paraId="3A1CB7A3" w14:textId="059A194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45" w:name="_Ref135847659"/>
      <w:r w:rsidRPr="00931A8A">
        <w:rPr>
          <w:rFonts w:ascii="Times New Roman" w:hAnsi="Times New Roman" w:cs="Times New Roman"/>
          <w:sz w:val="28"/>
          <w:szCs w:val="28"/>
        </w:rPr>
        <w:t xml:space="preserve">Ярилин А.А. </w:t>
      </w:r>
      <w:bookmarkEnd w:id="545"/>
      <w:r w:rsidR="00777C6A" w:rsidRPr="00931A8A">
        <w:rPr>
          <w:rFonts w:ascii="Times New Roman" w:hAnsi="Times New Roman" w:cs="Times New Roman"/>
          <w:sz w:val="28"/>
          <w:szCs w:val="28"/>
          <w:shd w:val="clear" w:color="auto" w:fill="FFFFFF"/>
        </w:rPr>
        <w:t>Иммунология. М.: ГЭОТАР-</w:t>
      </w:r>
      <w:proofErr w:type="gramStart"/>
      <w:r w:rsidR="00777C6A" w:rsidRPr="00931A8A">
        <w:rPr>
          <w:rFonts w:ascii="Times New Roman" w:hAnsi="Times New Roman" w:cs="Times New Roman"/>
          <w:sz w:val="28"/>
          <w:szCs w:val="28"/>
          <w:shd w:val="clear" w:color="auto" w:fill="FFFFFF"/>
        </w:rPr>
        <w:t>Медиа.-</w:t>
      </w:r>
      <w:proofErr w:type="gramEnd"/>
      <w:r w:rsidR="00777C6A" w:rsidRPr="00931A8A">
        <w:rPr>
          <w:rFonts w:ascii="Times New Roman" w:hAnsi="Times New Roman" w:cs="Times New Roman"/>
          <w:sz w:val="28"/>
          <w:szCs w:val="28"/>
          <w:shd w:val="clear" w:color="auto" w:fill="FFFFFF"/>
        </w:rPr>
        <w:t>2010.-с. 752 //</w:t>
      </w:r>
      <w:proofErr w:type="spellStart"/>
      <w:r w:rsidR="00777C6A" w:rsidRPr="00931A8A">
        <w:rPr>
          <w:rFonts w:ascii="Times New Roman" w:hAnsi="Times New Roman" w:cs="Times New Roman"/>
          <w:sz w:val="28"/>
          <w:szCs w:val="28"/>
          <w:shd w:val="clear" w:color="auto" w:fill="FFFFFF"/>
        </w:rPr>
        <w:t>Yarilin</w:t>
      </w:r>
      <w:proofErr w:type="spellEnd"/>
      <w:r w:rsidR="00777C6A" w:rsidRPr="00931A8A">
        <w:rPr>
          <w:rFonts w:ascii="Times New Roman" w:hAnsi="Times New Roman" w:cs="Times New Roman"/>
          <w:sz w:val="28"/>
          <w:szCs w:val="28"/>
          <w:shd w:val="clear" w:color="auto" w:fill="FFFFFF"/>
        </w:rPr>
        <w:t xml:space="preserve"> AA. – 2010.</w:t>
      </w:r>
      <w:r w:rsidR="00157316" w:rsidRPr="00931A8A">
        <w:rPr>
          <w:rFonts w:ascii="Times New Roman" w:hAnsi="Times New Roman" w:cs="Times New Roman"/>
          <w:sz w:val="28"/>
          <w:szCs w:val="28"/>
          <w:shd w:val="clear" w:color="auto" w:fill="FFFFFF"/>
          <w:lang w:val="en-US"/>
        </w:rPr>
        <w:t xml:space="preserve"> – 740 c.</w:t>
      </w:r>
    </w:p>
    <w:p w14:paraId="7ABDADAC"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6" w:name="_Ref135847665"/>
      <w:r w:rsidRPr="00931A8A">
        <w:rPr>
          <w:rFonts w:ascii="Times New Roman" w:hAnsi="Times New Roman" w:cs="Times New Roman"/>
          <w:sz w:val="28"/>
          <w:szCs w:val="28"/>
          <w:shd w:val="clear" w:color="auto" w:fill="FFFFFF"/>
          <w:lang w:val="en-US"/>
        </w:rPr>
        <w:t xml:space="preserve">Marasco W., </w:t>
      </w:r>
      <w:proofErr w:type="spellStart"/>
      <w:r w:rsidRPr="00931A8A">
        <w:rPr>
          <w:rFonts w:ascii="Times New Roman" w:hAnsi="Times New Roman" w:cs="Times New Roman"/>
          <w:sz w:val="28"/>
          <w:szCs w:val="28"/>
          <w:shd w:val="clear" w:color="auto" w:fill="FFFFFF"/>
          <w:lang w:val="en-US"/>
        </w:rPr>
        <w:t>Avnir</w:t>
      </w:r>
      <w:proofErr w:type="spellEnd"/>
      <w:r w:rsidRPr="00931A8A">
        <w:rPr>
          <w:rFonts w:ascii="Times New Roman" w:hAnsi="Times New Roman" w:cs="Times New Roman"/>
          <w:sz w:val="28"/>
          <w:szCs w:val="28"/>
          <w:shd w:val="clear" w:color="auto" w:fill="FFFFFF"/>
          <w:lang w:val="en-US"/>
        </w:rPr>
        <w:t xml:space="preserve"> Y. Immunogenetic restriction on elicitation of </w:t>
      </w:r>
      <w:proofErr w:type="gramStart"/>
      <w:r w:rsidRPr="00931A8A">
        <w:rPr>
          <w:rFonts w:ascii="Times New Roman" w:hAnsi="Times New Roman" w:cs="Times New Roman"/>
          <w:sz w:val="28"/>
          <w:szCs w:val="28"/>
          <w:shd w:val="clear" w:color="auto" w:fill="FFFFFF"/>
          <w:lang w:val="en-US"/>
        </w:rPr>
        <w:t>antibodies :</w:t>
      </w:r>
      <w:proofErr w:type="gram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rPr>
        <w:t>заяв</w:t>
      </w:r>
      <w:proofErr w:type="spellEnd"/>
      <w:r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rPr>
        <w:t>пат</w:t>
      </w:r>
      <w:r w:rsidRPr="00931A8A">
        <w:rPr>
          <w:rFonts w:ascii="Times New Roman" w:hAnsi="Times New Roman" w:cs="Times New Roman"/>
          <w:sz w:val="28"/>
          <w:szCs w:val="28"/>
          <w:shd w:val="clear" w:color="auto" w:fill="FFFFFF"/>
          <w:lang w:val="en-US"/>
        </w:rPr>
        <w:t xml:space="preserve">. 15127404 </w:t>
      </w:r>
      <w:r w:rsidRPr="00931A8A">
        <w:rPr>
          <w:rFonts w:ascii="Times New Roman" w:hAnsi="Times New Roman" w:cs="Times New Roman"/>
          <w:sz w:val="28"/>
          <w:szCs w:val="28"/>
          <w:shd w:val="clear" w:color="auto" w:fill="FFFFFF"/>
        </w:rPr>
        <w:t>США</w:t>
      </w:r>
      <w:r w:rsidRPr="00931A8A">
        <w:rPr>
          <w:rFonts w:ascii="Times New Roman" w:hAnsi="Times New Roman" w:cs="Times New Roman"/>
          <w:sz w:val="28"/>
          <w:szCs w:val="28"/>
          <w:shd w:val="clear" w:color="auto" w:fill="FFFFFF"/>
          <w:lang w:val="en-US"/>
        </w:rPr>
        <w:t>. – 2017.</w:t>
      </w:r>
      <w:bookmarkEnd w:id="546"/>
      <w:r w:rsidRPr="00931A8A">
        <w:rPr>
          <w:rFonts w:ascii="Times New Roman" w:hAnsi="Times New Roman" w:cs="Times New Roman"/>
          <w:sz w:val="28"/>
          <w:szCs w:val="28"/>
          <w:shd w:val="clear" w:color="auto" w:fill="FFFFFF"/>
          <w:lang w:val="en-US"/>
        </w:rPr>
        <w:t xml:space="preserve"> </w:t>
      </w:r>
    </w:p>
    <w:p w14:paraId="59BC87EF" w14:textId="60041D1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7" w:name="_Ref135848466"/>
      <w:r w:rsidRPr="00931A8A">
        <w:rPr>
          <w:rFonts w:ascii="Times New Roman" w:hAnsi="Times New Roman" w:cs="Times New Roman"/>
          <w:sz w:val="28"/>
          <w:szCs w:val="28"/>
          <w:shd w:val="clear" w:color="auto" w:fill="FFFFFF"/>
          <w:lang w:val="en-US"/>
        </w:rPr>
        <w:t xml:space="preserve">Sanz I., Wei C., Lee F. E. H., </w:t>
      </w:r>
      <w:proofErr w:type="spellStart"/>
      <w:r w:rsidRPr="00931A8A">
        <w:rPr>
          <w:rFonts w:ascii="Times New Roman" w:hAnsi="Times New Roman" w:cs="Times New Roman"/>
          <w:sz w:val="28"/>
          <w:szCs w:val="28"/>
          <w:shd w:val="clear" w:color="auto" w:fill="FFFFFF"/>
          <w:lang w:val="en-US"/>
        </w:rPr>
        <w:t>Anolik</w:t>
      </w:r>
      <w:proofErr w:type="spellEnd"/>
      <w:r w:rsidRPr="00931A8A">
        <w:rPr>
          <w:rFonts w:ascii="Times New Roman" w:hAnsi="Times New Roman" w:cs="Times New Roman"/>
          <w:sz w:val="28"/>
          <w:szCs w:val="28"/>
          <w:shd w:val="clear" w:color="auto" w:fill="FFFFFF"/>
          <w:lang w:val="en-US"/>
        </w:rPr>
        <w:t xml:space="preserve"> J.</w:t>
      </w:r>
      <w:r w:rsidR="00812E9A"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Phenotypic and functional heterogeneity of human memory B cells //Seminars in immunology. – Academic Press, 2008. – </w:t>
      </w:r>
      <w:r w:rsidR="00442D3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20. – №. 1. – </w:t>
      </w:r>
      <w:r w:rsidR="00442D3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67-82.</w:t>
      </w:r>
      <w:bookmarkEnd w:id="547"/>
    </w:p>
    <w:p w14:paraId="30B7BDC2" w14:textId="297E54B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8" w:name="_Ref135848578"/>
      <w:r w:rsidRPr="00931A8A">
        <w:rPr>
          <w:rFonts w:ascii="Times New Roman" w:hAnsi="Times New Roman" w:cs="Times New Roman"/>
          <w:sz w:val="28"/>
          <w:szCs w:val="28"/>
          <w:lang w:val="en-US"/>
        </w:rPr>
        <w:t xml:space="preserve">Anderson S.M., Hannum L.G., </w:t>
      </w:r>
      <w:proofErr w:type="spellStart"/>
      <w:r w:rsidRPr="00931A8A">
        <w:rPr>
          <w:rFonts w:ascii="Times New Roman" w:hAnsi="Times New Roman" w:cs="Times New Roman"/>
          <w:sz w:val="28"/>
          <w:szCs w:val="28"/>
          <w:lang w:val="en-US"/>
        </w:rPr>
        <w:t>Shlomchik</w:t>
      </w:r>
      <w:proofErr w:type="spellEnd"/>
      <w:r w:rsidRPr="00931A8A">
        <w:rPr>
          <w:rFonts w:ascii="Times New Roman" w:hAnsi="Times New Roman" w:cs="Times New Roman"/>
          <w:sz w:val="28"/>
          <w:szCs w:val="28"/>
          <w:lang w:val="en-US"/>
        </w:rPr>
        <w:t xml:space="preserve"> M.J. </w:t>
      </w:r>
      <w:r w:rsidR="00442D35" w:rsidRPr="00931A8A">
        <w:rPr>
          <w:rFonts w:ascii="Times New Roman" w:hAnsi="Times New Roman" w:cs="Times New Roman"/>
          <w:sz w:val="28"/>
          <w:szCs w:val="28"/>
          <w:shd w:val="clear" w:color="auto" w:fill="FFFFFF"/>
          <w:lang w:val="en-US"/>
        </w:rPr>
        <w:t xml:space="preserve">Maintenance of the plasma cell pool is independent of memory B cells //Proceedings of the National Academy of Sciences. – 2008. – V. 105. – №. 12. – P. 4802-4807. </w:t>
      </w:r>
      <w:r w:rsidRPr="00931A8A">
        <w:rPr>
          <w:rFonts w:ascii="Times New Roman" w:hAnsi="Times New Roman" w:cs="Times New Roman"/>
          <w:sz w:val="28"/>
          <w:szCs w:val="28"/>
          <w:lang w:val="en-US"/>
        </w:rPr>
        <w:t>doi:10.1073/pnas.0800555105</w:t>
      </w:r>
      <w:bookmarkEnd w:id="548"/>
    </w:p>
    <w:p w14:paraId="13F77E77" w14:textId="0AC07BA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49" w:name="_Ref135848585"/>
      <w:r w:rsidRPr="00931A8A">
        <w:rPr>
          <w:rFonts w:ascii="Times New Roman" w:hAnsi="Times New Roman" w:cs="Times New Roman"/>
          <w:sz w:val="28"/>
          <w:szCs w:val="28"/>
          <w:shd w:val="clear" w:color="auto" w:fill="FFFFFF"/>
          <w:lang w:val="en-US"/>
        </w:rPr>
        <w:t xml:space="preserve">Maruyama M., Lam K. P., </w:t>
      </w:r>
      <w:proofErr w:type="spellStart"/>
      <w:r w:rsidRPr="00931A8A">
        <w:rPr>
          <w:rFonts w:ascii="Times New Roman" w:hAnsi="Times New Roman" w:cs="Times New Roman"/>
          <w:sz w:val="28"/>
          <w:szCs w:val="28"/>
          <w:shd w:val="clear" w:color="auto" w:fill="FFFFFF"/>
          <w:lang w:val="en-US"/>
        </w:rPr>
        <w:t>Rajewsky</w:t>
      </w:r>
      <w:proofErr w:type="spellEnd"/>
      <w:r w:rsidRPr="00931A8A">
        <w:rPr>
          <w:rFonts w:ascii="Times New Roman" w:hAnsi="Times New Roman" w:cs="Times New Roman"/>
          <w:sz w:val="28"/>
          <w:szCs w:val="28"/>
          <w:shd w:val="clear" w:color="auto" w:fill="FFFFFF"/>
          <w:lang w:val="en-US"/>
        </w:rPr>
        <w:t xml:space="preserve"> K. Erratum: memory B-cell persistence is independent of persisting immunizing antigen //Nature. – 2001. – </w:t>
      </w:r>
      <w:r w:rsidR="00442D3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409. – №. 6818. – </w:t>
      </w:r>
      <w:r w:rsidR="00442D3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382-382. </w:t>
      </w:r>
      <w:r w:rsidRPr="00931A8A">
        <w:rPr>
          <w:rFonts w:ascii="Times New Roman" w:hAnsi="Times New Roman" w:cs="Times New Roman"/>
          <w:sz w:val="28"/>
          <w:szCs w:val="28"/>
          <w:lang w:val="en-US"/>
        </w:rPr>
        <w:t>doi:10.1038/35036600</w:t>
      </w:r>
      <w:bookmarkEnd w:id="549"/>
      <w:r w:rsidRPr="00931A8A">
        <w:rPr>
          <w:rFonts w:ascii="Times New Roman" w:hAnsi="Times New Roman" w:cs="Times New Roman"/>
          <w:sz w:val="28"/>
          <w:szCs w:val="28"/>
          <w:lang w:val="en-US"/>
        </w:rPr>
        <w:t xml:space="preserve"> </w:t>
      </w:r>
    </w:p>
    <w:p w14:paraId="18BB5D8B" w14:textId="12D001B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50" w:name="_Ref135848590"/>
      <w:bookmarkStart w:id="551" w:name="_Ref165333313"/>
      <w:r w:rsidRPr="00931A8A">
        <w:rPr>
          <w:rFonts w:ascii="Times New Roman" w:hAnsi="Times New Roman" w:cs="Times New Roman"/>
          <w:sz w:val="28"/>
          <w:szCs w:val="28"/>
          <w:shd w:val="clear" w:color="auto" w:fill="FFFFFF"/>
          <w:lang w:val="en-US"/>
        </w:rPr>
        <w:t xml:space="preserve">Obukhanych T. V., </w:t>
      </w:r>
      <w:proofErr w:type="spellStart"/>
      <w:r w:rsidRPr="00931A8A">
        <w:rPr>
          <w:rFonts w:ascii="Times New Roman" w:hAnsi="Times New Roman" w:cs="Times New Roman"/>
          <w:sz w:val="28"/>
          <w:szCs w:val="28"/>
          <w:shd w:val="clear" w:color="auto" w:fill="FFFFFF"/>
          <w:lang w:val="en-US"/>
        </w:rPr>
        <w:t>Nussenzweig</w:t>
      </w:r>
      <w:proofErr w:type="spellEnd"/>
      <w:r w:rsidRPr="00931A8A">
        <w:rPr>
          <w:rFonts w:ascii="Times New Roman" w:hAnsi="Times New Roman" w:cs="Times New Roman"/>
          <w:sz w:val="28"/>
          <w:szCs w:val="28"/>
          <w:shd w:val="clear" w:color="auto" w:fill="FFFFFF"/>
          <w:lang w:val="en-US"/>
        </w:rPr>
        <w:t xml:space="preserve"> M. C. T-independent type II immune responses generate memory B cells //The Journal of experimental medicine. – 2006. – </w:t>
      </w:r>
      <w:r w:rsidR="00442D3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203. – №. 2. – </w:t>
      </w:r>
      <w:r w:rsidR="00442D3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305-310. </w:t>
      </w:r>
      <w:hyperlink r:id="rId176" w:history="1">
        <w:r w:rsidRPr="00931A8A">
          <w:rPr>
            <w:rStyle w:val="a5"/>
            <w:rFonts w:ascii="Times New Roman" w:hAnsi="Times New Roman" w:cs="Times New Roman"/>
            <w:color w:val="auto"/>
            <w:sz w:val="28"/>
            <w:szCs w:val="28"/>
            <w:u w:val="none"/>
            <w:lang w:val="en-US"/>
          </w:rPr>
          <w:t>doi:10.1084/jem.20052036</w:t>
        </w:r>
        <w:bookmarkEnd w:id="550"/>
      </w:hyperlink>
      <w:bookmarkEnd w:id="551"/>
    </w:p>
    <w:p w14:paraId="67006DD1"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52" w:name="_Ref135848618"/>
      <w:bookmarkStart w:id="553" w:name="_Ref150855401"/>
      <w:proofErr w:type="spellStart"/>
      <w:r w:rsidRPr="00931A8A">
        <w:rPr>
          <w:rFonts w:ascii="Times New Roman" w:hAnsi="Times New Roman" w:cs="Times New Roman"/>
          <w:sz w:val="28"/>
          <w:szCs w:val="28"/>
          <w:shd w:val="clear" w:color="auto" w:fill="FFFFFF"/>
          <w:lang w:val="en-US"/>
        </w:rPr>
        <w:t>Agematsu</w:t>
      </w:r>
      <w:proofErr w:type="spellEnd"/>
      <w:r w:rsidRPr="00931A8A">
        <w:rPr>
          <w:rFonts w:ascii="Times New Roman" w:hAnsi="Times New Roman" w:cs="Times New Roman"/>
          <w:sz w:val="28"/>
          <w:szCs w:val="28"/>
          <w:shd w:val="clear" w:color="auto" w:fill="FFFFFF"/>
          <w:lang w:val="en-US"/>
        </w:rPr>
        <w:t xml:space="preserve"> K. Invited Revie W Memory B cells and CD27 //</w:t>
      </w:r>
      <w:proofErr w:type="spellStart"/>
      <w:r w:rsidRPr="00931A8A">
        <w:rPr>
          <w:rFonts w:ascii="Times New Roman" w:hAnsi="Times New Roman" w:cs="Times New Roman"/>
          <w:sz w:val="28"/>
          <w:szCs w:val="28"/>
          <w:shd w:val="clear" w:color="auto" w:fill="FFFFFF"/>
          <w:lang w:val="en-US"/>
        </w:rPr>
        <w:t>Histol</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Histopathol</w:t>
      </w:r>
      <w:proofErr w:type="spellEnd"/>
      <w:r w:rsidRPr="00931A8A">
        <w:rPr>
          <w:rFonts w:ascii="Times New Roman" w:hAnsi="Times New Roman" w:cs="Times New Roman"/>
          <w:sz w:val="28"/>
          <w:szCs w:val="28"/>
          <w:shd w:val="clear" w:color="auto" w:fill="FFFFFF"/>
          <w:lang w:val="en-US"/>
        </w:rPr>
        <w:t xml:space="preserve">. – 2000. – </w:t>
      </w:r>
      <w:r w:rsidRPr="00931A8A">
        <w:rPr>
          <w:rFonts w:ascii="Times New Roman" w:hAnsi="Times New Roman" w:cs="Times New Roman"/>
          <w:sz w:val="28"/>
          <w:szCs w:val="28"/>
          <w:shd w:val="clear" w:color="auto" w:fill="FFFFFF"/>
        </w:rPr>
        <w:t>Т</w:t>
      </w:r>
      <w:r w:rsidRPr="00931A8A">
        <w:rPr>
          <w:rFonts w:ascii="Times New Roman" w:hAnsi="Times New Roman" w:cs="Times New Roman"/>
          <w:sz w:val="28"/>
          <w:szCs w:val="28"/>
          <w:shd w:val="clear" w:color="auto" w:fill="FFFFFF"/>
          <w:lang w:val="en-US"/>
        </w:rPr>
        <w:t xml:space="preserve">. 15. – </w:t>
      </w:r>
      <w:r w:rsidRPr="00931A8A">
        <w:rPr>
          <w:rFonts w:ascii="Times New Roman" w:hAnsi="Times New Roman" w:cs="Times New Roman"/>
          <w:sz w:val="28"/>
          <w:szCs w:val="28"/>
          <w:shd w:val="clear" w:color="auto" w:fill="FFFFFF"/>
        </w:rPr>
        <w:t>С</w:t>
      </w:r>
      <w:r w:rsidRPr="00931A8A">
        <w:rPr>
          <w:rFonts w:ascii="Times New Roman" w:hAnsi="Times New Roman" w:cs="Times New Roman"/>
          <w:sz w:val="28"/>
          <w:szCs w:val="28"/>
          <w:shd w:val="clear" w:color="auto" w:fill="FFFFFF"/>
          <w:lang w:val="en-US"/>
        </w:rPr>
        <w:t>. 573-576.</w:t>
      </w:r>
      <w:bookmarkEnd w:id="552"/>
      <w:r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lang w:val="en-US"/>
        </w:rPr>
        <w:t>doi:10.14670/HH-15.573</w:t>
      </w:r>
      <w:bookmarkEnd w:id="553"/>
    </w:p>
    <w:p w14:paraId="1681E057" w14:textId="387B9E8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54" w:name="_Ref135848680"/>
      <w:r w:rsidRPr="00931A8A">
        <w:rPr>
          <w:rFonts w:ascii="Times New Roman" w:hAnsi="Times New Roman" w:cs="Times New Roman"/>
          <w:sz w:val="28"/>
          <w:szCs w:val="28"/>
          <w:shd w:val="clear" w:color="auto" w:fill="FFFFFF"/>
          <w:lang w:val="en-US"/>
        </w:rPr>
        <w:t xml:space="preserve">Bergmann B., </w:t>
      </w:r>
      <w:proofErr w:type="spellStart"/>
      <w:r w:rsidRPr="00931A8A">
        <w:rPr>
          <w:rFonts w:ascii="Times New Roman" w:hAnsi="Times New Roman" w:cs="Times New Roman"/>
          <w:sz w:val="28"/>
          <w:szCs w:val="28"/>
          <w:shd w:val="clear" w:color="auto" w:fill="FFFFFF"/>
          <w:lang w:val="en-US"/>
        </w:rPr>
        <w:t>Grimsholm</w:t>
      </w:r>
      <w:proofErr w:type="spellEnd"/>
      <w:r w:rsidRPr="00931A8A">
        <w:rPr>
          <w:rFonts w:ascii="Times New Roman" w:hAnsi="Times New Roman" w:cs="Times New Roman"/>
          <w:sz w:val="28"/>
          <w:szCs w:val="28"/>
          <w:shd w:val="clear" w:color="auto" w:fill="FFFFFF"/>
          <w:lang w:val="en-US"/>
        </w:rPr>
        <w:t xml:space="preserve"> O., Thorarinsdottir, K., Ren, W., </w:t>
      </w:r>
      <w:proofErr w:type="spellStart"/>
      <w:r w:rsidRPr="00931A8A">
        <w:rPr>
          <w:rFonts w:ascii="Times New Roman" w:hAnsi="Times New Roman" w:cs="Times New Roman"/>
          <w:sz w:val="28"/>
          <w:szCs w:val="28"/>
          <w:shd w:val="clear" w:color="auto" w:fill="FFFFFF"/>
          <w:lang w:val="en-US"/>
        </w:rPr>
        <w:t>Jirholt</w:t>
      </w:r>
      <w:proofErr w:type="spellEnd"/>
      <w:r w:rsidRPr="00931A8A">
        <w:rPr>
          <w:rFonts w:ascii="Times New Roman" w:hAnsi="Times New Roman" w:cs="Times New Roman"/>
          <w:sz w:val="28"/>
          <w:szCs w:val="28"/>
          <w:shd w:val="clear" w:color="auto" w:fill="FFFFFF"/>
          <w:lang w:val="en-US"/>
        </w:rPr>
        <w:t xml:space="preserve">, P., </w:t>
      </w:r>
      <w:proofErr w:type="spellStart"/>
      <w:r w:rsidRPr="00931A8A">
        <w:rPr>
          <w:rFonts w:ascii="Times New Roman" w:hAnsi="Times New Roman" w:cs="Times New Roman"/>
          <w:sz w:val="28"/>
          <w:szCs w:val="28"/>
          <w:shd w:val="clear" w:color="auto" w:fill="FFFFFF"/>
          <w:lang w:val="en-US"/>
        </w:rPr>
        <w:t>Gjertsson</w:t>
      </w:r>
      <w:proofErr w:type="spellEnd"/>
      <w:r w:rsidRPr="00931A8A">
        <w:rPr>
          <w:rFonts w:ascii="Times New Roman" w:hAnsi="Times New Roman" w:cs="Times New Roman"/>
          <w:sz w:val="28"/>
          <w:szCs w:val="28"/>
          <w:shd w:val="clear" w:color="auto" w:fill="FFFFFF"/>
          <w:lang w:val="en-US"/>
        </w:rPr>
        <w:t xml:space="preserve">, I., Mårtensson, I. L. Memory B cells in mouse models //Scandinavian journal of immunology. – 2013. – </w:t>
      </w:r>
      <w:r w:rsidR="00442D3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78. – №. 2. – </w:t>
      </w:r>
      <w:r w:rsidR="00442D3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149-156.</w:t>
      </w:r>
      <w:bookmarkEnd w:id="554"/>
    </w:p>
    <w:p w14:paraId="7770F687" w14:textId="0E3AD151" w:rsidR="00104200" w:rsidRPr="00931A8A" w:rsidRDefault="00104200" w:rsidP="00181BD2">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55" w:name="_Ref135848786"/>
      <w:r w:rsidRPr="00931A8A">
        <w:rPr>
          <w:rFonts w:ascii="Times New Roman" w:hAnsi="Times New Roman" w:cs="Times New Roman"/>
          <w:sz w:val="28"/>
          <w:szCs w:val="28"/>
          <w:shd w:val="clear" w:color="auto" w:fill="FFFFFF"/>
          <w:lang w:val="en-US"/>
        </w:rPr>
        <w:t xml:space="preserve">Pape K. A., Taylor, J. J., Maul, R. W., Gearhart, P. J., Jenkins, M. </w:t>
      </w:r>
      <w:proofErr w:type="spellStart"/>
      <w:proofErr w:type="gramStart"/>
      <w:r w:rsidRPr="00931A8A">
        <w:rPr>
          <w:rFonts w:ascii="Times New Roman" w:hAnsi="Times New Roman" w:cs="Times New Roman"/>
          <w:sz w:val="28"/>
          <w:szCs w:val="28"/>
          <w:shd w:val="clear" w:color="auto" w:fill="FFFFFF"/>
          <w:lang w:val="en-US"/>
        </w:rPr>
        <w:t>K.Different</w:t>
      </w:r>
      <w:proofErr w:type="spellEnd"/>
      <w:proofErr w:type="gramEnd"/>
      <w:r w:rsidRPr="00931A8A">
        <w:rPr>
          <w:rFonts w:ascii="Times New Roman" w:hAnsi="Times New Roman" w:cs="Times New Roman"/>
          <w:sz w:val="28"/>
          <w:szCs w:val="28"/>
          <w:shd w:val="clear" w:color="auto" w:fill="FFFFFF"/>
          <w:lang w:val="en-US"/>
        </w:rPr>
        <w:t xml:space="preserve"> B cell populations mediate early and late memory during an endogenous immune response //Science. – 2011. – </w:t>
      </w:r>
      <w:r w:rsidR="00442D35"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331. – №. 6021. – </w:t>
      </w:r>
      <w:r w:rsidR="00442D35"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1203-1207.</w:t>
      </w:r>
      <w:bookmarkEnd w:id="555"/>
    </w:p>
    <w:p w14:paraId="43AE7E0C" w14:textId="4BAE13C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56" w:name="_Ref135848868"/>
      <w:r w:rsidRPr="00931A8A">
        <w:rPr>
          <w:rFonts w:ascii="Times New Roman" w:hAnsi="Times New Roman" w:cs="Times New Roman"/>
          <w:sz w:val="28"/>
          <w:szCs w:val="28"/>
          <w:shd w:val="clear" w:color="auto" w:fill="FFFFFF"/>
        </w:rPr>
        <w:t>Соколов А. В., Шмидт А. А., Ломакин Я. А. В-клеточное звено в регуляции аутоиммунных заболеваний //</w:t>
      </w:r>
      <w:proofErr w:type="spellStart"/>
      <w:r w:rsidRPr="00931A8A">
        <w:rPr>
          <w:rFonts w:ascii="Times New Roman" w:hAnsi="Times New Roman" w:cs="Times New Roman"/>
          <w:sz w:val="28"/>
          <w:szCs w:val="28"/>
          <w:shd w:val="clear" w:color="auto" w:fill="FFFFFF"/>
        </w:rPr>
        <w:t>Acta</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Naturae</w:t>
      </w:r>
      <w:proofErr w:type="spellEnd"/>
      <w:r w:rsidRPr="00931A8A">
        <w:rPr>
          <w:rFonts w:ascii="Times New Roman" w:hAnsi="Times New Roman" w:cs="Times New Roman"/>
          <w:sz w:val="28"/>
          <w:szCs w:val="28"/>
          <w:shd w:val="clear" w:color="auto" w:fill="FFFFFF"/>
        </w:rPr>
        <w:t xml:space="preserve"> (русскоязычная версия). – 2018. – </w:t>
      </w:r>
      <w:r w:rsidR="00442D35" w:rsidRPr="00931A8A">
        <w:rPr>
          <w:rFonts w:ascii="Times New Roman" w:hAnsi="Times New Roman" w:cs="Times New Roman"/>
          <w:sz w:val="28"/>
          <w:szCs w:val="28"/>
          <w:shd w:val="clear" w:color="auto" w:fill="FFFFFF"/>
          <w:lang w:val="kk-KZ"/>
        </w:rPr>
        <w:t>Т</w:t>
      </w:r>
      <w:r w:rsidRPr="00931A8A">
        <w:rPr>
          <w:rFonts w:ascii="Times New Roman" w:hAnsi="Times New Roman" w:cs="Times New Roman"/>
          <w:sz w:val="28"/>
          <w:szCs w:val="28"/>
          <w:shd w:val="clear" w:color="auto" w:fill="FFFFFF"/>
        </w:rPr>
        <w:t xml:space="preserve">. 10. – №. 3 (38). – </w:t>
      </w:r>
      <w:r w:rsidR="00442D35" w:rsidRPr="00931A8A">
        <w:rPr>
          <w:rFonts w:ascii="Times New Roman" w:hAnsi="Times New Roman" w:cs="Times New Roman"/>
          <w:sz w:val="28"/>
          <w:szCs w:val="28"/>
          <w:shd w:val="clear" w:color="auto" w:fill="FFFFFF"/>
          <w:lang w:val="en-US"/>
        </w:rPr>
        <w:t>C</w:t>
      </w:r>
      <w:r w:rsidRPr="00931A8A">
        <w:rPr>
          <w:rFonts w:ascii="Times New Roman" w:hAnsi="Times New Roman" w:cs="Times New Roman"/>
          <w:sz w:val="28"/>
          <w:szCs w:val="28"/>
          <w:shd w:val="clear" w:color="auto" w:fill="FFFFFF"/>
        </w:rPr>
        <w:t xml:space="preserve">. </w:t>
      </w:r>
      <w:proofErr w:type="gramStart"/>
      <w:r w:rsidRPr="00931A8A">
        <w:rPr>
          <w:rFonts w:ascii="Times New Roman" w:hAnsi="Times New Roman" w:cs="Times New Roman"/>
          <w:sz w:val="28"/>
          <w:szCs w:val="28"/>
          <w:shd w:val="clear" w:color="auto" w:fill="FFFFFF"/>
        </w:rPr>
        <w:t>11-23</w:t>
      </w:r>
      <w:proofErr w:type="gramEnd"/>
      <w:r w:rsidRPr="00931A8A">
        <w:rPr>
          <w:rFonts w:ascii="Times New Roman" w:hAnsi="Times New Roman" w:cs="Times New Roman"/>
          <w:sz w:val="28"/>
          <w:szCs w:val="28"/>
          <w:shd w:val="clear" w:color="auto" w:fill="FFFFFF"/>
        </w:rPr>
        <w:t>.</w:t>
      </w:r>
      <w:bookmarkEnd w:id="556"/>
    </w:p>
    <w:p w14:paraId="18266682" w14:textId="79EA826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57" w:name="_Ref135848920"/>
      <w:r w:rsidRPr="00931A8A">
        <w:rPr>
          <w:rFonts w:ascii="Times New Roman" w:hAnsi="Times New Roman" w:cs="Times New Roman"/>
          <w:sz w:val="28"/>
          <w:szCs w:val="28"/>
          <w:shd w:val="clear" w:color="auto" w:fill="FFFFFF"/>
          <w:lang w:val="en-US"/>
        </w:rPr>
        <w:t xml:space="preserve">Moore D. K., Loxton A. G. Regulatory B lymphocytes: development and modulation of the host immune response during disease //Immunotherapy. – 2019.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 – №. 8.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691-704.</w:t>
      </w:r>
      <w:r w:rsidRPr="00931A8A">
        <w:rPr>
          <w:rFonts w:ascii="Times New Roman" w:hAnsi="Times New Roman" w:cs="Times New Roman"/>
          <w:sz w:val="28"/>
          <w:szCs w:val="28"/>
          <w:lang w:val="en-US"/>
        </w:rPr>
        <w:t xml:space="preserve"> doi:10.2217/imt-2018- 0185</w:t>
      </w:r>
      <w:bookmarkEnd w:id="557"/>
      <w:r w:rsidRPr="00931A8A">
        <w:rPr>
          <w:rFonts w:ascii="Times New Roman" w:hAnsi="Times New Roman" w:cs="Times New Roman"/>
          <w:sz w:val="28"/>
          <w:szCs w:val="28"/>
          <w:lang w:val="en-US"/>
        </w:rPr>
        <w:t xml:space="preserve"> </w:t>
      </w:r>
    </w:p>
    <w:p w14:paraId="14373C08"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58" w:name="_Ref150855572"/>
      <w:r w:rsidRPr="00931A8A">
        <w:rPr>
          <w:rFonts w:ascii="Times New Roman" w:hAnsi="Times New Roman" w:cs="Times New Roman"/>
          <w:sz w:val="28"/>
          <w:szCs w:val="28"/>
          <w:shd w:val="clear" w:color="auto" w:fill="FFFFFF"/>
        </w:rPr>
        <w:t xml:space="preserve">Михайлова А. А. Индивидуальные </w:t>
      </w:r>
      <w:proofErr w:type="spellStart"/>
      <w:r w:rsidRPr="00931A8A">
        <w:rPr>
          <w:rFonts w:ascii="Times New Roman" w:hAnsi="Times New Roman" w:cs="Times New Roman"/>
          <w:sz w:val="28"/>
          <w:szCs w:val="28"/>
          <w:shd w:val="clear" w:color="auto" w:fill="FFFFFF"/>
        </w:rPr>
        <w:t>миелопептиды</w:t>
      </w:r>
      <w:proofErr w:type="spellEnd"/>
      <w:r w:rsidRPr="00931A8A">
        <w:rPr>
          <w:rFonts w:ascii="Times New Roman" w:hAnsi="Times New Roman" w:cs="Times New Roman"/>
          <w:sz w:val="28"/>
          <w:szCs w:val="28"/>
          <w:shd w:val="clear" w:color="auto" w:fill="FFFFFF"/>
        </w:rPr>
        <w:t xml:space="preserve">-лекарства «нового поколения», используемые для </w:t>
      </w:r>
      <w:proofErr w:type="spellStart"/>
      <w:r w:rsidRPr="00931A8A">
        <w:rPr>
          <w:rFonts w:ascii="Times New Roman" w:hAnsi="Times New Roman" w:cs="Times New Roman"/>
          <w:sz w:val="28"/>
          <w:szCs w:val="28"/>
          <w:shd w:val="clear" w:color="auto" w:fill="FFFFFF"/>
        </w:rPr>
        <w:t>иммунореабилитации</w:t>
      </w:r>
      <w:proofErr w:type="spellEnd"/>
      <w:r w:rsidRPr="00931A8A">
        <w:rPr>
          <w:rFonts w:ascii="Times New Roman" w:hAnsi="Times New Roman" w:cs="Times New Roman"/>
          <w:sz w:val="28"/>
          <w:szCs w:val="28"/>
          <w:shd w:val="clear" w:color="auto" w:fill="FFFFFF"/>
        </w:rPr>
        <w:t xml:space="preserve"> //Int. J. </w:t>
      </w:r>
      <w:proofErr w:type="spellStart"/>
      <w:r w:rsidRPr="00931A8A">
        <w:rPr>
          <w:rFonts w:ascii="Times New Roman" w:hAnsi="Times New Roman" w:cs="Times New Roman"/>
          <w:sz w:val="28"/>
          <w:szCs w:val="28"/>
          <w:shd w:val="clear" w:color="auto" w:fill="FFFFFF"/>
        </w:rPr>
        <w:t>Immunoreabil</w:t>
      </w:r>
      <w:proofErr w:type="spellEnd"/>
      <w:r w:rsidRPr="00931A8A">
        <w:rPr>
          <w:rFonts w:ascii="Times New Roman" w:hAnsi="Times New Roman" w:cs="Times New Roman"/>
          <w:sz w:val="28"/>
          <w:szCs w:val="28"/>
          <w:shd w:val="clear" w:color="auto" w:fill="FFFFFF"/>
        </w:rPr>
        <w:t xml:space="preserve">. – 1996. – Т. 2. – С. </w:t>
      </w:r>
      <w:proofErr w:type="gramStart"/>
      <w:r w:rsidRPr="00931A8A">
        <w:rPr>
          <w:rFonts w:ascii="Times New Roman" w:hAnsi="Times New Roman" w:cs="Times New Roman"/>
          <w:sz w:val="28"/>
          <w:szCs w:val="28"/>
          <w:shd w:val="clear" w:color="auto" w:fill="FFFFFF"/>
        </w:rPr>
        <w:t>27-31</w:t>
      </w:r>
      <w:proofErr w:type="gramEnd"/>
      <w:r w:rsidRPr="00931A8A">
        <w:rPr>
          <w:rFonts w:ascii="Times New Roman" w:hAnsi="Times New Roman" w:cs="Times New Roman"/>
          <w:sz w:val="28"/>
          <w:szCs w:val="28"/>
          <w:shd w:val="clear" w:color="auto" w:fill="FFFFFF"/>
        </w:rPr>
        <w:t>.</w:t>
      </w:r>
      <w:bookmarkStart w:id="559" w:name="_Ref135328291"/>
      <w:bookmarkEnd w:id="558"/>
    </w:p>
    <w:p w14:paraId="2606B83A"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60" w:name="_Ref164600759"/>
      <w:bookmarkStart w:id="561" w:name="_Ref150855616"/>
      <w:proofErr w:type="spellStart"/>
      <w:r w:rsidRPr="00931A8A">
        <w:rPr>
          <w:rFonts w:ascii="Times New Roman" w:hAnsi="Times New Roman" w:cs="Times New Roman"/>
          <w:sz w:val="28"/>
          <w:szCs w:val="28"/>
          <w:shd w:val="clear" w:color="auto" w:fill="FFFFFF"/>
        </w:rPr>
        <w:lastRenderedPageBreak/>
        <w:t>Карсонова</w:t>
      </w:r>
      <w:proofErr w:type="spellEnd"/>
      <w:r w:rsidRPr="00931A8A">
        <w:rPr>
          <w:rFonts w:ascii="Times New Roman" w:hAnsi="Times New Roman" w:cs="Times New Roman"/>
          <w:sz w:val="28"/>
          <w:szCs w:val="28"/>
          <w:shd w:val="clear" w:color="auto" w:fill="FFFFFF"/>
        </w:rPr>
        <w:t xml:space="preserve"> М. И., Пинегин Б. В., Хаитов Р. М. </w:t>
      </w:r>
      <w:proofErr w:type="spellStart"/>
      <w:r w:rsidRPr="00931A8A">
        <w:rPr>
          <w:rFonts w:ascii="Times New Roman" w:hAnsi="Times New Roman" w:cs="Times New Roman"/>
          <w:sz w:val="28"/>
          <w:szCs w:val="28"/>
          <w:shd w:val="clear" w:color="auto" w:fill="FFFFFF"/>
        </w:rPr>
        <w:t>Иммунокорригирующая</w:t>
      </w:r>
      <w:proofErr w:type="spellEnd"/>
      <w:r w:rsidRPr="00931A8A">
        <w:rPr>
          <w:rFonts w:ascii="Times New Roman" w:hAnsi="Times New Roman" w:cs="Times New Roman"/>
          <w:sz w:val="28"/>
          <w:szCs w:val="28"/>
          <w:shd w:val="clear" w:color="auto" w:fill="FFFFFF"/>
        </w:rPr>
        <w:t xml:space="preserve"> терапия при хирургической инфекции //Анналы хирургической гепатологии. – 1999. – Т. 4. – №. 1. – С. </w:t>
      </w:r>
      <w:proofErr w:type="gramStart"/>
      <w:r w:rsidRPr="00931A8A">
        <w:rPr>
          <w:rFonts w:ascii="Times New Roman" w:hAnsi="Times New Roman" w:cs="Times New Roman"/>
          <w:sz w:val="28"/>
          <w:szCs w:val="28"/>
          <w:shd w:val="clear" w:color="auto" w:fill="FFFFFF"/>
        </w:rPr>
        <w:t>88-96</w:t>
      </w:r>
      <w:proofErr w:type="gramEnd"/>
      <w:r w:rsidRPr="00931A8A">
        <w:rPr>
          <w:rFonts w:ascii="Times New Roman" w:hAnsi="Times New Roman" w:cs="Times New Roman"/>
          <w:sz w:val="28"/>
          <w:szCs w:val="28"/>
          <w:shd w:val="clear" w:color="auto" w:fill="FFFFFF"/>
        </w:rPr>
        <w:t>.</w:t>
      </w:r>
      <w:bookmarkEnd w:id="560"/>
    </w:p>
    <w:p w14:paraId="6AD6612F" w14:textId="2B52378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62" w:name="_Ref164600856"/>
      <w:bookmarkStart w:id="563" w:name="_Ref164600791"/>
      <w:r w:rsidRPr="00931A8A">
        <w:rPr>
          <w:rFonts w:ascii="Times New Roman" w:hAnsi="Times New Roman" w:cs="Times New Roman"/>
          <w:sz w:val="28"/>
          <w:szCs w:val="28"/>
          <w:shd w:val="clear" w:color="auto" w:fill="FFFFFF"/>
        </w:rPr>
        <w:t>Хаитов Р. М., Пинегин Б. В. Иммуномодуляторы: механизм действия и клиническое применение //Иммунология. – 2003. – Т. 24. – №. 4. – С. 196.</w:t>
      </w:r>
      <w:bookmarkEnd w:id="562"/>
    </w:p>
    <w:p w14:paraId="3D5B394B"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64" w:name="_Ref164600865"/>
      <w:r w:rsidRPr="00931A8A">
        <w:rPr>
          <w:rFonts w:ascii="Times New Roman" w:hAnsi="Times New Roman" w:cs="Times New Roman"/>
          <w:sz w:val="28"/>
          <w:szCs w:val="28"/>
          <w:shd w:val="clear" w:color="auto" w:fill="FFFFFF"/>
        </w:rPr>
        <w:t xml:space="preserve">Пинегин Б. В., Некрасов А. В., Хаитов Р. М. Иммуномодулятор полиоксидоний: механизмы действия и аспекты клинического применения //Цитокины и воспаление. – 2004. – Т. 3. – №. 3. – С. </w:t>
      </w:r>
      <w:proofErr w:type="gramStart"/>
      <w:r w:rsidRPr="00931A8A">
        <w:rPr>
          <w:rFonts w:ascii="Times New Roman" w:hAnsi="Times New Roman" w:cs="Times New Roman"/>
          <w:sz w:val="28"/>
          <w:szCs w:val="28"/>
          <w:shd w:val="clear" w:color="auto" w:fill="FFFFFF"/>
        </w:rPr>
        <w:t>41-47</w:t>
      </w:r>
      <w:proofErr w:type="gramEnd"/>
      <w:r w:rsidRPr="00931A8A">
        <w:rPr>
          <w:rFonts w:ascii="Times New Roman" w:hAnsi="Times New Roman" w:cs="Times New Roman"/>
          <w:sz w:val="28"/>
          <w:szCs w:val="28"/>
          <w:shd w:val="clear" w:color="auto" w:fill="FFFFFF"/>
        </w:rPr>
        <w:t>.</w:t>
      </w:r>
      <w:bookmarkEnd w:id="559"/>
      <w:bookmarkEnd w:id="561"/>
      <w:bookmarkEnd w:id="563"/>
      <w:bookmarkEnd w:id="564"/>
    </w:p>
    <w:p w14:paraId="6FB1B767"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65" w:name="_Ref135853960"/>
      <w:proofErr w:type="spellStart"/>
      <w:r w:rsidRPr="00931A8A">
        <w:rPr>
          <w:rFonts w:ascii="Times New Roman" w:hAnsi="Times New Roman" w:cs="Times New Roman"/>
          <w:sz w:val="28"/>
          <w:szCs w:val="28"/>
          <w:shd w:val="clear" w:color="auto" w:fill="FFFFFF"/>
        </w:rPr>
        <w:t>Горыня</w:t>
      </w:r>
      <w:proofErr w:type="spellEnd"/>
      <w:r w:rsidRPr="00931A8A">
        <w:rPr>
          <w:rFonts w:ascii="Times New Roman" w:hAnsi="Times New Roman" w:cs="Times New Roman"/>
          <w:sz w:val="28"/>
          <w:szCs w:val="28"/>
          <w:shd w:val="clear" w:color="auto" w:fill="FFFFFF"/>
        </w:rPr>
        <w:t xml:space="preserve"> Л. А., Сергеева В. В., </w:t>
      </w:r>
      <w:proofErr w:type="spellStart"/>
      <w:r w:rsidRPr="00931A8A">
        <w:rPr>
          <w:rFonts w:ascii="Times New Roman" w:hAnsi="Times New Roman" w:cs="Times New Roman"/>
          <w:sz w:val="28"/>
          <w:szCs w:val="28"/>
          <w:shd w:val="clear" w:color="auto" w:fill="FFFFFF"/>
        </w:rPr>
        <w:t>Сошина</w:t>
      </w:r>
      <w:proofErr w:type="spellEnd"/>
      <w:r w:rsidRPr="00931A8A">
        <w:rPr>
          <w:rFonts w:ascii="Times New Roman" w:hAnsi="Times New Roman" w:cs="Times New Roman"/>
          <w:sz w:val="28"/>
          <w:szCs w:val="28"/>
          <w:shd w:val="clear" w:color="auto" w:fill="FFFFFF"/>
        </w:rPr>
        <w:t xml:space="preserve"> А. А. Дифференцированный подход к диагностике и лечению анемии хронического заболевания и железодефицитной анемии у пожилых //Вестник Северо-Западного государственного медицинского университета им. ИИ Мечникова. – 2012. – Т. 4. – №. 2. – С. </w:t>
      </w:r>
      <w:proofErr w:type="gramStart"/>
      <w:r w:rsidRPr="00931A8A">
        <w:rPr>
          <w:rFonts w:ascii="Times New Roman" w:hAnsi="Times New Roman" w:cs="Times New Roman"/>
          <w:sz w:val="28"/>
          <w:szCs w:val="28"/>
          <w:shd w:val="clear" w:color="auto" w:fill="FFFFFF"/>
        </w:rPr>
        <w:t>96-105</w:t>
      </w:r>
      <w:proofErr w:type="gramEnd"/>
      <w:r w:rsidRPr="00931A8A">
        <w:rPr>
          <w:rFonts w:ascii="Times New Roman" w:hAnsi="Times New Roman" w:cs="Times New Roman"/>
          <w:sz w:val="28"/>
          <w:szCs w:val="28"/>
          <w:shd w:val="clear" w:color="auto" w:fill="FFFFFF"/>
        </w:rPr>
        <w:t>.</w:t>
      </w:r>
      <w:bookmarkEnd w:id="565"/>
      <w:r w:rsidRPr="00931A8A">
        <w:rPr>
          <w:rFonts w:ascii="Times New Roman" w:hAnsi="Times New Roman" w:cs="Times New Roman"/>
          <w:sz w:val="28"/>
          <w:szCs w:val="28"/>
          <w:shd w:val="clear" w:color="auto" w:fill="FFFFFF"/>
        </w:rPr>
        <w:t xml:space="preserve"> </w:t>
      </w:r>
    </w:p>
    <w:p w14:paraId="0FD5DD5C" w14:textId="0CA71BC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66" w:name="_Ref135854315"/>
      <w:r w:rsidRPr="00931A8A">
        <w:rPr>
          <w:rFonts w:ascii="Times New Roman" w:hAnsi="Times New Roman" w:cs="Times New Roman"/>
          <w:sz w:val="28"/>
          <w:szCs w:val="28"/>
          <w:shd w:val="clear" w:color="auto" w:fill="FFFFFF"/>
          <w:lang w:val="en-US"/>
        </w:rPr>
        <w:t xml:space="preserve">Carmel R. Anemia and aging: an overview of clinical, </w:t>
      </w:r>
      <w:proofErr w:type="gramStart"/>
      <w:r w:rsidRPr="00931A8A">
        <w:rPr>
          <w:rFonts w:ascii="Times New Roman" w:hAnsi="Times New Roman" w:cs="Times New Roman"/>
          <w:sz w:val="28"/>
          <w:szCs w:val="28"/>
          <w:shd w:val="clear" w:color="auto" w:fill="FFFFFF"/>
          <w:lang w:val="en-US"/>
        </w:rPr>
        <w:t>diagnostic</w:t>
      </w:r>
      <w:proofErr w:type="gramEnd"/>
      <w:r w:rsidRPr="00931A8A">
        <w:rPr>
          <w:rFonts w:ascii="Times New Roman" w:hAnsi="Times New Roman" w:cs="Times New Roman"/>
          <w:sz w:val="28"/>
          <w:szCs w:val="28"/>
          <w:shd w:val="clear" w:color="auto" w:fill="FFFFFF"/>
          <w:lang w:val="en-US"/>
        </w:rPr>
        <w:t xml:space="preserve"> and biological issues //Blood Reviews. – 2001.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 – №. 1.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9-18.</w:t>
      </w:r>
      <w:bookmarkEnd w:id="566"/>
    </w:p>
    <w:p w14:paraId="1A99DE7A" w14:textId="264321A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67" w:name="_Ref135854321"/>
      <w:r w:rsidRPr="00931A8A">
        <w:rPr>
          <w:rFonts w:ascii="Times New Roman" w:hAnsi="Times New Roman" w:cs="Times New Roman"/>
          <w:sz w:val="28"/>
          <w:szCs w:val="28"/>
          <w:shd w:val="clear" w:color="auto" w:fill="FFFFFF"/>
        </w:rPr>
        <w:t>Приходько В. Ю. Железодефицитная анемия–синдром, требующий настороженности врача. – 20</w:t>
      </w:r>
      <w:r w:rsidR="00821586" w:rsidRPr="00931A8A">
        <w:rPr>
          <w:rFonts w:ascii="Times New Roman" w:hAnsi="Times New Roman" w:cs="Times New Roman"/>
          <w:sz w:val="28"/>
          <w:szCs w:val="28"/>
          <w:shd w:val="clear" w:color="auto" w:fill="FFFFFF"/>
          <w:lang w:val="kk-KZ"/>
        </w:rPr>
        <w:t>23</w:t>
      </w:r>
      <w:r w:rsidRPr="00931A8A">
        <w:rPr>
          <w:rFonts w:ascii="Times New Roman" w:hAnsi="Times New Roman" w:cs="Times New Roman"/>
          <w:sz w:val="28"/>
          <w:szCs w:val="28"/>
          <w:shd w:val="clear" w:color="auto" w:fill="FFFFFF"/>
        </w:rPr>
        <w:t>.</w:t>
      </w:r>
      <w:bookmarkEnd w:id="567"/>
      <w:r w:rsidR="00821586" w:rsidRPr="00931A8A">
        <w:rPr>
          <w:rFonts w:ascii="Times New Roman" w:hAnsi="Times New Roman" w:cs="Times New Roman"/>
          <w:sz w:val="28"/>
          <w:szCs w:val="28"/>
          <w:shd w:val="clear" w:color="auto" w:fill="FFFFFF"/>
        </w:rPr>
        <w:t xml:space="preserve"> –</w:t>
      </w:r>
      <w:r w:rsidR="00821586" w:rsidRPr="00931A8A">
        <w:rPr>
          <w:rFonts w:ascii="Times New Roman" w:hAnsi="Times New Roman" w:cs="Times New Roman"/>
          <w:sz w:val="28"/>
          <w:szCs w:val="28"/>
          <w:shd w:val="clear" w:color="auto" w:fill="FFFFFF"/>
          <w:lang w:val="kk-KZ"/>
        </w:rPr>
        <w:t xml:space="preserve"> </w:t>
      </w:r>
      <w:r w:rsidR="00821586" w:rsidRPr="00931A8A">
        <w:rPr>
          <w:rFonts w:ascii="Times New Roman" w:hAnsi="Times New Roman" w:cs="Times New Roman"/>
          <w:sz w:val="28"/>
          <w:szCs w:val="28"/>
        </w:rPr>
        <w:t>Т. 26</w:t>
      </w:r>
      <w:r w:rsidR="00821586" w:rsidRPr="00931A8A">
        <w:rPr>
          <w:rFonts w:ascii="Times New Roman" w:hAnsi="Times New Roman" w:cs="Times New Roman"/>
          <w:sz w:val="28"/>
          <w:szCs w:val="28"/>
          <w:lang w:val="kk-KZ"/>
        </w:rPr>
        <w:t>.</w:t>
      </w:r>
      <w:r w:rsidR="00821586" w:rsidRPr="00931A8A">
        <w:rPr>
          <w:rFonts w:ascii="Times New Roman" w:hAnsi="Times New Roman" w:cs="Times New Roman"/>
          <w:sz w:val="28"/>
          <w:szCs w:val="28"/>
        </w:rPr>
        <w:t xml:space="preserve"> </w:t>
      </w:r>
      <w:r w:rsidR="00821586" w:rsidRPr="00931A8A">
        <w:rPr>
          <w:rFonts w:ascii="Times New Roman" w:hAnsi="Times New Roman" w:cs="Times New Roman"/>
          <w:sz w:val="28"/>
          <w:szCs w:val="28"/>
          <w:shd w:val="clear" w:color="auto" w:fill="FFFFFF"/>
        </w:rPr>
        <w:t>–</w:t>
      </w:r>
      <w:r w:rsidR="00821586" w:rsidRPr="00931A8A">
        <w:rPr>
          <w:rFonts w:ascii="Times New Roman" w:hAnsi="Times New Roman" w:cs="Times New Roman"/>
          <w:sz w:val="28"/>
          <w:szCs w:val="28"/>
          <w:shd w:val="clear" w:color="auto" w:fill="FFFFFF"/>
          <w:lang w:val="kk-KZ"/>
        </w:rPr>
        <w:t xml:space="preserve"> </w:t>
      </w:r>
      <w:r w:rsidR="00821586" w:rsidRPr="00931A8A">
        <w:rPr>
          <w:rFonts w:ascii="Times New Roman" w:hAnsi="Times New Roman" w:cs="Times New Roman"/>
          <w:sz w:val="28"/>
          <w:szCs w:val="28"/>
        </w:rPr>
        <w:t>№7</w:t>
      </w:r>
      <w:r w:rsidR="00821586" w:rsidRPr="00931A8A">
        <w:rPr>
          <w:rFonts w:ascii="Times New Roman" w:hAnsi="Times New Roman" w:cs="Times New Roman"/>
          <w:sz w:val="28"/>
          <w:szCs w:val="28"/>
          <w:lang w:val="kk-KZ"/>
        </w:rPr>
        <w:t>.</w:t>
      </w:r>
      <w:r w:rsidR="00821586" w:rsidRPr="00931A8A">
        <w:rPr>
          <w:rFonts w:ascii="Times New Roman" w:hAnsi="Times New Roman" w:cs="Times New Roman"/>
          <w:sz w:val="28"/>
          <w:szCs w:val="28"/>
        </w:rPr>
        <w:t xml:space="preserve"> </w:t>
      </w:r>
      <w:r w:rsidR="00821586" w:rsidRPr="00931A8A">
        <w:rPr>
          <w:rFonts w:ascii="Times New Roman" w:hAnsi="Times New Roman" w:cs="Times New Roman"/>
          <w:sz w:val="28"/>
          <w:szCs w:val="28"/>
          <w:shd w:val="clear" w:color="auto" w:fill="FFFFFF"/>
        </w:rPr>
        <w:t>–</w:t>
      </w:r>
      <w:r w:rsidR="00821586" w:rsidRPr="00931A8A">
        <w:rPr>
          <w:rFonts w:ascii="Times New Roman" w:hAnsi="Times New Roman" w:cs="Times New Roman"/>
          <w:sz w:val="28"/>
          <w:szCs w:val="28"/>
          <w:shd w:val="clear" w:color="auto" w:fill="FFFFFF"/>
          <w:lang w:val="kk-KZ"/>
        </w:rPr>
        <w:t xml:space="preserve"> </w:t>
      </w:r>
      <w:r w:rsidR="00821586" w:rsidRPr="00931A8A">
        <w:rPr>
          <w:rFonts w:ascii="Times New Roman" w:hAnsi="Times New Roman" w:cs="Times New Roman"/>
          <w:sz w:val="28"/>
          <w:szCs w:val="28"/>
          <w:lang w:val="kk-KZ"/>
        </w:rPr>
        <w:t>С</w:t>
      </w:r>
      <w:r w:rsidR="00821586" w:rsidRPr="00931A8A">
        <w:rPr>
          <w:rFonts w:ascii="Times New Roman" w:hAnsi="Times New Roman" w:cs="Times New Roman"/>
          <w:sz w:val="28"/>
          <w:szCs w:val="28"/>
        </w:rPr>
        <w:t xml:space="preserve">. </w:t>
      </w:r>
      <w:proofErr w:type="gramStart"/>
      <w:r w:rsidR="00821586" w:rsidRPr="00931A8A">
        <w:rPr>
          <w:rFonts w:ascii="Times New Roman" w:hAnsi="Times New Roman" w:cs="Times New Roman"/>
          <w:sz w:val="28"/>
          <w:szCs w:val="28"/>
        </w:rPr>
        <w:t>80-87</w:t>
      </w:r>
      <w:proofErr w:type="gramEnd"/>
      <w:r w:rsidR="00821586" w:rsidRPr="00931A8A">
        <w:rPr>
          <w:rFonts w:ascii="Times New Roman" w:hAnsi="Times New Roman" w:cs="Times New Roman"/>
          <w:sz w:val="28"/>
          <w:szCs w:val="28"/>
          <w:shd w:val="clear" w:color="auto" w:fill="FFFFFF"/>
        </w:rPr>
        <w:t xml:space="preserve"> –</w:t>
      </w:r>
      <w:r w:rsidR="00821586" w:rsidRPr="00931A8A">
        <w:rPr>
          <w:rFonts w:ascii="Times New Roman" w:hAnsi="Times New Roman" w:cs="Times New Roman"/>
          <w:sz w:val="28"/>
          <w:szCs w:val="28"/>
          <w:shd w:val="clear" w:color="auto" w:fill="FFFFFF"/>
          <w:lang w:val="kk-KZ"/>
        </w:rPr>
        <w:t xml:space="preserve"> </w:t>
      </w:r>
      <w:r w:rsidR="00821586" w:rsidRPr="00931A8A">
        <w:rPr>
          <w:rFonts w:ascii="Times New Roman" w:hAnsi="Times New Roman" w:cs="Times New Roman"/>
          <w:sz w:val="28"/>
          <w:szCs w:val="28"/>
          <w:shd w:val="clear" w:color="auto" w:fill="FFFFFF"/>
          <w:lang w:val="en-US"/>
        </w:rPr>
        <w:t>DOI</w:t>
      </w:r>
      <w:r w:rsidR="00821586" w:rsidRPr="00931A8A">
        <w:rPr>
          <w:rFonts w:ascii="Times New Roman" w:hAnsi="Times New Roman" w:cs="Times New Roman"/>
          <w:sz w:val="28"/>
          <w:szCs w:val="28"/>
          <w:shd w:val="clear" w:color="auto" w:fill="FFFFFF"/>
          <w:lang w:val="kk-KZ"/>
        </w:rPr>
        <w:t>:</w:t>
      </w:r>
      <w:r w:rsidR="00000000">
        <w:fldChar w:fldCharType="begin"/>
      </w:r>
      <w:r w:rsidR="00000000">
        <w:instrText>HYPERLINK "https://doi.org/10.17116/profmed20232607180" \t "_blank"</w:instrText>
      </w:r>
      <w:r w:rsidR="00000000">
        <w:fldChar w:fldCharType="separate"/>
      </w:r>
      <w:r w:rsidR="00821586" w:rsidRPr="00931A8A">
        <w:rPr>
          <w:rStyle w:val="a5"/>
          <w:rFonts w:ascii="Times New Roman" w:hAnsi="Times New Roman" w:cs="Times New Roman"/>
          <w:color w:val="auto"/>
          <w:sz w:val="28"/>
          <w:szCs w:val="28"/>
          <w:u w:val="none"/>
        </w:rPr>
        <w:t>10.17116/profmed20232607180</w:t>
      </w:r>
      <w:r w:rsidR="00000000">
        <w:rPr>
          <w:rStyle w:val="a5"/>
          <w:rFonts w:ascii="Times New Roman" w:hAnsi="Times New Roman" w:cs="Times New Roman"/>
          <w:color w:val="auto"/>
          <w:sz w:val="28"/>
          <w:szCs w:val="28"/>
          <w:u w:val="none"/>
        </w:rPr>
        <w:fldChar w:fldCharType="end"/>
      </w:r>
    </w:p>
    <w:p w14:paraId="1BF8AFCF"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68" w:name="_Ref135854332"/>
      <w:r w:rsidRPr="00931A8A">
        <w:rPr>
          <w:rFonts w:ascii="Times New Roman" w:hAnsi="Times New Roman" w:cs="Times New Roman"/>
          <w:sz w:val="28"/>
          <w:szCs w:val="28"/>
          <w:shd w:val="clear" w:color="auto" w:fill="FFFFFF"/>
        </w:rPr>
        <w:t xml:space="preserve">Репина М. А., Бобров С. А. Анемический синдром у беременных: вопросы патогенеза, диагноза и лечения //Журнал акушерства и женских болезней. – 2010. – Т. 59. – №. 2. – С. </w:t>
      </w:r>
      <w:proofErr w:type="gramStart"/>
      <w:r w:rsidRPr="00931A8A">
        <w:rPr>
          <w:rFonts w:ascii="Times New Roman" w:hAnsi="Times New Roman" w:cs="Times New Roman"/>
          <w:sz w:val="28"/>
          <w:szCs w:val="28"/>
          <w:shd w:val="clear" w:color="auto" w:fill="FFFFFF"/>
        </w:rPr>
        <w:t>3-11</w:t>
      </w:r>
      <w:proofErr w:type="gramEnd"/>
      <w:r w:rsidRPr="00931A8A">
        <w:rPr>
          <w:rFonts w:ascii="Times New Roman" w:hAnsi="Times New Roman" w:cs="Times New Roman"/>
          <w:sz w:val="28"/>
          <w:szCs w:val="28"/>
          <w:shd w:val="clear" w:color="auto" w:fill="FFFFFF"/>
        </w:rPr>
        <w:t>.</w:t>
      </w:r>
      <w:bookmarkEnd w:id="568"/>
    </w:p>
    <w:p w14:paraId="2E7D6899"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69" w:name="_Ref135854339"/>
      <w:r w:rsidRPr="00931A8A">
        <w:rPr>
          <w:rFonts w:ascii="Times New Roman" w:hAnsi="Times New Roman" w:cs="Times New Roman"/>
          <w:sz w:val="28"/>
          <w:szCs w:val="28"/>
          <w:shd w:val="clear" w:color="auto" w:fill="FFFFFF"/>
        </w:rPr>
        <w:t xml:space="preserve">Санакоева Л. П., Шестакова Е. Ю., Соловьева Н. И. Анализ применения лекарственных препаратов железа для профилактики и лечения железодефицитной анемии //Пермский медицинский журнал. – 2012. – Т. 29. – №. 4. – С. </w:t>
      </w:r>
      <w:proofErr w:type="gramStart"/>
      <w:r w:rsidRPr="00931A8A">
        <w:rPr>
          <w:rFonts w:ascii="Times New Roman" w:hAnsi="Times New Roman" w:cs="Times New Roman"/>
          <w:sz w:val="28"/>
          <w:szCs w:val="28"/>
          <w:shd w:val="clear" w:color="auto" w:fill="FFFFFF"/>
        </w:rPr>
        <w:t>119-122</w:t>
      </w:r>
      <w:proofErr w:type="gramEnd"/>
      <w:r w:rsidRPr="00931A8A">
        <w:rPr>
          <w:rFonts w:ascii="Times New Roman" w:hAnsi="Times New Roman" w:cs="Times New Roman"/>
          <w:sz w:val="28"/>
          <w:szCs w:val="28"/>
          <w:shd w:val="clear" w:color="auto" w:fill="FFFFFF"/>
        </w:rPr>
        <w:t>.</w:t>
      </w:r>
      <w:bookmarkEnd w:id="569"/>
    </w:p>
    <w:p w14:paraId="1C228B9A"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70" w:name="_Ref135854345"/>
      <w:proofErr w:type="spellStart"/>
      <w:r w:rsidRPr="00931A8A">
        <w:rPr>
          <w:rFonts w:ascii="Times New Roman" w:hAnsi="Times New Roman" w:cs="Times New Roman"/>
          <w:sz w:val="28"/>
          <w:szCs w:val="28"/>
          <w:shd w:val="clear" w:color="auto" w:fill="FFFFFF"/>
        </w:rPr>
        <w:t>Струтынский</w:t>
      </w:r>
      <w:proofErr w:type="spellEnd"/>
      <w:r w:rsidRPr="00931A8A">
        <w:rPr>
          <w:rFonts w:ascii="Times New Roman" w:hAnsi="Times New Roman" w:cs="Times New Roman"/>
          <w:sz w:val="28"/>
          <w:szCs w:val="28"/>
          <w:shd w:val="clear" w:color="auto" w:fill="FFFFFF"/>
        </w:rPr>
        <w:t xml:space="preserve"> А. В. Железодефицитные анемии. Диагностика и лечение //Трудный пациент. – 2013. – Т. 11. – №. 12. – С. </w:t>
      </w:r>
      <w:proofErr w:type="gramStart"/>
      <w:r w:rsidRPr="00931A8A">
        <w:rPr>
          <w:rFonts w:ascii="Times New Roman" w:hAnsi="Times New Roman" w:cs="Times New Roman"/>
          <w:sz w:val="28"/>
          <w:szCs w:val="28"/>
          <w:shd w:val="clear" w:color="auto" w:fill="FFFFFF"/>
        </w:rPr>
        <w:t>38-42</w:t>
      </w:r>
      <w:proofErr w:type="gramEnd"/>
      <w:r w:rsidRPr="00931A8A">
        <w:rPr>
          <w:rFonts w:ascii="Times New Roman" w:hAnsi="Times New Roman" w:cs="Times New Roman"/>
          <w:sz w:val="28"/>
          <w:szCs w:val="28"/>
          <w:shd w:val="clear" w:color="auto" w:fill="FFFFFF"/>
        </w:rPr>
        <w:t>.</w:t>
      </w:r>
      <w:bookmarkEnd w:id="570"/>
    </w:p>
    <w:p w14:paraId="74525A80"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71" w:name="_Ref135854350"/>
      <w:r w:rsidRPr="00931A8A">
        <w:rPr>
          <w:rFonts w:ascii="Times New Roman" w:hAnsi="Times New Roman" w:cs="Times New Roman"/>
          <w:sz w:val="28"/>
          <w:szCs w:val="28"/>
          <w:shd w:val="clear" w:color="auto" w:fill="FFFFFF"/>
        </w:rPr>
        <w:t>Федорук А. В. Особенности диагностики и лечения железодефицитной анемии у больных пожилого и старческого возраста //</w:t>
      </w:r>
      <w:proofErr w:type="spellStart"/>
      <w:r w:rsidRPr="00931A8A">
        <w:rPr>
          <w:rFonts w:ascii="Times New Roman" w:hAnsi="Times New Roman" w:cs="Times New Roman"/>
          <w:sz w:val="28"/>
          <w:szCs w:val="28"/>
          <w:shd w:val="clear" w:color="auto" w:fill="FFFFFF"/>
        </w:rPr>
        <w:t>Атореферат</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дис</w:t>
      </w:r>
      <w:proofErr w:type="spellEnd"/>
      <w:r w:rsidRPr="00931A8A">
        <w:rPr>
          <w:rFonts w:ascii="Times New Roman" w:hAnsi="Times New Roman" w:cs="Times New Roman"/>
          <w:sz w:val="28"/>
          <w:szCs w:val="28"/>
          <w:shd w:val="clear" w:color="auto" w:fill="FFFFFF"/>
        </w:rPr>
        <w:t>. к. м. н. – 2009.</w:t>
      </w:r>
      <w:bookmarkEnd w:id="571"/>
    </w:p>
    <w:p w14:paraId="1666CC40" w14:textId="0030F9C9"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72" w:name="_Ref135854356"/>
      <w:r w:rsidRPr="00931A8A">
        <w:rPr>
          <w:rFonts w:ascii="Times New Roman" w:hAnsi="Times New Roman" w:cs="Times New Roman"/>
          <w:sz w:val="28"/>
          <w:szCs w:val="28"/>
          <w:shd w:val="clear" w:color="auto" w:fill="FFFFFF"/>
        </w:rPr>
        <w:t>Федорук А. В.</w:t>
      </w:r>
      <w:r w:rsidR="00777C6A" w:rsidRPr="00931A8A">
        <w:rPr>
          <w:rFonts w:ascii="Times New Roman" w:hAnsi="Times New Roman" w:cs="Times New Roman"/>
          <w:sz w:val="28"/>
          <w:szCs w:val="28"/>
          <w:shd w:val="clear" w:color="auto" w:fill="FFFFFF"/>
        </w:rPr>
        <w:t>,</w:t>
      </w:r>
      <w:r w:rsidRPr="00931A8A">
        <w:rPr>
          <w:rFonts w:ascii="Times New Roman" w:hAnsi="Times New Roman" w:cs="Times New Roman"/>
          <w:sz w:val="28"/>
          <w:szCs w:val="28"/>
          <w:shd w:val="clear" w:color="auto" w:fill="FFFFFF"/>
        </w:rPr>
        <w:t xml:space="preserve"> </w:t>
      </w:r>
      <w:r w:rsidR="00777C6A" w:rsidRPr="00931A8A">
        <w:rPr>
          <w:rFonts w:ascii="Times New Roman" w:hAnsi="Times New Roman" w:cs="Times New Roman"/>
          <w:sz w:val="28"/>
          <w:szCs w:val="28"/>
          <w:shd w:val="clear" w:color="auto" w:fill="FFFFFF"/>
        </w:rPr>
        <w:t xml:space="preserve">Воробьев, П. А., Некрасова, Н. И., Доркина, А. А. </w:t>
      </w:r>
      <w:r w:rsidRPr="00931A8A">
        <w:rPr>
          <w:rFonts w:ascii="Times New Roman" w:hAnsi="Times New Roman" w:cs="Times New Roman"/>
          <w:sz w:val="28"/>
          <w:szCs w:val="28"/>
          <w:shd w:val="clear" w:color="auto" w:fill="FFFFFF"/>
        </w:rPr>
        <w:t xml:space="preserve">Анализ врачебной практики ведения больных железодефицитной анемией в различных возрастных группах //Клиническая геронтология. – 2005. – Т. 11. – №. 10. – С. </w:t>
      </w:r>
      <w:proofErr w:type="gramStart"/>
      <w:r w:rsidRPr="00931A8A">
        <w:rPr>
          <w:rFonts w:ascii="Times New Roman" w:hAnsi="Times New Roman" w:cs="Times New Roman"/>
          <w:sz w:val="28"/>
          <w:szCs w:val="28"/>
          <w:shd w:val="clear" w:color="auto" w:fill="FFFFFF"/>
        </w:rPr>
        <w:t>8-14</w:t>
      </w:r>
      <w:proofErr w:type="gramEnd"/>
      <w:r w:rsidRPr="00931A8A">
        <w:rPr>
          <w:rFonts w:ascii="Times New Roman" w:hAnsi="Times New Roman" w:cs="Times New Roman"/>
          <w:sz w:val="28"/>
          <w:szCs w:val="28"/>
          <w:shd w:val="clear" w:color="auto" w:fill="FFFFFF"/>
        </w:rPr>
        <w:t>.</w:t>
      </w:r>
      <w:bookmarkEnd w:id="572"/>
    </w:p>
    <w:p w14:paraId="00B66E86" w14:textId="3ECF01B9"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73" w:name="_Ref135854363"/>
      <w:proofErr w:type="spellStart"/>
      <w:r w:rsidRPr="00931A8A">
        <w:rPr>
          <w:rFonts w:ascii="Times New Roman" w:hAnsi="Times New Roman" w:cs="Times New Roman"/>
          <w:sz w:val="28"/>
          <w:szCs w:val="28"/>
        </w:rPr>
        <w:t>Яминова</w:t>
      </w:r>
      <w:proofErr w:type="spellEnd"/>
      <w:r w:rsidRPr="00931A8A">
        <w:rPr>
          <w:rFonts w:ascii="Times New Roman" w:hAnsi="Times New Roman" w:cs="Times New Roman"/>
          <w:sz w:val="28"/>
          <w:szCs w:val="28"/>
        </w:rPr>
        <w:t xml:space="preserve"> </w:t>
      </w:r>
      <w:proofErr w:type="gramStart"/>
      <w:r w:rsidRPr="00931A8A">
        <w:rPr>
          <w:rFonts w:ascii="Times New Roman" w:hAnsi="Times New Roman" w:cs="Times New Roman"/>
          <w:sz w:val="28"/>
          <w:szCs w:val="28"/>
        </w:rPr>
        <w:t>Н.Х.</w:t>
      </w:r>
      <w:proofErr w:type="gramEnd"/>
      <w:r w:rsidRPr="00931A8A">
        <w:rPr>
          <w:rFonts w:ascii="Times New Roman" w:hAnsi="Times New Roman" w:cs="Times New Roman"/>
          <w:sz w:val="28"/>
          <w:szCs w:val="28"/>
        </w:rPr>
        <w:t xml:space="preserve">, </w:t>
      </w:r>
      <w:proofErr w:type="spellStart"/>
      <w:r w:rsidRPr="00931A8A">
        <w:rPr>
          <w:rFonts w:ascii="Times New Roman" w:hAnsi="Times New Roman" w:cs="Times New Roman"/>
          <w:sz w:val="28"/>
          <w:szCs w:val="28"/>
        </w:rPr>
        <w:t>Иминова</w:t>
      </w:r>
      <w:proofErr w:type="spellEnd"/>
      <w:r w:rsidRPr="00931A8A">
        <w:rPr>
          <w:rFonts w:ascii="Times New Roman" w:hAnsi="Times New Roman" w:cs="Times New Roman"/>
          <w:sz w:val="28"/>
          <w:szCs w:val="28"/>
        </w:rPr>
        <w:t xml:space="preserve"> Д.А., </w:t>
      </w:r>
      <w:proofErr w:type="spellStart"/>
      <w:r w:rsidRPr="00931A8A">
        <w:rPr>
          <w:rFonts w:ascii="Times New Roman" w:hAnsi="Times New Roman" w:cs="Times New Roman"/>
          <w:sz w:val="28"/>
          <w:szCs w:val="28"/>
        </w:rPr>
        <w:t>Ниезова</w:t>
      </w:r>
      <w:proofErr w:type="spellEnd"/>
      <w:r w:rsidRPr="00931A8A">
        <w:rPr>
          <w:rFonts w:ascii="Times New Roman" w:hAnsi="Times New Roman" w:cs="Times New Roman"/>
          <w:sz w:val="28"/>
          <w:szCs w:val="28"/>
        </w:rPr>
        <w:t xml:space="preserve"> Е.М., </w:t>
      </w:r>
      <w:proofErr w:type="spellStart"/>
      <w:r w:rsidRPr="00931A8A">
        <w:rPr>
          <w:rFonts w:ascii="Times New Roman" w:hAnsi="Times New Roman" w:cs="Times New Roman"/>
          <w:sz w:val="28"/>
          <w:szCs w:val="28"/>
        </w:rPr>
        <w:t>Абдувалиева</w:t>
      </w:r>
      <w:proofErr w:type="spellEnd"/>
      <w:r w:rsidRPr="00931A8A">
        <w:rPr>
          <w:rFonts w:ascii="Times New Roman" w:hAnsi="Times New Roman" w:cs="Times New Roman"/>
          <w:sz w:val="28"/>
          <w:szCs w:val="28"/>
        </w:rPr>
        <w:t xml:space="preserve"> Г.Т. Особенности диагностики и лечения железодефицитной анемии у больных пожилого и старческого возраста //Клиническая геронтология. – 2015. - </w:t>
      </w:r>
      <w:proofErr w:type="gramStart"/>
      <w:r w:rsidRPr="00931A8A">
        <w:rPr>
          <w:rFonts w:ascii="Times New Roman" w:hAnsi="Times New Roman" w:cs="Times New Roman"/>
          <w:sz w:val="28"/>
          <w:szCs w:val="28"/>
        </w:rPr>
        <w:t>№9-10</w:t>
      </w:r>
      <w:proofErr w:type="gramEnd"/>
      <w:r w:rsidRPr="00931A8A">
        <w:rPr>
          <w:rFonts w:ascii="Times New Roman" w:hAnsi="Times New Roman" w:cs="Times New Roman"/>
          <w:sz w:val="28"/>
          <w:szCs w:val="28"/>
        </w:rPr>
        <w:t>. – С. 11-14</w:t>
      </w:r>
      <w:bookmarkEnd w:id="573"/>
    </w:p>
    <w:p w14:paraId="22438B8C" w14:textId="26152E3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74" w:name="_Ref135854375"/>
      <w:r w:rsidRPr="00931A8A">
        <w:rPr>
          <w:rFonts w:ascii="Times New Roman" w:hAnsi="Times New Roman" w:cs="Times New Roman"/>
          <w:sz w:val="28"/>
          <w:szCs w:val="28"/>
          <w:shd w:val="clear" w:color="auto" w:fill="FFFFFF"/>
          <w:lang w:val="en-US"/>
        </w:rPr>
        <w:t xml:space="preserve">Horwich T. B, </w:t>
      </w:r>
      <w:proofErr w:type="spellStart"/>
      <w:r w:rsidRPr="00931A8A">
        <w:rPr>
          <w:rFonts w:ascii="Times New Roman" w:hAnsi="Times New Roman" w:cs="Times New Roman"/>
          <w:sz w:val="28"/>
          <w:szCs w:val="28"/>
          <w:shd w:val="clear" w:color="auto" w:fill="FFFFFF"/>
          <w:lang w:val="en-US"/>
        </w:rPr>
        <w:t>Fonarow</w:t>
      </w:r>
      <w:proofErr w:type="spellEnd"/>
      <w:r w:rsidRPr="00931A8A">
        <w:rPr>
          <w:rFonts w:ascii="Times New Roman" w:hAnsi="Times New Roman" w:cs="Times New Roman"/>
          <w:sz w:val="28"/>
          <w:szCs w:val="28"/>
          <w:shd w:val="clear" w:color="auto" w:fill="FFFFFF"/>
          <w:lang w:val="en-US"/>
        </w:rPr>
        <w:t xml:space="preserve"> G. C., Hamilton M. A., MacLellan W. R., Borenstein J. Anemia is associated with worse symptoms, greater impairment in functional capacity and a significant increase in mortality in patients with advanced heart failure //Journal of the American College of Cardiology. – 2002.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39. – №. 11.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1780-1786.</w:t>
      </w:r>
      <w:bookmarkEnd w:id="574"/>
    </w:p>
    <w:p w14:paraId="6FE80CE0" w14:textId="2CC71C0E" w:rsidR="00104200" w:rsidRPr="00931A8A" w:rsidRDefault="00104200" w:rsidP="00F40A48">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75" w:name="_Ref135854381"/>
      <w:proofErr w:type="spellStart"/>
      <w:r w:rsidRPr="00931A8A">
        <w:rPr>
          <w:rFonts w:ascii="Times New Roman" w:hAnsi="Times New Roman" w:cs="Times New Roman"/>
          <w:sz w:val="28"/>
          <w:szCs w:val="28"/>
          <w:shd w:val="clear" w:color="auto" w:fill="FFFFFF"/>
          <w:lang w:val="en-US"/>
        </w:rPr>
        <w:t>Toblli</w:t>
      </w:r>
      <w:proofErr w:type="spellEnd"/>
      <w:r w:rsidRPr="00931A8A">
        <w:rPr>
          <w:rFonts w:ascii="Times New Roman" w:hAnsi="Times New Roman" w:cs="Times New Roman"/>
          <w:sz w:val="28"/>
          <w:szCs w:val="28"/>
          <w:shd w:val="clear" w:color="auto" w:fill="FFFFFF"/>
          <w:lang w:val="en-US"/>
        </w:rPr>
        <w:t xml:space="preserve"> J. E., Brignoli R. Iron (III)-hydroxide polymaltose complex in iron deficiency anemia //</w:t>
      </w:r>
      <w:proofErr w:type="spellStart"/>
      <w:r w:rsidRPr="00931A8A">
        <w:rPr>
          <w:rFonts w:ascii="Times New Roman" w:hAnsi="Times New Roman" w:cs="Times New Roman"/>
          <w:sz w:val="28"/>
          <w:szCs w:val="28"/>
          <w:shd w:val="clear" w:color="auto" w:fill="FFFFFF"/>
          <w:lang w:val="en-US"/>
        </w:rPr>
        <w:t>Arzneimittelforschung</w:t>
      </w:r>
      <w:proofErr w:type="spellEnd"/>
      <w:r w:rsidRPr="00931A8A">
        <w:rPr>
          <w:rFonts w:ascii="Times New Roman" w:hAnsi="Times New Roman" w:cs="Times New Roman"/>
          <w:sz w:val="28"/>
          <w:szCs w:val="28"/>
          <w:shd w:val="clear" w:color="auto" w:fill="FFFFFF"/>
          <w:lang w:val="en-US"/>
        </w:rPr>
        <w:t xml:space="preserve">. – 2007.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57. – №. 06.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431-438.</w:t>
      </w:r>
      <w:bookmarkEnd w:id="575"/>
    </w:p>
    <w:p w14:paraId="3442F286"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76" w:name="_Ref135854464"/>
      <w:r w:rsidRPr="00931A8A">
        <w:rPr>
          <w:rFonts w:ascii="Times New Roman" w:hAnsi="Times New Roman" w:cs="Times New Roman"/>
          <w:sz w:val="28"/>
          <w:szCs w:val="28"/>
          <w:shd w:val="clear" w:color="auto" w:fill="FFFFFF"/>
        </w:rPr>
        <w:lastRenderedPageBreak/>
        <w:t xml:space="preserve">Гринфельд Е. С. Анемия у людей пожилого возраста //РМЖ. – 2008. – Т. 16. – №. 29. – С. </w:t>
      </w:r>
      <w:proofErr w:type="gramStart"/>
      <w:r w:rsidRPr="00931A8A">
        <w:rPr>
          <w:rFonts w:ascii="Times New Roman" w:hAnsi="Times New Roman" w:cs="Times New Roman"/>
          <w:sz w:val="28"/>
          <w:szCs w:val="28"/>
          <w:shd w:val="clear" w:color="auto" w:fill="FFFFFF"/>
        </w:rPr>
        <w:t>1944-1947</w:t>
      </w:r>
      <w:proofErr w:type="gramEnd"/>
      <w:r w:rsidRPr="00931A8A">
        <w:rPr>
          <w:rFonts w:ascii="Times New Roman" w:hAnsi="Times New Roman" w:cs="Times New Roman"/>
          <w:sz w:val="28"/>
          <w:szCs w:val="28"/>
          <w:shd w:val="clear" w:color="auto" w:fill="FFFFFF"/>
        </w:rPr>
        <w:t>.</w:t>
      </w:r>
      <w:bookmarkEnd w:id="576"/>
    </w:p>
    <w:p w14:paraId="075ECFFB" w14:textId="6303DC0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77" w:name="_Ref135857704"/>
      <w:r w:rsidRPr="00931A8A">
        <w:rPr>
          <w:rFonts w:ascii="Times New Roman" w:hAnsi="Times New Roman" w:cs="Times New Roman"/>
          <w:sz w:val="28"/>
          <w:szCs w:val="28"/>
          <w:shd w:val="clear" w:color="auto" w:fill="FFFFFF"/>
          <w:lang w:val="en-US"/>
        </w:rPr>
        <w:t xml:space="preserve">Aapro M. An update on twenty years of anemia management with erythropoiesis-stimulating agents in nephrology and oncology/hematology //The Oncologist. – 2009.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 – №. S1.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w:t>
      </w:r>
      <w:bookmarkEnd w:id="577"/>
    </w:p>
    <w:p w14:paraId="5B5D86BB"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78" w:name="_Ref150856415"/>
      <w:r w:rsidRPr="00931A8A">
        <w:rPr>
          <w:rFonts w:ascii="Times New Roman" w:hAnsi="Times New Roman" w:cs="Times New Roman"/>
          <w:sz w:val="28"/>
          <w:szCs w:val="28"/>
          <w:shd w:val="clear" w:color="auto" w:fill="FFFFFF"/>
        </w:rPr>
        <w:t xml:space="preserve">Бобрышева И. В. Изменения ультраструктуры тимуса белых крыс после введения циклофосфамида //Вестник Витебского государственного медицинского университета. – 2013. – Т. 12. – №. 4. – С. </w:t>
      </w:r>
      <w:proofErr w:type="gramStart"/>
      <w:r w:rsidRPr="00931A8A">
        <w:rPr>
          <w:rFonts w:ascii="Times New Roman" w:hAnsi="Times New Roman" w:cs="Times New Roman"/>
          <w:sz w:val="28"/>
          <w:szCs w:val="28"/>
          <w:shd w:val="clear" w:color="auto" w:fill="FFFFFF"/>
        </w:rPr>
        <w:t>63-69</w:t>
      </w:r>
      <w:proofErr w:type="gramEnd"/>
      <w:r w:rsidRPr="00931A8A">
        <w:rPr>
          <w:rFonts w:ascii="Times New Roman" w:hAnsi="Times New Roman" w:cs="Times New Roman"/>
          <w:sz w:val="28"/>
          <w:szCs w:val="28"/>
          <w:shd w:val="clear" w:color="auto" w:fill="FFFFFF"/>
        </w:rPr>
        <w:t>.</w:t>
      </w:r>
      <w:bookmarkStart w:id="579" w:name="_Ref136192829"/>
      <w:bookmarkEnd w:id="578"/>
    </w:p>
    <w:p w14:paraId="2E0696C4"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80" w:name="_Ref150856421"/>
      <w:proofErr w:type="spellStart"/>
      <w:r w:rsidRPr="00931A8A">
        <w:rPr>
          <w:rFonts w:ascii="Times New Roman" w:hAnsi="Times New Roman" w:cs="Times New Roman"/>
          <w:sz w:val="28"/>
          <w:szCs w:val="28"/>
          <w:shd w:val="clear" w:color="auto" w:fill="FFFFFF"/>
        </w:rPr>
        <w:t>Павлюковец</w:t>
      </w:r>
      <w:proofErr w:type="spellEnd"/>
      <w:r w:rsidRPr="00931A8A">
        <w:rPr>
          <w:rFonts w:ascii="Times New Roman" w:hAnsi="Times New Roman" w:cs="Times New Roman"/>
          <w:sz w:val="28"/>
          <w:szCs w:val="28"/>
          <w:shd w:val="clear" w:color="auto" w:fill="FFFFFF"/>
        </w:rPr>
        <w:t xml:space="preserve"> А. Ю., </w:t>
      </w:r>
      <w:proofErr w:type="spellStart"/>
      <w:r w:rsidRPr="00931A8A">
        <w:rPr>
          <w:rFonts w:ascii="Times New Roman" w:hAnsi="Times New Roman" w:cs="Times New Roman"/>
          <w:sz w:val="28"/>
          <w:szCs w:val="28"/>
          <w:shd w:val="clear" w:color="auto" w:fill="FFFFFF"/>
        </w:rPr>
        <w:t>Шейбак</w:t>
      </w:r>
      <w:proofErr w:type="spellEnd"/>
      <w:r w:rsidRPr="00931A8A">
        <w:rPr>
          <w:rFonts w:ascii="Times New Roman" w:hAnsi="Times New Roman" w:cs="Times New Roman"/>
          <w:sz w:val="28"/>
          <w:szCs w:val="28"/>
          <w:shd w:val="clear" w:color="auto" w:fill="FFFFFF"/>
        </w:rPr>
        <w:t xml:space="preserve"> В. М., Жмакин А. И. </w:t>
      </w:r>
      <w:proofErr w:type="spellStart"/>
      <w:r w:rsidRPr="00931A8A">
        <w:rPr>
          <w:rFonts w:ascii="Times New Roman" w:hAnsi="Times New Roman" w:cs="Times New Roman"/>
          <w:sz w:val="28"/>
          <w:szCs w:val="28"/>
          <w:shd w:val="clear" w:color="auto" w:fill="FFFFFF"/>
        </w:rPr>
        <w:t>Иммуносупрессия</w:t>
      </w:r>
      <w:proofErr w:type="spellEnd"/>
      <w:r w:rsidRPr="00931A8A">
        <w:rPr>
          <w:rFonts w:ascii="Times New Roman" w:hAnsi="Times New Roman" w:cs="Times New Roman"/>
          <w:sz w:val="28"/>
          <w:szCs w:val="28"/>
          <w:shd w:val="clear" w:color="auto" w:fill="FFFFFF"/>
        </w:rPr>
        <w:t xml:space="preserve"> и метаболизм аминокислот в тимусе после курсового введения циклофосфамида //90 лет в авангарде микробиологической науки Беларуси. – 2015. – С. </w:t>
      </w:r>
      <w:proofErr w:type="gramStart"/>
      <w:r w:rsidRPr="00931A8A">
        <w:rPr>
          <w:rFonts w:ascii="Times New Roman" w:hAnsi="Times New Roman" w:cs="Times New Roman"/>
          <w:sz w:val="28"/>
          <w:szCs w:val="28"/>
          <w:shd w:val="clear" w:color="auto" w:fill="FFFFFF"/>
        </w:rPr>
        <w:t>84-87</w:t>
      </w:r>
      <w:proofErr w:type="gramEnd"/>
      <w:r w:rsidRPr="00931A8A">
        <w:rPr>
          <w:rFonts w:ascii="Times New Roman" w:hAnsi="Times New Roman" w:cs="Times New Roman"/>
          <w:sz w:val="28"/>
          <w:szCs w:val="28"/>
          <w:shd w:val="clear" w:color="auto" w:fill="FFFFFF"/>
        </w:rPr>
        <w:t>.</w:t>
      </w:r>
      <w:bookmarkStart w:id="581" w:name="_Ref136192834"/>
      <w:bookmarkEnd w:id="579"/>
      <w:bookmarkEnd w:id="580"/>
    </w:p>
    <w:p w14:paraId="4DD2A715" w14:textId="38E255F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82" w:name="_Ref150856427"/>
      <w:r w:rsidRPr="00931A8A">
        <w:rPr>
          <w:rFonts w:ascii="Times New Roman" w:hAnsi="Times New Roman" w:cs="Times New Roman"/>
          <w:sz w:val="28"/>
          <w:szCs w:val="28"/>
          <w:shd w:val="clear" w:color="auto" w:fill="FFFFFF"/>
          <w:lang w:val="en-US"/>
        </w:rPr>
        <w:t xml:space="preserve">Chen X., Nie W., Fan S., Zhang J., Wang Y., Lu J., Jin L.A polysaccharide from Sargassum </w:t>
      </w:r>
      <w:proofErr w:type="spellStart"/>
      <w:r w:rsidRPr="00931A8A">
        <w:rPr>
          <w:rFonts w:ascii="Times New Roman" w:hAnsi="Times New Roman" w:cs="Times New Roman"/>
          <w:sz w:val="28"/>
          <w:szCs w:val="28"/>
          <w:shd w:val="clear" w:color="auto" w:fill="FFFFFF"/>
          <w:lang w:val="en-US"/>
        </w:rPr>
        <w:t>fusiforme</w:t>
      </w:r>
      <w:proofErr w:type="spellEnd"/>
      <w:r w:rsidRPr="00931A8A">
        <w:rPr>
          <w:rFonts w:ascii="Times New Roman" w:hAnsi="Times New Roman" w:cs="Times New Roman"/>
          <w:sz w:val="28"/>
          <w:szCs w:val="28"/>
          <w:shd w:val="clear" w:color="auto" w:fill="FFFFFF"/>
          <w:lang w:val="en-US"/>
        </w:rPr>
        <w:t xml:space="preserve"> protects against immunosuppression in cyclophosphamide-treated mice //Carbohydrate polymers. – 2012.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90. – №. 2.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1114-1119.</w:t>
      </w:r>
      <w:bookmarkEnd w:id="581"/>
      <w:bookmarkEnd w:id="582"/>
    </w:p>
    <w:p w14:paraId="2560AE37" w14:textId="4B786E9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83" w:name="_Ref150856432"/>
      <w:r w:rsidRPr="00931A8A">
        <w:rPr>
          <w:rFonts w:ascii="Times New Roman" w:hAnsi="Times New Roman" w:cs="Times New Roman"/>
          <w:sz w:val="28"/>
          <w:szCs w:val="28"/>
          <w:shd w:val="clear" w:color="auto" w:fill="FFFFFF"/>
          <w:lang w:val="en-US"/>
        </w:rPr>
        <w:t xml:space="preserve">Popov B., Dobreva Z., Georgieva S., </w:t>
      </w:r>
      <w:proofErr w:type="spellStart"/>
      <w:r w:rsidRPr="00931A8A">
        <w:rPr>
          <w:rFonts w:ascii="Times New Roman" w:hAnsi="Times New Roman" w:cs="Times New Roman"/>
          <w:sz w:val="28"/>
          <w:szCs w:val="28"/>
          <w:shd w:val="clear" w:color="auto" w:fill="FFFFFF"/>
          <w:lang w:val="en-US"/>
        </w:rPr>
        <w:t>Stanilova</w:t>
      </w:r>
      <w:proofErr w:type="spellEnd"/>
      <w:r w:rsidRPr="00931A8A">
        <w:rPr>
          <w:rFonts w:ascii="Times New Roman" w:hAnsi="Times New Roman" w:cs="Times New Roman"/>
          <w:sz w:val="28"/>
          <w:szCs w:val="28"/>
          <w:shd w:val="clear" w:color="auto" w:fill="FFFFFF"/>
          <w:lang w:val="en-US"/>
        </w:rPr>
        <w:t xml:space="preserve"> S.</w:t>
      </w:r>
      <w:r w:rsidR="00812E9A"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Enhancement of anti-KLH IgG antibody production in rabbits after treatment with Haberlea </w:t>
      </w:r>
      <w:proofErr w:type="spellStart"/>
      <w:r w:rsidRPr="00931A8A">
        <w:rPr>
          <w:rFonts w:ascii="Times New Roman" w:hAnsi="Times New Roman" w:cs="Times New Roman"/>
          <w:sz w:val="28"/>
          <w:szCs w:val="28"/>
          <w:shd w:val="clear" w:color="auto" w:fill="FFFFFF"/>
          <w:lang w:val="en-US"/>
        </w:rPr>
        <w:t>rhodopensis</w:t>
      </w:r>
      <w:proofErr w:type="spellEnd"/>
      <w:r w:rsidRPr="00931A8A">
        <w:rPr>
          <w:rFonts w:ascii="Times New Roman" w:hAnsi="Times New Roman" w:cs="Times New Roman"/>
          <w:sz w:val="28"/>
          <w:szCs w:val="28"/>
          <w:shd w:val="clear" w:color="auto" w:fill="FFFFFF"/>
          <w:lang w:val="en-US"/>
        </w:rPr>
        <w:t xml:space="preserve"> extract //Trakia Journal of Sciences. – 2010.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 – №. 2.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92-97.</w:t>
      </w:r>
      <w:bookmarkEnd w:id="583"/>
    </w:p>
    <w:p w14:paraId="05C6E2D9" w14:textId="512D50BC" w:rsidR="002A6FFA" w:rsidRPr="00931A8A" w:rsidRDefault="002A6FFA" w:rsidP="002A6FFA">
      <w:pPr>
        <w:pStyle w:val="a3"/>
        <w:numPr>
          <w:ilvl w:val="0"/>
          <w:numId w:val="7"/>
        </w:numPr>
        <w:tabs>
          <w:tab w:val="left" w:pos="567"/>
        </w:tabs>
        <w:spacing w:after="0" w:line="240" w:lineRule="auto"/>
        <w:ind w:left="0" w:firstLine="567"/>
        <w:jc w:val="both"/>
        <w:rPr>
          <w:rFonts w:ascii="Times New Roman" w:hAnsi="Times New Roman" w:cs="Times New Roman"/>
          <w:sz w:val="28"/>
          <w:szCs w:val="28"/>
        </w:rPr>
      </w:pPr>
      <w:bookmarkStart w:id="584" w:name="_Ref150858700"/>
      <w:bookmarkStart w:id="585" w:name="_Ref165725185"/>
      <w:bookmarkStart w:id="586" w:name="_Ref164601604"/>
      <w:r w:rsidRPr="00931A8A">
        <w:rPr>
          <w:rFonts w:ascii="Times New Roman" w:hAnsi="Times New Roman" w:cs="Times New Roman"/>
          <w:sz w:val="28"/>
          <w:szCs w:val="28"/>
          <w:shd w:val="clear" w:color="auto" w:fill="FFFFFF"/>
        </w:rPr>
        <w:t xml:space="preserve">Коваленок Ю. К. </w:t>
      </w:r>
      <w:r w:rsidR="00B97BC4" w:rsidRPr="00931A8A">
        <w:rPr>
          <w:rFonts w:ascii="Times New Roman" w:hAnsi="Times New Roman" w:cs="Times New Roman"/>
          <w:sz w:val="28"/>
          <w:szCs w:val="28"/>
          <w:shd w:val="clear" w:color="auto" w:fill="FFFFFF"/>
        </w:rPr>
        <w:t>Взятие крови у животных: учебно-методическое пособие для студентов учреждений высшего образования, обучающихся по специальностям «Ветеринарная медицина»;</w:t>
      </w:r>
      <w:r w:rsidR="0049653D" w:rsidRPr="00931A8A">
        <w:rPr>
          <w:rFonts w:ascii="Times New Roman" w:hAnsi="Times New Roman" w:cs="Times New Roman"/>
          <w:sz w:val="28"/>
          <w:szCs w:val="28"/>
          <w:shd w:val="clear" w:color="auto" w:fill="FFFFFF"/>
        </w:rPr>
        <w:t xml:space="preserve"> </w:t>
      </w:r>
      <w:r w:rsidR="00B97BC4" w:rsidRPr="00931A8A">
        <w:rPr>
          <w:rFonts w:ascii="Times New Roman" w:hAnsi="Times New Roman" w:cs="Times New Roman"/>
          <w:sz w:val="28"/>
          <w:szCs w:val="28"/>
          <w:shd w:val="clear" w:color="auto" w:fill="FFFFFF"/>
        </w:rPr>
        <w:t>«Ветеринарная санитария и экспертиза»;</w:t>
      </w:r>
      <w:r w:rsidR="0049653D" w:rsidRPr="00931A8A">
        <w:rPr>
          <w:rFonts w:ascii="Times New Roman" w:hAnsi="Times New Roman" w:cs="Times New Roman"/>
          <w:sz w:val="28"/>
          <w:szCs w:val="28"/>
          <w:shd w:val="clear" w:color="auto" w:fill="FFFFFF"/>
        </w:rPr>
        <w:t xml:space="preserve"> </w:t>
      </w:r>
      <w:r w:rsidR="00B97BC4" w:rsidRPr="00931A8A">
        <w:rPr>
          <w:rFonts w:ascii="Times New Roman" w:hAnsi="Times New Roman" w:cs="Times New Roman"/>
          <w:sz w:val="28"/>
          <w:szCs w:val="28"/>
          <w:shd w:val="clear" w:color="auto" w:fill="FFFFFF"/>
        </w:rPr>
        <w:t>«Ветеринарная фармация». – 2019.</w:t>
      </w:r>
      <w:bookmarkEnd w:id="584"/>
      <w:r w:rsidR="003879ED" w:rsidRPr="00931A8A">
        <w:rPr>
          <w:rFonts w:ascii="Times New Roman" w:hAnsi="Times New Roman" w:cs="Times New Roman"/>
          <w:sz w:val="28"/>
          <w:szCs w:val="28"/>
          <w:shd w:val="clear" w:color="auto" w:fill="FFFFFF"/>
          <w:lang w:val="kk-KZ"/>
        </w:rPr>
        <w:t xml:space="preserve"> </w:t>
      </w:r>
      <w:r w:rsidR="003879ED" w:rsidRPr="00931A8A">
        <w:rPr>
          <w:rFonts w:ascii="Times New Roman" w:hAnsi="Times New Roman" w:cs="Times New Roman"/>
          <w:sz w:val="28"/>
          <w:szCs w:val="28"/>
          <w:shd w:val="clear" w:color="auto" w:fill="FFFFFF"/>
        </w:rPr>
        <w:t xml:space="preserve">– </w:t>
      </w:r>
      <w:r w:rsidR="003879ED" w:rsidRPr="00931A8A">
        <w:rPr>
          <w:rFonts w:ascii="Times New Roman" w:hAnsi="Times New Roman" w:cs="Times New Roman"/>
          <w:sz w:val="28"/>
          <w:szCs w:val="28"/>
          <w:shd w:val="clear" w:color="auto" w:fill="FFFFFF"/>
          <w:lang w:val="kk-KZ"/>
        </w:rPr>
        <w:t>С. 26.</w:t>
      </w:r>
      <w:bookmarkEnd w:id="585"/>
    </w:p>
    <w:p w14:paraId="35FCFB51" w14:textId="702668E8" w:rsidR="002A6FFA" w:rsidRPr="00931A8A" w:rsidRDefault="002A6FFA" w:rsidP="002A6FFA">
      <w:pPr>
        <w:pStyle w:val="a3"/>
        <w:numPr>
          <w:ilvl w:val="0"/>
          <w:numId w:val="7"/>
        </w:numPr>
        <w:tabs>
          <w:tab w:val="left" w:pos="567"/>
        </w:tabs>
        <w:spacing w:after="0" w:line="240" w:lineRule="auto"/>
        <w:ind w:left="0" w:firstLine="567"/>
        <w:jc w:val="both"/>
        <w:rPr>
          <w:rFonts w:ascii="Times New Roman" w:hAnsi="Times New Roman" w:cs="Times New Roman"/>
          <w:sz w:val="28"/>
          <w:szCs w:val="28"/>
        </w:rPr>
      </w:pPr>
      <w:bookmarkStart w:id="587" w:name="_Ref150858990"/>
      <w:r w:rsidRPr="00931A8A">
        <w:rPr>
          <w:rFonts w:ascii="Times New Roman" w:hAnsi="Times New Roman" w:cs="Times New Roman"/>
          <w:sz w:val="28"/>
          <w:szCs w:val="28"/>
          <w:shd w:val="clear" w:color="auto" w:fill="FFFFFF"/>
        </w:rPr>
        <w:t>Медведев А. П., Вербицкий А. А. Основы анатомии, физиологии, содержания и использования лабораторных животных. – 2016.</w:t>
      </w:r>
      <w:bookmarkEnd w:id="587"/>
      <w:r w:rsidR="00B97BC4" w:rsidRPr="00931A8A">
        <w:rPr>
          <w:rFonts w:ascii="Times New Roman" w:hAnsi="Times New Roman" w:cs="Times New Roman"/>
          <w:sz w:val="28"/>
          <w:szCs w:val="28"/>
          <w:shd w:val="clear" w:color="auto" w:fill="FFFFFF"/>
        </w:rPr>
        <w:t xml:space="preserve"> – 181 с.</w:t>
      </w:r>
    </w:p>
    <w:p w14:paraId="0F1B105E" w14:textId="2EE17404" w:rsidR="003879ED" w:rsidRPr="00931A8A" w:rsidRDefault="003879ED" w:rsidP="003879ED">
      <w:pPr>
        <w:pStyle w:val="a3"/>
        <w:numPr>
          <w:ilvl w:val="0"/>
          <w:numId w:val="7"/>
        </w:numPr>
        <w:tabs>
          <w:tab w:val="left" w:pos="567"/>
        </w:tabs>
        <w:spacing w:after="0" w:line="240" w:lineRule="auto"/>
        <w:ind w:left="0" w:firstLine="567"/>
        <w:jc w:val="both"/>
        <w:rPr>
          <w:rFonts w:ascii="Times New Roman" w:hAnsi="Times New Roman" w:cs="Times New Roman"/>
          <w:sz w:val="28"/>
          <w:szCs w:val="28"/>
        </w:rPr>
      </w:pPr>
      <w:bookmarkStart w:id="588" w:name="_Ref150859134"/>
      <w:r w:rsidRPr="00931A8A">
        <w:rPr>
          <w:rFonts w:ascii="Times New Roman" w:hAnsi="Times New Roman" w:cs="Times New Roman"/>
          <w:sz w:val="28"/>
          <w:szCs w:val="28"/>
          <w:shd w:val="clear" w:color="auto" w:fill="FFFFFF"/>
        </w:rPr>
        <w:t xml:space="preserve">Мехова О. С. </w:t>
      </w:r>
      <w:proofErr w:type="spellStart"/>
      <w:r w:rsidRPr="00931A8A">
        <w:rPr>
          <w:rFonts w:ascii="Times New Roman" w:hAnsi="Times New Roman" w:cs="Times New Roman"/>
          <w:sz w:val="28"/>
          <w:szCs w:val="28"/>
          <w:shd w:val="clear" w:color="auto" w:fill="FFFFFF"/>
        </w:rPr>
        <w:t>Криптоспоридиоз</w:t>
      </w:r>
      <w:proofErr w:type="spellEnd"/>
      <w:r w:rsidRPr="00931A8A">
        <w:rPr>
          <w:rFonts w:ascii="Times New Roman" w:hAnsi="Times New Roman" w:cs="Times New Roman"/>
          <w:sz w:val="28"/>
          <w:szCs w:val="28"/>
          <w:shd w:val="clear" w:color="auto" w:fill="FFFFFF"/>
        </w:rPr>
        <w:t xml:space="preserve"> лабораторных мышей (методы диагностики) //Животноводство и ветеринарная медицина. – 2016. – №. 1 (20). – С. </w:t>
      </w:r>
      <w:proofErr w:type="gramStart"/>
      <w:r w:rsidRPr="00931A8A">
        <w:rPr>
          <w:rFonts w:ascii="Times New Roman" w:hAnsi="Times New Roman" w:cs="Times New Roman"/>
          <w:sz w:val="28"/>
          <w:szCs w:val="28"/>
          <w:shd w:val="clear" w:color="auto" w:fill="FFFFFF"/>
        </w:rPr>
        <w:t>38-41</w:t>
      </w:r>
      <w:proofErr w:type="gramEnd"/>
      <w:r w:rsidRPr="00931A8A">
        <w:rPr>
          <w:rFonts w:ascii="Times New Roman" w:hAnsi="Times New Roman" w:cs="Times New Roman"/>
          <w:sz w:val="28"/>
          <w:szCs w:val="28"/>
          <w:shd w:val="clear" w:color="auto" w:fill="FFFFFF"/>
        </w:rPr>
        <w:t>.</w:t>
      </w:r>
      <w:bookmarkEnd w:id="588"/>
    </w:p>
    <w:p w14:paraId="090848CE" w14:textId="50ED2DA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589" w:name="_Ref165725747"/>
      <w:r w:rsidRPr="00931A8A">
        <w:rPr>
          <w:rFonts w:ascii="Times New Roman" w:hAnsi="Times New Roman" w:cs="Times New Roman"/>
          <w:sz w:val="28"/>
          <w:szCs w:val="28"/>
          <w:shd w:val="clear" w:color="auto" w:fill="FFFFFF"/>
          <w:lang w:val="en-US"/>
        </w:rPr>
        <w:t>Belyaev N. N</w:t>
      </w:r>
      <w:r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Abdolla</w:t>
      </w:r>
      <w:proofErr w:type="spellEnd"/>
      <w:r w:rsidRPr="00931A8A">
        <w:rPr>
          <w:rFonts w:ascii="Times New Roman" w:hAnsi="Times New Roman" w:cs="Times New Roman"/>
          <w:sz w:val="28"/>
          <w:szCs w:val="28"/>
          <w:shd w:val="clear" w:color="auto" w:fill="FFFFFF"/>
          <w:lang w:val="en-US"/>
        </w:rPr>
        <w:t xml:space="preserve"> N., </w:t>
      </w:r>
      <w:proofErr w:type="spellStart"/>
      <w:r w:rsidRPr="00931A8A">
        <w:rPr>
          <w:rFonts w:ascii="Times New Roman" w:hAnsi="Times New Roman" w:cs="Times New Roman"/>
          <w:sz w:val="28"/>
          <w:szCs w:val="28"/>
          <w:shd w:val="clear" w:color="auto" w:fill="FFFFFF"/>
          <w:lang w:val="en-US"/>
        </w:rPr>
        <w:t>Perfilyeva</w:t>
      </w:r>
      <w:proofErr w:type="spellEnd"/>
      <w:r w:rsidRPr="00931A8A">
        <w:rPr>
          <w:rFonts w:ascii="Times New Roman" w:hAnsi="Times New Roman" w:cs="Times New Roman"/>
          <w:sz w:val="28"/>
          <w:szCs w:val="28"/>
          <w:shd w:val="clear" w:color="auto" w:fill="FFFFFF"/>
          <w:lang w:val="en-US"/>
        </w:rPr>
        <w:t xml:space="preserve"> Y. V., Ostapchuk Y. O., </w:t>
      </w:r>
      <w:proofErr w:type="spellStart"/>
      <w:r w:rsidRPr="00931A8A">
        <w:rPr>
          <w:rFonts w:ascii="Times New Roman" w:hAnsi="Times New Roman" w:cs="Times New Roman"/>
          <w:sz w:val="28"/>
          <w:szCs w:val="28"/>
          <w:shd w:val="clear" w:color="auto" w:fill="FFFFFF"/>
          <w:lang w:val="en-US"/>
        </w:rPr>
        <w:t>Krasnoshtanov</w:t>
      </w:r>
      <w:proofErr w:type="spellEnd"/>
      <w:r w:rsidRPr="00931A8A">
        <w:rPr>
          <w:rFonts w:ascii="Times New Roman" w:hAnsi="Times New Roman" w:cs="Times New Roman"/>
          <w:sz w:val="28"/>
          <w:szCs w:val="28"/>
          <w:shd w:val="clear" w:color="auto" w:fill="FFFFFF"/>
          <w:lang w:val="en-US"/>
        </w:rPr>
        <w:t xml:space="preserve"> V. K., Kali A., </w:t>
      </w:r>
      <w:proofErr w:type="spellStart"/>
      <w:r w:rsidRPr="00931A8A">
        <w:rPr>
          <w:rFonts w:ascii="Times New Roman" w:hAnsi="Times New Roman" w:cs="Times New Roman"/>
          <w:sz w:val="28"/>
          <w:szCs w:val="28"/>
          <w:shd w:val="clear" w:color="auto" w:fill="FFFFFF"/>
          <w:lang w:val="en-US"/>
        </w:rPr>
        <w:t>Tleulieva</w:t>
      </w:r>
      <w:proofErr w:type="spellEnd"/>
      <w:r w:rsidRPr="00931A8A">
        <w:rPr>
          <w:rFonts w:ascii="Times New Roman" w:hAnsi="Times New Roman" w:cs="Times New Roman"/>
          <w:sz w:val="28"/>
          <w:szCs w:val="28"/>
          <w:shd w:val="clear" w:color="auto" w:fill="FFFFFF"/>
          <w:lang w:val="en-US"/>
        </w:rPr>
        <w:t xml:space="preserve"> R. l. Daunorubicin conjugated with alpha-fetoprotein selectively eliminates myeloid-derived suppressor cells (MDSCs) and inhibits experimental tumor growth //Cancer Immunology, Immunotherapy. – 2018. – </w:t>
      </w:r>
      <w:r w:rsidR="00FD1F9A"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67. – №. 1. – </w:t>
      </w:r>
      <w:r w:rsidR="00FD1F9A"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101-111.</w:t>
      </w:r>
      <w:bookmarkEnd w:id="586"/>
      <w:bookmarkEnd w:id="589"/>
    </w:p>
    <w:p w14:paraId="5B139CF6" w14:textId="78CAC734" w:rsidR="00181BB9" w:rsidRPr="00931A8A" w:rsidRDefault="00181BB9" w:rsidP="004F1805">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90" w:name="_Ref136278013"/>
      <w:bookmarkStart w:id="591" w:name="_Ref150862079"/>
      <w:r w:rsidRPr="00931A8A">
        <w:rPr>
          <w:rFonts w:ascii="Times New Roman" w:hAnsi="Times New Roman" w:cs="Times New Roman"/>
          <w:sz w:val="28"/>
          <w:szCs w:val="28"/>
          <w:shd w:val="clear" w:color="auto" w:fill="FFFFFF"/>
        </w:rPr>
        <w:t>Горизонтов П. Д. Стресс и система крови/Горизонтов ПД, Белоусова ОИ, Федотова МИ–М //Медицина. – 1983.</w:t>
      </w:r>
      <w:bookmarkStart w:id="592" w:name="_Ref136245947"/>
      <w:bookmarkEnd w:id="590"/>
      <w:r w:rsidR="006557C7" w:rsidRPr="00931A8A">
        <w:rPr>
          <w:rFonts w:ascii="Times New Roman" w:hAnsi="Times New Roman" w:cs="Times New Roman"/>
          <w:sz w:val="28"/>
          <w:szCs w:val="28"/>
          <w:shd w:val="clear" w:color="auto" w:fill="FFFFFF"/>
          <w:lang w:val="kk-KZ"/>
        </w:rPr>
        <w:t xml:space="preserve"> </w:t>
      </w:r>
      <w:r w:rsidR="006557C7" w:rsidRPr="00931A8A">
        <w:rPr>
          <w:rFonts w:ascii="Times New Roman" w:hAnsi="Times New Roman" w:cs="Times New Roman"/>
          <w:sz w:val="28"/>
          <w:szCs w:val="28"/>
          <w:shd w:val="clear" w:color="auto" w:fill="FFFFFF"/>
        </w:rPr>
        <w:t>–</w:t>
      </w:r>
      <w:r w:rsidR="006557C7" w:rsidRPr="00931A8A">
        <w:rPr>
          <w:rFonts w:ascii="Times New Roman" w:hAnsi="Times New Roman" w:cs="Times New Roman"/>
          <w:sz w:val="28"/>
          <w:szCs w:val="28"/>
          <w:shd w:val="clear" w:color="auto" w:fill="FFFFFF"/>
          <w:lang w:val="kk-KZ"/>
        </w:rPr>
        <w:t xml:space="preserve"> 240 с.</w:t>
      </w:r>
    </w:p>
    <w:p w14:paraId="1A796335" w14:textId="7777777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93" w:name="_Ref150859349"/>
      <w:r w:rsidRPr="00931A8A">
        <w:rPr>
          <w:rFonts w:ascii="Times New Roman" w:hAnsi="Times New Roman" w:cs="Times New Roman"/>
          <w:sz w:val="28"/>
          <w:szCs w:val="28"/>
          <w:shd w:val="clear" w:color="auto" w:fill="FFFFFF"/>
        </w:rPr>
        <w:t xml:space="preserve">Ярилин А. А. Цитокины в тимусе. Биологическая активность и функции цитокинов в тимусе //Цитокины и воспаление. – 2003. – Т. 2. – №. 2. – С. </w:t>
      </w:r>
      <w:proofErr w:type="gramStart"/>
      <w:r w:rsidRPr="00931A8A">
        <w:rPr>
          <w:rFonts w:ascii="Times New Roman" w:hAnsi="Times New Roman" w:cs="Times New Roman"/>
          <w:sz w:val="28"/>
          <w:szCs w:val="28"/>
          <w:shd w:val="clear" w:color="auto" w:fill="FFFFFF"/>
        </w:rPr>
        <w:t>3-11</w:t>
      </w:r>
      <w:proofErr w:type="gramEnd"/>
      <w:r w:rsidRPr="00931A8A">
        <w:rPr>
          <w:rFonts w:ascii="Times New Roman" w:hAnsi="Times New Roman" w:cs="Times New Roman"/>
          <w:sz w:val="28"/>
          <w:szCs w:val="28"/>
          <w:shd w:val="clear" w:color="auto" w:fill="FFFFFF"/>
        </w:rPr>
        <w:t>.</w:t>
      </w:r>
      <w:bookmarkStart w:id="594" w:name="_Ref136245954"/>
      <w:bookmarkEnd w:id="592"/>
      <w:bookmarkEnd w:id="593"/>
    </w:p>
    <w:p w14:paraId="3DDFB9ED" w14:textId="7777777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95" w:name="_Ref150859355"/>
      <w:r w:rsidRPr="00931A8A">
        <w:rPr>
          <w:rFonts w:ascii="Times New Roman" w:hAnsi="Times New Roman" w:cs="Times New Roman"/>
          <w:sz w:val="28"/>
          <w:szCs w:val="28"/>
          <w:shd w:val="clear" w:color="auto" w:fill="FFFFFF"/>
        </w:rPr>
        <w:t xml:space="preserve">Ярилин А. А., Беляков И. М. Тимус как орган эндокринной системы //Иммунология. – 1996. – Т. 1. – С. </w:t>
      </w:r>
      <w:proofErr w:type="gramStart"/>
      <w:r w:rsidRPr="00931A8A">
        <w:rPr>
          <w:rFonts w:ascii="Times New Roman" w:hAnsi="Times New Roman" w:cs="Times New Roman"/>
          <w:sz w:val="28"/>
          <w:szCs w:val="28"/>
          <w:shd w:val="clear" w:color="auto" w:fill="FFFFFF"/>
        </w:rPr>
        <w:t>4-10</w:t>
      </w:r>
      <w:proofErr w:type="gramEnd"/>
      <w:r w:rsidRPr="00931A8A">
        <w:rPr>
          <w:rFonts w:ascii="Times New Roman" w:hAnsi="Times New Roman" w:cs="Times New Roman"/>
          <w:sz w:val="28"/>
          <w:szCs w:val="28"/>
          <w:shd w:val="clear" w:color="auto" w:fill="FFFFFF"/>
        </w:rPr>
        <w:t>.</w:t>
      </w:r>
      <w:bookmarkStart w:id="596" w:name="_Ref136276548"/>
      <w:bookmarkEnd w:id="594"/>
      <w:bookmarkEnd w:id="595"/>
    </w:p>
    <w:p w14:paraId="70BC93A2" w14:textId="0A82B2C7" w:rsidR="00181BB9" w:rsidRPr="00931A8A" w:rsidRDefault="00181BB9" w:rsidP="00353935">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597" w:name="_Ref150859392"/>
      <w:r w:rsidRPr="00931A8A">
        <w:rPr>
          <w:rFonts w:ascii="Times New Roman" w:hAnsi="Times New Roman" w:cs="Times New Roman"/>
          <w:sz w:val="28"/>
          <w:szCs w:val="28"/>
          <w:shd w:val="clear" w:color="auto" w:fill="FFFFFF"/>
        </w:rPr>
        <w:t>Суслов А. П.</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rPr>
        <w:t xml:space="preserve">Караулов, А. В., Геринг, С., </w:t>
      </w:r>
      <w:proofErr w:type="spellStart"/>
      <w:r w:rsidRPr="00931A8A">
        <w:rPr>
          <w:rFonts w:ascii="Times New Roman" w:hAnsi="Times New Roman" w:cs="Times New Roman"/>
          <w:sz w:val="28"/>
          <w:szCs w:val="28"/>
          <w:shd w:val="clear" w:color="auto" w:fill="FFFFFF"/>
        </w:rPr>
        <w:t>Брондз</w:t>
      </w:r>
      <w:proofErr w:type="spellEnd"/>
      <w:r w:rsidRPr="00931A8A">
        <w:rPr>
          <w:rFonts w:ascii="Times New Roman" w:hAnsi="Times New Roman" w:cs="Times New Roman"/>
          <w:sz w:val="28"/>
          <w:szCs w:val="28"/>
          <w:shd w:val="clear" w:color="auto" w:fill="FFFFFF"/>
        </w:rPr>
        <w:t xml:space="preserve">, Б. </w:t>
      </w:r>
      <w:proofErr w:type="spellStart"/>
      <w:r w:rsidRPr="00931A8A">
        <w:rPr>
          <w:rFonts w:ascii="Times New Roman" w:hAnsi="Times New Roman" w:cs="Times New Roman"/>
          <w:sz w:val="28"/>
          <w:szCs w:val="28"/>
          <w:shd w:val="clear" w:color="auto" w:fill="FFFFFF"/>
        </w:rPr>
        <w:t>Д.Чувствительность</w:t>
      </w:r>
      <w:proofErr w:type="spellEnd"/>
      <w:r w:rsidRPr="00931A8A">
        <w:rPr>
          <w:rFonts w:ascii="Times New Roman" w:hAnsi="Times New Roman" w:cs="Times New Roman"/>
          <w:sz w:val="28"/>
          <w:szCs w:val="28"/>
          <w:shd w:val="clear" w:color="auto" w:fill="FFFFFF"/>
        </w:rPr>
        <w:t xml:space="preserve"> предшественников </w:t>
      </w:r>
      <w:proofErr w:type="spellStart"/>
      <w:r w:rsidRPr="00931A8A">
        <w:rPr>
          <w:rFonts w:ascii="Times New Roman" w:hAnsi="Times New Roman" w:cs="Times New Roman"/>
          <w:sz w:val="28"/>
          <w:szCs w:val="28"/>
          <w:shd w:val="clear" w:color="auto" w:fill="FFFFFF"/>
        </w:rPr>
        <w:t>субпопуляций</w:t>
      </w:r>
      <w:proofErr w:type="spellEnd"/>
      <w:r w:rsidRPr="00931A8A">
        <w:rPr>
          <w:rFonts w:ascii="Times New Roman" w:hAnsi="Times New Roman" w:cs="Times New Roman"/>
          <w:sz w:val="28"/>
          <w:szCs w:val="28"/>
          <w:shd w:val="clear" w:color="auto" w:fill="FFFFFF"/>
        </w:rPr>
        <w:t xml:space="preserve"> Т-лимфоцитов к циклофосфамиду и гидрокортизону //Иммунология. – 1980. – Т. 1. – №. 2. – С. </w:t>
      </w:r>
      <w:proofErr w:type="gramStart"/>
      <w:r w:rsidRPr="00931A8A">
        <w:rPr>
          <w:rFonts w:ascii="Times New Roman" w:hAnsi="Times New Roman" w:cs="Times New Roman"/>
          <w:sz w:val="28"/>
          <w:szCs w:val="28"/>
          <w:shd w:val="clear" w:color="auto" w:fill="FFFFFF"/>
        </w:rPr>
        <w:t>53-56</w:t>
      </w:r>
      <w:proofErr w:type="gramEnd"/>
      <w:r w:rsidRPr="00931A8A">
        <w:rPr>
          <w:rFonts w:ascii="Times New Roman" w:hAnsi="Times New Roman" w:cs="Times New Roman"/>
          <w:sz w:val="28"/>
          <w:szCs w:val="28"/>
          <w:shd w:val="clear" w:color="auto" w:fill="FFFFFF"/>
        </w:rPr>
        <w:t>.</w:t>
      </w:r>
      <w:bookmarkStart w:id="598" w:name="_Ref136276553"/>
      <w:bookmarkStart w:id="599" w:name="_Ref150859400"/>
      <w:bookmarkEnd w:id="596"/>
      <w:bookmarkEnd w:id="597"/>
      <w:r w:rsidRPr="00931A8A">
        <w:rPr>
          <w:rFonts w:ascii="Times New Roman" w:hAnsi="Times New Roman" w:cs="Times New Roman"/>
          <w:sz w:val="28"/>
          <w:szCs w:val="28"/>
          <w:lang w:val="kk-KZ"/>
        </w:rPr>
        <w:t xml:space="preserve"> </w:t>
      </w:r>
      <w:bookmarkStart w:id="600" w:name="_Ref136276632"/>
      <w:bookmarkEnd w:id="598"/>
      <w:bookmarkEnd w:id="599"/>
    </w:p>
    <w:p w14:paraId="0D789FF9" w14:textId="2F40A0EC"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01" w:name="_Ref150859451"/>
      <w:proofErr w:type="spellStart"/>
      <w:r w:rsidRPr="00931A8A">
        <w:rPr>
          <w:rFonts w:ascii="Times New Roman" w:hAnsi="Times New Roman" w:cs="Times New Roman"/>
          <w:sz w:val="28"/>
          <w:szCs w:val="28"/>
          <w:shd w:val="clear" w:color="auto" w:fill="FFFFFF"/>
        </w:rPr>
        <w:t>Донецкова</w:t>
      </w:r>
      <w:proofErr w:type="spellEnd"/>
      <w:r w:rsidRPr="00931A8A">
        <w:rPr>
          <w:rFonts w:ascii="Times New Roman" w:hAnsi="Times New Roman" w:cs="Times New Roman"/>
          <w:sz w:val="28"/>
          <w:szCs w:val="28"/>
          <w:shd w:val="clear" w:color="auto" w:fill="FFFFFF"/>
        </w:rPr>
        <w:t xml:space="preserve"> А. Д.</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rPr>
        <w:t>Шарова Н. И., Никонова М. Ф., Митин А. Н., Литвина М. М., Комогорова В. В., Ярилин А. А.</w:t>
      </w:r>
      <w:r w:rsidR="00812E9A"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 xml:space="preserve">Вклад тимуса в восстановление </w:t>
      </w:r>
      <w:r w:rsidRPr="00931A8A">
        <w:rPr>
          <w:rFonts w:ascii="Times New Roman" w:hAnsi="Times New Roman" w:cs="Times New Roman"/>
          <w:sz w:val="28"/>
          <w:szCs w:val="28"/>
          <w:shd w:val="clear" w:color="auto" w:fill="FFFFFF"/>
        </w:rPr>
        <w:lastRenderedPageBreak/>
        <w:t xml:space="preserve">популяции Т-клеток после действия различных повреждающих агентов //Иммунология. – 2013. – Т. 34. – №. 6. – С. </w:t>
      </w:r>
      <w:proofErr w:type="gramStart"/>
      <w:r w:rsidRPr="00931A8A">
        <w:rPr>
          <w:rFonts w:ascii="Times New Roman" w:hAnsi="Times New Roman" w:cs="Times New Roman"/>
          <w:sz w:val="28"/>
          <w:szCs w:val="28"/>
          <w:shd w:val="clear" w:color="auto" w:fill="FFFFFF"/>
        </w:rPr>
        <w:t>309-313</w:t>
      </w:r>
      <w:proofErr w:type="gramEnd"/>
      <w:r w:rsidRPr="00931A8A">
        <w:rPr>
          <w:rFonts w:ascii="Times New Roman" w:hAnsi="Times New Roman" w:cs="Times New Roman"/>
          <w:sz w:val="28"/>
          <w:szCs w:val="28"/>
          <w:shd w:val="clear" w:color="auto" w:fill="FFFFFF"/>
        </w:rPr>
        <w:t>.</w:t>
      </w:r>
      <w:bookmarkStart w:id="602" w:name="_Ref136276638"/>
      <w:bookmarkEnd w:id="600"/>
      <w:bookmarkEnd w:id="601"/>
    </w:p>
    <w:p w14:paraId="679DB925" w14:textId="7777777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03" w:name="_Ref150859466"/>
      <w:r w:rsidRPr="00931A8A">
        <w:rPr>
          <w:rFonts w:ascii="Times New Roman" w:hAnsi="Times New Roman" w:cs="Times New Roman"/>
          <w:sz w:val="28"/>
          <w:szCs w:val="28"/>
          <w:shd w:val="clear" w:color="auto" w:fill="FFFFFF"/>
        </w:rPr>
        <w:t>Митин А. Н.</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rPr>
        <w:t xml:space="preserve">Литвина, М. М., Комогорова, В. В., Шарова, Н. И., Ярилин, А. А. Вклад гомеостатической пролиферации и связанных с ней процессов в восстановление популяции периферических Т-клеток в условиях </w:t>
      </w:r>
      <w:proofErr w:type="spellStart"/>
      <w:r w:rsidRPr="00931A8A">
        <w:rPr>
          <w:rFonts w:ascii="Times New Roman" w:hAnsi="Times New Roman" w:cs="Times New Roman"/>
          <w:sz w:val="28"/>
          <w:szCs w:val="28"/>
          <w:shd w:val="clear" w:color="auto" w:fill="FFFFFF"/>
        </w:rPr>
        <w:t>лимфопении</w:t>
      </w:r>
      <w:proofErr w:type="spellEnd"/>
      <w:r w:rsidRPr="00931A8A">
        <w:rPr>
          <w:rFonts w:ascii="Times New Roman" w:hAnsi="Times New Roman" w:cs="Times New Roman"/>
          <w:sz w:val="28"/>
          <w:szCs w:val="28"/>
          <w:shd w:val="clear" w:color="auto" w:fill="FFFFFF"/>
        </w:rPr>
        <w:t xml:space="preserve">, индуцированной облучением //Иммунология. – 2013. – Т. 34. – №. 5. – С. </w:t>
      </w:r>
      <w:proofErr w:type="gramStart"/>
      <w:r w:rsidRPr="00931A8A">
        <w:rPr>
          <w:rFonts w:ascii="Times New Roman" w:hAnsi="Times New Roman" w:cs="Times New Roman"/>
          <w:sz w:val="28"/>
          <w:szCs w:val="28"/>
          <w:shd w:val="clear" w:color="auto" w:fill="FFFFFF"/>
        </w:rPr>
        <w:t>242-247</w:t>
      </w:r>
      <w:proofErr w:type="gramEnd"/>
      <w:r w:rsidRPr="00931A8A">
        <w:rPr>
          <w:rFonts w:ascii="Times New Roman" w:hAnsi="Times New Roman" w:cs="Times New Roman"/>
          <w:sz w:val="28"/>
          <w:szCs w:val="28"/>
          <w:shd w:val="clear" w:color="auto" w:fill="FFFFFF"/>
        </w:rPr>
        <w:t>.</w:t>
      </w:r>
      <w:bookmarkEnd w:id="602"/>
      <w:bookmarkEnd w:id="603"/>
    </w:p>
    <w:p w14:paraId="28D4A84B" w14:textId="58468A35"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04" w:name="_Ref150859826"/>
      <w:r w:rsidRPr="00931A8A">
        <w:rPr>
          <w:rFonts w:ascii="Times New Roman" w:hAnsi="Times New Roman" w:cs="Times New Roman"/>
          <w:sz w:val="28"/>
          <w:szCs w:val="28"/>
          <w:shd w:val="clear" w:color="auto" w:fill="FFFFFF"/>
          <w:lang w:val="en-US"/>
        </w:rPr>
        <w:t xml:space="preserve">Ahlmann M., Hempel G. The effect of cyclophosphamide on the immune system: implications for clinical cancer therapy //Cancer chemotherapy and pharmacology. – 2016.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78.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661-671.</w:t>
      </w:r>
      <w:bookmarkEnd w:id="604"/>
    </w:p>
    <w:p w14:paraId="014915A6" w14:textId="7777777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05" w:name="_Ref150859991"/>
      <w:r w:rsidRPr="00931A8A">
        <w:rPr>
          <w:rFonts w:ascii="Times New Roman" w:hAnsi="Times New Roman" w:cs="Times New Roman"/>
          <w:sz w:val="28"/>
          <w:szCs w:val="28"/>
          <w:shd w:val="clear" w:color="auto" w:fill="FFFFFF"/>
        </w:rPr>
        <w:t xml:space="preserve">Телегин Л. Ю., Писарев В. М., </w:t>
      </w:r>
      <w:proofErr w:type="spellStart"/>
      <w:r w:rsidRPr="00931A8A">
        <w:rPr>
          <w:rFonts w:ascii="Times New Roman" w:hAnsi="Times New Roman" w:cs="Times New Roman"/>
          <w:sz w:val="28"/>
          <w:szCs w:val="28"/>
          <w:shd w:val="clear" w:color="auto" w:fill="FFFFFF"/>
        </w:rPr>
        <w:t>Певницкий</w:t>
      </w:r>
      <w:proofErr w:type="spellEnd"/>
      <w:r w:rsidRPr="00931A8A">
        <w:rPr>
          <w:rFonts w:ascii="Times New Roman" w:hAnsi="Times New Roman" w:cs="Times New Roman"/>
          <w:sz w:val="28"/>
          <w:szCs w:val="28"/>
          <w:shd w:val="clear" w:color="auto" w:fill="FFFFFF"/>
        </w:rPr>
        <w:t xml:space="preserve"> Л. А. Циклофосфамид усиливает иммунодепрессивное действие своих активных метаболитов //Доклады Академии наук. – Федеральное государственное бюджетное учреждение" Российская академия наук", 2008. – Т. 423. – №. 3. – С. </w:t>
      </w:r>
      <w:proofErr w:type="gramStart"/>
      <w:r w:rsidRPr="00931A8A">
        <w:rPr>
          <w:rFonts w:ascii="Times New Roman" w:hAnsi="Times New Roman" w:cs="Times New Roman"/>
          <w:sz w:val="28"/>
          <w:szCs w:val="28"/>
          <w:shd w:val="clear" w:color="auto" w:fill="FFFFFF"/>
        </w:rPr>
        <w:t>427-429</w:t>
      </w:r>
      <w:proofErr w:type="gramEnd"/>
      <w:r w:rsidRPr="00931A8A">
        <w:rPr>
          <w:rFonts w:ascii="Times New Roman" w:hAnsi="Times New Roman" w:cs="Times New Roman"/>
          <w:sz w:val="28"/>
          <w:szCs w:val="28"/>
          <w:shd w:val="clear" w:color="auto" w:fill="FFFFFF"/>
        </w:rPr>
        <w:t>.</w:t>
      </w:r>
      <w:bookmarkEnd w:id="605"/>
    </w:p>
    <w:p w14:paraId="6BD030F5" w14:textId="7777777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06" w:name="_Ref150860070"/>
      <w:proofErr w:type="spellStart"/>
      <w:r w:rsidRPr="00931A8A">
        <w:rPr>
          <w:rFonts w:ascii="Times New Roman" w:hAnsi="Times New Roman" w:cs="Times New Roman"/>
          <w:sz w:val="28"/>
          <w:szCs w:val="28"/>
          <w:shd w:val="clear" w:color="auto" w:fill="FFFFFF"/>
        </w:rPr>
        <w:t>Лепешко</w:t>
      </w:r>
      <w:proofErr w:type="spellEnd"/>
      <w:r w:rsidRPr="00931A8A">
        <w:rPr>
          <w:rFonts w:ascii="Times New Roman" w:hAnsi="Times New Roman" w:cs="Times New Roman"/>
          <w:sz w:val="28"/>
          <w:szCs w:val="28"/>
          <w:shd w:val="clear" w:color="auto" w:fill="FFFFFF"/>
        </w:rPr>
        <w:t xml:space="preserve"> П. Н., Семёнов И. П. Исследование острой токсичности фармацевтической субстанции циклофосфамид //Медицинский журнал. – 2019. – №. 2. – С. </w:t>
      </w:r>
      <w:proofErr w:type="gramStart"/>
      <w:r w:rsidRPr="00931A8A">
        <w:rPr>
          <w:rFonts w:ascii="Times New Roman" w:hAnsi="Times New Roman" w:cs="Times New Roman"/>
          <w:sz w:val="28"/>
          <w:szCs w:val="28"/>
          <w:shd w:val="clear" w:color="auto" w:fill="FFFFFF"/>
        </w:rPr>
        <w:t>92-96</w:t>
      </w:r>
      <w:proofErr w:type="gramEnd"/>
      <w:r w:rsidRPr="00931A8A">
        <w:rPr>
          <w:rFonts w:ascii="Times New Roman" w:hAnsi="Times New Roman" w:cs="Times New Roman"/>
          <w:sz w:val="28"/>
          <w:szCs w:val="28"/>
          <w:shd w:val="clear" w:color="auto" w:fill="FFFFFF"/>
        </w:rPr>
        <w:t>.</w:t>
      </w:r>
      <w:bookmarkStart w:id="607" w:name="_Ref136276706"/>
      <w:bookmarkEnd w:id="606"/>
    </w:p>
    <w:p w14:paraId="2CF314ED" w14:textId="43F09292"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08" w:name="_Ref150860889"/>
      <w:bookmarkStart w:id="609" w:name="_Ref150860169"/>
      <w:proofErr w:type="spellStart"/>
      <w:r w:rsidRPr="00931A8A">
        <w:rPr>
          <w:rFonts w:ascii="Times New Roman" w:hAnsi="Times New Roman" w:cs="Times New Roman"/>
          <w:sz w:val="28"/>
          <w:szCs w:val="28"/>
          <w:shd w:val="clear" w:color="auto" w:fill="FFFFFF"/>
        </w:rPr>
        <w:t>Полюга</w:t>
      </w:r>
      <w:proofErr w:type="spellEnd"/>
      <w:r w:rsidRPr="00931A8A">
        <w:rPr>
          <w:rFonts w:ascii="Times New Roman" w:hAnsi="Times New Roman" w:cs="Times New Roman"/>
          <w:sz w:val="28"/>
          <w:szCs w:val="28"/>
          <w:shd w:val="clear" w:color="auto" w:fill="FFFFFF"/>
        </w:rPr>
        <w:t xml:space="preserve"> Н. Л.</w:t>
      </w:r>
      <w:r w:rsidR="00777C6A" w:rsidRPr="00931A8A">
        <w:rPr>
          <w:rFonts w:ascii="Times New Roman" w:hAnsi="Times New Roman" w:cs="Times New Roman"/>
          <w:sz w:val="28"/>
          <w:szCs w:val="28"/>
          <w:shd w:val="clear" w:color="auto" w:fill="FFFFFF"/>
        </w:rPr>
        <w:t>,</w:t>
      </w:r>
      <w:r w:rsidRPr="00931A8A">
        <w:rPr>
          <w:rFonts w:ascii="Times New Roman" w:hAnsi="Times New Roman" w:cs="Times New Roman"/>
          <w:sz w:val="28"/>
          <w:szCs w:val="28"/>
          <w:shd w:val="clear" w:color="auto" w:fill="FFFFFF"/>
        </w:rPr>
        <w:t xml:space="preserve"> </w:t>
      </w:r>
      <w:r w:rsidR="00777C6A" w:rsidRPr="00931A8A">
        <w:rPr>
          <w:rFonts w:ascii="Times New Roman" w:hAnsi="Times New Roman" w:cs="Times New Roman"/>
          <w:sz w:val="28"/>
          <w:szCs w:val="28"/>
          <w:shd w:val="clear" w:color="auto" w:fill="FFFFFF"/>
        </w:rPr>
        <w:t xml:space="preserve">Крышень, К. Л., Муразов, Я. Г., </w:t>
      </w:r>
      <w:proofErr w:type="spellStart"/>
      <w:r w:rsidR="00777C6A" w:rsidRPr="00931A8A">
        <w:rPr>
          <w:rFonts w:ascii="Times New Roman" w:hAnsi="Times New Roman" w:cs="Times New Roman"/>
          <w:sz w:val="28"/>
          <w:szCs w:val="28"/>
          <w:shd w:val="clear" w:color="auto" w:fill="FFFFFF"/>
        </w:rPr>
        <w:t>Трофимец</w:t>
      </w:r>
      <w:proofErr w:type="spellEnd"/>
      <w:r w:rsidR="00777C6A" w:rsidRPr="00931A8A">
        <w:rPr>
          <w:rFonts w:ascii="Times New Roman" w:hAnsi="Times New Roman" w:cs="Times New Roman"/>
          <w:sz w:val="28"/>
          <w:szCs w:val="28"/>
          <w:shd w:val="clear" w:color="auto" w:fill="FFFFFF"/>
        </w:rPr>
        <w:t>, Е. И., Гущин, Я. А., Бельтюков, П. П., Скворцов, Н. В.</w:t>
      </w:r>
      <w:r w:rsidR="00777C6A" w:rsidRPr="00931A8A">
        <w:rPr>
          <w:rFonts w:ascii="Arial" w:hAnsi="Arial" w:cs="Arial"/>
          <w:sz w:val="20"/>
          <w:szCs w:val="20"/>
          <w:shd w:val="clear" w:color="auto" w:fill="FFFFFF"/>
        </w:rPr>
        <w:t> </w:t>
      </w:r>
      <w:r w:rsidRPr="00931A8A">
        <w:rPr>
          <w:rFonts w:ascii="Times New Roman" w:hAnsi="Times New Roman" w:cs="Times New Roman"/>
          <w:sz w:val="28"/>
          <w:szCs w:val="28"/>
          <w:shd w:val="clear" w:color="auto" w:fill="FFFFFF"/>
        </w:rPr>
        <w:t xml:space="preserve">Характеристика модели </w:t>
      </w:r>
      <w:proofErr w:type="spellStart"/>
      <w:r w:rsidRPr="00931A8A">
        <w:rPr>
          <w:rFonts w:ascii="Times New Roman" w:hAnsi="Times New Roman" w:cs="Times New Roman"/>
          <w:sz w:val="28"/>
          <w:szCs w:val="28"/>
          <w:shd w:val="clear" w:color="auto" w:fill="FFFFFF"/>
        </w:rPr>
        <w:t>циклофосфамидиндуцированной</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иммуносупрессии</w:t>
      </w:r>
      <w:proofErr w:type="spellEnd"/>
      <w:r w:rsidRPr="00931A8A">
        <w:rPr>
          <w:rFonts w:ascii="Times New Roman" w:hAnsi="Times New Roman" w:cs="Times New Roman"/>
          <w:sz w:val="28"/>
          <w:szCs w:val="28"/>
          <w:shd w:val="clear" w:color="auto" w:fill="FFFFFF"/>
        </w:rPr>
        <w:t xml:space="preserve"> у мышей линии </w:t>
      </w:r>
      <w:proofErr w:type="spellStart"/>
      <w:r w:rsidRPr="00931A8A">
        <w:rPr>
          <w:rFonts w:ascii="Times New Roman" w:hAnsi="Times New Roman" w:cs="Times New Roman"/>
          <w:sz w:val="28"/>
          <w:szCs w:val="28"/>
          <w:shd w:val="clear" w:color="auto" w:fill="FFFFFF"/>
        </w:rPr>
        <w:t>Balb</w:t>
      </w:r>
      <w:proofErr w:type="spellEnd"/>
      <w:r w:rsidRPr="00931A8A">
        <w:rPr>
          <w:rFonts w:ascii="Times New Roman" w:hAnsi="Times New Roman" w:cs="Times New Roman"/>
          <w:sz w:val="28"/>
          <w:szCs w:val="28"/>
          <w:shd w:val="clear" w:color="auto" w:fill="FFFFFF"/>
        </w:rPr>
        <w:t xml:space="preserve">/c //Лабораторные животные для научных исследований. – 2023. – №. 1. – С. </w:t>
      </w:r>
      <w:proofErr w:type="gramStart"/>
      <w:r w:rsidRPr="00931A8A">
        <w:rPr>
          <w:rFonts w:ascii="Times New Roman" w:hAnsi="Times New Roman" w:cs="Times New Roman"/>
          <w:sz w:val="28"/>
          <w:szCs w:val="28"/>
          <w:shd w:val="clear" w:color="auto" w:fill="FFFFFF"/>
        </w:rPr>
        <w:t>4-13</w:t>
      </w:r>
      <w:proofErr w:type="gramEnd"/>
      <w:r w:rsidRPr="00931A8A">
        <w:rPr>
          <w:rFonts w:ascii="Times New Roman" w:hAnsi="Times New Roman" w:cs="Times New Roman"/>
          <w:sz w:val="28"/>
          <w:szCs w:val="28"/>
          <w:shd w:val="clear" w:color="auto" w:fill="FFFFFF"/>
        </w:rPr>
        <w:t>.</w:t>
      </w:r>
      <w:bookmarkEnd w:id="608"/>
    </w:p>
    <w:p w14:paraId="54DC151E" w14:textId="7D2A78B4" w:rsidR="00181BB9" w:rsidRPr="00931A8A" w:rsidRDefault="00181BB9" w:rsidP="00914E58">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10" w:name="_Ref150860928"/>
      <w:r w:rsidRPr="00931A8A">
        <w:rPr>
          <w:rFonts w:ascii="Times New Roman" w:hAnsi="Times New Roman" w:cs="Times New Roman"/>
          <w:sz w:val="28"/>
          <w:szCs w:val="28"/>
          <w:shd w:val="clear" w:color="auto" w:fill="FFFFFF"/>
          <w:lang w:val="en-US"/>
        </w:rPr>
        <w:t xml:space="preserve">Hickman S. P., </w:t>
      </w:r>
      <w:proofErr w:type="spellStart"/>
      <w:r w:rsidRPr="00931A8A">
        <w:rPr>
          <w:rFonts w:ascii="Times New Roman" w:hAnsi="Times New Roman" w:cs="Times New Roman"/>
          <w:sz w:val="28"/>
          <w:szCs w:val="28"/>
          <w:shd w:val="clear" w:color="auto" w:fill="FFFFFF"/>
          <w:lang w:val="en-US"/>
        </w:rPr>
        <w:t>Turka</w:t>
      </w:r>
      <w:proofErr w:type="spellEnd"/>
      <w:r w:rsidRPr="00931A8A">
        <w:rPr>
          <w:rFonts w:ascii="Times New Roman" w:hAnsi="Times New Roman" w:cs="Times New Roman"/>
          <w:sz w:val="28"/>
          <w:szCs w:val="28"/>
          <w:shd w:val="clear" w:color="auto" w:fill="FFFFFF"/>
          <w:lang w:val="en-US"/>
        </w:rPr>
        <w:t xml:space="preserve"> L. A. Homeostatic T cell proliferation as a barrier to T cell tolerance //Philosophical Transactions of the Royal Society B: Biological Sciences. – 2005.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360. – №. 1461.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1713-1721.</w:t>
      </w:r>
      <w:bookmarkEnd w:id="607"/>
      <w:bookmarkEnd w:id="609"/>
      <w:bookmarkEnd w:id="610"/>
    </w:p>
    <w:p w14:paraId="1A231337" w14:textId="51017700"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11" w:name="_Ref150860558"/>
      <w:proofErr w:type="spellStart"/>
      <w:r w:rsidRPr="00931A8A">
        <w:rPr>
          <w:rFonts w:ascii="Times New Roman" w:hAnsi="Times New Roman" w:cs="Times New Roman"/>
          <w:sz w:val="28"/>
          <w:szCs w:val="28"/>
          <w:shd w:val="clear" w:color="auto" w:fill="FFFFFF"/>
        </w:rPr>
        <w:t>Борсук</w:t>
      </w:r>
      <w:proofErr w:type="spellEnd"/>
      <w:r w:rsidRPr="00931A8A">
        <w:rPr>
          <w:rFonts w:ascii="Times New Roman" w:hAnsi="Times New Roman" w:cs="Times New Roman"/>
          <w:sz w:val="28"/>
          <w:szCs w:val="28"/>
          <w:shd w:val="clear" w:color="auto" w:fill="FFFFFF"/>
        </w:rPr>
        <w:t xml:space="preserve"> О. С.</w:t>
      </w:r>
      <w:r w:rsidR="00CE65B8" w:rsidRPr="00931A8A">
        <w:rPr>
          <w:rFonts w:ascii="Times New Roman" w:hAnsi="Times New Roman" w:cs="Times New Roman"/>
          <w:sz w:val="28"/>
          <w:szCs w:val="28"/>
          <w:shd w:val="clear" w:color="auto" w:fill="FFFFFF"/>
        </w:rPr>
        <w:t xml:space="preserve">, </w:t>
      </w:r>
      <w:proofErr w:type="spellStart"/>
      <w:r w:rsidR="00CE65B8" w:rsidRPr="00931A8A">
        <w:rPr>
          <w:rFonts w:ascii="Times New Roman" w:hAnsi="Times New Roman" w:cs="Times New Roman"/>
          <w:sz w:val="28"/>
          <w:szCs w:val="28"/>
          <w:shd w:val="clear" w:color="auto" w:fill="FFFFFF"/>
        </w:rPr>
        <w:t>Масная</w:t>
      </w:r>
      <w:proofErr w:type="spellEnd"/>
      <w:r w:rsidR="00CE65B8" w:rsidRPr="00931A8A">
        <w:rPr>
          <w:rFonts w:ascii="Times New Roman" w:hAnsi="Times New Roman" w:cs="Times New Roman"/>
          <w:sz w:val="28"/>
          <w:szCs w:val="28"/>
          <w:shd w:val="clear" w:color="auto" w:fill="FFFFFF"/>
        </w:rPr>
        <w:t xml:space="preserve"> Н. В., Чурин А. А., Шерстобоев Е. Ю.</w:t>
      </w:r>
      <w:r w:rsidR="00CE65B8" w:rsidRPr="00931A8A">
        <w:rPr>
          <w:rFonts w:ascii="Arial" w:hAnsi="Arial" w:cs="Arial"/>
          <w:sz w:val="20"/>
          <w:szCs w:val="20"/>
          <w:shd w:val="clear" w:color="auto" w:fill="FFFFFF"/>
        </w:rPr>
        <w:t xml:space="preserve"> </w:t>
      </w:r>
      <w:r w:rsidRPr="00931A8A">
        <w:rPr>
          <w:rFonts w:ascii="Times New Roman" w:hAnsi="Times New Roman" w:cs="Times New Roman"/>
          <w:sz w:val="28"/>
          <w:szCs w:val="28"/>
          <w:shd w:val="clear" w:color="auto" w:fill="FFFFFF"/>
        </w:rPr>
        <w:t xml:space="preserve">Доклинические исследования препаратов </w:t>
      </w:r>
      <w:proofErr w:type="spellStart"/>
      <w:r w:rsidRPr="00931A8A">
        <w:rPr>
          <w:rFonts w:ascii="Times New Roman" w:hAnsi="Times New Roman" w:cs="Times New Roman"/>
          <w:sz w:val="28"/>
          <w:szCs w:val="28"/>
          <w:shd w:val="clear" w:color="auto" w:fill="FFFFFF"/>
        </w:rPr>
        <w:t>природногопроисхождения</w:t>
      </w:r>
      <w:proofErr w:type="spellEnd"/>
      <w:r w:rsidRPr="00931A8A">
        <w:rPr>
          <w:rFonts w:ascii="Times New Roman" w:hAnsi="Times New Roman" w:cs="Times New Roman"/>
          <w:sz w:val="28"/>
          <w:szCs w:val="28"/>
          <w:shd w:val="clear" w:color="auto" w:fill="FFFFFF"/>
        </w:rPr>
        <w:t xml:space="preserve"> в условиях </w:t>
      </w:r>
      <w:proofErr w:type="spellStart"/>
      <w:r w:rsidRPr="00931A8A">
        <w:rPr>
          <w:rFonts w:ascii="Times New Roman" w:hAnsi="Times New Roman" w:cs="Times New Roman"/>
          <w:sz w:val="28"/>
          <w:szCs w:val="28"/>
          <w:shd w:val="clear" w:color="auto" w:fill="FFFFFF"/>
        </w:rPr>
        <w:t>цитостатическоговоздействия</w:t>
      </w:r>
      <w:proofErr w:type="spellEnd"/>
      <w:r w:rsidRPr="00931A8A">
        <w:rPr>
          <w:rFonts w:ascii="Times New Roman" w:hAnsi="Times New Roman" w:cs="Times New Roman"/>
          <w:sz w:val="28"/>
          <w:szCs w:val="28"/>
          <w:shd w:val="clear" w:color="auto" w:fill="FFFFFF"/>
        </w:rPr>
        <w:t xml:space="preserve"> //Биомедицина. – 2010. – №. 2. – С. </w:t>
      </w:r>
      <w:proofErr w:type="gramStart"/>
      <w:r w:rsidRPr="00931A8A">
        <w:rPr>
          <w:rFonts w:ascii="Times New Roman" w:hAnsi="Times New Roman" w:cs="Times New Roman"/>
          <w:sz w:val="28"/>
          <w:szCs w:val="28"/>
          <w:shd w:val="clear" w:color="auto" w:fill="FFFFFF"/>
        </w:rPr>
        <w:t>53-64</w:t>
      </w:r>
      <w:proofErr w:type="gramEnd"/>
      <w:r w:rsidRPr="00931A8A">
        <w:rPr>
          <w:rFonts w:ascii="Times New Roman" w:hAnsi="Times New Roman" w:cs="Times New Roman"/>
          <w:sz w:val="28"/>
          <w:szCs w:val="28"/>
          <w:shd w:val="clear" w:color="auto" w:fill="FFFFFF"/>
        </w:rPr>
        <w:t>.</w:t>
      </w:r>
      <w:bookmarkStart w:id="612" w:name="_Ref136185611"/>
      <w:bookmarkEnd w:id="611"/>
    </w:p>
    <w:p w14:paraId="4EA4ED5C" w14:textId="6CC0D076"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13" w:name="_Ref150861068"/>
      <w:proofErr w:type="spellStart"/>
      <w:r w:rsidRPr="00931A8A">
        <w:rPr>
          <w:rFonts w:ascii="Times New Roman" w:hAnsi="Times New Roman" w:cs="Times New Roman"/>
          <w:sz w:val="28"/>
          <w:szCs w:val="28"/>
          <w:shd w:val="clear" w:color="auto" w:fill="FFFFFF"/>
          <w:lang w:val="en-US"/>
        </w:rPr>
        <w:t>Sprent</w:t>
      </w:r>
      <w:proofErr w:type="spellEnd"/>
      <w:r w:rsidRPr="00931A8A">
        <w:rPr>
          <w:rFonts w:ascii="Times New Roman" w:hAnsi="Times New Roman" w:cs="Times New Roman"/>
          <w:sz w:val="28"/>
          <w:szCs w:val="28"/>
          <w:shd w:val="clear" w:color="auto" w:fill="FFFFFF"/>
          <w:lang w:val="en-US"/>
        </w:rPr>
        <w:t xml:space="preserve"> J., Surh C. D. Normal T cell homeostasis: the conversion of naive cells into memory-phenotype cells //Nature immunology. – 2011.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 – №. 6.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478-484.</w:t>
      </w:r>
      <w:bookmarkStart w:id="614" w:name="_Ref136185672"/>
      <w:bookmarkEnd w:id="612"/>
      <w:bookmarkEnd w:id="613"/>
    </w:p>
    <w:p w14:paraId="2832CE18" w14:textId="05CF789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15" w:name="_Ref150861074"/>
      <w:r w:rsidRPr="00931A8A">
        <w:rPr>
          <w:rFonts w:ascii="Times New Roman" w:hAnsi="Times New Roman" w:cs="Times New Roman"/>
          <w:sz w:val="28"/>
          <w:szCs w:val="28"/>
          <w:shd w:val="clear" w:color="auto" w:fill="FFFFFF"/>
          <w:lang w:val="en-US"/>
        </w:rPr>
        <w:t>Cho B. K., Rao V. P., Ge Q., Eisen H. N., Chen J.</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Homeostasis-stimulated proliferation drives naive T cells to differentiate directly into memory T cells //The Journal of experimental medicine. – 2000.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192. – №. 4.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549-556.</w:t>
      </w:r>
      <w:bookmarkStart w:id="616" w:name="_Ref136185845"/>
      <w:bookmarkEnd w:id="614"/>
      <w:bookmarkEnd w:id="615"/>
    </w:p>
    <w:p w14:paraId="4019493C" w14:textId="20471774"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17" w:name="_Ref150861082"/>
      <w:proofErr w:type="spellStart"/>
      <w:r w:rsidRPr="00931A8A">
        <w:rPr>
          <w:rFonts w:ascii="Times New Roman" w:hAnsi="Times New Roman" w:cs="Times New Roman"/>
          <w:sz w:val="28"/>
          <w:szCs w:val="28"/>
          <w:shd w:val="clear" w:color="auto" w:fill="FFFFFF"/>
          <w:lang w:val="en-US"/>
        </w:rPr>
        <w:t>Goldrath</w:t>
      </w:r>
      <w:proofErr w:type="spellEnd"/>
      <w:r w:rsidRPr="00931A8A">
        <w:rPr>
          <w:rFonts w:ascii="Times New Roman" w:hAnsi="Times New Roman" w:cs="Times New Roman"/>
          <w:sz w:val="28"/>
          <w:szCs w:val="28"/>
          <w:shd w:val="clear" w:color="auto" w:fill="FFFFFF"/>
          <w:lang w:val="en-US"/>
        </w:rPr>
        <w:t xml:space="preserve"> A. W., </w:t>
      </w:r>
      <w:proofErr w:type="spellStart"/>
      <w:r w:rsidRPr="00931A8A">
        <w:rPr>
          <w:rFonts w:ascii="Times New Roman" w:hAnsi="Times New Roman" w:cs="Times New Roman"/>
          <w:sz w:val="28"/>
          <w:szCs w:val="28"/>
          <w:shd w:val="clear" w:color="auto" w:fill="FFFFFF"/>
          <w:lang w:val="en-US"/>
        </w:rPr>
        <w:t>Bogatzki</w:t>
      </w:r>
      <w:proofErr w:type="spellEnd"/>
      <w:r w:rsidRPr="00931A8A">
        <w:rPr>
          <w:rFonts w:ascii="Times New Roman" w:hAnsi="Times New Roman" w:cs="Times New Roman"/>
          <w:sz w:val="28"/>
          <w:szCs w:val="28"/>
          <w:shd w:val="clear" w:color="auto" w:fill="FFFFFF"/>
          <w:lang w:val="en-US"/>
        </w:rPr>
        <w:t xml:space="preserve"> L. Y., Bevan M. J. Naive T cells transiently acquire a memory-like phenotype during homeostasis-driven proliferation //The Journal of experimental medicine. – 2000.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192. – №. 4.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557-564.</w:t>
      </w:r>
      <w:bookmarkStart w:id="618" w:name="_Ref136185851"/>
      <w:bookmarkEnd w:id="616"/>
      <w:bookmarkEnd w:id="617"/>
    </w:p>
    <w:p w14:paraId="251B4676" w14:textId="75BA5DF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19" w:name="_Ref150861091"/>
      <w:r w:rsidRPr="00931A8A">
        <w:rPr>
          <w:rFonts w:ascii="Times New Roman" w:hAnsi="Times New Roman" w:cs="Times New Roman"/>
          <w:sz w:val="28"/>
          <w:szCs w:val="28"/>
          <w:shd w:val="clear" w:color="auto" w:fill="FFFFFF"/>
          <w:lang w:val="en-US"/>
        </w:rPr>
        <w:t xml:space="preserve">Sallusto F., </w:t>
      </w:r>
      <w:proofErr w:type="spellStart"/>
      <w:r w:rsidRPr="00931A8A">
        <w:rPr>
          <w:rFonts w:ascii="Times New Roman" w:hAnsi="Times New Roman" w:cs="Times New Roman"/>
          <w:sz w:val="28"/>
          <w:szCs w:val="28"/>
          <w:shd w:val="clear" w:color="auto" w:fill="FFFFFF"/>
          <w:lang w:val="en-US"/>
        </w:rPr>
        <w:t>Geginat</w:t>
      </w:r>
      <w:proofErr w:type="spellEnd"/>
      <w:r w:rsidRPr="00931A8A">
        <w:rPr>
          <w:rFonts w:ascii="Times New Roman" w:hAnsi="Times New Roman" w:cs="Times New Roman"/>
          <w:sz w:val="28"/>
          <w:szCs w:val="28"/>
          <w:shd w:val="clear" w:color="auto" w:fill="FFFFFF"/>
          <w:lang w:val="en-US"/>
        </w:rPr>
        <w:t xml:space="preserve"> J., </w:t>
      </w:r>
      <w:proofErr w:type="spellStart"/>
      <w:r w:rsidRPr="00931A8A">
        <w:rPr>
          <w:rFonts w:ascii="Times New Roman" w:hAnsi="Times New Roman" w:cs="Times New Roman"/>
          <w:sz w:val="28"/>
          <w:szCs w:val="28"/>
          <w:shd w:val="clear" w:color="auto" w:fill="FFFFFF"/>
          <w:lang w:val="en-US"/>
        </w:rPr>
        <w:t>Lanzavecchia</w:t>
      </w:r>
      <w:proofErr w:type="spellEnd"/>
      <w:r w:rsidRPr="00931A8A">
        <w:rPr>
          <w:rFonts w:ascii="Times New Roman" w:hAnsi="Times New Roman" w:cs="Times New Roman"/>
          <w:sz w:val="28"/>
          <w:szCs w:val="28"/>
          <w:shd w:val="clear" w:color="auto" w:fill="FFFFFF"/>
          <w:lang w:val="en-US"/>
        </w:rPr>
        <w:t xml:space="preserve"> A. Central </w:t>
      </w:r>
      <w:proofErr w:type="gramStart"/>
      <w:r w:rsidRPr="00931A8A">
        <w:rPr>
          <w:rFonts w:ascii="Times New Roman" w:hAnsi="Times New Roman" w:cs="Times New Roman"/>
          <w:sz w:val="28"/>
          <w:szCs w:val="28"/>
          <w:shd w:val="clear" w:color="auto" w:fill="FFFFFF"/>
          <w:lang w:val="en-US"/>
        </w:rPr>
        <w:t>memory</w:t>
      </w:r>
      <w:proofErr w:type="gramEnd"/>
      <w:r w:rsidRPr="00931A8A">
        <w:rPr>
          <w:rFonts w:ascii="Times New Roman" w:hAnsi="Times New Roman" w:cs="Times New Roman"/>
          <w:sz w:val="28"/>
          <w:szCs w:val="28"/>
          <w:shd w:val="clear" w:color="auto" w:fill="FFFFFF"/>
          <w:lang w:val="en-US"/>
        </w:rPr>
        <w:t xml:space="preserve"> and effector memory T cell subsets: function, generation, and maintenance //Annu. Rev. Immunol. – 2004.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745-763.</w:t>
      </w:r>
      <w:bookmarkEnd w:id="618"/>
      <w:bookmarkEnd w:id="619"/>
    </w:p>
    <w:p w14:paraId="76E73037" w14:textId="77777777"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0" w:name="_Ref150861464"/>
      <w:r w:rsidRPr="00931A8A">
        <w:rPr>
          <w:rFonts w:ascii="Times New Roman" w:hAnsi="Times New Roman" w:cs="Times New Roman"/>
          <w:sz w:val="28"/>
          <w:szCs w:val="28"/>
          <w:shd w:val="clear" w:color="auto" w:fill="FFFFFF"/>
        </w:rPr>
        <w:t xml:space="preserve">Курченко Г. А. Влияние циклоспорина A и циклофосфамида на популяции B-и T-клеток, а также на наличие вируса в </w:t>
      </w:r>
      <w:proofErr w:type="spellStart"/>
      <w:r w:rsidRPr="00931A8A">
        <w:rPr>
          <w:rFonts w:ascii="Times New Roman" w:hAnsi="Times New Roman" w:cs="Times New Roman"/>
          <w:sz w:val="28"/>
          <w:szCs w:val="28"/>
          <w:shd w:val="clear" w:color="auto" w:fill="FFFFFF"/>
        </w:rPr>
        <w:t>гардеровой</w:t>
      </w:r>
      <w:proofErr w:type="spellEnd"/>
      <w:r w:rsidRPr="00931A8A">
        <w:rPr>
          <w:rFonts w:ascii="Times New Roman" w:hAnsi="Times New Roman" w:cs="Times New Roman"/>
          <w:sz w:val="28"/>
          <w:szCs w:val="28"/>
          <w:shd w:val="clear" w:color="auto" w:fill="FFFFFF"/>
        </w:rPr>
        <w:t xml:space="preserve"> железе кур, вакцинированных штаммом </w:t>
      </w:r>
      <w:proofErr w:type="spellStart"/>
      <w:r w:rsidRPr="00931A8A">
        <w:rPr>
          <w:rFonts w:ascii="Times New Roman" w:hAnsi="Times New Roman" w:cs="Times New Roman"/>
          <w:sz w:val="28"/>
          <w:szCs w:val="28"/>
          <w:shd w:val="clear" w:color="auto" w:fill="FFFFFF"/>
        </w:rPr>
        <w:t>Hitchner</w:t>
      </w:r>
      <w:proofErr w:type="spellEnd"/>
      <w:r w:rsidRPr="00931A8A">
        <w:rPr>
          <w:rFonts w:ascii="Times New Roman" w:hAnsi="Times New Roman" w:cs="Times New Roman"/>
          <w:sz w:val="28"/>
          <w:szCs w:val="28"/>
          <w:shd w:val="clear" w:color="auto" w:fill="FFFFFF"/>
        </w:rPr>
        <w:t xml:space="preserve"> B1 вируса болезни </w:t>
      </w:r>
      <w:proofErr w:type="gramStart"/>
      <w:r w:rsidRPr="00931A8A">
        <w:rPr>
          <w:rFonts w:ascii="Times New Roman" w:hAnsi="Times New Roman" w:cs="Times New Roman"/>
          <w:sz w:val="28"/>
          <w:szCs w:val="28"/>
          <w:shd w:val="clear" w:color="auto" w:fill="FFFFFF"/>
        </w:rPr>
        <w:t>Ньюкасла.(</w:t>
      </w:r>
      <w:proofErr w:type="gramEnd"/>
      <w:r w:rsidRPr="00931A8A">
        <w:rPr>
          <w:rFonts w:ascii="Times New Roman" w:hAnsi="Times New Roman" w:cs="Times New Roman"/>
          <w:sz w:val="28"/>
          <w:szCs w:val="28"/>
          <w:shd w:val="clear" w:color="auto" w:fill="FFFFFF"/>
        </w:rPr>
        <w:t xml:space="preserve">Великобритания) //Ветеринария. Реферативный журнал. – 1999. – №. 4. – С. </w:t>
      </w:r>
      <w:proofErr w:type="gramStart"/>
      <w:r w:rsidRPr="00931A8A">
        <w:rPr>
          <w:rFonts w:ascii="Times New Roman" w:hAnsi="Times New Roman" w:cs="Times New Roman"/>
          <w:sz w:val="28"/>
          <w:szCs w:val="28"/>
          <w:shd w:val="clear" w:color="auto" w:fill="FFFFFF"/>
        </w:rPr>
        <w:t>931-931</w:t>
      </w:r>
      <w:proofErr w:type="gramEnd"/>
      <w:r w:rsidRPr="00931A8A">
        <w:rPr>
          <w:rFonts w:ascii="Times New Roman" w:hAnsi="Times New Roman" w:cs="Times New Roman"/>
          <w:sz w:val="28"/>
          <w:szCs w:val="28"/>
          <w:shd w:val="clear" w:color="auto" w:fill="FFFFFF"/>
        </w:rPr>
        <w:t>.</w:t>
      </w:r>
      <w:bookmarkEnd w:id="620"/>
    </w:p>
    <w:p w14:paraId="1E31A6C4" w14:textId="3211541A"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1" w:name="_Ref150861723"/>
      <w:r w:rsidRPr="00931A8A">
        <w:rPr>
          <w:rFonts w:ascii="Times New Roman" w:hAnsi="Times New Roman" w:cs="Times New Roman"/>
          <w:sz w:val="28"/>
          <w:szCs w:val="28"/>
          <w:shd w:val="clear" w:color="auto" w:fill="FFFFFF"/>
        </w:rPr>
        <w:lastRenderedPageBreak/>
        <w:t>Новиков П. И.</w:t>
      </w:r>
      <w:r w:rsidR="00CE65B8" w:rsidRPr="00931A8A">
        <w:rPr>
          <w:rFonts w:ascii="Times New Roman" w:hAnsi="Times New Roman" w:cs="Times New Roman"/>
          <w:sz w:val="28"/>
          <w:szCs w:val="28"/>
          <w:shd w:val="clear" w:color="auto" w:fill="FFFFFF"/>
        </w:rPr>
        <w:t>,</w:t>
      </w:r>
      <w:r w:rsidRPr="00931A8A">
        <w:rPr>
          <w:rFonts w:ascii="Times New Roman" w:hAnsi="Times New Roman" w:cs="Times New Roman"/>
          <w:sz w:val="28"/>
          <w:szCs w:val="28"/>
          <w:shd w:val="clear" w:color="auto" w:fill="FFFFFF"/>
        </w:rPr>
        <w:t xml:space="preserve"> </w:t>
      </w:r>
      <w:r w:rsidR="00CE65B8" w:rsidRPr="00931A8A">
        <w:rPr>
          <w:rFonts w:ascii="Times New Roman" w:hAnsi="Times New Roman" w:cs="Times New Roman"/>
          <w:sz w:val="28"/>
          <w:szCs w:val="28"/>
          <w:shd w:val="clear" w:color="auto" w:fill="FFFFFF"/>
        </w:rPr>
        <w:t xml:space="preserve">Моисеев, С. В., Буланов, Н. М., Макаров, Е. А. </w:t>
      </w:r>
      <w:r w:rsidRPr="00931A8A">
        <w:rPr>
          <w:rFonts w:ascii="Times New Roman" w:hAnsi="Times New Roman" w:cs="Times New Roman"/>
          <w:sz w:val="28"/>
          <w:szCs w:val="28"/>
          <w:shd w:val="clear" w:color="auto" w:fill="FFFFFF"/>
        </w:rPr>
        <w:t xml:space="preserve">Современные подходы к терапии АНЦА-ассоциированных системных васкулитов //Клиническая нефрология. – 2014. – №. 1. – С. </w:t>
      </w:r>
      <w:proofErr w:type="gramStart"/>
      <w:r w:rsidRPr="00931A8A">
        <w:rPr>
          <w:rFonts w:ascii="Times New Roman" w:hAnsi="Times New Roman" w:cs="Times New Roman"/>
          <w:sz w:val="28"/>
          <w:szCs w:val="28"/>
          <w:shd w:val="clear" w:color="auto" w:fill="FFFFFF"/>
        </w:rPr>
        <w:t>42-49</w:t>
      </w:r>
      <w:proofErr w:type="gramEnd"/>
      <w:r w:rsidRPr="00931A8A">
        <w:rPr>
          <w:rFonts w:ascii="Times New Roman" w:hAnsi="Times New Roman" w:cs="Times New Roman"/>
          <w:sz w:val="28"/>
          <w:szCs w:val="28"/>
          <w:shd w:val="clear" w:color="auto" w:fill="FFFFFF"/>
        </w:rPr>
        <w:t>.</w:t>
      </w:r>
      <w:bookmarkEnd w:id="621"/>
    </w:p>
    <w:p w14:paraId="1E2588FD" w14:textId="237E8985" w:rsidR="00181BB9" w:rsidRPr="00931A8A" w:rsidRDefault="00181BB9" w:rsidP="00181BB9">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2" w:name="_Ref150861974"/>
      <w:r w:rsidRPr="00931A8A">
        <w:rPr>
          <w:rFonts w:ascii="Times New Roman" w:hAnsi="Times New Roman" w:cs="Times New Roman"/>
          <w:sz w:val="28"/>
          <w:szCs w:val="28"/>
          <w:shd w:val="clear" w:color="auto" w:fill="FFFFFF"/>
        </w:rPr>
        <w:t xml:space="preserve">Сорока Н. Ф., </w:t>
      </w:r>
      <w:proofErr w:type="spellStart"/>
      <w:r w:rsidRPr="00931A8A">
        <w:rPr>
          <w:rFonts w:ascii="Times New Roman" w:hAnsi="Times New Roman" w:cs="Times New Roman"/>
          <w:sz w:val="28"/>
          <w:szCs w:val="28"/>
          <w:shd w:val="clear" w:color="auto" w:fill="FFFFFF"/>
        </w:rPr>
        <w:t>Свирновский</w:t>
      </w:r>
      <w:proofErr w:type="spellEnd"/>
      <w:r w:rsidRPr="00931A8A">
        <w:rPr>
          <w:rFonts w:ascii="Times New Roman" w:hAnsi="Times New Roman" w:cs="Times New Roman"/>
          <w:sz w:val="28"/>
          <w:szCs w:val="28"/>
          <w:shd w:val="clear" w:color="auto" w:fill="FFFFFF"/>
        </w:rPr>
        <w:t xml:space="preserve"> А. И., Рекун А. Л. Влияние </w:t>
      </w:r>
      <w:proofErr w:type="spellStart"/>
      <w:r w:rsidRPr="00931A8A">
        <w:rPr>
          <w:rFonts w:ascii="Times New Roman" w:hAnsi="Times New Roman" w:cs="Times New Roman"/>
          <w:sz w:val="28"/>
          <w:szCs w:val="28"/>
          <w:shd w:val="clear" w:color="auto" w:fill="FFFFFF"/>
        </w:rPr>
        <w:t>иммуносупрессивных</w:t>
      </w:r>
      <w:proofErr w:type="spellEnd"/>
      <w:r w:rsidRPr="00931A8A">
        <w:rPr>
          <w:rFonts w:ascii="Times New Roman" w:hAnsi="Times New Roman" w:cs="Times New Roman"/>
          <w:sz w:val="28"/>
          <w:szCs w:val="28"/>
          <w:shd w:val="clear" w:color="auto" w:fill="FFFFFF"/>
        </w:rPr>
        <w:t xml:space="preserve"> лекарственных </w:t>
      </w:r>
      <w:proofErr w:type="spellStart"/>
      <w:r w:rsidRPr="00931A8A">
        <w:rPr>
          <w:rFonts w:ascii="Times New Roman" w:hAnsi="Times New Roman" w:cs="Times New Roman"/>
          <w:sz w:val="28"/>
          <w:szCs w:val="28"/>
          <w:shd w:val="clear" w:color="auto" w:fill="FFFFFF"/>
        </w:rPr>
        <w:t>препара</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тов</w:t>
      </w:r>
      <w:proofErr w:type="spellEnd"/>
      <w:r w:rsidRPr="00931A8A">
        <w:rPr>
          <w:rFonts w:ascii="Times New Roman" w:hAnsi="Times New Roman" w:cs="Times New Roman"/>
          <w:sz w:val="28"/>
          <w:szCs w:val="28"/>
          <w:shd w:val="clear" w:color="auto" w:fill="FFFFFF"/>
        </w:rPr>
        <w:t xml:space="preserve"> на апоптоз лимфоцитов больных системной красной волчанкой </w:t>
      </w:r>
      <w:proofErr w:type="spellStart"/>
      <w:r w:rsidRPr="00931A8A">
        <w:rPr>
          <w:rFonts w:ascii="Times New Roman" w:hAnsi="Times New Roman" w:cs="Times New Roman"/>
          <w:sz w:val="28"/>
          <w:szCs w:val="28"/>
          <w:shd w:val="clear" w:color="auto" w:fill="FFFFFF"/>
        </w:rPr>
        <w:t>in</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vitro</w:t>
      </w:r>
      <w:proofErr w:type="spellEnd"/>
      <w:r w:rsidRPr="00931A8A">
        <w:rPr>
          <w:rFonts w:ascii="Times New Roman" w:hAnsi="Times New Roman" w:cs="Times New Roman"/>
          <w:sz w:val="28"/>
          <w:szCs w:val="28"/>
          <w:shd w:val="clear" w:color="auto" w:fill="FFFFFF"/>
        </w:rPr>
        <w:t xml:space="preserve"> //Научно-практическая ревматология. – 2007. – №. 1. – С. </w:t>
      </w:r>
      <w:proofErr w:type="gramStart"/>
      <w:r w:rsidRPr="00931A8A">
        <w:rPr>
          <w:rFonts w:ascii="Times New Roman" w:hAnsi="Times New Roman" w:cs="Times New Roman"/>
          <w:sz w:val="28"/>
          <w:szCs w:val="28"/>
          <w:shd w:val="clear" w:color="auto" w:fill="FFFFFF"/>
        </w:rPr>
        <w:t>15-21</w:t>
      </w:r>
      <w:proofErr w:type="gramEnd"/>
      <w:r w:rsidRPr="00931A8A">
        <w:rPr>
          <w:rFonts w:ascii="Times New Roman" w:hAnsi="Times New Roman" w:cs="Times New Roman"/>
          <w:sz w:val="28"/>
          <w:szCs w:val="28"/>
          <w:shd w:val="clear" w:color="auto" w:fill="FFFFFF"/>
        </w:rPr>
        <w:t>.</w:t>
      </w:r>
      <w:bookmarkEnd w:id="622"/>
    </w:p>
    <w:p w14:paraId="1DDDABA1" w14:textId="12428CF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3" w:name="_Ref165242595"/>
      <w:r w:rsidRPr="00931A8A">
        <w:rPr>
          <w:rFonts w:ascii="Times New Roman" w:hAnsi="Times New Roman" w:cs="Times New Roman"/>
          <w:sz w:val="28"/>
          <w:szCs w:val="28"/>
          <w:shd w:val="clear" w:color="auto" w:fill="FFFFFF"/>
        </w:rPr>
        <w:t xml:space="preserve">Лавриненко А. К., Станкевич К. С. Катион </w:t>
      </w:r>
      <w:proofErr w:type="spellStart"/>
      <w:r w:rsidRPr="00931A8A">
        <w:rPr>
          <w:rFonts w:ascii="Times New Roman" w:hAnsi="Times New Roman" w:cs="Times New Roman"/>
          <w:sz w:val="28"/>
          <w:szCs w:val="28"/>
          <w:shd w:val="clear" w:color="auto" w:fill="FFFFFF"/>
        </w:rPr>
        <w:t>аминодиазония</w:t>
      </w:r>
      <w:proofErr w:type="spellEnd"/>
      <w:r w:rsidRPr="00931A8A">
        <w:rPr>
          <w:rFonts w:ascii="Times New Roman" w:hAnsi="Times New Roman" w:cs="Times New Roman"/>
          <w:sz w:val="28"/>
          <w:szCs w:val="28"/>
          <w:shd w:val="clear" w:color="auto" w:fill="FFFFFF"/>
        </w:rPr>
        <w:t xml:space="preserve">-активный электрофил в реакциях прямого </w:t>
      </w:r>
      <w:proofErr w:type="spellStart"/>
      <w:r w:rsidRPr="00931A8A">
        <w:rPr>
          <w:rFonts w:ascii="Times New Roman" w:hAnsi="Times New Roman" w:cs="Times New Roman"/>
          <w:sz w:val="28"/>
          <w:szCs w:val="28"/>
          <w:shd w:val="clear" w:color="auto" w:fill="FFFFFF"/>
        </w:rPr>
        <w:t>аминирования</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аренов</w:t>
      </w:r>
      <w:proofErr w:type="spellEnd"/>
      <w:r w:rsidRPr="00931A8A">
        <w:rPr>
          <w:rFonts w:ascii="Times New Roman" w:hAnsi="Times New Roman" w:cs="Times New Roman"/>
          <w:sz w:val="28"/>
          <w:szCs w:val="28"/>
          <w:shd w:val="clear" w:color="auto" w:fill="FFFFFF"/>
        </w:rPr>
        <w:t xml:space="preserve"> //Химия и химическая технология в XXI веке: материалы XXI Международной научно-практической конференции студентов и молодых ученых имени выдающихся химиков ЛП Кулёва и НМ </w:t>
      </w:r>
      <w:proofErr w:type="spellStart"/>
      <w:r w:rsidRPr="00931A8A">
        <w:rPr>
          <w:rFonts w:ascii="Times New Roman" w:hAnsi="Times New Roman" w:cs="Times New Roman"/>
          <w:sz w:val="28"/>
          <w:szCs w:val="28"/>
          <w:shd w:val="clear" w:color="auto" w:fill="FFFFFF"/>
        </w:rPr>
        <w:t>Кижнера</w:t>
      </w:r>
      <w:proofErr w:type="spellEnd"/>
      <w:r w:rsidRPr="00931A8A">
        <w:rPr>
          <w:rFonts w:ascii="Times New Roman" w:hAnsi="Times New Roman" w:cs="Times New Roman"/>
          <w:sz w:val="28"/>
          <w:szCs w:val="28"/>
          <w:shd w:val="clear" w:color="auto" w:fill="FFFFFF"/>
        </w:rPr>
        <w:t xml:space="preserve">, посвященной 110-летию со дня рождения профессора АГ </w:t>
      </w:r>
      <w:proofErr w:type="spellStart"/>
      <w:r w:rsidRPr="00931A8A">
        <w:rPr>
          <w:rFonts w:ascii="Times New Roman" w:hAnsi="Times New Roman" w:cs="Times New Roman"/>
          <w:sz w:val="28"/>
          <w:szCs w:val="28"/>
          <w:shd w:val="clear" w:color="auto" w:fill="FFFFFF"/>
        </w:rPr>
        <w:t>Стромберга</w:t>
      </w:r>
      <w:proofErr w:type="spellEnd"/>
      <w:r w:rsidRPr="00931A8A">
        <w:rPr>
          <w:rFonts w:ascii="Times New Roman" w:hAnsi="Times New Roman" w:cs="Times New Roman"/>
          <w:sz w:val="28"/>
          <w:szCs w:val="28"/>
          <w:shd w:val="clear" w:color="auto" w:fill="FFFFFF"/>
        </w:rPr>
        <w:t xml:space="preserve">, 21–24 сентября 2020 г., г. Томск. – Томский политехнический университет, 2020. – С. </w:t>
      </w:r>
      <w:proofErr w:type="gramStart"/>
      <w:r w:rsidRPr="00931A8A">
        <w:rPr>
          <w:rFonts w:ascii="Times New Roman" w:hAnsi="Times New Roman" w:cs="Times New Roman"/>
          <w:sz w:val="28"/>
          <w:szCs w:val="28"/>
          <w:shd w:val="clear" w:color="auto" w:fill="FFFFFF"/>
        </w:rPr>
        <w:t>200-201</w:t>
      </w:r>
      <w:proofErr w:type="gramEnd"/>
      <w:r w:rsidRPr="00931A8A">
        <w:rPr>
          <w:rFonts w:ascii="Times New Roman" w:hAnsi="Times New Roman" w:cs="Times New Roman"/>
          <w:sz w:val="28"/>
          <w:szCs w:val="28"/>
          <w:shd w:val="clear" w:color="auto" w:fill="FFFFFF"/>
        </w:rPr>
        <w:t>.</w:t>
      </w:r>
      <w:bookmarkEnd w:id="591"/>
      <w:bookmarkEnd w:id="623"/>
    </w:p>
    <w:p w14:paraId="5C0DFA15" w14:textId="1E7709B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24" w:name="_Ref150862085"/>
      <w:r w:rsidRPr="00931A8A">
        <w:rPr>
          <w:rFonts w:ascii="Times New Roman" w:hAnsi="Times New Roman" w:cs="Times New Roman"/>
          <w:sz w:val="28"/>
          <w:szCs w:val="28"/>
          <w:shd w:val="clear" w:color="auto" w:fill="FFFFFF"/>
          <w:lang w:val="en-US"/>
        </w:rPr>
        <w:t>Spieler J.</w:t>
      </w:r>
      <w:r w:rsidR="006557C7"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Huttenloch</w:t>
      </w:r>
      <w:proofErr w:type="spellEnd"/>
      <w:r w:rsidRPr="00931A8A">
        <w:rPr>
          <w:rFonts w:ascii="Times New Roman" w:hAnsi="Times New Roman" w:cs="Times New Roman"/>
          <w:sz w:val="28"/>
          <w:szCs w:val="28"/>
          <w:shd w:val="clear" w:color="auto" w:fill="FFFFFF"/>
          <w:lang w:val="en-US"/>
        </w:rPr>
        <w:t xml:space="preserve"> O.</w:t>
      </w:r>
      <w:r w:rsidR="006557C7"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lang w:val="en-US"/>
        </w:rPr>
        <w:t xml:space="preserve"> Waldmann H</w:t>
      </w:r>
      <w:r w:rsidR="006557C7"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lang w:val="en-US"/>
        </w:rPr>
        <w:t xml:space="preserve"> </w:t>
      </w:r>
      <w:r w:rsidR="006557C7" w:rsidRPr="00931A8A">
        <w:rPr>
          <w:rFonts w:ascii="Times New Roman" w:hAnsi="Times New Roman" w:cs="Times New Roman"/>
          <w:sz w:val="28"/>
          <w:szCs w:val="28"/>
          <w:shd w:val="clear" w:color="auto" w:fill="FFFFFF"/>
          <w:lang w:val="en-US"/>
        </w:rPr>
        <w:t xml:space="preserve">Synthesis of Chiral Amino Alcohols Embodying the </w:t>
      </w:r>
      <w:proofErr w:type="spellStart"/>
      <w:r w:rsidR="006557C7" w:rsidRPr="00931A8A">
        <w:rPr>
          <w:rFonts w:ascii="Times New Roman" w:hAnsi="Times New Roman" w:cs="Times New Roman"/>
          <w:sz w:val="28"/>
          <w:szCs w:val="28"/>
          <w:shd w:val="clear" w:color="auto" w:fill="FFFFFF"/>
          <w:lang w:val="en-US"/>
        </w:rPr>
        <w:t>Bispidine</w:t>
      </w:r>
      <w:proofErr w:type="spellEnd"/>
      <w:r w:rsidR="006557C7" w:rsidRPr="00931A8A">
        <w:rPr>
          <w:rFonts w:ascii="Times New Roman" w:hAnsi="Times New Roman" w:cs="Times New Roman"/>
          <w:sz w:val="28"/>
          <w:szCs w:val="28"/>
          <w:shd w:val="clear" w:color="auto" w:fill="FFFFFF"/>
          <w:lang w:val="en-US"/>
        </w:rPr>
        <w:t xml:space="preserve"> Framework and Their Application as Ligands in </w:t>
      </w:r>
      <w:proofErr w:type="spellStart"/>
      <w:r w:rsidR="006557C7" w:rsidRPr="00931A8A">
        <w:rPr>
          <w:rFonts w:ascii="Times New Roman" w:hAnsi="Times New Roman" w:cs="Times New Roman"/>
          <w:sz w:val="28"/>
          <w:szCs w:val="28"/>
          <w:shd w:val="clear" w:color="auto" w:fill="FFFFFF"/>
          <w:lang w:val="en-US"/>
        </w:rPr>
        <w:t>Enantioselectively</w:t>
      </w:r>
      <w:proofErr w:type="spellEnd"/>
      <w:r w:rsidR="006557C7" w:rsidRPr="00931A8A">
        <w:rPr>
          <w:rFonts w:ascii="Times New Roman" w:hAnsi="Times New Roman" w:cs="Times New Roman"/>
          <w:sz w:val="28"/>
          <w:szCs w:val="28"/>
          <w:shd w:val="clear" w:color="auto" w:fill="FFFFFF"/>
          <w:lang w:val="en-US"/>
        </w:rPr>
        <w:t xml:space="preserve"> Catalyzed Additions to C</w:t>
      </w:r>
      <w:r w:rsidR="006557C7" w:rsidRPr="00931A8A">
        <w:rPr>
          <w:rFonts w:ascii="Times New Roman" w:hAnsi="Times New Roman" w:cs="Times New Roman"/>
          <w:sz w:val="28"/>
          <w:szCs w:val="28"/>
          <w:shd w:val="clear" w:color="auto" w:fill="FFFFFF"/>
          <w:lang w:val="kk-KZ"/>
        </w:rPr>
        <w:t>=</w:t>
      </w:r>
      <w:r w:rsidR="006557C7" w:rsidRPr="00931A8A">
        <w:rPr>
          <w:rFonts w:ascii="Times New Roman" w:hAnsi="Times New Roman" w:cs="Times New Roman"/>
          <w:sz w:val="28"/>
          <w:szCs w:val="28"/>
          <w:shd w:val="clear" w:color="auto" w:fill="FFFFFF"/>
          <w:lang w:val="en-US"/>
        </w:rPr>
        <w:t>O and C</w:t>
      </w:r>
      <w:r w:rsidR="006557C7" w:rsidRPr="00931A8A">
        <w:rPr>
          <w:rFonts w:ascii="Times New Roman" w:hAnsi="Times New Roman" w:cs="Times New Roman"/>
          <w:sz w:val="28"/>
          <w:szCs w:val="28"/>
          <w:shd w:val="clear" w:color="auto" w:fill="FFFFFF"/>
          <w:lang w:val="kk-KZ"/>
        </w:rPr>
        <w:t>=</w:t>
      </w:r>
      <w:r w:rsidR="006557C7" w:rsidRPr="00931A8A">
        <w:rPr>
          <w:rFonts w:ascii="Times New Roman" w:hAnsi="Times New Roman" w:cs="Times New Roman"/>
          <w:sz w:val="28"/>
          <w:szCs w:val="28"/>
          <w:shd w:val="clear" w:color="auto" w:fill="FFFFFF"/>
          <w:lang w:val="en-US"/>
        </w:rPr>
        <w:t>C Groups //European Journal of Organic Chemistry.</w:t>
      </w:r>
      <w:r w:rsidR="006557C7"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 2000. – </w:t>
      </w:r>
      <w:r w:rsidRPr="00931A8A">
        <w:rPr>
          <w:rFonts w:ascii="Times New Roman" w:hAnsi="Times New Roman" w:cs="Times New Roman"/>
          <w:sz w:val="28"/>
          <w:szCs w:val="28"/>
          <w:shd w:val="clear" w:color="auto" w:fill="FFFFFF"/>
        </w:rPr>
        <w:t>Т</w:t>
      </w:r>
      <w:r w:rsidRPr="00931A8A">
        <w:rPr>
          <w:rFonts w:ascii="Times New Roman" w:hAnsi="Times New Roman" w:cs="Times New Roman"/>
          <w:sz w:val="28"/>
          <w:szCs w:val="28"/>
          <w:shd w:val="clear" w:color="auto" w:fill="FFFFFF"/>
          <w:lang w:val="en-US"/>
        </w:rPr>
        <w:t>. 391.</w:t>
      </w:r>
      <w:bookmarkEnd w:id="624"/>
      <w:r w:rsidR="006557C7" w:rsidRPr="00931A8A">
        <w:rPr>
          <w:rFonts w:ascii="Times New Roman" w:hAnsi="Times New Roman" w:cs="Times New Roman"/>
          <w:sz w:val="28"/>
          <w:szCs w:val="28"/>
          <w:shd w:val="clear" w:color="auto" w:fill="FFFFFF"/>
          <w:lang w:val="kk-KZ"/>
        </w:rPr>
        <w:t xml:space="preserve"> </w:t>
      </w:r>
      <w:r w:rsidR="006557C7" w:rsidRPr="00931A8A">
        <w:rPr>
          <w:rFonts w:ascii="Times New Roman" w:hAnsi="Times New Roman" w:cs="Times New Roman"/>
          <w:sz w:val="28"/>
          <w:szCs w:val="28"/>
          <w:shd w:val="clear" w:color="auto" w:fill="FFFFFF"/>
          <w:lang w:val="en-US"/>
        </w:rPr>
        <w:t xml:space="preserve">– №. 3. – </w:t>
      </w:r>
      <w:r w:rsidR="006557C7" w:rsidRPr="00931A8A">
        <w:rPr>
          <w:rFonts w:ascii="Times New Roman" w:hAnsi="Times New Roman" w:cs="Times New Roman"/>
          <w:sz w:val="28"/>
          <w:szCs w:val="28"/>
          <w:shd w:val="clear" w:color="auto" w:fill="FFFFFF"/>
        </w:rPr>
        <w:t>С</w:t>
      </w:r>
      <w:r w:rsidR="006557C7" w:rsidRPr="00931A8A">
        <w:rPr>
          <w:rFonts w:ascii="Times New Roman" w:hAnsi="Times New Roman" w:cs="Times New Roman"/>
          <w:sz w:val="28"/>
          <w:szCs w:val="28"/>
          <w:shd w:val="clear" w:color="auto" w:fill="FFFFFF"/>
          <w:lang w:val="en-US"/>
        </w:rPr>
        <w:t>. 391-399.</w:t>
      </w:r>
      <w:r w:rsidR="00BF654B" w:rsidRPr="00931A8A">
        <w:rPr>
          <w:rFonts w:ascii="Times New Roman" w:hAnsi="Times New Roman" w:cs="Times New Roman"/>
          <w:sz w:val="28"/>
          <w:szCs w:val="28"/>
          <w:shd w:val="clear" w:color="auto" w:fill="FFFFFF"/>
          <w:lang w:val="en-US"/>
        </w:rPr>
        <w:t xml:space="preserve"> </w:t>
      </w:r>
    </w:p>
    <w:p w14:paraId="6E92F76B" w14:textId="240D4EF4" w:rsidR="00104200" w:rsidRPr="00931A8A" w:rsidRDefault="00104200" w:rsidP="00407CA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25" w:name="_Ref150862117"/>
      <w:r w:rsidRPr="00931A8A">
        <w:rPr>
          <w:rFonts w:ascii="Times New Roman" w:hAnsi="Times New Roman" w:cs="Times New Roman"/>
          <w:sz w:val="28"/>
          <w:szCs w:val="28"/>
          <w:shd w:val="clear" w:color="auto" w:fill="FFFFFF"/>
          <w:lang w:val="en-US"/>
        </w:rPr>
        <w:t xml:space="preserve">Chen C. L. </w:t>
      </w:r>
      <w:proofErr w:type="spellStart"/>
      <w:r w:rsidR="00CE65B8" w:rsidRPr="00931A8A">
        <w:rPr>
          <w:rFonts w:ascii="Times New Roman" w:hAnsi="Times New Roman" w:cs="Times New Roman"/>
          <w:sz w:val="28"/>
          <w:szCs w:val="28"/>
          <w:shd w:val="clear" w:color="auto" w:fill="FFFFFF"/>
          <w:lang w:val="en-US"/>
        </w:rPr>
        <w:t>Sangiah</w:t>
      </w:r>
      <w:proofErr w:type="spellEnd"/>
      <w:r w:rsidR="00CE65B8" w:rsidRPr="00931A8A">
        <w:rPr>
          <w:rFonts w:ascii="Times New Roman" w:hAnsi="Times New Roman" w:cs="Times New Roman"/>
          <w:sz w:val="28"/>
          <w:szCs w:val="28"/>
          <w:shd w:val="clear" w:color="auto" w:fill="FFFFFF"/>
          <w:lang w:val="en-US"/>
        </w:rPr>
        <w:t xml:space="preserve"> S., </w:t>
      </w:r>
      <w:proofErr w:type="spellStart"/>
      <w:r w:rsidR="00CE65B8" w:rsidRPr="00931A8A">
        <w:rPr>
          <w:rFonts w:ascii="Times New Roman" w:hAnsi="Times New Roman" w:cs="Times New Roman"/>
          <w:sz w:val="28"/>
          <w:szCs w:val="28"/>
          <w:shd w:val="clear" w:color="auto" w:fill="FFFFFF"/>
          <w:lang w:val="en-US"/>
        </w:rPr>
        <w:t>Roder</w:t>
      </w:r>
      <w:proofErr w:type="spellEnd"/>
      <w:r w:rsidR="00CE65B8" w:rsidRPr="00931A8A">
        <w:rPr>
          <w:rFonts w:ascii="Times New Roman" w:hAnsi="Times New Roman" w:cs="Times New Roman"/>
          <w:sz w:val="28"/>
          <w:szCs w:val="28"/>
          <w:shd w:val="clear" w:color="auto" w:fill="FFFFFF"/>
          <w:lang w:val="en-US"/>
        </w:rPr>
        <w:t xml:space="preserve">, J. D., Chen H., Berlin K. D., Garrison G. L., </w:t>
      </w:r>
      <w:proofErr w:type="gramStart"/>
      <w:r w:rsidR="00CE65B8" w:rsidRPr="00931A8A">
        <w:rPr>
          <w:rFonts w:ascii="Times New Roman" w:hAnsi="Times New Roman" w:cs="Times New Roman"/>
          <w:sz w:val="28"/>
          <w:szCs w:val="28"/>
          <w:shd w:val="clear" w:color="auto" w:fill="FFFFFF"/>
          <w:lang w:val="en-US"/>
        </w:rPr>
        <w:t xml:space="preserve">Lazzara  </w:t>
      </w:r>
      <w:proofErr w:type="spellStart"/>
      <w:r w:rsidR="00CE65B8" w:rsidRPr="00931A8A">
        <w:rPr>
          <w:rFonts w:ascii="Times New Roman" w:hAnsi="Times New Roman" w:cs="Times New Roman"/>
          <w:sz w:val="28"/>
          <w:szCs w:val="28"/>
          <w:shd w:val="clear" w:color="auto" w:fill="FFFFFF"/>
          <w:lang w:val="en-US"/>
        </w:rPr>
        <w:t>R</w:t>
      </w:r>
      <w:proofErr w:type="gramEnd"/>
      <w:r w:rsidR="00CE65B8" w:rsidRPr="00931A8A">
        <w:rPr>
          <w:rFonts w:ascii="Times New Roman" w:hAnsi="Times New Roman" w:cs="Times New Roman"/>
          <w:sz w:val="28"/>
          <w:szCs w:val="28"/>
          <w:shd w:val="clear" w:color="auto" w:fill="FFFFFF"/>
          <w:lang w:val="en-US"/>
        </w:rPr>
        <w:t>.</w:t>
      </w:r>
      <w:r w:rsidRPr="00931A8A">
        <w:rPr>
          <w:rFonts w:ascii="Times New Roman" w:hAnsi="Times New Roman" w:cs="Times New Roman"/>
          <w:sz w:val="28"/>
          <w:szCs w:val="28"/>
          <w:shd w:val="clear" w:color="auto" w:fill="FFFFFF"/>
          <w:lang w:val="en-US"/>
        </w:rPr>
        <w:t>Pharmacokinetics</w:t>
      </w:r>
      <w:proofErr w:type="spellEnd"/>
      <w:r w:rsidRPr="00931A8A">
        <w:rPr>
          <w:rFonts w:ascii="Times New Roman" w:hAnsi="Times New Roman" w:cs="Times New Roman"/>
          <w:sz w:val="28"/>
          <w:szCs w:val="28"/>
          <w:shd w:val="clear" w:color="auto" w:fill="FFFFFF"/>
          <w:lang w:val="en-US"/>
        </w:rPr>
        <w:t xml:space="preserve"> and plasma protein binding of the new potent class III antiarrhythmic agent 3-[4-(1H-imidazol-1-yl) benzoyl]-7-isopropyl-3, 7-diazabicyclo [3.3. 1] nonane </w:t>
      </w:r>
      <w:proofErr w:type="spellStart"/>
      <w:r w:rsidRPr="00931A8A">
        <w:rPr>
          <w:rFonts w:ascii="Times New Roman" w:hAnsi="Times New Roman" w:cs="Times New Roman"/>
          <w:sz w:val="28"/>
          <w:szCs w:val="28"/>
          <w:shd w:val="clear" w:color="auto" w:fill="FFFFFF"/>
          <w:lang w:val="en-US"/>
        </w:rPr>
        <w:t>dihydroperchlorate</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Arzneimittel-forschung</w:t>
      </w:r>
      <w:proofErr w:type="spellEnd"/>
      <w:r w:rsidRPr="00931A8A">
        <w:rPr>
          <w:rFonts w:ascii="Times New Roman" w:hAnsi="Times New Roman" w:cs="Times New Roman"/>
          <w:sz w:val="28"/>
          <w:szCs w:val="28"/>
          <w:shd w:val="clear" w:color="auto" w:fill="FFFFFF"/>
          <w:lang w:val="en-US"/>
        </w:rPr>
        <w:t xml:space="preserve">. – 1995.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 6.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670-675.</w:t>
      </w:r>
      <w:bookmarkEnd w:id="625"/>
    </w:p>
    <w:p w14:paraId="172AB5B1" w14:textId="06D2FE7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6" w:name="_Ref150862245"/>
      <w:proofErr w:type="spellStart"/>
      <w:r w:rsidRPr="00931A8A">
        <w:rPr>
          <w:rFonts w:ascii="Times New Roman" w:hAnsi="Times New Roman" w:cs="Times New Roman"/>
          <w:sz w:val="28"/>
          <w:szCs w:val="28"/>
          <w:shd w:val="clear" w:color="auto" w:fill="FFFFFF"/>
        </w:rPr>
        <w:t>Қалдыбаева</w:t>
      </w:r>
      <w:proofErr w:type="spellEnd"/>
      <w:r w:rsidRPr="00931A8A">
        <w:rPr>
          <w:rFonts w:ascii="Times New Roman" w:hAnsi="Times New Roman" w:cs="Times New Roman"/>
          <w:sz w:val="28"/>
          <w:szCs w:val="28"/>
          <w:shd w:val="clear" w:color="auto" w:fill="FFFFFF"/>
        </w:rPr>
        <w:t xml:space="preserve"> А. Б., </w:t>
      </w:r>
      <w:proofErr w:type="spellStart"/>
      <w:r w:rsidRPr="00931A8A">
        <w:rPr>
          <w:rFonts w:ascii="Times New Roman" w:hAnsi="Times New Roman" w:cs="Times New Roman"/>
          <w:sz w:val="28"/>
          <w:szCs w:val="28"/>
          <w:shd w:val="clear" w:color="auto" w:fill="FFFFFF"/>
        </w:rPr>
        <w:t>Малмакова</w:t>
      </w:r>
      <w:proofErr w:type="spellEnd"/>
      <w:r w:rsidRPr="00931A8A">
        <w:rPr>
          <w:rFonts w:ascii="Times New Roman" w:hAnsi="Times New Roman" w:cs="Times New Roman"/>
          <w:sz w:val="28"/>
          <w:szCs w:val="28"/>
          <w:shd w:val="clear" w:color="auto" w:fill="FFFFFF"/>
        </w:rPr>
        <w:t xml:space="preserve"> А. Е. </w:t>
      </w:r>
      <w:proofErr w:type="spellStart"/>
      <w:r w:rsidRPr="00931A8A">
        <w:rPr>
          <w:rFonts w:ascii="Times New Roman" w:hAnsi="Times New Roman" w:cs="Times New Roman"/>
          <w:sz w:val="28"/>
          <w:szCs w:val="28"/>
          <w:shd w:val="clear" w:color="auto" w:fill="FFFFFF"/>
        </w:rPr>
        <w:t>Биспидины</w:t>
      </w:r>
      <w:proofErr w:type="spellEnd"/>
      <w:r w:rsidRPr="00931A8A">
        <w:rPr>
          <w:rFonts w:ascii="Times New Roman" w:hAnsi="Times New Roman" w:cs="Times New Roman"/>
          <w:sz w:val="28"/>
          <w:szCs w:val="28"/>
          <w:shd w:val="clear" w:color="auto" w:fill="FFFFFF"/>
        </w:rPr>
        <w:t xml:space="preserve"> на основе 1-(3-аминопропил) имидазола как </w:t>
      </w:r>
      <w:proofErr w:type="spellStart"/>
      <w:r w:rsidRPr="00931A8A">
        <w:rPr>
          <w:rFonts w:ascii="Times New Roman" w:hAnsi="Times New Roman" w:cs="Times New Roman"/>
          <w:sz w:val="28"/>
          <w:szCs w:val="28"/>
          <w:shd w:val="clear" w:color="auto" w:fill="FFFFFF"/>
        </w:rPr>
        <w:t>местноанестезирующие</w:t>
      </w:r>
      <w:proofErr w:type="spellEnd"/>
      <w:r w:rsidRPr="00931A8A">
        <w:rPr>
          <w:rFonts w:ascii="Times New Roman" w:hAnsi="Times New Roman" w:cs="Times New Roman"/>
          <w:sz w:val="28"/>
          <w:szCs w:val="28"/>
          <w:shd w:val="clear" w:color="auto" w:fill="FFFFFF"/>
        </w:rPr>
        <w:t xml:space="preserve"> средства //химия и химическая технология в XXI веке. – 2020. – </w:t>
      </w:r>
      <w:r w:rsidR="00BF654B" w:rsidRPr="00931A8A">
        <w:rPr>
          <w:rFonts w:ascii="Times New Roman" w:hAnsi="Times New Roman" w:cs="Times New Roman"/>
          <w:sz w:val="28"/>
          <w:szCs w:val="28"/>
          <w:shd w:val="clear" w:color="auto" w:fill="FFFFFF"/>
          <w:lang w:val="en-US"/>
        </w:rPr>
        <w:t>C</w:t>
      </w:r>
      <w:r w:rsidRPr="00931A8A">
        <w:rPr>
          <w:rFonts w:ascii="Times New Roman" w:hAnsi="Times New Roman" w:cs="Times New Roman"/>
          <w:sz w:val="28"/>
          <w:szCs w:val="28"/>
          <w:shd w:val="clear" w:color="auto" w:fill="FFFFFF"/>
        </w:rPr>
        <w:t xml:space="preserve">. </w:t>
      </w:r>
      <w:proofErr w:type="gramStart"/>
      <w:r w:rsidRPr="00931A8A">
        <w:rPr>
          <w:rFonts w:ascii="Times New Roman" w:hAnsi="Times New Roman" w:cs="Times New Roman"/>
          <w:sz w:val="28"/>
          <w:szCs w:val="28"/>
          <w:shd w:val="clear" w:color="auto" w:fill="FFFFFF"/>
        </w:rPr>
        <w:t>199-200</w:t>
      </w:r>
      <w:proofErr w:type="gramEnd"/>
      <w:r w:rsidRPr="00931A8A">
        <w:rPr>
          <w:rFonts w:ascii="Times New Roman" w:hAnsi="Times New Roman" w:cs="Times New Roman"/>
          <w:sz w:val="28"/>
          <w:szCs w:val="28"/>
          <w:shd w:val="clear" w:color="auto" w:fill="FFFFFF"/>
        </w:rPr>
        <w:t>.</w:t>
      </w:r>
      <w:bookmarkEnd w:id="626"/>
    </w:p>
    <w:p w14:paraId="5C88F77A" w14:textId="1B95486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7" w:name="_Ref164601963"/>
      <w:proofErr w:type="spellStart"/>
      <w:r w:rsidRPr="00931A8A">
        <w:rPr>
          <w:rFonts w:ascii="Times New Roman" w:hAnsi="Times New Roman" w:cs="Times New Roman"/>
          <w:sz w:val="28"/>
          <w:szCs w:val="28"/>
          <w:shd w:val="clear" w:color="auto" w:fill="FFFFFF"/>
          <w:lang w:val="en-US"/>
        </w:rPr>
        <w:t>Baktybayeva</w:t>
      </w:r>
      <w:proofErr w:type="spellEnd"/>
      <w:r w:rsidRPr="00931A8A">
        <w:rPr>
          <w:rFonts w:ascii="Times New Roman" w:hAnsi="Times New Roman" w:cs="Times New Roman"/>
          <w:sz w:val="28"/>
          <w:szCs w:val="28"/>
          <w:shd w:val="clear" w:color="auto" w:fill="FFFFFF"/>
          <w:lang w:val="en-US"/>
        </w:rPr>
        <w:t xml:space="preserve"> L. K.</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Daulet G. D., Yu K. V., </w:t>
      </w:r>
      <w:proofErr w:type="spellStart"/>
      <w:r w:rsidRPr="00931A8A">
        <w:rPr>
          <w:rFonts w:ascii="Times New Roman" w:hAnsi="Times New Roman" w:cs="Times New Roman"/>
          <w:sz w:val="28"/>
          <w:szCs w:val="28"/>
          <w:shd w:val="clear" w:color="auto" w:fill="FFFFFF"/>
          <w:lang w:val="en-US"/>
        </w:rPr>
        <w:t>Malmakova</w:t>
      </w:r>
      <w:proofErr w:type="spellEnd"/>
      <w:r w:rsidRPr="00931A8A">
        <w:rPr>
          <w:rFonts w:ascii="Times New Roman" w:hAnsi="Times New Roman" w:cs="Times New Roman"/>
          <w:sz w:val="28"/>
          <w:szCs w:val="28"/>
          <w:shd w:val="clear" w:color="auto" w:fill="FFFFFF"/>
          <w:lang w:val="en-US"/>
        </w:rPr>
        <w:t xml:space="preserve"> B. A., </w:t>
      </w:r>
      <w:proofErr w:type="spellStart"/>
      <w:r w:rsidRPr="00931A8A">
        <w:rPr>
          <w:rFonts w:ascii="Times New Roman" w:hAnsi="Times New Roman" w:cs="Times New Roman"/>
          <w:sz w:val="28"/>
          <w:szCs w:val="28"/>
          <w:shd w:val="clear" w:color="auto" w:fill="FFFFFF"/>
          <w:lang w:val="en-US"/>
        </w:rPr>
        <w:t>Zazybin</w:t>
      </w:r>
      <w:proofErr w:type="spellEnd"/>
      <w:r w:rsidRPr="00931A8A">
        <w:rPr>
          <w:rFonts w:ascii="Times New Roman" w:hAnsi="Times New Roman" w:cs="Times New Roman"/>
          <w:sz w:val="28"/>
          <w:szCs w:val="28"/>
          <w:shd w:val="clear" w:color="auto" w:fill="FFFFFF"/>
          <w:lang w:val="en-US"/>
        </w:rPr>
        <w:t xml:space="preserve"> G. A., </w:t>
      </w:r>
      <w:proofErr w:type="spellStart"/>
      <w:r w:rsidRPr="00931A8A">
        <w:rPr>
          <w:rFonts w:ascii="Times New Roman" w:hAnsi="Times New Roman" w:cs="Times New Roman"/>
          <w:sz w:val="28"/>
          <w:szCs w:val="28"/>
          <w:shd w:val="clear" w:color="auto" w:fill="FFFFFF"/>
          <w:lang w:val="en-US"/>
        </w:rPr>
        <w:t>Satybaldyeva</w:t>
      </w:r>
      <w:proofErr w:type="spellEnd"/>
      <w:r w:rsidRPr="00931A8A">
        <w:rPr>
          <w:rFonts w:ascii="Times New Roman" w:hAnsi="Times New Roman" w:cs="Times New Roman"/>
          <w:sz w:val="28"/>
          <w:szCs w:val="28"/>
          <w:shd w:val="clear" w:color="auto" w:fill="FFFFFF"/>
          <w:lang w:val="en-US"/>
        </w:rPr>
        <w:t xml:space="preserve"> G. K.  </w:t>
      </w:r>
      <w:r w:rsidRPr="00931A8A">
        <w:rPr>
          <w:rFonts w:ascii="Times New Roman" w:hAnsi="Times New Roman" w:cs="Times New Roman"/>
          <w:sz w:val="28"/>
          <w:szCs w:val="28"/>
          <w:shd w:val="clear" w:color="auto" w:fill="FFFFFF"/>
        </w:rPr>
        <w:t xml:space="preserve">Влияние азотосодержащих соединений на показатели периферической крови на фоне экспериментальной панцитопении //Научный журнал «Доклады НАН РК». – 2021. – №. 2. – С. </w:t>
      </w:r>
      <w:proofErr w:type="gramStart"/>
      <w:r w:rsidRPr="00931A8A">
        <w:rPr>
          <w:rFonts w:ascii="Times New Roman" w:hAnsi="Times New Roman" w:cs="Times New Roman"/>
          <w:sz w:val="28"/>
          <w:szCs w:val="28"/>
          <w:shd w:val="clear" w:color="auto" w:fill="FFFFFF"/>
        </w:rPr>
        <w:t>61-67</w:t>
      </w:r>
      <w:proofErr w:type="gramEnd"/>
      <w:r w:rsidRPr="00931A8A">
        <w:rPr>
          <w:rFonts w:ascii="Times New Roman" w:hAnsi="Times New Roman" w:cs="Times New Roman"/>
          <w:sz w:val="28"/>
          <w:szCs w:val="28"/>
          <w:shd w:val="clear" w:color="auto" w:fill="FFFFFF"/>
        </w:rPr>
        <w:t>.</w:t>
      </w:r>
      <w:bookmarkEnd w:id="627"/>
      <w:r w:rsidR="00C35814" w:rsidRPr="00931A8A">
        <w:rPr>
          <w:rFonts w:ascii="Times New Roman" w:hAnsi="Times New Roman" w:cs="Times New Roman"/>
          <w:sz w:val="28"/>
          <w:szCs w:val="28"/>
          <w:shd w:val="clear" w:color="auto" w:fill="FFFFFF"/>
          <w:lang w:val="kk-KZ"/>
        </w:rPr>
        <w:t xml:space="preserve"> </w:t>
      </w:r>
      <w:hyperlink r:id="rId177" w:history="1">
        <w:r w:rsidR="00C35814" w:rsidRPr="00931A8A">
          <w:rPr>
            <w:rStyle w:val="a5"/>
            <w:rFonts w:ascii="Times New Roman" w:hAnsi="Times New Roman" w:cs="Times New Roman"/>
            <w:color w:val="auto"/>
            <w:sz w:val="28"/>
            <w:szCs w:val="28"/>
            <w:u w:val="none"/>
            <w:shd w:val="clear" w:color="auto" w:fill="FFFFFF"/>
          </w:rPr>
          <w:t>https://doi.org/10.32014/2021.2518-1483.31</w:t>
        </w:r>
      </w:hyperlink>
    </w:p>
    <w:p w14:paraId="0D8AFBA9" w14:textId="720ADCA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28" w:name="_Ref136033598"/>
      <w:bookmarkStart w:id="629" w:name="_Ref164602208"/>
      <w:r w:rsidRPr="00931A8A">
        <w:rPr>
          <w:rFonts w:ascii="Times New Roman" w:hAnsi="Times New Roman" w:cs="Times New Roman"/>
          <w:sz w:val="28"/>
          <w:szCs w:val="28"/>
          <w:shd w:val="clear" w:color="auto" w:fill="FFFFFF"/>
        </w:rPr>
        <w:t xml:space="preserve">Голиков А. Г., Райкова С. В., Бугаев А. А., </w:t>
      </w:r>
      <w:proofErr w:type="spellStart"/>
      <w:r w:rsidRPr="00931A8A">
        <w:rPr>
          <w:rFonts w:ascii="Times New Roman" w:hAnsi="Times New Roman" w:cs="Times New Roman"/>
          <w:sz w:val="28"/>
          <w:szCs w:val="28"/>
          <w:shd w:val="clear" w:color="auto" w:fill="FFFFFF"/>
        </w:rPr>
        <w:t>Кривенько</w:t>
      </w:r>
      <w:proofErr w:type="spellEnd"/>
      <w:r w:rsidRPr="00931A8A">
        <w:rPr>
          <w:rFonts w:ascii="Times New Roman" w:hAnsi="Times New Roman" w:cs="Times New Roman"/>
          <w:sz w:val="28"/>
          <w:szCs w:val="28"/>
          <w:shd w:val="clear" w:color="auto" w:fill="FFFFFF"/>
        </w:rPr>
        <w:t xml:space="preserve"> А. П., Шуб Г. М. Синтез</w:t>
      </w:r>
      <w:r w:rsidR="0049653D"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 xml:space="preserve">и антимикробная активность некоторых (нитро) </w:t>
      </w:r>
      <w:proofErr w:type="spellStart"/>
      <w:r w:rsidRPr="00931A8A">
        <w:rPr>
          <w:rFonts w:ascii="Times New Roman" w:hAnsi="Times New Roman" w:cs="Times New Roman"/>
          <w:sz w:val="28"/>
          <w:szCs w:val="28"/>
          <w:shd w:val="clear" w:color="auto" w:fill="FFFFFF"/>
        </w:rPr>
        <w:t>фурфурилиденсодержащих</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гексагидроиндазолов</w:t>
      </w:r>
      <w:proofErr w:type="spellEnd"/>
      <w:r w:rsidRPr="00931A8A">
        <w:rPr>
          <w:rFonts w:ascii="Times New Roman" w:hAnsi="Times New Roman" w:cs="Times New Roman"/>
          <w:sz w:val="28"/>
          <w:szCs w:val="28"/>
          <w:shd w:val="clear" w:color="auto" w:fill="FFFFFF"/>
        </w:rPr>
        <w:t xml:space="preserve"> //Химико-фармацевтический журнал. – 2005. – Т. 39. – №. 2. – С. </w:t>
      </w:r>
      <w:proofErr w:type="gramStart"/>
      <w:r w:rsidRPr="00931A8A">
        <w:rPr>
          <w:rFonts w:ascii="Times New Roman" w:hAnsi="Times New Roman" w:cs="Times New Roman"/>
          <w:sz w:val="28"/>
          <w:szCs w:val="28"/>
          <w:shd w:val="clear" w:color="auto" w:fill="FFFFFF"/>
        </w:rPr>
        <w:t>22-24</w:t>
      </w:r>
      <w:proofErr w:type="gramEnd"/>
      <w:r w:rsidRPr="00931A8A">
        <w:rPr>
          <w:rFonts w:ascii="Times New Roman" w:hAnsi="Times New Roman" w:cs="Times New Roman"/>
          <w:sz w:val="28"/>
          <w:szCs w:val="28"/>
          <w:shd w:val="clear" w:color="auto" w:fill="FFFFFF"/>
        </w:rPr>
        <w:t>.</w:t>
      </w:r>
      <w:bookmarkEnd w:id="628"/>
    </w:p>
    <w:p w14:paraId="27E52AEF" w14:textId="2CC2200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0" w:name="_Ref136033756"/>
      <w:r w:rsidRPr="00931A8A">
        <w:rPr>
          <w:rFonts w:ascii="Times New Roman" w:hAnsi="Times New Roman" w:cs="Times New Roman"/>
          <w:sz w:val="28"/>
          <w:szCs w:val="28"/>
          <w:shd w:val="clear" w:color="auto" w:fill="FFFFFF"/>
          <w:lang w:val="en-US"/>
        </w:rPr>
        <w:t>Piantadosi C., Hall I. H., Irvine J. L., Carlson G. L.</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Cycloalkanones. 2. Synthesis and biological activity of. alpha., alpha.'-</w:t>
      </w:r>
      <w:proofErr w:type="spellStart"/>
      <w:r w:rsidRPr="00931A8A">
        <w:rPr>
          <w:rFonts w:ascii="Times New Roman" w:hAnsi="Times New Roman" w:cs="Times New Roman"/>
          <w:sz w:val="28"/>
          <w:szCs w:val="28"/>
          <w:shd w:val="clear" w:color="auto" w:fill="FFFFFF"/>
          <w:lang w:val="en-US"/>
        </w:rPr>
        <w:t>dibenzylcycloalkanones</w:t>
      </w:r>
      <w:proofErr w:type="spellEnd"/>
      <w:r w:rsidRPr="00931A8A">
        <w:rPr>
          <w:rFonts w:ascii="Times New Roman" w:hAnsi="Times New Roman" w:cs="Times New Roman"/>
          <w:sz w:val="28"/>
          <w:szCs w:val="28"/>
          <w:shd w:val="clear" w:color="auto" w:fill="FFFFFF"/>
          <w:lang w:val="en-US"/>
        </w:rPr>
        <w:t xml:space="preserve"> //Journal of Medicinal Chemistry. – 1973.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 – №. 7.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770-775.</w:t>
      </w:r>
      <w:bookmarkEnd w:id="630"/>
    </w:p>
    <w:p w14:paraId="1DACD091" w14:textId="22FC8C8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1" w:name="_Ref136034182"/>
      <w:r w:rsidRPr="00931A8A">
        <w:rPr>
          <w:rFonts w:ascii="Times New Roman" w:hAnsi="Times New Roman" w:cs="Times New Roman"/>
          <w:sz w:val="28"/>
          <w:szCs w:val="28"/>
          <w:shd w:val="clear" w:color="auto" w:fill="FFFFFF"/>
          <w:lang w:val="en-US"/>
        </w:rPr>
        <w:t>Carlson G. L.</w:t>
      </w:r>
      <w:r w:rsidR="00DF2EC8"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lang w:val="en-US"/>
        </w:rPr>
        <w:t xml:space="preserve"> </w:t>
      </w:r>
      <w:r w:rsidR="00DF2EC8" w:rsidRPr="00931A8A">
        <w:rPr>
          <w:rFonts w:ascii="Times New Roman" w:hAnsi="Times New Roman" w:cs="Times New Roman"/>
          <w:sz w:val="28"/>
          <w:szCs w:val="28"/>
          <w:shd w:val="clear" w:color="auto" w:fill="FFFFFF"/>
          <w:lang w:val="en-US"/>
        </w:rPr>
        <w:t>Hall I. H., Abernethy G. S., Piantadosi C. Cycloalkanones. </w:t>
      </w:r>
      <w:proofErr w:type="spellStart"/>
      <w:r w:rsidRPr="00931A8A">
        <w:rPr>
          <w:rFonts w:ascii="Times New Roman" w:hAnsi="Times New Roman" w:cs="Times New Roman"/>
          <w:sz w:val="28"/>
          <w:szCs w:val="28"/>
          <w:shd w:val="clear" w:color="auto" w:fill="FFFFFF"/>
          <w:lang w:val="en-US"/>
        </w:rPr>
        <w:t>eCycloalkanones</w:t>
      </w:r>
      <w:proofErr w:type="spellEnd"/>
      <w:r w:rsidRPr="00931A8A">
        <w:rPr>
          <w:rFonts w:ascii="Times New Roman" w:hAnsi="Times New Roman" w:cs="Times New Roman"/>
          <w:sz w:val="28"/>
          <w:szCs w:val="28"/>
          <w:shd w:val="clear" w:color="auto" w:fill="FFFFFF"/>
          <w:lang w:val="en-US"/>
        </w:rPr>
        <w:t xml:space="preserve">. 3. Structure-activity relations of </w:t>
      </w:r>
      <w:proofErr w:type="spellStart"/>
      <w:r w:rsidRPr="00931A8A">
        <w:rPr>
          <w:rFonts w:ascii="Times New Roman" w:hAnsi="Times New Roman" w:cs="Times New Roman"/>
          <w:sz w:val="28"/>
          <w:szCs w:val="28"/>
          <w:shd w:val="clear" w:color="auto" w:fill="FFFFFF"/>
          <w:lang w:val="en-US"/>
        </w:rPr>
        <w:t>hypocholesterolemic</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cyclooctanone</w:t>
      </w:r>
      <w:proofErr w:type="spellEnd"/>
      <w:r w:rsidRPr="00931A8A">
        <w:rPr>
          <w:rFonts w:ascii="Times New Roman" w:hAnsi="Times New Roman" w:cs="Times New Roman"/>
          <w:sz w:val="28"/>
          <w:szCs w:val="28"/>
          <w:shd w:val="clear" w:color="auto" w:fill="FFFFFF"/>
          <w:lang w:val="en-US"/>
        </w:rPr>
        <w:t xml:space="preserve"> derivatives //Journal of Medicinal Chemistry. – 1974.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17. – №. 2.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154-157.</w:t>
      </w:r>
      <w:bookmarkEnd w:id="631"/>
    </w:p>
    <w:p w14:paraId="09CA17EE" w14:textId="5AA2C51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2" w:name="_Ref136034795"/>
      <w:proofErr w:type="spellStart"/>
      <w:r w:rsidRPr="00931A8A">
        <w:rPr>
          <w:rFonts w:ascii="Times New Roman" w:hAnsi="Times New Roman" w:cs="Times New Roman"/>
          <w:sz w:val="28"/>
          <w:szCs w:val="28"/>
          <w:shd w:val="clear" w:color="auto" w:fill="FFFFFF"/>
          <w:lang w:val="en-US"/>
        </w:rPr>
        <w:t>Dinkova</w:t>
      </w:r>
      <w:proofErr w:type="spellEnd"/>
      <w:r w:rsidRPr="00931A8A">
        <w:rPr>
          <w:rFonts w:ascii="Times New Roman" w:hAnsi="Times New Roman" w:cs="Times New Roman"/>
          <w:sz w:val="28"/>
          <w:szCs w:val="28"/>
          <w:shd w:val="clear" w:color="auto" w:fill="FFFFFF"/>
          <w:lang w:val="en-US"/>
        </w:rPr>
        <w:t xml:space="preserve">-Kostova A. T., </w:t>
      </w:r>
      <w:proofErr w:type="spellStart"/>
      <w:r w:rsidRPr="00931A8A">
        <w:rPr>
          <w:rFonts w:ascii="Times New Roman" w:hAnsi="Times New Roman" w:cs="Times New Roman"/>
          <w:sz w:val="28"/>
          <w:szCs w:val="28"/>
          <w:shd w:val="clear" w:color="auto" w:fill="FFFFFF"/>
          <w:lang w:val="en-US"/>
        </w:rPr>
        <w:t>Abeygunawardana</w:t>
      </w:r>
      <w:proofErr w:type="spellEnd"/>
      <w:r w:rsidRPr="00931A8A">
        <w:rPr>
          <w:rFonts w:ascii="Times New Roman" w:hAnsi="Times New Roman" w:cs="Times New Roman"/>
          <w:sz w:val="28"/>
          <w:szCs w:val="28"/>
          <w:shd w:val="clear" w:color="auto" w:fill="FFFFFF"/>
          <w:lang w:val="en-US"/>
        </w:rPr>
        <w:t xml:space="preserve"> C., </w:t>
      </w:r>
      <w:proofErr w:type="spellStart"/>
      <w:r w:rsidRPr="00931A8A">
        <w:rPr>
          <w:rFonts w:ascii="Times New Roman" w:hAnsi="Times New Roman" w:cs="Times New Roman"/>
          <w:sz w:val="28"/>
          <w:szCs w:val="28"/>
          <w:shd w:val="clear" w:color="auto" w:fill="FFFFFF"/>
          <w:lang w:val="en-US"/>
        </w:rPr>
        <w:t>Talalay</w:t>
      </w:r>
      <w:proofErr w:type="spellEnd"/>
      <w:r w:rsidRPr="00931A8A">
        <w:rPr>
          <w:rFonts w:ascii="Times New Roman" w:hAnsi="Times New Roman" w:cs="Times New Roman"/>
          <w:sz w:val="28"/>
          <w:szCs w:val="28"/>
          <w:shd w:val="clear" w:color="auto" w:fill="FFFFFF"/>
          <w:lang w:val="en-US"/>
        </w:rPr>
        <w:t xml:space="preserve"> P. Chemoprotective properties of </w:t>
      </w:r>
      <w:proofErr w:type="spellStart"/>
      <w:r w:rsidRPr="00931A8A">
        <w:rPr>
          <w:rFonts w:ascii="Times New Roman" w:hAnsi="Times New Roman" w:cs="Times New Roman"/>
          <w:sz w:val="28"/>
          <w:szCs w:val="28"/>
          <w:shd w:val="clear" w:color="auto" w:fill="FFFFFF"/>
          <w:lang w:val="en-US"/>
        </w:rPr>
        <w:t>phenylpropenoids</w:t>
      </w:r>
      <w:proofErr w:type="spellEnd"/>
      <w:r w:rsidRPr="00931A8A">
        <w:rPr>
          <w:rFonts w:ascii="Times New Roman" w:hAnsi="Times New Roman" w:cs="Times New Roman"/>
          <w:sz w:val="28"/>
          <w:szCs w:val="28"/>
          <w:shd w:val="clear" w:color="auto" w:fill="FFFFFF"/>
          <w:lang w:val="en-US"/>
        </w:rPr>
        <w:t xml:space="preserve">, bis (benzylidene) cycloalkanones, and related Michael </w:t>
      </w:r>
      <w:r w:rsidRPr="00931A8A">
        <w:rPr>
          <w:rFonts w:ascii="Times New Roman" w:hAnsi="Times New Roman" w:cs="Times New Roman"/>
          <w:sz w:val="28"/>
          <w:szCs w:val="28"/>
          <w:shd w:val="clear" w:color="auto" w:fill="FFFFFF"/>
          <w:lang w:val="en-US"/>
        </w:rPr>
        <w:lastRenderedPageBreak/>
        <w:t xml:space="preserve">reaction acceptors: correlation of potencies as phase 2 enzyme inducers and radical scavengers //Journal of medicinal chemistry. – 1998.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41. – №. 26.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5287-5296.</w:t>
      </w:r>
      <w:bookmarkEnd w:id="632"/>
    </w:p>
    <w:p w14:paraId="2904C35A" w14:textId="4749D77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3" w:name="_Ref136034880"/>
      <w:r w:rsidRPr="00931A8A">
        <w:rPr>
          <w:rFonts w:ascii="Times New Roman" w:hAnsi="Times New Roman" w:cs="Times New Roman"/>
          <w:sz w:val="28"/>
          <w:szCs w:val="28"/>
          <w:shd w:val="clear" w:color="auto" w:fill="FFFFFF"/>
          <w:lang w:val="en-US"/>
        </w:rPr>
        <w:t>Gafner S., Bergeron C., McCollom M. M., Cooper L. M., McPhail K. L., Gerwick W. H., Angerhofer C. K.</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Evaluation of the efficiency of three different solvent systems to extract triterpene saponins from roots of Panax </w:t>
      </w:r>
      <w:proofErr w:type="spellStart"/>
      <w:r w:rsidRPr="00931A8A">
        <w:rPr>
          <w:rFonts w:ascii="Times New Roman" w:hAnsi="Times New Roman" w:cs="Times New Roman"/>
          <w:sz w:val="28"/>
          <w:szCs w:val="28"/>
          <w:shd w:val="clear" w:color="auto" w:fill="FFFFFF"/>
          <w:lang w:val="en-US"/>
        </w:rPr>
        <w:t>quinquefolius</w:t>
      </w:r>
      <w:proofErr w:type="spellEnd"/>
      <w:r w:rsidRPr="00931A8A">
        <w:rPr>
          <w:rFonts w:ascii="Times New Roman" w:hAnsi="Times New Roman" w:cs="Times New Roman"/>
          <w:sz w:val="28"/>
          <w:szCs w:val="28"/>
          <w:shd w:val="clear" w:color="auto" w:fill="FFFFFF"/>
          <w:lang w:val="en-US"/>
        </w:rPr>
        <w:t xml:space="preserve"> using high-performance liquid chromatography //Journal of Agricultural and Food Chemistry. – 2004. – </w:t>
      </w:r>
      <w:r w:rsidR="00BF654B"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52. – №. 6. – </w:t>
      </w:r>
      <w:r w:rsidR="00BF654B"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1546-1550.</w:t>
      </w:r>
      <w:bookmarkEnd w:id="633"/>
    </w:p>
    <w:p w14:paraId="36C72EE2" w14:textId="3D5EFDC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4" w:name="_Ref136034959"/>
      <w:r w:rsidRPr="00931A8A">
        <w:rPr>
          <w:rFonts w:ascii="Times New Roman" w:hAnsi="Times New Roman" w:cs="Times New Roman"/>
          <w:sz w:val="28"/>
          <w:szCs w:val="28"/>
          <w:shd w:val="clear" w:color="auto" w:fill="FFFFFF"/>
          <w:lang w:val="en-US"/>
        </w:rPr>
        <w:t xml:space="preserve">Dimmock J. R., Kumar P., </w:t>
      </w:r>
      <w:proofErr w:type="spellStart"/>
      <w:r w:rsidRPr="00931A8A">
        <w:rPr>
          <w:rFonts w:ascii="Times New Roman" w:hAnsi="Times New Roman" w:cs="Times New Roman"/>
          <w:sz w:val="28"/>
          <w:szCs w:val="28"/>
          <w:shd w:val="clear" w:color="auto" w:fill="FFFFFF"/>
          <w:lang w:val="en-US"/>
        </w:rPr>
        <w:t>Nazarali</w:t>
      </w:r>
      <w:proofErr w:type="spellEnd"/>
      <w:r w:rsidRPr="00931A8A">
        <w:rPr>
          <w:rFonts w:ascii="Times New Roman" w:hAnsi="Times New Roman" w:cs="Times New Roman"/>
          <w:sz w:val="28"/>
          <w:szCs w:val="28"/>
          <w:shd w:val="clear" w:color="auto" w:fill="FFFFFF"/>
          <w:lang w:val="en-US"/>
        </w:rPr>
        <w:t xml:space="preserve"> A. J., </w:t>
      </w:r>
      <w:proofErr w:type="spellStart"/>
      <w:r w:rsidRPr="00931A8A">
        <w:rPr>
          <w:rFonts w:ascii="Times New Roman" w:hAnsi="Times New Roman" w:cs="Times New Roman"/>
          <w:sz w:val="28"/>
          <w:szCs w:val="28"/>
          <w:shd w:val="clear" w:color="auto" w:fill="FFFFFF"/>
          <w:lang w:val="en-US"/>
        </w:rPr>
        <w:t>Motaganahalli</w:t>
      </w:r>
      <w:proofErr w:type="spellEnd"/>
      <w:r w:rsidRPr="00931A8A">
        <w:rPr>
          <w:rFonts w:ascii="Times New Roman" w:hAnsi="Times New Roman" w:cs="Times New Roman"/>
          <w:sz w:val="28"/>
          <w:szCs w:val="28"/>
          <w:shd w:val="clear" w:color="auto" w:fill="FFFFFF"/>
          <w:lang w:val="en-US"/>
        </w:rPr>
        <w:t xml:space="preserve"> N. L., Kowalchuk</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T. P., </w:t>
      </w:r>
      <w:proofErr w:type="spellStart"/>
      <w:r w:rsidRPr="00931A8A">
        <w:rPr>
          <w:rFonts w:ascii="Times New Roman" w:hAnsi="Times New Roman" w:cs="Times New Roman"/>
          <w:sz w:val="28"/>
          <w:szCs w:val="28"/>
          <w:shd w:val="clear" w:color="auto" w:fill="FFFFFF"/>
          <w:lang w:val="en-US"/>
        </w:rPr>
        <w:t>Beazely</w:t>
      </w:r>
      <w:proofErr w:type="spellEnd"/>
      <w:r w:rsidRPr="00931A8A">
        <w:rPr>
          <w:rFonts w:ascii="Times New Roman" w:hAnsi="Times New Roman" w:cs="Times New Roman"/>
          <w:sz w:val="28"/>
          <w:szCs w:val="28"/>
          <w:shd w:val="clear" w:color="auto" w:fill="FFFFFF"/>
          <w:lang w:val="en-US"/>
        </w:rPr>
        <w:t xml:space="preserve"> M. A., Balzarini J. Cytotoxic 2, 6-bis (arylidene) cyclohexanones and related compounds //European journal of medicinal chemistry. – 2000.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35. – №. 11.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967-977.</w:t>
      </w:r>
      <w:bookmarkEnd w:id="634"/>
    </w:p>
    <w:p w14:paraId="125E701E" w14:textId="564BDF3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5" w:name="_Ref136035028"/>
      <w:r w:rsidRPr="00931A8A">
        <w:rPr>
          <w:rFonts w:ascii="Times New Roman" w:hAnsi="Times New Roman" w:cs="Times New Roman"/>
          <w:sz w:val="28"/>
          <w:szCs w:val="28"/>
          <w:shd w:val="clear" w:color="auto" w:fill="FFFFFF"/>
          <w:lang w:val="en-US"/>
        </w:rPr>
        <w:t>Dimmock J. R., Arora V. K., Quail J. W., Pugazhenthi U., Allen T. M., Kao G. Y., De Clercq E.</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Cytotoxic evaluation of some 3, 5-diarylidene-4-piperidones and various related quaternary ammonium compounds and analogs //Journal of pharmaceutical sciences. – 1994.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83. – №. 8.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1124-1130.</w:t>
      </w:r>
      <w:bookmarkEnd w:id="635"/>
    </w:p>
    <w:p w14:paraId="4BFFE479" w14:textId="7B0C91B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6" w:name="_Ref136035090"/>
      <w:proofErr w:type="spellStart"/>
      <w:r w:rsidRPr="00931A8A">
        <w:rPr>
          <w:rFonts w:ascii="Times New Roman" w:hAnsi="Times New Roman" w:cs="Times New Roman"/>
          <w:sz w:val="28"/>
          <w:szCs w:val="28"/>
          <w:shd w:val="clear" w:color="auto" w:fill="FFFFFF"/>
          <w:lang w:val="en-US"/>
        </w:rPr>
        <w:t>Sardjiman</w:t>
      </w:r>
      <w:proofErr w:type="spellEnd"/>
      <w:r w:rsidRPr="00931A8A">
        <w:rPr>
          <w:rFonts w:ascii="Times New Roman" w:hAnsi="Times New Roman" w:cs="Times New Roman"/>
          <w:sz w:val="28"/>
          <w:szCs w:val="28"/>
          <w:shd w:val="clear" w:color="auto" w:fill="FFFFFF"/>
          <w:lang w:val="en-US"/>
        </w:rPr>
        <w:t xml:space="preserve"> S. S., </w:t>
      </w:r>
      <w:proofErr w:type="spellStart"/>
      <w:r w:rsidRPr="00931A8A">
        <w:rPr>
          <w:rFonts w:ascii="Times New Roman" w:hAnsi="Times New Roman" w:cs="Times New Roman"/>
          <w:sz w:val="28"/>
          <w:szCs w:val="28"/>
          <w:shd w:val="clear" w:color="auto" w:fill="FFFFFF"/>
          <w:lang w:val="en-US"/>
        </w:rPr>
        <w:t>Reksohadiprodjo</w:t>
      </w:r>
      <w:proofErr w:type="spellEnd"/>
      <w:r w:rsidRPr="00931A8A">
        <w:rPr>
          <w:rFonts w:ascii="Times New Roman" w:hAnsi="Times New Roman" w:cs="Times New Roman"/>
          <w:sz w:val="28"/>
          <w:szCs w:val="28"/>
          <w:shd w:val="clear" w:color="auto" w:fill="FFFFFF"/>
          <w:lang w:val="en-US"/>
        </w:rPr>
        <w:t xml:space="preserve"> M. S., Hakim L., Van der Goot H., Timmerman H. 1, 5-Diphenyl-1, 4-pentadiene-3-</w:t>
      </w:r>
      <w:proofErr w:type="gramStart"/>
      <w:r w:rsidRPr="00931A8A">
        <w:rPr>
          <w:rFonts w:ascii="Times New Roman" w:hAnsi="Times New Roman" w:cs="Times New Roman"/>
          <w:sz w:val="28"/>
          <w:szCs w:val="28"/>
          <w:shd w:val="clear" w:color="auto" w:fill="FFFFFF"/>
          <w:lang w:val="en-US"/>
        </w:rPr>
        <w:t>ones</w:t>
      </w:r>
      <w:proofErr w:type="gramEnd"/>
      <w:r w:rsidRPr="00931A8A">
        <w:rPr>
          <w:rFonts w:ascii="Times New Roman" w:hAnsi="Times New Roman" w:cs="Times New Roman"/>
          <w:sz w:val="28"/>
          <w:szCs w:val="28"/>
          <w:shd w:val="clear" w:color="auto" w:fill="FFFFFF"/>
          <w:lang w:val="en-US"/>
        </w:rPr>
        <w:t xml:space="preserve"> and cyclic analogues as antioxidative agents. Synthesis and structure-activity relationship //European Journal of Medicinal Chemistry. – 1997.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32. – №. 7-8.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625-630.</w:t>
      </w:r>
      <w:bookmarkEnd w:id="636"/>
    </w:p>
    <w:p w14:paraId="32ECCAED" w14:textId="2E3E0D5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7" w:name="_Ref164602875"/>
      <w:proofErr w:type="spellStart"/>
      <w:r w:rsidRPr="00931A8A">
        <w:rPr>
          <w:rFonts w:ascii="Times New Roman" w:hAnsi="Times New Roman" w:cs="Times New Roman"/>
          <w:sz w:val="28"/>
          <w:szCs w:val="28"/>
          <w:shd w:val="clear" w:color="auto" w:fill="FFFFFF"/>
          <w:lang w:val="en-US"/>
        </w:rPr>
        <w:t>Sokolenko</w:t>
      </w:r>
      <w:proofErr w:type="spellEnd"/>
      <w:r w:rsidRPr="00931A8A">
        <w:rPr>
          <w:rFonts w:ascii="Times New Roman" w:hAnsi="Times New Roman" w:cs="Times New Roman"/>
          <w:sz w:val="28"/>
          <w:szCs w:val="28"/>
          <w:shd w:val="clear" w:color="auto" w:fill="FFFFFF"/>
          <w:lang w:val="en-US"/>
        </w:rPr>
        <w:t xml:space="preserve"> A.</w:t>
      </w:r>
      <w:r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lang w:val="en-US"/>
        </w:rPr>
        <w:t xml:space="preserve"> Daulet G., </w:t>
      </w:r>
      <w:proofErr w:type="spellStart"/>
      <w:r w:rsidRPr="00931A8A">
        <w:rPr>
          <w:rFonts w:ascii="Times New Roman" w:hAnsi="Times New Roman" w:cs="Times New Roman"/>
          <w:sz w:val="28"/>
          <w:szCs w:val="28"/>
          <w:shd w:val="clear" w:color="auto" w:fill="FFFFFF"/>
          <w:lang w:val="en-US"/>
        </w:rPr>
        <w:t>Beisenbayeva</w:t>
      </w:r>
      <w:proofErr w:type="spellEnd"/>
      <w:r w:rsidRPr="00931A8A">
        <w:rPr>
          <w:rFonts w:ascii="Times New Roman" w:hAnsi="Times New Roman" w:cs="Times New Roman"/>
          <w:sz w:val="28"/>
          <w:szCs w:val="28"/>
          <w:shd w:val="clear" w:color="auto" w:fill="FFFFFF"/>
          <w:lang w:val="en-US"/>
        </w:rPr>
        <w:t xml:space="preserve"> G., </w:t>
      </w:r>
      <w:proofErr w:type="spellStart"/>
      <w:r w:rsidRPr="00931A8A">
        <w:rPr>
          <w:rFonts w:ascii="Times New Roman" w:hAnsi="Times New Roman" w:cs="Times New Roman"/>
          <w:sz w:val="28"/>
          <w:szCs w:val="28"/>
          <w:shd w:val="clear" w:color="auto" w:fill="FFFFFF"/>
          <w:lang w:val="en-US"/>
        </w:rPr>
        <w:t>Kirgizbaeva</w:t>
      </w:r>
      <w:proofErr w:type="spellEnd"/>
      <w:r w:rsidRPr="00931A8A">
        <w:rPr>
          <w:rFonts w:ascii="Times New Roman" w:hAnsi="Times New Roman" w:cs="Times New Roman"/>
          <w:sz w:val="28"/>
          <w:szCs w:val="28"/>
          <w:shd w:val="clear" w:color="auto" w:fill="FFFFFF"/>
          <w:lang w:val="en-US"/>
        </w:rPr>
        <w:t xml:space="preserve"> A., </w:t>
      </w:r>
      <w:proofErr w:type="spellStart"/>
      <w:r w:rsidRPr="00931A8A">
        <w:rPr>
          <w:rFonts w:ascii="Times New Roman" w:hAnsi="Times New Roman" w:cs="Times New Roman"/>
          <w:sz w:val="28"/>
          <w:szCs w:val="28"/>
          <w:shd w:val="clear" w:color="auto" w:fill="FFFFFF"/>
          <w:lang w:val="en-US"/>
        </w:rPr>
        <w:t>Mukhamadiyeva</w:t>
      </w:r>
      <w:proofErr w:type="spellEnd"/>
      <w:r w:rsidRPr="00931A8A">
        <w:rPr>
          <w:rFonts w:ascii="Times New Roman" w:hAnsi="Times New Roman" w:cs="Times New Roman"/>
          <w:sz w:val="28"/>
          <w:szCs w:val="28"/>
          <w:shd w:val="clear" w:color="auto" w:fill="FFFFFF"/>
          <w:lang w:val="en-US"/>
        </w:rPr>
        <w:t xml:space="preserve"> Y. </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Study on erythropoiesis-, leukopoiesis-and </w:t>
      </w:r>
      <w:proofErr w:type="spellStart"/>
      <w:r w:rsidRPr="00931A8A">
        <w:rPr>
          <w:rFonts w:ascii="Times New Roman" w:hAnsi="Times New Roman" w:cs="Times New Roman"/>
          <w:sz w:val="28"/>
          <w:szCs w:val="28"/>
          <w:shd w:val="clear" w:color="auto" w:fill="FFFFFF"/>
          <w:lang w:val="en-US"/>
        </w:rPr>
        <w:t>thrombocytopoiesis</w:t>
      </w:r>
      <w:proofErr w:type="spellEnd"/>
      <w:r w:rsidRPr="00931A8A">
        <w:rPr>
          <w:rFonts w:ascii="Times New Roman" w:hAnsi="Times New Roman" w:cs="Times New Roman"/>
          <w:sz w:val="28"/>
          <w:szCs w:val="28"/>
          <w:shd w:val="clear" w:color="auto" w:fill="FFFFFF"/>
          <w:lang w:val="en-US"/>
        </w:rPr>
        <w:t xml:space="preserve">–stimulating activity of compounds BIV-241, BIV-242, BIV-243 //BIO Web of Conferences. – EDP Sciences, 2024.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100.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01017.</w:t>
      </w:r>
      <w:bookmarkEnd w:id="629"/>
      <w:bookmarkEnd w:id="637"/>
    </w:p>
    <w:p w14:paraId="4131BF30" w14:textId="642C9E34"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38" w:name="_Ref136171326"/>
      <w:r w:rsidRPr="00931A8A">
        <w:rPr>
          <w:rFonts w:ascii="Times New Roman" w:hAnsi="Times New Roman" w:cs="Times New Roman"/>
          <w:sz w:val="28"/>
          <w:szCs w:val="28"/>
          <w:shd w:val="clear" w:color="auto" w:fill="FFFFFF"/>
          <w:lang w:val="en-US"/>
        </w:rPr>
        <w:t>El-Gohary N. S., Hawas S. S., Gabr M. T., Shaaban M. I.</w:t>
      </w:r>
      <w:proofErr w:type="gramStart"/>
      <w:r w:rsidRPr="00931A8A">
        <w:rPr>
          <w:rFonts w:ascii="Times New Roman" w:hAnsi="Times New Roman" w:cs="Times New Roman"/>
          <w:sz w:val="28"/>
          <w:szCs w:val="28"/>
          <w:shd w:val="clear" w:color="auto" w:fill="FFFFFF"/>
          <w:lang w:val="en-US"/>
        </w:rPr>
        <w:t>,  El</w:t>
      </w:r>
      <w:proofErr w:type="gramEnd"/>
      <w:r w:rsidRPr="00931A8A">
        <w:rPr>
          <w:rFonts w:ascii="Times New Roman" w:hAnsi="Times New Roman" w:cs="Times New Roman"/>
          <w:sz w:val="28"/>
          <w:szCs w:val="28"/>
          <w:shd w:val="clear" w:color="auto" w:fill="FFFFFF"/>
          <w:lang w:val="en-US"/>
        </w:rPr>
        <w:t xml:space="preserve">-Ashmawy M. B.  New series of fused </w:t>
      </w:r>
      <w:proofErr w:type="spellStart"/>
      <w:r w:rsidRPr="00931A8A">
        <w:rPr>
          <w:rFonts w:ascii="Times New Roman" w:hAnsi="Times New Roman" w:cs="Times New Roman"/>
          <w:sz w:val="28"/>
          <w:szCs w:val="28"/>
          <w:shd w:val="clear" w:color="auto" w:fill="FFFFFF"/>
          <w:lang w:val="en-US"/>
        </w:rPr>
        <w:t>pyrazolopyridines</w:t>
      </w:r>
      <w:proofErr w:type="spellEnd"/>
      <w:r w:rsidRPr="00931A8A">
        <w:rPr>
          <w:rFonts w:ascii="Times New Roman" w:hAnsi="Times New Roman" w:cs="Times New Roman"/>
          <w:sz w:val="28"/>
          <w:szCs w:val="28"/>
          <w:shd w:val="clear" w:color="auto" w:fill="FFFFFF"/>
          <w:lang w:val="en-US"/>
        </w:rPr>
        <w:t xml:space="preserve">: Synthesis, molecular modeling, antimicrobial, </w:t>
      </w:r>
      <w:proofErr w:type="spellStart"/>
      <w:r w:rsidRPr="00931A8A">
        <w:rPr>
          <w:rFonts w:ascii="Times New Roman" w:hAnsi="Times New Roman" w:cs="Times New Roman"/>
          <w:sz w:val="28"/>
          <w:szCs w:val="28"/>
          <w:shd w:val="clear" w:color="auto" w:fill="FFFFFF"/>
          <w:lang w:val="en-US"/>
        </w:rPr>
        <w:t>antiquorum</w:t>
      </w:r>
      <w:proofErr w:type="spellEnd"/>
      <w:r w:rsidRPr="00931A8A">
        <w:rPr>
          <w:rFonts w:ascii="Times New Roman" w:hAnsi="Times New Roman" w:cs="Times New Roman"/>
          <w:sz w:val="28"/>
          <w:szCs w:val="28"/>
          <w:shd w:val="clear" w:color="auto" w:fill="FFFFFF"/>
          <w:lang w:val="en-US"/>
        </w:rPr>
        <w:t xml:space="preserve">-sensing and antitumor activities //Bioorganic Chemistry. – 2019.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92.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103109.</w:t>
      </w:r>
      <w:bookmarkEnd w:id="638"/>
    </w:p>
    <w:p w14:paraId="2C806D27" w14:textId="5FDB83C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39" w:name="_Ref164603193"/>
      <w:r w:rsidRPr="00931A8A">
        <w:rPr>
          <w:rFonts w:ascii="Times New Roman" w:hAnsi="Times New Roman" w:cs="Times New Roman"/>
          <w:sz w:val="28"/>
          <w:szCs w:val="28"/>
          <w:shd w:val="clear" w:color="auto" w:fill="FFFFFF"/>
        </w:rPr>
        <w:t>Даулет Г. Д</w:t>
      </w:r>
      <w:r w:rsidRPr="00931A8A">
        <w:rPr>
          <w:rFonts w:ascii="Times New Roman" w:hAnsi="Times New Roman" w:cs="Times New Roman"/>
          <w:sz w:val="28"/>
          <w:szCs w:val="28"/>
          <w:shd w:val="clear" w:color="auto" w:fill="FFFFFF"/>
          <w:lang w:val="kk-KZ"/>
        </w:rPr>
        <w:t>.,</w:t>
      </w:r>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Бактыбаева</w:t>
      </w:r>
      <w:proofErr w:type="spellEnd"/>
      <w:r w:rsidRPr="00931A8A">
        <w:rPr>
          <w:rFonts w:ascii="Times New Roman" w:hAnsi="Times New Roman" w:cs="Times New Roman"/>
          <w:sz w:val="28"/>
          <w:szCs w:val="28"/>
          <w:shd w:val="clear" w:color="auto" w:fill="FFFFFF"/>
        </w:rPr>
        <w:t xml:space="preserve"> Л. К., Соколенко А. С., Ю В. К., </w:t>
      </w:r>
      <w:proofErr w:type="spellStart"/>
      <w:r w:rsidRPr="00931A8A">
        <w:rPr>
          <w:rFonts w:ascii="Times New Roman" w:hAnsi="Times New Roman" w:cs="Times New Roman"/>
          <w:sz w:val="28"/>
          <w:szCs w:val="28"/>
          <w:shd w:val="clear" w:color="auto" w:fill="FFFFFF"/>
        </w:rPr>
        <w:t>Малмакова</w:t>
      </w:r>
      <w:proofErr w:type="spellEnd"/>
      <w:r w:rsidRPr="00931A8A">
        <w:rPr>
          <w:rFonts w:ascii="Times New Roman" w:hAnsi="Times New Roman" w:cs="Times New Roman"/>
          <w:sz w:val="28"/>
          <w:szCs w:val="28"/>
          <w:shd w:val="clear" w:color="auto" w:fill="FFFFFF"/>
        </w:rPr>
        <w:t xml:space="preserve"> А. Б., </w:t>
      </w:r>
      <w:proofErr w:type="spellStart"/>
      <w:r w:rsidRPr="00931A8A">
        <w:rPr>
          <w:rFonts w:ascii="Times New Roman" w:hAnsi="Times New Roman" w:cs="Times New Roman"/>
          <w:sz w:val="28"/>
          <w:szCs w:val="28"/>
          <w:shd w:val="clear" w:color="auto" w:fill="FFFFFF"/>
        </w:rPr>
        <w:t>Зазыбин</w:t>
      </w:r>
      <w:proofErr w:type="spellEnd"/>
      <w:r w:rsidRPr="00931A8A">
        <w:rPr>
          <w:rFonts w:ascii="Times New Roman" w:hAnsi="Times New Roman" w:cs="Times New Roman"/>
          <w:sz w:val="28"/>
          <w:szCs w:val="28"/>
          <w:shd w:val="clear" w:color="auto" w:fill="FFFFFF"/>
        </w:rPr>
        <w:t xml:space="preserve"> А. Г., Беляев Н. Н.  Биологический спектр активности </w:t>
      </w:r>
      <w:proofErr w:type="spellStart"/>
      <w:r w:rsidRPr="00931A8A">
        <w:rPr>
          <w:rFonts w:ascii="Times New Roman" w:hAnsi="Times New Roman" w:cs="Times New Roman"/>
          <w:sz w:val="28"/>
          <w:szCs w:val="28"/>
          <w:shd w:val="clear" w:color="auto" w:fill="FFFFFF"/>
        </w:rPr>
        <w:t>азагетероциклических</w:t>
      </w:r>
      <w:proofErr w:type="spellEnd"/>
      <w:r w:rsidRPr="00931A8A">
        <w:rPr>
          <w:rFonts w:ascii="Times New Roman" w:hAnsi="Times New Roman" w:cs="Times New Roman"/>
          <w:sz w:val="28"/>
          <w:szCs w:val="28"/>
          <w:shd w:val="clear" w:color="auto" w:fill="FFFFFF"/>
        </w:rPr>
        <w:t xml:space="preserve"> соединений</w:t>
      </w:r>
      <w:r w:rsidR="006557C7" w:rsidRPr="00931A8A">
        <w:rPr>
          <w:rFonts w:ascii="Times New Roman" w:hAnsi="Times New Roman" w:cs="Times New Roman"/>
          <w:sz w:val="28"/>
          <w:szCs w:val="28"/>
          <w:shd w:val="clear" w:color="auto" w:fill="FFFFFF"/>
          <w:lang w:val="kk-KZ"/>
        </w:rPr>
        <w:t xml:space="preserve"> //</w:t>
      </w:r>
      <w:proofErr w:type="spellStart"/>
      <w:r w:rsidR="006557C7" w:rsidRPr="00931A8A">
        <w:rPr>
          <w:rFonts w:ascii="Times New Roman" w:hAnsi="Times New Roman" w:cs="Times New Roman"/>
          <w:sz w:val="28"/>
          <w:szCs w:val="28"/>
        </w:rPr>
        <w:t>Experimental</w:t>
      </w:r>
      <w:proofErr w:type="spellEnd"/>
      <w:r w:rsidR="006557C7" w:rsidRPr="00931A8A">
        <w:rPr>
          <w:rFonts w:ascii="Times New Roman" w:hAnsi="Times New Roman" w:cs="Times New Roman"/>
          <w:sz w:val="28"/>
          <w:szCs w:val="28"/>
        </w:rPr>
        <w:t xml:space="preserve"> </w:t>
      </w:r>
      <w:proofErr w:type="spellStart"/>
      <w:r w:rsidR="006557C7" w:rsidRPr="00931A8A">
        <w:rPr>
          <w:rFonts w:ascii="Times New Roman" w:hAnsi="Times New Roman" w:cs="Times New Roman"/>
          <w:sz w:val="28"/>
          <w:szCs w:val="28"/>
        </w:rPr>
        <w:t>Biology</w:t>
      </w:r>
      <w:proofErr w:type="spellEnd"/>
      <w:r w:rsidRPr="00931A8A">
        <w:rPr>
          <w:rFonts w:ascii="Times New Roman" w:hAnsi="Times New Roman" w:cs="Times New Roman"/>
          <w:sz w:val="28"/>
          <w:szCs w:val="28"/>
          <w:shd w:val="clear" w:color="auto" w:fill="FFFFFF"/>
        </w:rPr>
        <w:t>.</w:t>
      </w:r>
      <w:r w:rsidR="00C36A33"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w:t>
      </w:r>
      <w:r w:rsidR="00C36A33"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2021.</w:t>
      </w:r>
      <w:bookmarkEnd w:id="639"/>
      <w:r w:rsidR="004F3AFE" w:rsidRPr="00931A8A">
        <w:rPr>
          <w:rFonts w:ascii="Times New Roman" w:hAnsi="Times New Roman" w:cs="Times New Roman"/>
          <w:sz w:val="28"/>
          <w:szCs w:val="28"/>
          <w:shd w:val="clear" w:color="auto" w:fill="FFFFFF"/>
        </w:rPr>
        <w:t xml:space="preserve"> – </w:t>
      </w:r>
      <w:r w:rsidR="004F3AFE" w:rsidRPr="00931A8A">
        <w:rPr>
          <w:rFonts w:ascii="Times New Roman" w:hAnsi="Times New Roman" w:cs="Times New Roman"/>
          <w:sz w:val="28"/>
          <w:szCs w:val="28"/>
          <w:lang w:val="kk-KZ"/>
        </w:rPr>
        <w:t>№</w:t>
      </w:r>
      <w:r w:rsidR="004F3AFE" w:rsidRPr="00931A8A">
        <w:rPr>
          <w:rFonts w:ascii="Times New Roman" w:hAnsi="Times New Roman" w:cs="Times New Roman"/>
          <w:sz w:val="28"/>
          <w:szCs w:val="28"/>
        </w:rPr>
        <w:t xml:space="preserve">. </w:t>
      </w:r>
      <w:r w:rsidR="004F3AFE" w:rsidRPr="00931A8A">
        <w:rPr>
          <w:rFonts w:ascii="Times New Roman" w:hAnsi="Times New Roman" w:cs="Times New Roman"/>
          <w:sz w:val="28"/>
          <w:szCs w:val="28"/>
          <w:lang w:val="kk-KZ"/>
        </w:rPr>
        <w:t>2</w:t>
      </w:r>
      <w:r w:rsidR="004F3AFE" w:rsidRPr="00931A8A">
        <w:rPr>
          <w:rFonts w:ascii="Times New Roman" w:hAnsi="Times New Roman" w:cs="Times New Roman"/>
          <w:sz w:val="28"/>
          <w:szCs w:val="28"/>
        </w:rPr>
        <w:t xml:space="preserve">. </w:t>
      </w:r>
      <w:r w:rsidR="00F2390C" w:rsidRPr="00931A8A">
        <w:rPr>
          <w:rFonts w:ascii="Times New Roman" w:hAnsi="Times New Roman" w:cs="Times New Roman"/>
          <w:sz w:val="28"/>
          <w:szCs w:val="28"/>
          <w:shd w:val="clear" w:color="auto" w:fill="FFFFFF"/>
        </w:rPr>
        <w:t xml:space="preserve">– </w:t>
      </w:r>
      <w:r w:rsidR="004F3AFE" w:rsidRPr="00931A8A">
        <w:rPr>
          <w:rFonts w:ascii="Times New Roman" w:hAnsi="Times New Roman" w:cs="Times New Roman"/>
          <w:sz w:val="28"/>
          <w:szCs w:val="28"/>
          <w:lang w:val="kk-KZ"/>
        </w:rPr>
        <w:t xml:space="preserve">С. </w:t>
      </w:r>
      <w:proofErr w:type="gramStart"/>
      <w:r w:rsidR="004F3AFE" w:rsidRPr="00931A8A">
        <w:rPr>
          <w:rFonts w:ascii="Times New Roman" w:hAnsi="Times New Roman" w:cs="Times New Roman"/>
          <w:sz w:val="28"/>
          <w:szCs w:val="28"/>
          <w:lang w:val="kk-KZ"/>
        </w:rPr>
        <w:t>124-136</w:t>
      </w:r>
      <w:proofErr w:type="gramEnd"/>
      <w:r w:rsidR="004F3AFE" w:rsidRPr="00931A8A">
        <w:rPr>
          <w:rFonts w:ascii="Times New Roman" w:hAnsi="Times New Roman" w:cs="Times New Roman"/>
          <w:sz w:val="28"/>
          <w:szCs w:val="28"/>
          <w:lang w:val="kk-KZ"/>
        </w:rPr>
        <w:t xml:space="preserve">. </w:t>
      </w:r>
      <w:r w:rsidR="00000000">
        <w:fldChar w:fldCharType="begin"/>
      </w:r>
      <w:r w:rsidR="00000000">
        <w:instrText>HYPERLINK "https://doi.org/10.26577/eb.2021.v87.i2.12"</w:instrText>
      </w:r>
      <w:r w:rsidR="00000000">
        <w:fldChar w:fldCharType="separate"/>
      </w:r>
      <w:r w:rsidR="00C36A33" w:rsidRPr="00931A8A">
        <w:rPr>
          <w:rStyle w:val="a5"/>
          <w:rFonts w:ascii="Times New Roman" w:hAnsi="Times New Roman" w:cs="Times New Roman"/>
          <w:color w:val="auto"/>
          <w:sz w:val="28"/>
          <w:szCs w:val="28"/>
          <w:u w:val="none"/>
        </w:rPr>
        <w:t>https://doi.org/10.26577/eb.2021.v87.i2.12</w:t>
      </w:r>
      <w:r w:rsidR="00000000">
        <w:rPr>
          <w:rStyle w:val="a5"/>
          <w:rFonts w:ascii="Times New Roman" w:hAnsi="Times New Roman" w:cs="Times New Roman"/>
          <w:color w:val="auto"/>
          <w:sz w:val="28"/>
          <w:szCs w:val="28"/>
          <w:u w:val="none"/>
        </w:rPr>
        <w:fldChar w:fldCharType="end"/>
      </w:r>
      <w:r w:rsidR="004F3AFE" w:rsidRPr="00931A8A">
        <w:rPr>
          <w:rFonts w:ascii="Times New Roman" w:hAnsi="Times New Roman" w:cs="Times New Roman"/>
          <w:sz w:val="28"/>
          <w:szCs w:val="28"/>
          <w:lang w:val="kk-KZ"/>
        </w:rPr>
        <w:t xml:space="preserve"> </w:t>
      </w:r>
    </w:p>
    <w:p w14:paraId="55E84D67" w14:textId="5AA84E7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40" w:name="_Ref136174216"/>
      <w:bookmarkStart w:id="641" w:name="_Ref150863626"/>
      <w:r w:rsidRPr="00931A8A">
        <w:rPr>
          <w:rFonts w:ascii="Times New Roman" w:hAnsi="Times New Roman" w:cs="Times New Roman"/>
          <w:sz w:val="28"/>
          <w:szCs w:val="28"/>
          <w:shd w:val="clear" w:color="auto" w:fill="FFFFFF"/>
        </w:rPr>
        <w:t xml:space="preserve">Шульженко А. Е. </w:t>
      </w:r>
      <w:proofErr w:type="spellStart"/>
      <w:r w:rsidRPr="00931A8A">
        <w:rPr>
          <w:rFonts w:ascii="Times New Roman" w:hAnsi="Times New Roman" w:cs="Times New Roman"/>
          <w:sz w:val="28"/>
          <w:szCs w:val="28"/>
          <w:shd w:val="clear" w:color="auto" w:fill="FFFFFF"/>
        </w:rPr>
        <w:t>Иммунофармакологическая</w:t>
      </w:r>
      <w:proofErr w:type="spellEnd"/>
      <w:r w:rsidRPr="00931A8A">
        <w:rPr>
          <w:rFonts w:ascii="Times New Roman" w:hAnsi="Times New Roman" w:cs="Times New Roman"/>
          <w:sz w:val="28"/>
          <w:szCs w:val="28"/>
          <w:shd w:val="clear" w:color="auto" w:fill="FFFFFF"/>
        </w:rPr>
        <w:t xml:space="preserve"> и клиническая эффективность применения полиоксидония у больных HSV-2, резистентных к противовирусной </w:t>
      </w:r>
      <w:proofErr w:type="spellStart"/>
      <w:r w:rsidRPr="00931A8A">
        <w:rPr>
          <w:rFonts w:ascii="Times New Roman" w:hAnsi="Times New Roman" w:cs="Times New Roman"/>
          <w:sz w:val="28"/>
          <w:szCs w:val="28"/>
          <w:shd w:val="clear" w:color="auto" w:fill="FFFFFF"/>
        </w:rPr>
        <w:t>монотерапии</w:t>
      </w:r>
      <w:proofErr w:type="spellEnd"/>
      <w:r w:rsidRPr="00931A8A">
        <w:rPr>
          <w:rFonts w:ascii="Times New Roman" w:hAnsi="Times New Roman" w:cs="Times New Roman"/>
          <w:sz w:val="28"/>
          <w:szCs w:val="28"/>
          <w:shd w:val="clear" w:color="auto" w:fill="FFFFFF"/>
        </w:rPr>
        <w:t xml:space="preserve"> //Аллергия, астма и клиническая иммунология N. – 2000. – Т. 1. – С. </w:t>
      </w:r>
      <w:proofErr w:type="gramStart"/>
      <w:r w:rsidRPr="00931A8A">
        <w:rPr>
          <w:rFonts w:ascii="Times New Roman" w:hAnsi="Times New Roman" w:cs="Times New Roman"/>
          <w:sz w:val="28"/>
          <w:szCs w:val="28"/>
          <w:shd w:val="clear" w:color="auto" w:fill="FFFFFF"/>
        </w:rPr>
        <w:t>44-45</w:t>
      </w:r>
      <w:proofErr w:type="gramEnd"/>
      <w:r w:rsidRPr="00931A8A">
        <w:rPr>
          <w:rFonts w:ascii="Times New Roman" w:hAnsi="Times New Roman" w:cs="Times New Roman"/>
          <w:sz w:val="28"/>
          <w:szCs w:val="28"/>
          <w:shd w:val="clear" w:color="auto" w:fill="FFFFFF"/>
        </w:rPr>
        <w:t>.</w:t>
      </w:r>
      <w:bookmarkEnd w:id="640"/>
      <w:bookmarkEnd w:id="641"/>
    </w:p>
    <w:p w14:paraId="4BEE5942"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42" w:name="_Ref136174248"/>
      <w:r w:rsidRPr="00931A8A">
        <w:rPr>
          <w:rFonts w:ascii="Times New Roman" w:hAnsi="Times New Roman" w:cs="Times New Roman"/>
          <w:sz w:val="28"/>
          <w:szCs w:val="28"/>
          <w:shd w:val="clear" w:color="auto" w:fill="FFFFFF"/>
        </w:rPr>
        <w:t xml:space="preserve">Хаитов Р. М., Пинегин Б. В. Основные принципы иммуномодулирующей терапии //Аллергия, астма и клиническая иммунология. – 2000. – Т. 1. – С. </w:t>
      </w:r>
      <w:proofErr w:type="gramStart"/>
      <w:r w:rsidRPr="00931A8A">
        <w:rPr>
          <w:rFonts w:ascii="Times New Roman" w:hAnsi="Times New Roman" w:cs="Times New Roman"/>
          <w:sz w:val="28"/>
          <w:szCs w:val="28"/>
          <w:shd w:val="clear" w:color="auto" w:fill="FFFFFF"/>
        </w:rPr>
        <w:t>9-16</w:t>
      </w:r>
      <w:proofErr w:type="gramEnd"/>
      <w:r w:rsidRPr="00931A8A">
        <w:rPr>
          <w:rFonts w:ascii="Times New Roman" w:hAnsi="Times New Roman" w:cs="Times New Roman"/>
          <w:sz w:val="28"/>
          <w:szCs w:val="28"/>
          <w:shd w:val="clear" w:color="auto" w:fill="FFFFFF"/>
        </w:rPr>
        <w:t>.</w:t>
      </w:r>
      <w:bookmarkEnd w:id="642"/>
    </w:p>
    <w:p w14:paraId="391E964B" w14:textId="52410A17" w:rsidR="002F412C" w:rsidRPr="00931A8A" w:rsidRDefault="002F412C"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43" w:name="_Ref166235097"/>
      <w:r w:rsidRPr="00931A8A">
        <w:rPr>
          <w:rFonts w:ascii="Times New Roman" w:hAnsi="Times New Roman" w:cs="Times New Roman"/>
          <w:sz w:val="28"/>
          <w:szCs w:val="28"/>
        </w:rPr>
        <w:t>Соколенко</w:t>
      </w:r>
      <w:r w:rsidRPr="00931A8A">
        <w:rPr>
          <w:rFonts w:ascii="Times New Roman" w:hAnsi="Times New Roman" w:cs="Times New Roman"/>
          <w:sz w:val="28"/>
          <w:szCs w:val="28"/>
          <w:lang w:val="kk-KZ"/>
        </w:rPr>
        <w:t xml:space="preserve"> </w:t>
      </w:r>
      <w:proofErr w:type="gramStart"/>
      <w:r w:rsidRPr="00931A8A">
        <w:rPr>
          <w:rFonts w:ascii="Times New Roman" w:hAnsi="Times New Roman" w:cs="Times New Roman"/>
          <w:sz w:val="28"/>
          <w:szCs w:val="28"/>
          <w:lang w:val="kk-KZ"/>
        </w:rPr>
        <w:t>А.С.</w:t>
      </w:r>
      <w:proofErr w:type="gramEnd"/>
      <w:r w:rsidRPr="00931A8A">
        <w:rPr>
          <w:rFonts w:ascii="Times New Roman" w:hAnsi="Times New Roman" w:cs="Times New Roman"/>
          <w:sz w:val="28"/>
          <w:szCs w:val="28"/>
          <w:lang w:val="kk-KZ"/>
        </w:rPr>
        <w:t>, Дәулет Г.Д., Бактыбаева Л.К., Малмакова А.Е., Ю В.К. Л</w:t>
      </w:r>
      <w:proofErr w:type="spellStart"/>
      <w:r w:rsidRPr="00931A8A">
        <w:rPr>
          <w:rFonts w:ascii="Times New Roman" w:hAnsi="Times New Roman" w:cs="Times New Roman"/>
          <w:sz w:val="28"/>
          <w:szCs w:val="28"/>
        </w:rPr>
        <w:t>ейкопоэзстимулирующие</w:t>
      </w:r>
      <w:proofErr w:type="spellEnd"/>
      <w:r w:rsidRPr="00931A8A">
        <w:rPr>
          <w:rFonts w:ascii="Times New Roman" w:hAnsi="Times New Roman" w:cs="Times New Roman"/>
          <w:sz w:val="28"/>
          <w:szCs w:val="28"/>
        </w:rPr>
        <w:t xml:space="preserve"> свойства </w:t>
      </w:r>
      <w:proofErr w:type="spellStart"/>
      <w:r w:rsidRPr="00931A8A">
        <w:rPr>
          <w:rFonts w:ascii="Times New Roman" w:hAnsi="Times New Roman" w:cs="Times New Roman"/>
          <w:sz w:val="28"/>
          <w:szCs w:val="28"/>
        </w:rPr>
        <w:t>пиперазинсодержащих</w:t>
      </w:r>
      <w:proofErr w:type="spellEnd"/>
      <w:r w:rsidRPr="00931A8A">
        <w:rPr>
          <w:rFonts w:ascii="Times New Roman" w:hAnsi="Times New Roman" w:cs="Times New Roman"/>
          <w:sz w:val="28"/>
          <w:szCs w:val="28"/>
        </w:rPr>
        <w:t xml:space="preserve"> соединений</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rPr>
        <w:t>клиническая медицина и фармакология</w:t>
      </w:r>
      <w:r w:rsidRPr="00931A8A">
        <w:rPr>
          <w:rFonts w:ascii="Times New Roman" w:hAnsi="Times New Roman" w:cs="Times New Roman"/>
          <w:sz w:val="28"/>
          <w:szCs w:val="28"/>
          <w:lang w:val="kk-KZ"/>
        </w:rPr>
        <w:t xml:space="preserve"> //</w:t>
      </w:r>
      <w:r w:rsidRPr="00931A8A">
        <w:rPr>
          <w:rFonts w:ascii="Times New Roman" w:hAnsi="Times New Roman" w:cs="Times New Roman"/>
          <w:bCs/>
          <w:sz w:val="28"/>
          <w:szCs w:val="28"/>
          <w:lang w:val="kk-KZ"/>
        </w:rPr>
        <w:t xml:space="preserve">Фармация Казахстана. </w:t>
      </w:r>
      <w:r w:rsidRPr="00931A8A">
        <w:rPr>
          <w:rFonts w:ascii="Times New Roman" w:hAnsi="Times New Roman" w:cs="Times New Roman"/>
          <w:sz w:val="28"/>
          <w:szCs w:val="28"/>
          <w:shd w:val="clear" w:color="auto" w:fill="FFFFFF"/>
        </w:rPr>
        <w:t>– 20</w:t>
      </w:r>
      <w:r w:rsidRPr="00931A8A">
        <w:rPr>
          <w:rFonts w:ascii="Times New Roman" w:hAnsi="Times New Roman" w:cs="Times New Roman"/>
          <w:sz w:val="28"/>
          <w:szCs w:val="28"/>
          <w:shd w:val="clear" w:color="auto" w:fill="FFFFFF"/>
          <w:lang w:val="kk-KZ"/>
        </w:rPr>
        <w:t>23</w:t>
      </w:r>
      <w:r w:rsidRPr="00931A8A">
        <w:rPr>
          <w:rFonts w:ascii="Times New Roman" w:hAnsi="Times New Roman" w:cs="Times New Roman"/>
          <w:sz w:val="28"/>
          <w:szCs w:val="28"/>
          <w:shd w:val="clear" w:color="auto" w:fill="FFFFFF"/>
        </w:rPr>
        <w:t xml:space="preserve">. – </w:t>
      </w:r>
      <w:r w:rsidR="00AF3ABA" w:rsidRPr="00931A8A">
        <w:rPr>
          <w:rFonts w:ascii="Times New Roman" w:hAnsi="Times New Roman" w:cs="Times New Roman"/>
          <w:sz w:val="28"/>
          <w:szCs w:val="28"/>
          <w:shd w:val="clear" w:color="auto" w:fill="FFFFFF"/>
        </w:rPr>
        <w:t>№</w:t>
      </w:r>
      <w:r w:rsidRPr="00931A8A">
        <w:rPr>
          <w:rFonts w:ascii="Times New Roman" w:hAnsi="Times New Roman" w:cs="Times New Roman"/>
          <w:sz w:val="28"/>
          <w:szCs w:val="28"/>
          <w:shd w:val="clear" w:color="auto" w:fill="FFFFFF"/>
        </w:rPr>
        <w:t xml:space="preserve">. </w:t>
      </w:r>
      <w:r w:rsidR="00AF3ABA" w:rsidRPr="00931A8A">
        <w:rPr>
          <w:rFonts w:ascii="Times New Roman" w:hAnsi="Times New Roman" w:cs="Times New Roman"/>
          <w:sz w:val="28"/>
          <w:szCs w:val="28"/>
          <w:shd w:val="clear" w:color="auto" w:fill="FFFFFF"/>
        </w:rPr>
        <w:t>2</w:t>
      </w:r>
      <w:r w:rsidRPr="00931A8A">
        <w:rPr>
          <w:rFonts w:ascii="Times New Roman" w:hAnsi="Times New Roman" w:cs="Times New Roman"/>
          <w:sz w:val="28"/>
          <w:szCs w:val="28"/>
          <w:shd w:val="clear" w:color="auto" w:fill="FFFFFF"/>
        </w:rPr>
        <w:t xml:space="preserve">. – С. </w:t>
      </w:r>
      <w:proofErr w:type="gramStart"/>
      <w:r w:rsidR="00AF3ABA" w:rsidRPr="00931A8A">
        <w:rPr>
          <w:rFonts w:ascii="Times New Roman" w:hAnsi="Times New Roman" w:cs="Times New Roman"/>
          <w:sz w:val="28"/>
          <w:szCs w:val="28"/>
          <w:shd w:val="clear" w:color="auto" w:fill="FFFFFF"/>
        </w:rPr>
        <w:t>135</w:t>
      </w:r>
      <w:r w:rsidRPr="00931A8A">
        <w:rPr>
          <w:rFonts w:ascii="Times New Roman" w:hAnsi="Times New Roman" w:cs="Times New Roman"/>
          <w:sz w:val="28"/>
          <w:szCs w:val="28"/>
          <w:shd w:val="clear" w:color="auto" w:fill="FFFFFF"/>
        </w:rPr>
        <w:t>-1</w:t>
      </w:r>
      <w:bookmarkEnd w:id="643"/>
      <w:r w:rsidR="00AF3ABA" w:rsidRPr="00931A8A">
        <w:rPr>
          <w:rFonts w:ascii="Times New Roman" w:hAnsi="Times New Roman" w:cs="Times New Roman"/>
          <w:sz w:val="28"/>
          <w:szCs w:val="28"/>
          <w:shd w:val="clear" w:color="auto" w:fill="FFFFFF"/>
        </w:rPr>
        <w:t>42</w:t>
      </w:r>
      <w:proofErr w:type="gramEnd"/>
      <w:r w:rsidR="00AF3ABA" w:rsidRPr="00931A8A">
        <w:rPr>
          <w:rFonts w:ascii="Times New Roman" w:hAnsi="Times New Roman" w:cs="Times New Roman"/>
          <w:sz w:val="28"/>
          <w:szCs w:val="28"/>
          <w:shd w:val="clear" w:color="auto" w:fill="FFFFFF"/>
        </w:rPr>
        <w:t xml:space="preserve">. – </w:t>
      </w:r>
      <w:r w:rsidR="00AF3ABA" w:rsidRPr="00931A8A">
        <w:rPr>
          <w:rFonts w:ascii="Times New Roman" w:hAnsi="Times New Roman" w:cs="Times New Roman"/>
          <w:sz w:val="28"/>
          <w:szCs w:val="28"/>
        </w:rPr>
        <w:t>DOI</w:t>
      </w:r>
      <w:r w:rsidR="00AF3ABA" w:rsidRPr="00931A8A">
        <w:rPr>
          <w:rFonts w:ascii="Times New Roman" w:hAnsi="Times New Roman" w:cs="Times New Roman"/>
          <w:sz w:val="28"/>
          <w:szCs w:val="28"/>
          <w:lang w:val="kk-KZ"/>
        </w:rPr>
        <w:t xml:space="preserve">: </w:t>
      </w:r>
      <w:r w:rsidR="00AF3ABA" w:rsidRPr="00931A8A">
        <w:rPr>
          <w:rFonts w:ascii="Times New Roman" w:hAnsi="Times New Roman" w:cs="Times New Roman"/>
          <w:sz w:val="28"/>
          <w:szCs w:val="28"/>
        </w:rPr>
        <w:t>10.53511/PHARMKAZ.2023.26.41.018</w:t>
      </w:r>
      <w:r w:rsidR="006C20C2" w:rsidRPr="00931A8A">
        <w:rPr>
          <w:rFonts w:ascii="Times New Roman" w:hAnsi="Times New Roman" w:cs="Times New Roman"/>
          <w:sz w:val="28"/>
          <w:szCs w:val="28"/>
          <w:lang w:val="kk-KZ"/>
        </w:rPr>
        <w:t>.</w:t>
      </w:r>
    </w:p>
    <w:p w14:paraId="11E327F3" w14:textId="4DFA34F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44" w:name="_Ref164603393"/>
      <w:proofErr w:type="spellStart"/>
      <w:r w:rsidRPr="00931A8A">
        <w:rPr>
          <w:rFonts w:ascii="Times New Roman" w:hAnsi="Times New Roman" w:cs="Times New Roman"/>
          <w:sz w:val="28"/>
          <w:szCs w:val="28"/>
          <w:shd w:val="clear" w:color="auto" w:fill="FFFFFF"/>
        </w:rPr>
        <w:t>Дәулет</w:t>
      </w:r>
      <w:proofErr w:type="spellEnd"/>
      <w:r w:rsidRPr="00931A8A">
        <w:rPr>
          <w:rFonts w:ascii="Times New Roman" w:hAnsi="Times New Roman" w:cs="Times New Roman"/>
          <w:sz w:val="28"/>
          <w:szCs w:val="28"/>
          <w:shd w:val="clear" w:color="auto" w:fill="FFFFFF"/>
        </w:rPr>
        <w:t xml:space="preserve"> Г. Д.</w:t>
      </w:r>
      <w:r w:rsidRPr="00931A8A">
        <w:rPr>
          <w:rFonts w:ascii="Times New Roman" w:hAnsi="Times New Roman" w:cs="Times New Roman"/>
          <w:sz w:val="28"/>
          <w:szCs w:val="28"/>
          <w:shd w:val="clear" w:color="auto" w:fill="FFFFFF"/>
          <w:lang w:val="kk-KZ"/>
        </w:rPr>
        <w:t xml:space="preserve">, </w:t>
      </w:r>
      <w:proofErr w:type="spellStart"/>
      <w:r w:rsidRPr="00931A8A">
        <w:rPr>
          <w:rFonts w:ascii="Times New Roman" w:hAnsi="Times New Roman" w:cs="Times New Roman"/>
          <w:sz w:val="28"/>
          <w:szCs w:val="28"/>
          <w:shd w:val="clear" w:color="auto" w:fill="FFFFFF"/>
        </w:rPr>
        <w:t>Бактыбаева</w:t>
      </w:r>
      <w:proofErr w:type="spellEnd"/>
      <w:r w:rsidRPr="00931A8A">
        <w:rPr>
          <w:rFonts w:ascii="Times New Roman" w:hAnsi="Times New Roman" w:cs="Times New Roman"/>
          <w:sz w:val="28"/>
          <w:szCs w:val="28"/>
          <w:shd w:val="clear" w:color="auto" w:fill="FFFFFF"/>
        </w:rPr>
        <w:t xml:space="preserve"> Л. К., </w:t>
      </w:r>
      <w:proofErr w:type="spellStart"/>
      <w:r w:rsidRPr="00931A8A">
        <w:rPr>
          <w:rFonts w:ascii="Times New Roman" w:hAnsi="Times New Roman" w:cs="Times New Roman"/>
          <w:sz w:val="28"/>
          <w:szCs w:val="28"/>
          <w:shd w:val="clear" w:color="auto" w:fill="FFFFFF"/>
        </w:rPr>
        <w:t>Соколенк</w:t>
      </w:r>
      <w:proofErr w:type="spellEnd"/>
      <w:r w:rsidR="004F3AFE" w:rsidRPr="00931A8A">
        <w:rPr>
          <w:rFonts w:ascii="Times New Roman" w:hAnsi="Times New Roman" w:cs="Times New Roman"/>
          <w:sz w:val="28"/>
          <w:szCs w:val="28"/>
          <w:shd w:val="clear" w:color="auto" w:fill="FFFFFF"/>
          <w:lang w:val="kk-KZ"/>
        </w:rPr>
        <w:t>о</w:t>
      </w:r>
      <w:r w:rsidRPr="00931A8A">
        <w:rPr>
          <w:rFonts w:ascii="Times New Roman" w:hAnsi="Times New Roman" w:cs="Times New Roman"/>
          <w:sz w:val="28"/>
          <w:szCs w:val="28"/>
          <w:shd w:val="clear" w:color="auto" w:fill="FFFFFF"/>
        </w:rPr>
        <w:t xml:space="preserve"> А. С., </w:t>
      </w:r>
      <w:proofErr w:type="spellStart"/>
      <w:r w:rsidRPr="00931A8A">
        <w:rPr>
          <w:rFonts w:ascii="Times New Roman" w:hAnsi="Times New Roman" w:cs="Times New Roman"/>
          <w:sz w:val="28"/>
          <w:szCs w:val="28"/>
          <w:shd w:val="clear" w:color="auto" w:fill="FFFFFF"/>
        </w:rPr>
        <w:t>Кыдырбаева</w:t>
      </w:r>
      <w:proofErr w:type="spellEnd"/>
      <w:r w:rsidRPr="00931A8A">
        <w:rPr>
          <w:rFonts w:ascii="Times New Roman" w:hAnsi="Times New Roman" w:cs="Times New Roman"/>
          <w:sz w:val="28"/>
          <w:szCs w:val="28"/>
          <w:shd w:val="clear" w:color="auto" w:fill="FFFFFF"/>
        </w:rPr>
        <w:t xml:space="preserve"> А. К., </w:t>
      </w:r>
      <w:proofErr w:type="spellStart"/>
      <w:r w:rsidRPr="00931A8A">
        <w:rPr>
          <w:rFonts w:ascii="Times New Roman" w:hAnsi="Times New Roman" w:cs="Times New Roman"/>
          <w:sz w:val="28"/>
          <w:szCs w:val="28"/>
          <w:shd w:val="clear" w:color="auto" w:fill="FFFFFF"/>
        </w:rPr>
        <w:t>Катчибаева</w:t>
      </w:r>
      <w:proofErr w:type="spellEnd"/>
      <w:r w:rsidRPr="00931A8A">
        <w:rPr>
          <w:rFonts w:ascii="Times New Roman" w:hAnsi="Times New Roman" w:cs="Times New Roman"/>
          <w:sz w:val="28"/>
          <w:szCs w:val="28"/>
          <w:shd w:val="clear" w:color="auto" w:fill="FFFFFF"/>
        </w:rPr>
        <w:t xml:space="preserve"> А. С. </w:t>
      </w:r>
      <w:proofErr w:type="spellStart"/>
      <w:r w:rsidRPr="00931A8A">
        <w:rPr>
          <w:rFonts w:ascii="Times New Roman" w:hAnsi="Times New Roman" w:cs="Times New Roman"/>
          <w:sz w:val="28"/>
          <w:szCs w:val="28"/>
          <w:shd w:val="clear" w:color="auto" w:fill="FFFFFF"/>
        </w:rPr>
        <w:t>Жаңа</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синтезделген</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қосылыстармен</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миелопоэздің</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реттелуін</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lastRenderedPageBreak/>
        <w:t>зерттеу</w:t>
      </w:r>
      <w:proofErr w:type="spellEnd"/>
      <w:r w:rsidRPr="00931A8A">
        <w:rPr>
          <w:rFonts w:ascii="Times New Roman" w:hAnsi="Times New Roman" w:cs="Times New Roman"/>
          <w:sz w:val="28"/>
          <w:szCs w:val="28"/>
          <w:shd w:val="clear" w:color="auto" w:fill="FFFFFF"/>
        </w:rPr>
        <w:t xml:space="preserve"> //Вестник Казахского Национального медицинского университета. – 2021. – №. 1. – С. </w:t>
      </w:r>
      <w:proofErr w:type="gramStart"/>
      <w:r w:rsidRPr="00931A8A">
        <w:rPr>
          <w:rFonts w:ascii="Times New Roman" w:hAnsi="Times New Roman" w:cs="Times New Roman"/>
          <w:sz w:val="28"/>
          <w:szCs w:val="28"/>
          <w:shd w:val="clear" w:color="auto" w:fill="FFFFFF"/>
        </w:rPr>
        <w:t>215-219</w:t>
      </w:r>
      <w:proofErr w:type="gramEnd"/>
      <w:r w:rsidRPr="00931A8A">
        <w:rPr>
          <w:rFonts w:ascii="Times New Roman" w:hAnsi="Times New Roman" w:cs="Times New Roman"/>
          <w:sz w:val="28"/>
          <w:szCs w:val="28"/>
          <w:shd w:val="clear" w:color="auto" w:fill="FFFFFF"/>
        </w:rPr>
        <w:t>.</w:t>
      </w:r>
      <w:bookmarkEnd w:id="644"/>
    </w:p>
    <w:p w14:paraId="52804920" w14:textId="4F44A63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45" w:name="_Ref136178245"/>
      <w:proofErr w:type="spellStart"/>
      <w:r w:rsidRPr="00931A8A">
        <w:rPr>
          <w:rFonts w:ascii="Times New Roman" w:hAnsi="Times New Roman" w:cs="Times New Roman"/>
          <w:sz w:val="28"/>
          <w:szCs w:val="28"/>
          <w:shd w:val="clear" w:color="auto" w:fill="FFFFFF"/>
          <w:lang w:val="en-US"/>
        </w:rPr>
        <w:t>Trabanco</w:t>
      </w:r>
      <w:proofErr w:type="spellEnd"/>
      <w:r w:rsidRPr="00931A8A">
        <w:rPr>
          <w:rFonts w:ascii="Times New Roman" w:hAnsi="Times New Roman" w:cs="Times New Roman"/>
          <w:sz w:val="28"/>
          <w:szCs w:val="28"/>
          <w:shd w:val="clear" w:color="auto" w:fill="FFFFFF"/>
          <w:lang w:val="en-US"/>
        </w:rPr>
        <w:t xml:space="preserve"> A. A.</w:t>
      </w:r>
      <w:proofErr w:type="gramStart"/>
      <w:r w:rsidRPr="00931A8A">
        <w:rPr>
          <w:rFonts w:ascii="Times New Roman" w:hAnsi="Times New Roman" w:cs="Times New Roman"/>
          <w:sz w:val="28"/>
          <w:szCs w:val="28"/>
          <w:shd w:val="clear" w:color="auto" w:fill="FFFFFF"/>
          <w:lang w:val="en-US"/>
        </w:rPr>
        <w:t>,  Aerts</w:t>
      </w:r>
      <w:proofErr w:type="gramEnd"/>
      <w:r w:rsidRPr="00931A8A">
        <w:rPr>
          <w:rFonts w:ascii="Times New Roman" w:hAnsi="Times New Roman" w:cs="Times New Roman"/>
          <w:sz w:val="28"/>
          <w:szCs w:val="28"/>
          <w:shd w:val="clear" w:color="auto" w:fill="FFFFFF"/>
          <w:lang w:val="en-US"/>
        </w:rPr>
        <w:t xml:space="preserve"> N., Alvarez R. M., Andrés J. I., Boeckx I., Fernández J., Pullan S.  4-Phenyl-4-[1H-imidazol-2-yl]-piperidine derivatives as non-</w:t>
      </w:r>
      <w:proofErr w:type="spellStart"/>
      <w:r w:rsidRPr="00931A8A">
        <w:rPr>
          <w:rFonts w:ascii="Times New Roman" w:hAnsi="Times New Roman" w:cs="Times New Roman"/>
          <w:sz w:val="28"/>
          <w:szCs w:val="28"/>
          <w:shd w:val="clear" w:color="auto" w:fill="FFFFFF"/>
          <w:lang w:val="en-US"/>
        </w:rPr>
        <w:t>peptidic</w:t>
      </w:r>
      <w:proofErr w:type="spellEnd"/>
      <w:r w:rsidRPr="00931A8A">
        <w:rPr>
          <w:rFonts w:ascii="Times New Roman" w:hAnsi="Times New Roman" w:cs="Times New Roman"/>
          <w:sz w:val="28"/>
          <w:szCs w:val="28"/>
          <w:shd w:val="clear" w:color="auto" w:fill="FFFFFF"/>
          <w:lang w:val="en-US"/>
        </w:rPr>
        <w:t xml:space="preserve"> selective </w:t>
      </w:r>
      <w:r w:rsidRPr="00931A8A">
        <w:rPr>
          <w:rFonts w:ascii="Times New Roman" w:hAnsi="Times New Roman" w:cs="Times New Roman"/>
          <w:sz w:val="28"/>
          <w:szCs w:val="28"/>
          <w:shd w:val="clear" w:color="auto" w:fill="FFFFFF"/>
        </w:rPr>
        <w:t>δ</w:t>
      </w:r>
      <w:r w:rsidRPr="00931A8A">
        <w:rPr>
          <w:rFonts w:ascii="Times New Roman" w:hAnsi="Times New Roman" w:cs="Times New Roman"/>
          <w:sz w:val="28"/>
          <w:szCs w:val="28"/>
          <w:shd w:val="clear" w:color="auto" w:fill="FFFFFF"/>
          <w:lang w:val="en-US"/>
        </w:rPr>
        <w:t xml:space="preserve">-opioid agonists with potential anxiolytic/antidepressant properties. Part 2 //Bioorganic </w:t>
      </w:r>
      <w:r w:rsidR="004F3AFE" w:rsidRPr="00931A8A">
        <w:rPr>
          <w:rFonts w:ascii="Times New Roman" w:hAnsi="Times New Roman" w:cs="Times New Roman"/>
          <w:sz w:val="28"/>
          <w:szCs w:val="28"/>
          <w:shd w:val="clear" w:color="auto" w:fill="FFFFFF"/>
          <w:lang w:val="en-US"/>
        </w:rPr>
        <w:t>and</w:t>
      </w:r>
      <w:r w:rsidRPr="00931A8A">
        <w:rPr>
          <w:rFonts w:ascii="Times New Roman" w:hAnsi="Times New Roman" w:cs="Times New Roman"/>
          <w:sz w:val="28"/>
          <w:szCs w:val="28"/>
          <w:shd w:val="clear" w:color="auto" w:fill="FFFFFF"/>
          <w:lang w:val="en-US"/>
        </w:rPr>
        <w:t xml:space="preserve"> medicinal chemistry letters. – 2007.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17. – №. 14.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3860-3863.</w:t>
      </w:r>
      <w:bookmarkEnd w:id="645"/>
    </w:p>
    <w:p w14:paraId="1E824524" w14:textId="6068FEE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46" w:name="_Ref136178252"/>
      <w:r w:rsidRPr="00931A8A">
        <w:rPr>
          <w:rFonts w:ascii="Times New Roman" w:hAnsi="Times New Roman" w:cs="Times New Roman"/>
          <w:sz w:val="28"/>
          <w:szCs w:val="28"/>
          <w:shd w:val="clear" w:color="auto" w:fill="FFFFFF"/>
          <w:lang w:val="en-US"/>
        </w:rPr>
        <w:t>Kumar J., Chawla G., Gupta H., Akhtar M., Tanwar O. P., Bhowmik M.</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Synthesis and neuropharmacological evaluation of some new </w:t>
      </w:r>
      <w:proofErr w:type="spellStart"/>
      <w:r w:rsidRPr="00931A8A">
        <w:rPr>
          <w:rFonts w:ascii="Times New Roman" w:hAnsi="Times New Roman" w:cs="Times New Roman"/>
          <w:sz w:val="28"/>
          <w:szCs w:val="28"/>
          <w:shd w:val="clear" w:color="auto" w:fill="FFFFFF"/>
          <w:lang w:val="en-US"/>
        </w:rPr>
        <w:t>isoxazoline</w:t>
      </w:r>
      <w:proofErr w:type="spellEnd"/>
      <w:r w:rsidRPr="00931A8A">
        <w:rPr>
          <w:rFonts w:ascii="Times New Roman" w:hAnsi="Times New Roman" w:cs="Times New Roman"/>
          <w:sz w:val="28"/>
          <w:szCs w:val="28"/>
          <w:shd w:val="clear" w:color="auto" w:fill="FFFFFF"/>
          <w:lang w:val="en-US"/>
        </w:rPr>
        <w:t xml:space="preserve"> derivatives as antidepressant and anti-anxiety agents //</w:t>
      </w:r>
      <w:proofErr w:type="spellStart"/>
      <w:r w:rsidRPr="00931A8A">
        <w:rPr>
          <w:rFonts w:ascii="Times New Roman" w:hAnsi="Times New Roman" w:cs="Times New Roman"/>
          <w:sz w:val="28"/>
          <w:szCs w:val="28"/>
          <w:shd w:val="clear" w:color="auto" w:fill="FFFFFF"/>
          <w:lang w:val="en-US"/>
        </w:rPr>
        <w:t>Afr</w:t>
      </w:r>
      <w:proofErr w:type="spellEnd"/>
      <w:r w:rsidRPr="00931A8A">
        <w:rPr>
          <w:rFonts w:ascii="Times New Roman" w:hAnsi="Times New Roman" w:cs="Times New Roman"/>
          <w:sz w:val="28"/>
          <w:szCs w:val="28"/>
          <w:shd w:val="clear" w:color="auto" w:fill="FFFFFF"/>
          <w:lang w:val="en-US"/>
        </w:rPr>
        <w:t xml:space="preserve"> J Pharm </w:t>
      </w:r>
      <w:proofErr w:type="spellStart"/>
      <w:r w:rsidRPr="00931A8A">
        <w:rPr>
          <w:rFonts w:ascii="Times New Roman" w:hAnsi="Times New Roman" w:cs="Times New Roman"/>
          <w:sz w:val="28"/>
          <w:szCs w:val="28"/>
          <w:shd w:val="clear" w:color="auto" w:fill="FFFFFF"/>
          <w:lang w:val="en-US"/>
        </w:rPr>
        <w:t>Pharmacol</w:t>
      </w:r>
      <w:proofErr w:type="spellEnd"/>
      <w:r w:rsidRPr="00931A8A">
        <w:rPr>
          <w:rFonts w:ascii="Times New Roman" w:hAnsi="Times New Roman" w:cs="Times New Roman"/>
          <w:sz w:val="28"/>
          <w:szCs w:val="28"/>
          <w:shd w:val="clear" w:color="auto" w:fill="FFFFFF"/>
          <w:lang w:val="en-US"/>
        </w:rPr>
        <w:t xml:space="preserve">. – 2013.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 22.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1523-1530.</w:t>
      </w:r>
      <w:bookmarkEnd w:id="646"/>
    </w:p>
    <w:p w14:paraId="06A33ADE" w14:textId="6AD01CA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47" w:name="_Ref136178397"/>
      <w:r w:rsidRPr="00931A8A">
        <w:rPr>
          <w:rFonts w:ascii="Times New Roman" w:hAnsi="Times New Roman" w:cs="Times New Roman"/>
          <w:sz w:val="28"/>
          <w:szCs w:val="28"/>
          <w:shd w:val="clear" w:color="auto" w:fill="FFFFFF"/>
          <w:lang w:val="en-US"/>
        </w:rPr>
        <w:t xml:space="preserve">Al-Baghdadi O. B., Prater N. I., Van der </w:t>
      </w:r>
      <w:proofErr w:type="spellStart"/>
      <w:r w:rsidRPr="00931A8A">
        <w:rPr>
          <w:rFonts w:ascii="Times New Roman" w:hAnsi="Times New Roman" w:cs="Times New Roman"/>
          <w:sz w:val="28"/>
          <w:szCs w:val="28"/>
          <w:shd w:val="clear" w:color="auto" w:fill="FFFFFF"/>
          <w:lang w:val="en-US"/>
        </w:rPr>
        <w:t>Schyf</w:t>
      </w:r>
      <w:proofErr w:type="spellEnd"/>
      <w:r w:rsidRPr="00931A8A">
        <w:rPr>
          <w:rFonts w:ascii="Times New Roman" w:hAnsi="Times New Roman" w:cs="Times New Roman"/>
          <w:sz w:val="28"/>
          <w:szCs w:val="28"/>
          <w:shd w:val="clear" w:color="auto" w:fill="FFFFFF"/>
          <w:lang w:val="en-US"/>
        </w:rPr>
        <w:t xml:space="preserve"> C. J., Geldenhuys W. J. (Inhibition of monoamine oxidase by derivatives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an alkaloid from the pepper plant Piper nigrum, for possible use in Parkinson’s disease //Bioorganic </w:t>
      </w:r>
      <w:r w:rsidR="004F3AFE" w:rsidRPr="00931A8A">
        <w:rPr>
          <w:rFonts w:ascii="Times New Roman" w:hAnsi="Times New Roman" w:cs="Times New Roman"/>
          <w:sz w:val="28"/>
          <w:szCs w:val="28"/>
          <w:shd w:val="clear" w:color="auto" w:fill="FFFFFF"/>
          <w:lang w:val="en-US"/>
        </w:rPr>
        <w:t>and</w:t>
      </w:r>
      <w:r w:rsidRPr="00931A8A">
        <w:rPr>
          <w:rFonts w:ascii="Times New Roman" w:hAnsi="Times New Roman" w:cs="Times New Roman"/>
          <w:sz w:val="28"/>
          <w:szCs w:val="28"/>
          <w:shd w:val="clear" w:color="auto" w:fill="FFFFFF"/>
          <w:lang w:val="en-US"/>
        </w:rPr>
        <w:t xml:space="preserve"> medicinal chemistry letters. – 2012.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 – №. 23.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7183-7188.</w:t>
      </w:r>
      <w:bookmarkEnd w:id="647"/>
    </w:p>
    <w:p w14:paraId="3F160062" w14:textId="4801C45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48" w:name="_Ref136178405"/>
      <w:r w:rsidRPr="00931A8A">
        <w:rPr>
          <w:rFonts w:ascii="Times New Roman" w:hAnsi="Times New Roman" w:cs="Times New Roman"/>
          <w:sz w:val="28"/>
          <w:szCs w:val="28"/>
          <w:shd w:val="clear" w:color="auto" w:fill="FFFFFF"/>
          <w:lang w:val="en-US"/>
        </w:rPr>
        <w:t>Mu L. H., Wang B., Ren H. Y., Liu P., Guo D. H., Wang F. M., Guo Y. S.</w:t>
      </w:r>
      <w:r w:rsidR="008B65AF" w:rsidRPr="00931A8A">
        <w:rPr>
          <w:rFonts w:ascii="Times New Roman" w:hAnsi="Times New Roman" w:cs="Times New Roman"/>
          <w:sz w:val="28"/>
          <w:szCs w:val="28"/>
          <w:shd w:val="clear" w:color="auto" w:fill="FFFFFF"/>
          <w:lang w:val="en-US"/>
        </w:rPr>
        <w:t xml:space="preserve"> </w:t>
      </w:r>
      <w:proofErr w:type="gramStart"/>
      <w:r w:rsidRPr="00931A8A">
        <w:rPr>
          <w:rFonts w:ascii="Times New Roman" w:hAnsi="Times New Roman" w:cs="Times New Roman"/>
          <w:sz w:val="28"/>
          <w:szCs w:val="28"/>
          <w:shd w:val="clear" w:color="auto" w:fill="FFFFFF"/>
          <w:lang w:val="en-US"/>
        </w:rPr>
        <w:t>Synthesis</w:t>
      </w:r>
      <w:proofErr w:type="gramEnd"/>
      <w:r w:rsidRPr="00931A8A">
        <w:rPr>
          <w:rFonts w:ascii="Times New Roman" w:hAnsi="Times New Roman" w:cs="Times New Roman"/>
          <w:sz w:val="28"/>
          <w:szCs w:val="28"/>
          <w:shd w:val="clear" w:color="auto" w:fill="FFFFFF"/>
          <w:lang w:val="en-US"/>
        </w:rPr>
        <w:t xml:space="preserve"> and inhibitory effect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derivates on monoamine oxidase //Bioorganic &amp; medicinal chemistry letters. – 2012.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 – №. 9.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3343-3348.</w:t>
      </w:r>
      <w:bookmarkEnd w:id="648"/>
    </w:p>
    <w:p w14:paraId="4A19901C" w14:textId="2DEF510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49" w:name="_Ref136178441"/>
      <w:r w:rsidRPr="00931A8A">
        <w:rPr>
          <w:rFonts w:ascii="Times New Roman" w:hAnsi="Times New Roman" w:cs="Times New Roman"/>
          <w:sz w:val="28"/>
          <w:szCs w:val="28"/>
          <w:shd w:val="clear" w:color="auto" w:fill="FFFFFF"/>
          <w:lang w:val="en-US"/>
        </w:rPr>
        <w:t xml:space="preserve">Asif M., Singh A., Siddiqui A. A. The effect of pyridazine compounds on the cardiovascular system //Medicinal Chemistry Research. – 2012.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21.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3336-3346.</w:t>
      </w:r>
      <w:bookmarkEnd w:id="649"/>
    </w:p>
    <w:p w14:paraId="51BA5A36" w14:textId="0D72A4D9"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0" w:name="_Ref136178594"/>
      <w:r w:rsidRPr="00931A8A">
        <w:rPr>
          <w:rFonts w:ascii="Times New Roman" w:hAnsi="Times New Roman" w:cs="Times New Roman"/>
          <w:sz w:val="28"/>
          <w:szCs w:val="28"/>
          <w:shd w:val="clear" w:color="auto" w:fill="FFFFFF"/>
          <w:lang w:val="en-US"/>
        </w:rPr>
        <w:t xml:space="preserve">Bai Y. F., Xu H. Protective action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against experimental gastric ulcer //Acta </w:t>
      </w:r>
      <w:proofErr w:type="spellStart"/>
      <w:r w:rsidRPr="00931A8A">
        <w:rPr>
          <w:rFonts w:ascii="Times New Roman" w:hAnsi="Times New Roman" w:cs="Times New Roman"/>
          <w:sz w:val="28"/>
          <w:szCs w:val="28"/>
          <w:shd w:val="clear" w:color="auto" w:fill="FFFFFF"/>
          <w:lang w:val="en-US"/>
        </w:rPr>
        <w:t>Pharmacologica</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Sinica</w:t>
      </w:r>
      <w:proofErr w:type="spellEnd"/>
      <w:r w:rsidRPr="00931A8A">
        <w:rPr>
          <w:rFonts w:ascii="Times New Roman" w:hAnsi="Times New Roman" w:cs="Times New Roman"/>
          <w:sz w:val="28"/>
          <w:szCs w:val="28"/>
          <w:shd w:val="clear" w:color="auto" w:fill="FFFFFF"/>
          <w:lang w:val="en-US"/>
        </w:rPr>
        <w:t xml:space="preserve">. – 2000.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21. – №. 4.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357-359.</w:t>
      </w:r>
      <w:bookmarkEnd w:id="650"/>
    </w:p>
    <w:p w14:paraId="7523B3DD" w14:textId="3EDDF58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1" w:name="_Ref136178600"/>
      <w:proofErr w:type="spellStart"/>
      <w:r w:rsidRPr="00931A8A">
        <w:rPr>
          <w:rFonts w:ascii="Times New Roman" w:hAnsi="Times New Roman" w:cs="Times New Roman"/>
          <w:sz w:val="28"/>
          <w:szCs w:val="28"/>
          <w:shd w:val="clear" w:color="auto" w:fill="FFFFFF"/>
          <w:lang w:val="en-US"/>
        </w:rPr>
        <w:t>Boddupalli</w:t>
      </w:r>
      <w:proofErr w:type="spellEnd"/>
      <w:r w:rsidRPr="00931A8A">
        <w:rPr>
          <w:rFonts w:ascii="Times New Roman" w:hAnsi="Times New Roman" w:cs="Times New Roman"/>
          <w:sz w:val="28"/>
          <w:szCs w:val="28"/>
          <w:shd w:val="clear" w:color="auto" w:fill="FFFFFF"/>
          <w:lang w:val="en-US"/>
        </w:rPr>
        <w:t xml:space="preserve"> B. M., Ramani R., Subramaniam B., </w:t>
      </w:r>
      <w:proofErr w:type="spellStart"/>
      <w:r w:rsidRPr="00931A8A">
        <w:rPr>
          <w:rFonts w:ascii="Times New Roman" w:hAnsi="Times New Roman" w:cs="Times New Roman"/>
          <w:sz w:val="28"/>
          <w:szCs w:val="28"/>
          <w:shd w:val="clear" w:color="auto" w:fill="FFFFFF"/>
          <w:lang w:val="en-US"/>
        </w:rPr>
        <w:t>Anisetti</w:t>
      </w:r>
      <w:proofErr w:type="spellEnd"/>
      <w:r w:rsidRPr="00931A8A">
        <w:rPr>
          <w:rFonts w:ascii="Times New Roman" w:hAnsi="Times New Roman" w:cs="Times New Roman"/>
          <w:sz w:val="28"/>
          <w:szCs w:val="28"/>
          <w:shd w:val="clear" w:color="auto" w:fill="FFFFFF"/>
          <w:lang w:val="en-US"/>
        </w:rPr>
        <w:t xml:space="preserve"> R. N.</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In vitro and </w:t>
      </w:r>
      <w:proofErr w:type="spellStart"/>
      <w:r w:rsidRPr="00931A8A">
        <w:rPr>
          <w:rFonts w:ascii="Times New Roman" w:hAnsi="Times New Roman" w:cs="Times New Roman"/>
          <w:sz w:val="28"/>
          <w:szCs w:val="28"/>
          <w:shd w:val="clear" w:color="auto" w:fill="FFFFFF"/>
          <w:lang w:val="en-US"/>
        </w:rPr>
        <w:t>invivo</w:t>
      </w:r>
      <w:proofErr w:type="spellEnd"/>
      <w:r w:rsidRPr="00931A8A">
        <w:rPr>
          <w:rFonts w:ascii="Times New Roman" w:hAnsi="Times New Roman" w:cs="Times New Roman"/>
          <w:sz w:val="28"/>
          <w:szCs w:val="28"/>
          <w:shd w:val="clear" w:color="auto" w:fill="FFFFFF"/>
          <w:lang w:val="en-US"/>
        </w:rPr>
        <w:t xml:space="preserve"> evaluation of </w:t>
      </w:r>
      <w:proofErr w:type="spellStart"/>
      <w:r w:rsidRPr="00931A8A">
        <w:rPr>
          <w:rFonts w:ascii="Times New Roman" w:hAnsi="Times New Roman" w:cs="Times New Roman"/>
          <w:sz w:val="28"/>
          <w:szCs w:val="28"/>
          <w:shd w:val="clear" w:color="auto" w:fill="FFFFFF"/>
          <w:lang w:val="en-US"/>
        </w:rPr>
        <w:t>hepato</w:t>
      </w:r>
      <w:proofErr w:type="spellEnd"/>
      <w:r w:rsidRPr="00931A8A">
        <w:rPr>
          <w:rFonts w:ascii="Times New Roman" w:hAnsi="Times New Roman" w:cs="Times New Roman"/>
          <w:sz w:val="28"/>
          <w:szCs w:val="28"/>
          <w:shd w:val="clear" w:color="auto" w:fill="FFFFFF"/>
          <w:lang w:val="en-US"/>
        </w:rPr>
        <w:t xml:space="preserve"> protection and </w:t>
      </w:r>
      <w:proofErr w:type="spellStart"/>
      <w:r w:rsidRPr="00931A8A">
        <w:rPr>
          <w:rFonts w:ascii="Times New Roman" w:hAnsi="Times New Roman" w:cs="Times New Roman"/>
          <w:sz w:val="28"/>
          <w:szCs w:val="28"/>
          <w:shd w:val="clear" w:color="auto" w:fill="FFFFFF"/>
          <w:lang w:val="en-US"/>
        </w:rPr>
        <w:t>anti ulcer</w:t>
      </w:r>
      <w:proofErr w:type="spellEnd"/>
      <w:r w:rsidRPr="00931A8A">
        <w:rPr>
          <w:rFonts w:ascii="Times New Roman" w:hAnsi="Times New Roman" w:cs="Times New Roman"/>
          <w:sz w:val="28"/>
          <w:szCs w:val="28"/>
          <w:shd w:val="clear" w:color="auto" w:fill="FFFFFF"/>
          <w:lang w:val="en-US"/>
        </w:rPr>
        <w:t xml:space="preserve"> activities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gastro retentive </w:t>
      </w:r>
      <w:proofErr w:type="spellStart"/>
      <w:r w:rsidRPr="00931A8A">
        <w:rPr>
          <w:rFonts w:ascii="Times New Roman" w:hAnsi="Times New Roman" w:cs="Times New Roman"/>
          <w:sz w:val="28"/>
          <w:szCs w:val="28"/>
          <w:shd w:val="clear" w:color="auto" w:fill="FFFFFF"/>
          <w:lang w:val="en-US"/>
        </w:rPr>
        <w:t>micropspheres</w:t>
      </w:r>
      <w:proofErr w:type="spellEnd"/>
      <w:r w:rsidRPr="00931A8A">
        <w:rPr>
          <w:rFonts w:ascii="Times New Roman" w:hAnsi="Times New Roman" w:cs="Times New Roman"/>
          <w:sz w:val="28"/>
          <w:szCs w:val="28"/>
          <w:shd w:val="clear" w:color="auto" w:fill="FFFFFF"/>
          <w:lang w:val="en-US"/>
        </w:rPr>
        <w:t xml:space="preserve"> //Asian Pacific Journal of Tropical Biomedicine. – 2012.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 – №. 3.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S1237-S1240.</w:t>
      </w:r>
      <w:bookmarkEnd w:id="651"/>
    </w:p>
    <w:p w14:paraId="75B814DA" w14:textId="7A9632B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2" w:name="_Ref136178663"/>
      <w:r w:rsidRPr="00931A8A">
        <w:rPr>
          <w:rFonts w:ascii="Times New Roman" w:hAnsi="Times New Roman" w:cs="Times New Roman"/>
          <w:sz w:val="28"/>
          <w:szCs w:val="28"/>
          <w:shd w:val="clear" w:color="auto" w:fill="FFFFFF"/>
          <w:lang w:val="en-US"/>
        </w:rPr>
        <w:t xml:space="preserve">Zimmet P., Alberti K., Shaw J. Global and societal implications of the diabetes epidemic //Nature. – 2001.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414. – №. 6865.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782-787.</w:t>
      </w:r>
      <w:bookmarkEnd w:id="652"/>
    </w:p>
    <w:p w14:paraId="3204DADE" w14:textId="213A38A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3" w:name="_Ref136178669"/>
      <w:r w:rsidRPr="00931A8A">
        <w:rPr>
          <w:rFonts w:ascii="Times New Roman" w:hAnsi="Times New Roman" w:cs="Times New Roman"/>
          <w:sz w:val="28"/>
          <w:szCs w:val="28"/>
          <w:shd w:val="clear" w:color="auto" w:fill="FFFFFF"/>
          <w:lang w:val="en-US"/>
        </w:rPr>
        <w:t xml:space="preserve">Sharma R., Soman S. S. </w:t>
      </w:r>
      <w:proofErr w:type="gramStart"/>
      <w:r w:rsidRPr="00931A8A">
        <w:rPr>
          <w:rFonts w:ascii="Times New Roman" w:hAnsi="Times New Roman" w:cs="Times New Roman"/>
          <w:sz w:val="28"/>
          <w:szCs w:val="28"/>
          <w:shd w:val="clear" w:color="auto" w:fill="FFFFFF"/>
          <w:lang w:val="en-US"/>
        </w:rPr>
        <w:t>Design</w:t>
      </w:r>
      <w:proofErr w:type="gramEnd"/>
      <w:r w:rsidRPr="00931A8A">
        <w:rPr>
          <w:rFonts w:ascii="Times New Roman" w:hAnsi="Times New Roman" w:cs="Times New Roman"/>
          <w:sz w:val="28"/>
          <w:szCs w:val="28"/>
          <w:shd w:val="clear" w:color="auto" w:fill="FFFFFF"/>
          <w:lang w:val="en-US"/>
        </w:rPr>
        <w:t xml:space="preserve"> and synthesis of sulfonamide derivatives of pyrrolidine and piperidine as anti-diabetic agents //European Journal of Medicinal Chemistry. – 2015.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90.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342-350.</w:t>
      </w:r>
      <w:bookmarkEnd w:id="653"/>
    </w:p>
    <w:p w14:paraId="7F4D513C" w14:textId="0713161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4" w:name="_Ref136178739"/>
      <w:r w:rsidRPr="00931A8A">
        <w:rPr>
          <w:rFonts w:ascii="Times New Roman" w:hAnsi="Times New Roman" w:cs="Times New Roman"/>
          <w:sz w:val="28"/>
          <w:szCs w:val="28"/>
          <w:shd w:val="clear" w:color="auto" w:fill="FFFFFF"/>
          <w:lang w:val="en-US"/>
        </w:rPr>
        <w:t xml:space="preserve">Asif M., Singh A., </w:t>
      </w:r>
      <w:proofErr w:type="spellStart"/>
      <w:r w:rsidRPr="00931A8A">
        <w:rPr>
          <w:rFonts w:ascii="Times New Roman" w:hAnsi="Times New Roman" w:cs="Times New Roman"/>
          <w:sz w:val="28"/>
          <w:szCs w:val="28"/>
          <w:shd w:val="clear" w:color="auto" w:fill="FFFFFF"/>
          <w:lang w:val="en-US"/>
        </w:rPr>
        <w:t>Lakshmayya</w:t>
      </w:r>
      <w:proofErr w:type="spellEnd"/>
      <w:r w:rsidRPr="00931A8A">
        <w:rPr>
          <w:rFonts w:ascii="Times New Roman" w:hAnsi="Times New Roman" w:cs="Times New Roman"/>
          <w:sz w:val="28"/>
          <w:szCs w:val="28"/>
          <w:shd w:val="clear" w:color="auto" w:fill="FFFFFF"/>
          <w:lang w:val="en-US"/>
        </w:rPr>
        <w:t xml:space="preserve"> L. The development of structurally different new antitubercular molecules containing pyridazine ring system //Chronicle of Young Scientist. – 2013.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 – №. 1.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1-8.</w:t>
      </w:r>
      <w:bookmarkEnd w:id="654"/>
    </w:p>
    <w:p w14:paraId="54325BCA" w14:textId="29649D9D"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5" w:name="_Ref136178745"/>
      <w:r w:rsidRPr="00931A8A">
        <w:rPr>
          <w:rFonts w:ascii="Times New Roman" w:hAnsi="Times New Roman" w:cs="Times New Roman"/>
          <w:sz w:val="28"/>
          <w:szCs w:val="28"/>
          <w:shd w:val="clear" w:color="auto" w:fill="FFFFFF"/>
          <w:lang w:val="en-US"/>
        </w:rPr>
        <w:t xml:space="preserve">Kakimoto S., </w:t>
      </w:r>
      <w:proofErr w:type="spellStart"/>
      <w:r w:rsidRPr="00931A8A">
        <w:rPr>
          <w:rFonts w:ascii="Times New Roman" w:hAnsi="Times New Roman" w:cs="Times New Roman"/>
          <w:sz w:val="28"/>
          <w:szCs w:val="28"/>
          <w:shd w:val="clear" w:color="auto" w:fill="FFFFFF"/>
          <w:lang w:val="en-US"/>
        </w:rPr>
        <w:t>Tonooka</w:t>
      </w:r>
      <w:proofErr w:type="spellEnd"/>
      <w:r w:rsidRPr="00931A8A">
        <w:rPr>
          <w:rFonts w:ascii="Times New Roman" w:hAnsi="Times New Roman" w:cs="Times New Roman"/>
          <w:sz w:val="28"/>
          <w:szCs w:val="28"/>
          <w:shd w:val="clear" w:color="auto" w:fill="FFFFFF"/>
          <w:lang w:val="en-US"/>
        </w:rPr>
        <w:t xml:space="preserve"> S. </w:t>
      </w:r>
      <w:proofErr w:type="spellStart"/>
      <w:r w:rsidRPr="00931A8A">
        <w:rPr>
          <w:rFonts w:ascii="Times New Roman" w:hAnsi="Times New Roman" w:cs="Times New Roman"/>
          <w:sz w:val="28"/>
          <w:szCs w:val="28"/>
          <w:shd w:val="clear" w:color="auto" w:fill="FFFFFF"/>
          <w:lang w:val="en-US"/>
        </w:rPr>
        <w:t>Antituberculous</w:t>
      </w:r>
      <w:proofErr w:type="spellEnd"/>
      <w:r w:rsidRPr="00931A8A">
        <w:rPr>
          <w:rFonts w:ascii="Times New Roman" w:hAnsi="Times New Roman" w:cs="Times New Roman"/>
          <w:sz w:val="28"/>
          <w:szCs w:val="28"/>
          <w:shd w:val="clear" w:color="auto" w:fill="FFFFFF"/>
          <w:lang w:val="en-US"/>
        </w:rPr>
        <w:t xml:space="preserve"> Compounds. XXV. Some Derivatives of Pyrido [2, 3-d] Pyridazine //Bulletin of the Chemical Society of Japan. – 1967. – </w:t>
      </w:r>
      <w:r w:rsidR="004F3AFE"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40. – №. 1. – </w:t>
      </w:r>
      <w:r w:rsidR="004F3AFE"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153-159.</w:t>
      </w:r>
      <w:bookmarkEnd w:id="655"/>
      <w:r w:rsidRPr="00931A8A">
        <w:rPr>
          <w:rFonts w:ascii="Times New Roman" w:hAnsi="Times New Roman" w:cs="Times New Roman"/>
          <w:sz w:val="28"/>
          <w:szCs w:val="28"/>
          <w:shd w:val="clear" w:color="auto" w:fill="FFFFFF"/>
          <w:lang w:val="en-US"/>
        </w:rPr>
        <w:t xml:space="preserve"> </w:t>
      </w:r>
    </w:p>
    <w:p w14:paraId="2AF82AED" w14:textId="0A96335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6" w:name="_Ref136178826"/>
      <w:proofErr w:type="spellStart"/>
      <w:r w:rsidRPr="00931A8A">
        <w:rPr>
          <w:rFonts w:ascii="Times New Roman" w:hAnsi="Times New Roman" w:cs="Times New Roman"/>
          <w:sz w:val="28"/>
          <w:szCs w:val="28"/>
          <w:shd w:val="clear" w:color="auto" w:fill="FFFFFF"/>
          <w:lang w:val="en-US"/>
        </w:rPr>
        <w:t>Umamatheswari</w:t>
      </w:r>
      <w:proofErr w:type="spellEnd"/>
      <w:r w:rsidRPr="00931A8A">
        <w:rPr>
          <w:rFonts w:ascii="Times New Roman" w:hAnsi="Times New Roman" w:cs="Times New Roman"/>
          <w:sz w:val="28"/>
          <w:szCs w:val="28"/>
          <w:shd w:val="clear" w:color="auto" w:fill="FFFFFF"/>
          <w:lang w:val="en-US"/>
        </w:rPr>
        <w:t xml:space="preserve"> S., Balaji B., Ramanathan M., Kabilan S.</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Synthesis, antimicrobial evaluation and QSAR studies of novel piperidin-4-yl-5-spiro-thiadiazoline derivatives //Bioorganic &amp; medicinal chemistry letters. – 2010.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20. – №. 23.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6909-6914.</w:t>
      </w:r>
      <w:bookmarkEnd w:id="656"/>
    </w:p>
    <w:p w14:paraId="0D939813" w14:textId="168301A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7" w:name="_Ref150864044"/>
      <w:r w:rsidRPr="00931A8A">
        <w:rPr>
          <w:rFonts w:ascii="Times New Roman" w:hAnsi="Times New Roman" w:cs="Times New Roman"/>
          <w:sz w:val="28"/>
          <w:szCs w:val="28"/>
          <w:shd w:val="clear" w:color="auto" w:fill="FFFFFF"/>
          <w:lang w:val="en-US"/>
        </w:rPr>
        <w:t xml:space="preserve">Al-Tel T. H. Design and synthesis of novel tetrahydro-2H-Pyrano [3, 2-c] Pyridazin-3 (6H)-one derivatives as potential anticancer agents //European journal of medicinal chemistry. – 2010.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 12.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5724-5731.</w:t>
      </w:r>
      <w:bookmarkEnd w:id="657"/>
    </w:p>
    <w:p w14:paraId="723DB970" w14:textId="670197F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8" w:name="_Ref136178985"/>
      <w:r w:rsidRPr="00931A8A">
        <w:rPr>
          <w:rFonts w:ascii="Times New Roman" w:hAnsi="Times New Roman" w:cs="Times New Roman"/>
          <w:sz w:val="28"/>
          <w:szCs w:val="28"/>
          <w:shd w:val="clear" w:color="auto" w:fill="FFFFFF"/>
          <w:lang w:val="en-US"/>
        </w:rPr>
        <w:lastRenderedPageBreak/>
        <w:t xml:space="preserve">Selvakumar P., Thennarasu S., Mandal A. B. Synthesis of novel pyridopyridazin-3 (2h)-one derivatives and evaluation of their cytotoxic activity against mcf-7 cells //International Scholarly Research Notices. – 2014.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2014.</w:t>
      </w:r>
      <w:bookmarkEnd w:id="658"/>
    </w:p>
    <w:p w14:paraId="44FFE1CB" w14:textId="7FFFC2DD"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59" w:name="_Ref136178993"/>
      <w:r w:rsidRPr="00931A8A">
        <w:rPr>
          <w:rFonts w:ascii="Times New Roman" w:hAnsi="Times New Roman" w:cs="Times New Roman"/>
          <w:sz w:val="28"/>
          <w:szCs w:val="28"/>
          <w:shd w:val="clear" w:color="auto" w:fill="FFFFFF"/>
          <w:lang w:val="en-US"/>
        </w:rPr>
        <w:t xml:space="preserve">Pradeep C. R., </w:t>
      </w:r>
      <w:proofErr w:type="spellStart"/>
      <w:r w:rsidRPr="00931A8A">
        <w:rPr>
          <w:rFonts w:ascii="Times New Roman" w:hAnsi="Times New Roman" w:cs="Times New Roman"/>
          <w:sz w:val="28"/>
          <w:szCs w:val="28"/>
          <w:shd w:val="clear" w:color="auto" w:fill="FFFFFF"/>
          <w:lang w:val="en-US"/>
        </w:rPr>
        <w:t>Kuttan</w:t>
      </w:r>
      <w:proofErr w:type="spellEnd"/>
      <w:r w:rsidRPr="00931A8A">
        <w:rPr>
          <w:rFonts w:ascii="Times New Roman" w:hAnsi="Times New Roman" w:cs="Times New Roman"/>
          <w:sz w:val="28"/>
          <w:szCs w:val="28"/>
          <w:shd w:val="clear" w:color="auto" w:fill="FFFFFF"/>
          <w:lang w:val="en-US"/>
        </w:rPr>
        <w:t xml:space="preserve"> G. Effect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on the inhibition of lung metastasis induced B16F-10 melanoma cells in mice //Clinical &amp; experimental metastasis. – 2002.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703-708.</w:t>
      </w:r>
      <w:bookmarkEnd w:id="659"/>
    </w:p>
    <w:p w14:paraId="2785F600" w14:textId="71A54AE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0" w:name="_Ref136178998"/>
      <w:r w:rsidRPr="00931A8A">
        <w:rPr>
          <w:rFonts w:ascii="Times New Roman" w:hAnsi="Times New Roman" w:cs="Times New Roman"/>
          <w:sz w:val="28"/>
          <w:szCs w:val="28"/>
          <w:shd w:val="clear" w:color="auto" w:fill="FFFFFF"/>
          <w:lang w:val="en-US"/>
        </w:rPr>
        <w:t>Lai L., Fu Q. H., Liu Y., Jiang K., Guo Q. M., Chen Q. Y., Shen J. G.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suppresses tumor growth and metastasis in vitro and in vivo in a 4T1 murine breast cancer model //Acta </w:t>
      </w:r>
      <w:proofErr w:type="spellStart"/>
      <w:r w:rsidRPr="00931A8A">
        <w:rPr>
          <w:rFonts w:ascii="Times New Roman" w:hAnsi="Times New Roman" w:cs="Times New Roman"/>
          <w:sz w:val="28"/>
          <w:szCs w:val="28"/>
          <w:shd w:val="clear" w:color="auto" w:fill="FFFFFF"/>
          <w:lang w:val="en-US"/>
        </w:rPr>
        <w:t>Pharmacologica</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Sinica</w:t>
      </w:r>
      <w:proofErr w:type="spellEnd"/>
      <w:r w:rsidRPr="00931A8A">
        <w:rPr>
          <w:rFonts w:ascii="Times New Roman" w:hAnsi="Times New Roman" w:cs="Times New Roman"/>
          <w:sz w:val="28"/>
          <w:szCs w:val="28"/>
          <w:shd w:val="clear" w:color="auto" w:fill="FFFFFF"/>
          <w:lang w:val="en-US"/>
        </w:rPr>
        <w:t xml:space="preserve">. – 2012.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33. – №. 4.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523-530.</w:t>
      </w:r>
      <w:bookmarkEnd w:id="660"/>
    </w:p>
    <w:p w14:paraId="593B1BE4" w14:textId="16FE08A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1" w:name="_Ref136179123"/>
      <w:r w:rsidRPr="00931A8A">
        <w:rPr>
          <w:rFonts w:ascii="Times New Roman" w:hAnsi="Times New Roman" w:cs="Times New Roman"/>
          <w:sz w:val="28"/>
          <w:szCs w:val="28"/>
          <w:shd w:val="clear" w:color="auto" w:fill="FFFFFF"/>
          <w:lang w:val="en-US"/>
        </w:rPr>
        <w:t xml:space="preserve">Mittal R., Gupta R. L.  In vitro antioxidant activity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//Methods and findings in experimental and clinical pharmacology. – 2000.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 – №. 5.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271-274.</w:t>
      </w:r>
      <w:bookmarkEnd w:id="661"/>
    </w:p>
    <w:p w14:paraId="4BA9D504" w14:textId="743791A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2" w:name="_Ref136179134"/>
      <w:r w:rsidRPr="00931A8A">
        <w:rPr>
          <w:rFonts w:ascii="Times New Roman" w:hAnsi="Times New Roman" w:cs="Times New Roman"/>
          <w:sz w:val="28"/>
          <w:szCs w:val="28"/>
          <w:shd w:val="clear" w:color="auto" w:fill="FFFFFF"/>
          <w:lang w:val="en-US"/>
        </w:rPr>
        <w:t xml:space="preserve">Vijayakumar R. S., Surya D., Nalini N. Antioxidant efficacy of black pepper (Piper nigrum L.) and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in rats with high fat diet induced oxidative stress //Redox Report. – 2004.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 – №. 2.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105-110.</w:t>
      </w:r>
      <w:bookmarkEnd w:id="662"/>
    </w:p>
    <w:p w14:paraId="4D5DD677" w14:textId="7F7F46B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3" w:name="_Ref136179140"/>
      <w:r w:rsidRPr="00931A8A">
        <w:rPr>
          <w:rFonts w:ascii="Times New Roman" w:hAnsi="Times New Roman" w:cs="Times New Roman"/>
          <w:sz w:val="28"/>
          <w:szCs w:val="28"/>
          <w:shd w:val="clear" w:color="auto" w:fill="FFFFFF"/>
          <w:lang w:val="en-US"/>
        </w:rPr>
        <w:t xml:space="preserve">Rauscher F. M., Sanders R. A., Watkins III J. B. Effects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on antioxidant pathways in tissues from normal and streptozotocin‐induced diabetic rats //Journal of Biochemical and Molecular Toxicology. – 2000.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 – №. 6.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329-334.</w:t>
      </w:r>
      <w:bookmarkEnd w:id="663"/>
    </w:p>
    <w:p w14:paraId="23F96F2B" w14:textId="530A5189"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4" w:name="_Ref136179246"/>
      <w:r w:rsidRPr="00931A8A">
        <w:rPr>
          <w:rFonts w:ascii="Times New Roman" w:hAnsi="Times New Roman" w:cs="Times New Roman"/>
          <w:sz w:val="28"/>
          <w:szCs w:val="28"/>
          <w:shd w:val="clear" w:color="auto" w:fill="FFFFFF"/>
          <w:lang w:val="en-US"/>
        </w:rPr>
        <w:t>Bang J. S., Oh D. H., Choi H. M., Sur B. J., Lim S. J., Kim J. Y., Kim K. S.</w:t>
      </w:r>
      <w:r w:rsidR="008B65AF"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Anti-inflammatory and antiarthritic effects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in human interleukin 1</w:t>
      </w:r>
      <w:r w:rsidRPr="00931A8A">
        <w:rPr>
          <w:rFonts w:ascii="Times New Roman" w:hAnsi="Times New Roman" w:cs="Times New Roman"/>
          <w:sz w:val="28"/>
          <w:szCs w:val="28"/>
          <w:shd w:val="clear" w:color="auto" w:fill="FFFFFF"/>
        </w:rPr>
        <w:t>β</w:t>
      </w:r>
      <w:r w:rsidRPr="00931A8A">
        <w:rPr>
          <w:rFonts w:ascii="Times New Roman" w:hAnsi="Times New Roman" w:cs="Times New Roman"/>
          <w:sz w:val="28"/>
          <w:szCs w:val="28"/>
          <w:shd w:val="clear" w:color="auto" w:fill="FFFFFF"/>
          <w:lang w:val="en-US"/>
        </w:rPr>
        <w:t xml:space="preserve">-stimulated fibroblast-like </w:t>
      </w:r>
      <w:proofErr w:type="spellStart"/>
      <w:r w:rsidRPr="00931A8A">
        <w:rPr>
          <w:rFonts w:ascii="Times New Roman" w:hAnsi="Times New Roman" w:cs="Times New Roman"/>
          <w:sz w:val="28"/>
          <w:szCs w:val="28"/>
          <w:shd w:val="clear" w:color="auto" w:fill="FFFFFF"/>
          <w:lang w:val="en-US"/>
        </w:rPr>
        <w:t>synoviocytes</w:t>
      </w:r>
      <w:proofErr w:type="spellEnd"/>
      <w:r w:rsidRPr="00931A8A">
        <w:rPr>
          <w:rFonts w:ascii="Times New Roman" w:hAnsi="Times New Roman" w:cs="Times New Roman"/>
          <w:sz w:val="28"/>
          <w:szCs w:val="28"/>
          <w:shd w:val="clear" w:color="auto" w:fill="FFFFFF"/>
          <w:lang w:val="en-US"/>
        </w:rPr>
        <w:t xml:space="preserve"> and in rat arthritis models //Arthritis research &amp; therapy. – 2009.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 – №. 2.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1-9.</w:t>
      </w:r>
      <w:bookmarkEnd w:id="664"/>
    </w:p>
    <w:p w14:paraId="332A9997" w14:textId="2F2B4AC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5" w:name="_Ref136179254"/>
      <w:r w:rsidRPr="00931A8A">
        <w:rPr>
          <w:rFonts w:ascii="Times New Roman" w:hAnsi="Times New Roman" w:cs="Times New Roman"/>
          <w:sz w:val="28"/>
          <w:szCs w:val="28"/>
          <w:shd w:val="clear" w:color="auto" w:fill="FFFFFF"/>
          <w:lang w:val="en-US"/>
        </w:rPr>
        <w:t xml:space="preserve">Mujumdar A. M., Dhuley J. N., Deshmukh V. K., Raman P. H., Naik S. R. Anti-inflammatory activity of </w:t>
      </w:r>
      <w:proofErr w:type="spellStart"/>
      <w:r w:rsidRPr="00931A8A">
        <w:rPr>
          <w:rFonts w:ascii="Times New Roman" w:hAnsi="Times New Roman" w:cs="Times New Roman"/>
          <w:sz w:val="28"/>
          <w:szCs w:val="28"/>
          <w:shd w:val="clear" w:color="auto" w:fill="FFFFFF"/>
          <w:lang w:val="en-US"/>
        </w:rPr>
        <w:t>piperine</w:t>
      </w:r>
      <w:proofErr w:type="spellEnd"/>
      <w:r w:rsidRPr="00931A8A">
        <w:rPr>
          <w:rFonts w:ascii="Times New Roman" w:hAnsi="Times New Roman" w:cs="Times New Roman"/>
          <w:sz w:val="28"/>
          <w:szCs w:val="28"/>
          <w:shd w:val="clear" w:color="auto" w:fill="FFFFFF"/>
          <w:lang w:val="en-US"/>
        </w:rPr>
        <w:t xml:space="preserve"> //Japanese Journal of Medical Science and Biology. – 1990.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43. – №. 3.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95-100.</w:t>
      </w:r>
      <w:bookmarkEnd w:id="665"/>
    </w:p>
    <w:p w14:paraId="04530EF3" w14:textId="63505F7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66" w:name="_Ref164604115"/>
      <w:proofErr w:type="spellStart"/>
      <w:r w:rsidRPr="00931A8A">
        <w:rPr>
          <w:rFonts w:ascii="Times New Roman" w:hAnsi="Times New Roman" w:cs="Times New Roman"/>
          <w:sz w:val="28"/>
          <w:szCs w:val="28"/>
          <w:shd w:val="clear" w:color="auto" w:fill="FFFFFF"/>
        </w:rPr>
        <w:t>Дәулет</w:t>
      </w:r>
      <w:proofErr w:type="spellEnd"/>
      <w:r w:rsidRPr="00931A8A">
        <w:rPr>
          <w:rFonts w:ascii="Times New Roman" w:hAnsi="Times New Roman" w:cs="Times New Roman"/>
          <w:sz w:val="28"/>
          <w:szCs w:val="28"/>
          <w:shd w:val="clear" w:color="auto" w:fill="FFFFFF"/>
        </w:rPr>
        <w:t xml:space="preserve"> Г. Д.</w:t>
      </w:r>
      <w:r w:rsidRPr="00931A8A">
        <w:rPr>
          <w:rFonts w:ascii="Times New Roman" w:hAnsi="Times New Roman" w:cs="Times New Roman"/>
          <w:sz w:val="28"/>
          <w:szCs w:val="28"/>
          <w:shd w:val="clear" w:color="auto" w:fill="FFFFFF"/>
          <w:lang w:val="kk-KZ"/>
        </w:rPr>
        <w:t xml:space="preserve">, </w:t>
      </w:r>
      <w:proofErr w:type="spellStart"/>
      <w:r w:rsidRPr="00931A8A">
        <w:rPr>
          <w:rFonts w:ascii="Times New Roman" w:hAnsi="Times New Roman" w:cs="Times New Roman"/>
          <w:sz w:val="28"/>
          <w:szCs w:val="28"/>
          <w:shd w:val="clear" w:color="auto" w:fill="FFFFFF"/>
        </w:rPr>
        <w:t>Бактыбаева</w:t>
      </w:r>
      <w:proofErr w:type="spellEnd"/>
      <w:r w:rsidRPr="00931A8A">
        <w:rPr>
          <w:rFonts w:ascii="Times New Roman" w:hAnsi="Times New Roman" w:cs="Times New Roman"/>
          <w:sz w:val="28"/>
          <w:szCs w:val="28"/>
          <w:shd w:val="clear" w:color="auto" w:fill="FFFFFF"/>
        </w:rPr>
        <w:t xml:space="preserve"> Л. К., Соколенко А. С., Беляев Н. Н., </w:t>
      </w:r>
      <w:proofErr w:type="spellStart"/>
      <w:r w:rsidRPr="00931A8A">
        <w:rPr>
          <w:rFonts w:ascii="Times New Roman" w:hAnsi="Times New Roman" w:cs="Times New Roman"/>
          <w:sz w:val="28"/>
          <w:szCs w:val="28"/>
          <w:shd w:val="clear" w:color="auto" w:fill="FFFFFF"/>
        </w:rPr>
        <w:t>Молдакарызова</w:t>
      </w:r>
      <w:proofErr w:type="spellEnd"/>
      <w:r w:rsidRPr="00931A8A">
        <w:rPr>
          <w:rFonts w:ascii="Times New Roman" w:hAnsi="Times New Roman" w:cs="Times New Roman"/>
          <w:sz w:val="28"/>
          <w:szCs w:val="28"/>
          <w:shd w:val="clear" w:color="auto" w:fill="FFFFFF"/>
        </w:rPr>
        <w:t>, А. Ж.,</w:t>
      </w:r>
      <w:r w:rsidRPr="00931A8A">
        <w:rPr>
          <w:rFonts w:ascii="Times New Roman" w:hAnsi="Times New Roman" w:cs="Times New Roman"/>
          <w:sz w:val="28"/>
          <w:szCs w:val="28"/>
          <w:shd w:val="clear" w:color="auto" w:fill="FFFFFF"/>
          <w:lang w:val="kk-KZ"/>
        </w:rPr>
        <w:t xml:space="preserve"> </w:t>
      </w:r>
      <w:proofErr w:type="spellStart"/>
      <w:r w:rsidRPr="00931A8A">
        <w:rPr>
          <w:rFonts w:ascii="Times New Roman" w:hAnsi="Times New Roman" w:cs="Times New Roman"/>
          <w:sz w:val="28"/>
          <w:szCs w:val="28"/>
          <w:shd w:val="clear" w:color="auto" w:fill="FFFFFF"/>
        </w:rPr>
        <w:t>Катчибаева</w:t>
      </w:r>
      <w:proofErr w:type="spellEnd"/>
      <w:r w:rsidRPr="00931A8A">
        <w:rPr>
          <w:rFonts w:ascii="Times New Roman" w:hAnsi="Times New Roman" w:cs="Times New Roman"/>
          <w:sz w:val="28"/>
          <w:szCs w:val="28"/>
          <w:shd w:val="clear" w:color="auto" w:fill="FFFFFF"/>
        </w:rPr>
        <w:t>, А. С. </w:t>
      </w:r>
      <w:proofErr w:type="spellStart"/>
      <w:r w:rsidRPr="00931A8A">
        <w:rPr>
          <w:rFonts w:ascii="Times New Roman" w:hAnsi="Times New Roman" w:cs="Times New Roman"/>
          <w:sz w:val="28"/>
          <w:szCs w:val="28"/>
          <w:shd w:val="clear" w:color="auto" w:fill="FFFFFF"/>
        </w:rPr>
        <w:t>Екінші</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иммунтапшылығы</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жағдайында</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жаңа</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иммуномодуляторларды</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қолдану</w:t>
      </w:r>
      <w:proofErr w:type="spellEnd"/>
      <w:r w:rsidRPr="00931A8A">
        <w:rPr>
          <w:rFonts w:ascii="Times New Roman" w:hAnsi="Times New Roman" w:cs="Times New Roman"/>
          <w:sz w:val="28"/>
          <w:szCs w:val="28"/>
          <w:shd w:val="clear" w:color="auto" w:fill="FFFFFF"/>
        </w:rPr>
        <w:t xml:space="preserve"> //Вестник Казахского Национального медицинского университета. – 2021. – №. 1. – </w:t>
      </w:r>
      <w:r w:rsidR="00C36A33" w:rsidRPr="00931A8A">
        <w:rPr>
          <w:rFonts w:ascii="Times New Roman" w:hAnsi="Times New Roman" w:cs="Times New Roman"/>
          <w:sz w:val="28"/>
          <w:szCs w:val="28"/>
          <w:shd w:val="clear" w:color="auto" w:fill="FFFFFF"/>
          <w:lang w:val="en-US"/>
        </w:rPr>
        <w:t>C</w:t>
      </w:r>
      <w:r w:rsidRPr="00931A8A">
        <w:rPr>
          <w:rFonts w:ascii="Times New Roman" w:hAnsi="Times New Roman" w:cs="Times New Roman"/>
          <w:sz w:val="28"/>
          <w:szCs w:val="28"/>
          <w:shd w:val="clear" w:color="auto" w:fill="FFFFFF"/>
        </w:rPr>
        <w:t xml:space="preserve">. </w:t>
      </w:r>
      <w:proofErr w:type="gramStart"/>
      <w:r w:rsidRPr="00931A8A">
        <w:rPr>
          <w:rFonts w:ascii="Times New Roman" w:hAnsi="Times New Roman" w:cs="Times New Roman"/>
          <w:sz w:val="28"/>
          <w:szCs w:val="28"/>
          <w:shd w:val="clear" w:color="auto" w:fill="FFFFFF"/>
        </w:rPr>
        <w:t>220-225</w:t>
      </w:r>
      <w:proofErr w:type="gramEnd"/>
      <w:r w:rsidRPr="00931A8A">
        <w:rPr>
          <w:rFonts w:ascii="Times New Roman" w:hAnsi="Times New Roman" w:cs="Times New Roman"/>
          <w:sz w:val="28"/>
          <w:szCs w:val="28"/>
          <w:shd w:val="clear" w:color="auto" w:fill="FFFFFF"/>
        </w:rPr>
        <w:t>.</w:t>
      </w:r>
      <w:bookmarkEnd w:id="666"/>
      <w:r w:rsidRPr="00931A8A">
        <w:rPr>
          <w:rFonts w:ascii="Times New Roman" w:hAnsi="Times New Roman" w:cs="Times New Roman"/>
          <w:sz w:val="28"/>
          <w:szCs w:val="28"/>
          <w:shd w:val="clear" w:color="auto" w:fill="FFFFFF"/>
          <w:lang w:val="kk-KZ"/>
        </w:rPr>
        <w:t xml:space="preserve"> </w:t>
      </w:r>
    </w:p>
    <w:p w14:paraId="2E2A83FA" w14:textId="14A344E6" w:rsidR="002F412C" w:rsidRPr="00931A8A" w:rsidRDefault="002F412C" w:rsidP="007B6177">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7" w:name="_Ref166235434"/>
      <w:r w:rsidRPr="00931A8A">
        <w:rPr>
          <w:rFonts w:ascii="Times New Roman" w:hAnsi="Times New Roman" w:cs="Times New Roman"/>
          <w:sz w:val="28"/>
          <w:szCs w:val="28"/>
          <w:lang w:val="kk-KZ"/>
        </w:rPr>
        <w:t xml:space="preserve">Daulet G.D., </w:t>
      </w:r>
      <w:proofErr w:type="spellStart"/>
      <w:r w:rsidRPr="00931A8A">
        <w:rPr>
          <w:rFonts w:ascii="Times New Roman" w:hAnsi="Times New Roman" w:cs="Times New Roman"/>
          <w:sz w:val="28"/>
          <w:szCs w:val="28"/>
          <w:lang w:val="en-US"/>
        </w:rPr>
        <w:t>Baktybayeva</w:t>
      </w:r>
      <w:proofErr w:type="spellEnd"/>
      <w:r w:rsidRPr="00931A8A">
        <w:rPr>
          <w:rFonts w:ascii="Times New Roman" w:hAnsi="Times New Roman" w:cs="Times New Roman"/>
          <w:sz w:val="28"/>
          <w:szCs w:val="28"/>
          <w:lang w:val="en-US"/>
        </w:rPr>
        <w:t xml:space="preserve"> L.K.</w:t>
      </w:r>
      <w:r w:rsidRPr="00931A8A">
        <w:rPr>
          <w:rFonts w:ascii="Times New Roman" w:hAnsi="Times New Roman" w:cs="Times New Roman"/>
          <w:sz w:val="28"/>
          <w:szCs w:val="28"/>
          <w:lang w:val="kk-KZ"/>
        </w:rPr>
        <w:t xml:space="preserve">, Sokolenko A.S., </w:t>
      </w:r>
      <w:r w:rsidRPr="00931A8A">
        <w:rPr>
          <w:rFonts w:ascii="Times New Roman" w:hAnsi="Times New Roman" w:cs="Times New Roman"/>
          <w:sz w:val="28"/>
          <w:szCs w:val="28"/>
          <w:lang w:val="en-US"/>
        </w:rPr>
        <w:t xml:space="preserve">Berlin K.D., </w:t>
      </w:r>
      <w:proofErr w:type="spellStart"/>
      <w:r w:rsidRPr="00931A8A">
        <w:rPr>
          <w:rFonts w:ascii="Times New Roman" w:hAnsi="Times New Roman" w:cs="Times New Roman"/>
          <w:sz w:val="28"/>
          <w:szCs w:val="28"/>
          <w:lang w:val="en-US"/>
        </w:rPr>
        <w:t>Zazyvin</w:t>
      </w:r>
      <w:proofErr w:type="spellEnd"/>
      <w:r w:rsidRPr="00931A8A">
        <w:rPr>
          <w:rFonts w:ascii="Times New Roman" w:hAnsi="Times New Roman" w:cs="Times New Roman"/>
          <w:sz w:val="28"/>
          <w:szCs w:val="28"/>
          <w:lang w:val="en-US"/>
        </w:rPr>
        <w:t xml:space="preserve"> A.G., </w:t>
      </w:r>
      <w:proofErr w:type="spellStart"/>
      <w:r w:rsidRPr="00931A8A">
        <w:rPr>
          <w:rFonts w:ascii="Times New Roman" w:hAnsi="Times New Roman" w:cs="Times New Roman"/>
          <w:sz w:val="28"/>
          <w:szCs w:val="28"/>
          <w:lang w:val="en-US"/>
        </w:rPr>
        <w:t>Malmakova</w:t>
      </w:r>
      <w:proofErr w:type="spellEnd"/>
      <w:r w:rsidRPr="00931A8A">
        <w:rPr>
          <w:rFonts w:ascii="Times New Roman" w:hAnsi="Times New Roman" w:cs="Times New Roman"/>
          <w:sz w:val="28"/>
          <w:szCs w:val="28"/>
          <w:lang w:val="en-US"/>
        </w:rPr>
        <w:t xml:space="preserve"> B.A., Belyaev N.N. Biological activity of 4-ethynyl-, 4-oxy-,</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en-US"/>
        </w:rPr>
        <w:t xml:space="preserve">4-butoxipropylpyperidine and </w:t>
      </w:r>
      <w:proofErr w:type="spellStart"/>
      <w:r w:rsidRPr="00931A8A">
        <w:rPr>
          <w:rFonts w:ascii="Times New Roman" w:hAnsi="Times New Roman" w:cs="Times New Roman"/>
          <w:sz w:val="28"/>
          <w:szCs w:val="28"/>
          <w:lang w:val="en-US"/>
        </w:rPr>
        <w:t>azaheterocyclic</w:t>
      </w:r>
      <w:proofErr w:type="spellEnd"/>
      <w:r w:rsidRPr="00931A8A">
        <w:rPr>
          <w:rFonts w:ascii="Times New Roman" w:hAnsi="Times New Roman" w:cs="Times New Roman"/>
          <w:sz w:val="28"/>
          <w:szCs w:val="28"/>
          <w:lang w:val="en-US"/>
        </w:rPr>
        <w:t xml:space="preserve"> compounds //International Journal of Biology and chemistry.</w:t>
      </w:r>
      <w:r w:rsidR="0085345B" w:rsidRPr="00931A8A">
        <w:rPr>
          <w:rFonts w:ascii="Times New Roman" w:hAnsi="Times New Roman" w:cs="Times New Roman"/>
          <w:sz w:val="28"/>
          <w:szCs w:val="28"/>
          <w:lang w:val="kk-KZ"/>
        </w:rPr>
        <w:t xml:space="preserve"> </w:t>
      </w:r>
      <w:r w:rsidR="0085345B" w:rsidRPr="00931A8A">
        <w:rPr>
          <w:rFonts w:ascii="Times New Roman" w:hAnsi="Times New Roman" w:cs="Times New Roman"/>
          <w:sz w:val="28"/>
          <w:szCs w:val="28"/>
          <w:shd w:val="clear" w:color="auto" w:fill="FFFFFF"/>
          <w:lang w:val="en-US"/>
        </w:rPr>
        <w:t xml:space="preserve">– </w:t>
      </w:r>
      <w:r w:rsidR="0085345B" w:rsidRPr="00931A8A">
        <w:rPr>
          <w:rFonts w:ascii="Times New Roman" w:hAnsi="Times New Roman" w:cs="Times New Roman"/>
          <w:sz w:val="28"/>
          <w:szCs w:val="28"/>
          <w:shd w:val="clear" w:color="auto" w:fill="FFFFFF"/>
          <w:lang w:val="kk-KZ"/>
        </w:rPr>
        <w:t>2021.</w:t>
      </w:r>
      <w:r w:rsidRPr="00931A8A">
        <w:rPr>
          <w:rFonts w:ascii="Times New Roman" w:hAnsi="Times New Roman" w:cs="Times New Roman"/>
          <w:sz w:val="28"/>
          <w:szCs w:val="28"/>
          <w:lang w:val="en-US"/>
        </w:rPr>
        <w:t xml:space="preserve"> </w:t>
      </w:r>
      <w:r w:rsidR="0085345B"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lang w:val="en-US"/>
        </w:rPr>
        <w:t>V.</w:t>
      </w:r>
      <w:r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en-US"/>
        </w:rPr>
        <w:t>14</w:t>
      </w:r>
      <w:r w:rsidR="0085345B" w:rsidRPr="00931A8A">
        <w:rPr>
          <w:rFonts w:ascii="Times New Roman" w:hAnsi="Times New Roman" w:cs="Times New Roman"/>
          <w:sz w:val="28"/>
          <w:szCs w:val="28"/>
          <w:lang w:val="kk-KZ"/>
        </w:rPr>
        <w:t>.</w:t>
      </w:r>
      <w:r w:rsidRPr="00931A8A">
        <w:rPr>
          <w:rFonts w:ascii="Times New Roman" w:hAnsi="Times New Roman" w:cs="Times New Roman"/>
          <w:sz w:val="28"/>
          <w:szCs w:val="28"/>
          <w:lang w:val="en-US"/>
        </w:rPr>
        <w:t xml:space="preserve"> </w:t>
      </w:r>
      <w:r w:rsidR="0085345B"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lang w:val="en-US"/>
        </w:rPr>
        <w:t>№</w:t>
      </w:r>
      <w:r w:rsidR="0085345B" w:rsidRPr="00931A8A">
        <w:rPr>
          <w:rFonts w:ascii="Times New Roman" w:hAnsi="Times New Roman" w:cs="Times New Roman"/>
          <w:sz w:val="28"/>
          <w:szCs w:val="28"/>
          <w:lang w:val="kk-KZ"/>
        </w:rPr>
        <w:t>.</w:t>
      </w:r>
      <w:r w:rsidRPr="00931A8A">
        <w:rPr>
          <w:rFonts w:ascii="Times New Roman" w:hAnsi="Times New Roman" w:cs="Times New Roman"/>
          <w:sz w:val="28"/>
          <w:szCs w:val="28"/>
          <w:lang w:val="en-US"/>
        </w:rPr>
        <w:t xml:space="preserve"> 1</w:t>
      </w:r>
      <w:r w:rsidR="0085345B" w:rsidRPr="00931A8A">
        <w:rPr>
          <w:rFonts w:ascii="Times New Roman" w:hAnsi="Times New Roman" w:cs="Times New Roman"/>
          <w:sz w:val="28"/>
          <w:szCs w:val="28"/>
          <w:lang w:val="kk-KZ"/>
        </w:rPr>
        <w:t xml:space="preserve">. </w:t>
      </w:r>
      <w:r w:rsidR="0085345B" w:rsidRPr="00931A8A">
        <w:rPr>
          <w:rFonts w:ascii="Times New Roman" w:hAnsi="Times New Roman" w:cs="Times New Roman"/>
          <w:sz w:val="28"/>
          <w:szCs w:val="28"/>
          <w:shd w:val="clear" w:color="auto" w:fill="FFFFFF"/>
          <w:lang w:val="en-US"/>
        </w:rPr>
        <w:t xml:space="preserve">– </w:t>
      </w:r>
      <w:r w:rsidR="0085345B" w:rsidRPr="00931A8A">
        <w:rPr>
          <w:rFonts w:ascii="Times New Roman" w:hAnsi="Times New Roman" w:cs="Times New Roman"/>
          <w:sz w:val="28"/>
          <w:szCs w:val="28"/>
          <w:lang w:val="kk-KZ"/>
        </w:rPr>
        <w:t>Р</w:t>
      </w:r>
      <w:r w:rsidRPr="00931A8A">
        <w:rPr>
          <w:rFonts w:ascii="Times New Roman" w:hAnsi="Times New Roman" w:cs="Times New Roman"/>
          <w:sz w:val="28"/>
          <w:szCs w:val="28"/>
          <w:lang w:val="en-US"/>
        </w:rPr>
        <w:t>.</w:t>
      </w:r>
      <w:r w:rsidR="0085345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en-US"/>
        </w:rPr>
        <w:t>130-141.</w:t>
      </w:r>
      <w:bookmarkEnd w:id="667"/>
      <w:r w:rsidR="0085345B" w:rsidRPr="00931A8A">
        <w:rPr>
          <w:rFonts w:ascii="Times New Roman" w:hAnsi="Times New Roman" w:cs="Times New Roman"/>
          <w:sz w:val="28"/>
          <w:szCs w:val="28"/>
          <w:lang w:val="kk-KZ"/>
        </w:rPr>
        <w:t xml:space="preserve"> </w:t>
      </w:r>
      <w:hyperlink r:id="rId178" w:history="1">
        <w:r w:rsidR="0085345B" w:rsidRPr="00931A8A">
          <w:rPr>
            <w:rStyle w:val="a5"/>
            <w:rFonts w:ascii="Times New Roman" w:hAnsi="Times New Roman" w:cs="Times New Roman"/>
            <w:color w:val="auto"/>
            <w:sz w:val="28"/>
            <w:szCs w:val="28"/>
            <w:u w:val="none"/>
            <w:lang w:val="en-US"/>
          </w:rPr>
          <w:t>https://doi.org/10.26577/ijbch.2021.v14.i1.014</w:t>
        </w:r>
      </w:hyperlink>
      <w:r w:rsidR="0085345B" w:rsidRPr="00931A8A">
        <w:rPr>
          <w:rFonts w:ascii="Times New Roman" w:hAnsi="Times New Roman" w:cs="Times New Roman"/>
          <w:sz w:val="28"/>
          <w:szCs w:val="28"/>
          <w:lang w:val="kk-KZ"/>
        </w:rPr>
        <w:t xml:space="preserve"> </w:t>
      </w:r>
    </w:p>
    <w:p w14:paraId="017132A2" w14:textId="69D2873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8" w:name="_Ref150864604"/>
      <w:proofErr w:type="spellStart"/>
      <w:r w:rsidRPr="00931A8A">
        <w:rPr>
          <w:rFonts w:ascii="Times New Roman" w:hAnsi="Times New Roman" w:cs="Times New Roman"/>
          <w:sz w:val="28"/>
          <w:szCs w:val="28"/>
          <w:shd w:val="clear" w:color="auto" w:fill="FFFFFF"/>
        </w:rPr>
        <w:t>Даулетбаков</w:t>
      </w:r>
      <w:proofErr w:type="spellEnd"/>
      <w:r w:rsidRPr="00931A8A">
        <w:rPr>
          <w:rFonts w:ascii="Times New Roman" w:hAnsi="Times New Roman" w:cs="Times New Roman"/>
          <w:sz w:val="28"/>
          <w:szCs w:val="28"/>
          <w:shd w:val="clear" w:color="auto" w:fill="FFFFFF"/>
        </w:rPr>
        <w:t xml:space="preserve"> А. А.</w:t>
      </w:r>
      <w:r w:rsidRPr="00931A8A">
        <w:rPr>
          <w:rFonts w:ascii="Times New Roman" w:hAnsi="Times New Roman" w:cs="Times New Roman"/>
          <w:sz w:val="28"/>
          <w:szCs w:val="28"/>
          <w:shd w:val="clear" w:color="auto" w:fill="FFFFFF"/>
          <w:lang w:val="kk-KZ"/>
        </w:rPr>
        <w:t xml:space="preserve">, </w:t>
      </w:r>
      <w:proofErr w:type="spellStart"/>
      <w:r w:rsidRPr="00931A8A">
        <w:rPr>
          <w:rFonts w:ascii="Times New Roman" w:hAnsi="Times New Roman" w:cs="Times New Roman"/>
          <w:sz w:val="28"/>
          <w:szCs w:val="28"/>
          <w:shd w:val="clear" w:color="auto" w:fill="FFFFFF"/>
        </w:rPr>
        <w:t>Белянкова</w:t>
      </w:r>
      <w:proofErr w:type="spellEnd"/>
      <w:r w:rsidRPr="00931A8A">
        <w:rPr>
          <w:rFonts w:ascii="Times New Roman" w:hAnsi="Times New Roman" w:cs="Times New Roman"/>
          <w:sz w:val="28"/>
          <w:szCs w:val="28"/>
          <w:shd w:val="clear" w:color="auto" w:fill="FFFFFF"/>
        </w:rPr>
        <w:t xml:space="preserve"> Е. О., Золотарева</w:t>
      </w:r>
      <w:r w:rsidR="008B65AF"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 xml:space="preserve">Д. С., </w:t>
      </w:r>
      <w:proofErr w:type="spellStart"/>
      <w:r w:rsidRPr="00931A8A">
        <w:rPr>
          <w:rFonts w:ascii="Times New Roman" w:hAnsi="Times New Roman" w:cs="Times New Roman"/>
          <w:sz w:val="28"/>
          <w:szCs w:val="28"/>
          <w:shd w:val="clear" w:color="auto" w:fill="FFFFFF"/>
        </w:rPr>
        <w:t>Зазыбин</w:t>
      </w:r>
      <w:proofErr w:type="spellEnd"/>
      <w:r w:rsidRPr="00931A8A">
        <w:rPr>
          <w:rFonts w:ascii="Times New Roman" w:hAnsi="Times New Roman" w:cs="Times New Roman"/>
          <w:sz w:val="28"/>
          <w:szCs w:val="28"/>
          <w:shd w:val="clear" w:color="auto" w:fill="FFFFFF"/>
        </w:rPr>
        <w:t xml:space="preserve"> А. Г.  </w:t>
      </w:r>
      <w:r w:rsidRPr="00931A8A">
        <w:rPr>
          <w:rFonts w:ascii="Times New Roman" w:hAnsi="Times New Roman" w:cs="Times New Roman"/>
          <w:sz w:val="28"/>
          <w:szCs w:val="28"/>
          <w:shd w:val="clear" w:color="auto" w:fill="FFFFFF"/>
          <w:lang w:val="en-US"/>
        </w:rPr>
        <w:t>Synthesis of ionic compounds based on trimecaine in classical condition and using alternative methods //</w:t>
      </w:r>
      <w:r w:rsidRPr="00931A8A">
        <w:rPr>
          <w:rFonts w:ascii="Times New Roman" w:hAnsi="Times New Roman" w:cs="Times New Roman"/>
          <w:sz w:val="28"/>
          <w:szCs w:val="28"/>
          <w:shd w:val="clear" w:color="auto" w:fill="FFFFFF"/>
        </w:rPr>
        <w:t>Химический</w:t>
      </w:r>
      <w:r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rPr>
        <w:t>Журнал</w:t>
      </w:r>
      <w:r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rPr>
        <w:t>Казахстана</w:t>
      </w:r>
      <w:r w:rsidRPr="00931A8A">
        <w:rPr>
          <w:rFonts w:ascii="Times New Roman" w:hAnsi="Times New Roman" w:cs="Times New Roman"/>
          <w:sz w:val="28"/>
          <w:szCs w:val="28"/>
          <w:shd w:val="clear" w:color="auto" w:fill="FFFFFF"/>
          <w:lang w:val="en-US"/>
        </w:rPr>
        <w:t>. – 2020.</w:t>
      </w:r>
      <w:bookmarkEnd w:id="668"/>
      <w:r w:rsidR="00C36A33" w:rsidRPr="00931A8A">
        <w:rPr>
          <w:rFonts w:ascii="Times New Roman" w:hAnsi="Times New Roman" w:cs="Times New Roman"/>
          <w:sz w:val="28"/>
          <w:szCs w:val="28"/>
          <w:shd w:val="clear" w:color="auto" w:fill="FFFFFF"/>
          <w:lang w:val="en-US"/>
        </w:rPr>
        <w:t xml:space="preserve"> – №. 1.  C. 115-124.</w:t>
      </w:r>
    </w:p>
    <w:p w14:paraId="6EB026B9" w14:textId="1B11EA5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69" w:name="_Ref165338546"/>
      <w:r w:rsidRPr="00931A8A">
        <w:rPr>
          <w:rFonts w:ascii="Times New Roman" w:hAnsi="Times New Roman" w:cs="Times New Roman"/>
          <w:sz w:val="28"/>
          <w:szCs w:val="28"/>
          <w:shd w:val="clear" w:color="auto" w:fill="FFFFFF"/>
          <w:lang w:val="en-US"/>
        </w:rPr>
        <w:t xml:space="preserve">Janeway C., Travers P., </w:t>
      </w:r>
      <w:proofErr w:type="spellStart"/>
      <w:r w:rsidRPr="00931A8A">
        <w:rPr>
          <w:rFonts w:ascii="Times New Roman" w:hAnsi="Times New Roman" w:cs="Times New Roman"/>
          <w:sz w:val="28"/>
          <w:szCs w:val="28"/>
          <w:shd w:val="clear" w:color="auto" w:fill="FFFFFF"/>
          <w:lang w:val="en-US"/>
        </w:rPr>
        <w:t>Walport</w:t>
      </w:r>
      <w:proofErr w:type="spellEnd"/>
      <w:r w:rsidRPr="00931A8A">
        <w:rPr>
          <w:rFonts w:ascii="Times New Roman" w:hAnsi="Times New Roman" w:cs="Times New Roman"/>
          <w:sz w:val="28"/>
          <w:szCs w:val="28"/>
          <w:shd w:val="clear" w:color="auto" w:fill="FFFFFF"/>
          <w:lang w:val="en-US"/>
        </w:rPr>
        <w:t xml:space="preserve"> M. Immunobiology: </w:t>
      </w:r>
      <w:r w:rsidR="009022E6" w:rsidRPr="00931A8A">
        <w:rPr>
          <w:rFonts w:ascii="Times New Roman" w:hAnsi="Times New Roman" w:cs="Times New Roman"/>
          <w:sz w:val="28"/>
          <w:szCs w:val="28"/>
          <w:shd w:val="clear" w:color="auto" w:fill="FFFFFF"/>
          <w:lang w:val="kk-KZ"/>
        </w:rPr>
        <w:t xml:space="preserve">Immunobiology: the immune system in health and disease. – New York : Garland Pub., 2001. – </w:t>
      </w:r>
      <w:r w:rsidR="003F44A2" w:rsidRPr="00931A8A">
        <w:rPr>
          <w:rFonts w:ascii="Times New Roman" w:hAnsi="Times New Roman" w:cs="Times New Roman"/>
          <w:sz w:val="28"/>
          <w:szCs w:val="28"/>
          <w:shd w:val="clear" w:color="auto" w:fill="FFFFFF"/>
          <w:lang w:val="en-US"/>
        </w:rPr>
        <w:t>V</w:t>
      </w:r>
      <w:r w:rsidR="009022E6" w:rsidRPr="00931A8A">
        <w:rPr>
          <w:rFonts w:ascii="Times New Roman" w:hAnsi="Times New Roman" w:cs="Times New Roman"/>
          <w:sz w:val="28"/>
          <w:szCs w:val="28"/>
          <w:shd w:val="clear" w:color="auto" w:fill="FFFFFF"/>
          <w:lang w:val="kk-KZ"/>
        </w:rPr>
        <w:t>. 2. –</w:t>
      </w:r>
      <w:r w:rsidR="003F44A2" w:rsidRPr="00931A8A">
        <w:rPr>
          <w:rFonts w:ascii="Times New Roman" w:hAnsi="Times New Roman" w:cs="Times New Roman"/>
          <w:sz w:val="28"/>
          <w:szCs w:val="28"/>
          <w:shd w:val="clear" w:color="auto" w:fill="FFFFFF"/>
          <w:lang w:val="en-US"/>
        </w:rPr>
        <w:t xml:space="preserve"> </w:t>
      </w:r>
      <w:r w:rsidR="009022E6" w:rsidRPr="00931A8A">
        <w:rPr>
          <w:rFonts w:ascii="Times New Roman" w:hAnsi="Times New Roman" w:cs="Times New Roman"/>
          <w:sz w:val="28"/>
          <w:szCs w:val="28"/>
          <w:shd w:val="clear" w:color="auto" w:fill="FFFFFF"/>
          <w:lang w:val="kk-KZ"/>
        </w:rPr>
        <w:t>154</w:t>
      </w:r>
      <w:r w:rsidR="003F44A2" w:rsidRPr="00931A8A">
        <w:rPr>
          <w:rFonts w:ascii="Times New Roman" w:hAnsi="Times New Roman" w:cs="Times New Roman"/>
          <w:sz w:val="28"/>
          <w:szCs w:val="28"/>
          <w:shd w:val="clear" w:color="auto" w:fill="FFFFFF"/>
          <w:lang w:val="en-US"/>
        </w:rPr>
        <w:t xml:space="preserve"> p</w:t>
      </w:r>
      <w:r w:rsidR="009022E6" w:rsidRPr="00931A8A">
        <w:rPr>
          <w:rFonts w:ascii="Times New Roman" w:hAnsi="Times New Roman" w:cs="Times New Roman"/>
          <w:sz w:val="28"/>
          <w:szCs w:val="28"/>
          <w:shd w:val="clear" w:color="auto" w:fill="FFFFFF"/>
          <w:lang w:val="kk-KZ"/>
        </w:rPr>
        <w:t>.</w:t>
      </w:r>
      <w:bookmarkStart w:id="670" w:name="_Ref136187932"/>
      <w:bookmarkEnd w:id="669"/>
    </w:p>
    <w:p w14:paraId="506C5EDE" w14:textId="0B0D8BA5" w:rsidR="00104200" w:rsidRPr="00931A8A" w:rsidRDefault="00104200" w:rsidP="0013132F">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71" w:name="_Ref150864796"/>
      <w:r w:rsidRPr="00931A8A">
        <w:rPr>
          <w:rFonts w:ascii="Times New Roman" w:hAnsi="Times New Roman" w:cs="Times New Roman"/>
          <w:sz w:val="28"/>
          <w:szCs w:val="28"/>
          <w:shd w:val="clear" w:color="auto" w:fill="FFFFFF"/>
        </w:rPr>
        <w:t xml:space="preserve">Гринько Е. К., </w:t>
      </w:r>
      <w:proofErr w:type="spellStart"/>
      <w:r w:rsidRPr="00931A8A">
        <w:rPr>
          <w:rFonts w:ascii="Times New Roman" w:hAnsi="Times New Roman" w:cs="Times New Roman"/>
          <w:sz w:val="28"/>
          <w:szCs w:val="28"/>
          <w:shd w:val="clear" w:color="auto" w:fill="FFFFFF"/>
        </w:rPr>
        <w:t>Вериго</w:t>
      </w:r>
      <w:proofErr w:type="spellEnd"/>
      <w:r w:rsidRPr="00931A8A">
        <w:rPr>
          <w:rFonts w:ascii="Times New Roman" w:hAnsi="Times New Roman" w:cs="Times New Roman"/>
          <w:sz w:val="28"/>
          <w:szCs w:val="28"/>
          <w:shd w:val="clear" w:color="auto" w:fill="FFFFFF"/>
        </w:rPr>
        <w:t xml:space="preserve"> К. С., Мухина Е. А., Шарова Н. И., Комогорова В. В., Литвина М. М., Митин А. Н. Динамика восстановления </w:t>
      </w:r>
      <w:proofErr w:type="spellStart"/>
      <w:r w:rsidRPr="00931A8A">
        <w:rPr>
          <w:rFonts w:ascii="Times New Roman" w:hAnsi="Times New Roman" w:cs="Times New Roman"/>
          <w:sz w:val="28"/>
          <w:szCs w:val="28"/>
          <w:shd w:val="clear" w:color="auto" w:fill="FFFFFF"/>
        </w:rPr>
        <w:t>субпопуляций</w:t>
      </w:r>
      <w:proofErr w:type="spellEnd"/>
      <w:r w:rsidRPr="00931A8A">
        <w:rPr>
          <w:rFonts w:ascii="Times New Roman" w:hAnsi="Times New Roman" w:cs="Times New Roman"/>
          <w:sz w:val="28"/>
          <w:szCs w:val="28"/>
          <w:shd w:val="clear" w:color="auto" w:fill="FFFFFF"/>
        </w:rPr>
        <w:t xml:space="preserve"> Т-</w:t>
      </w:r>
      <w:r w:rsidRPr="00931A8A">
        <w:rPr>
          <w:rFonts w:ascii="Times New Roman" w:hAnsi="Times New Roman" w:cs="Times New Roman"/>
          <w:sz w:val="28"/>
          <w:szCs w:val="28"/>
          <w:shd w:val="clear" w:color="auto" w:fill="FFFFFF"/>
        </w:rPr>
        <w:lastRenderedPageBreak/>
        <w:t xml:space="preserve">лимфоцитов после действия различных повреждающих агентов //Иммунология. – 2021. – Т. 42. – №. 4. – С. </w:t>
      </w:r>
      <w:proofErr w:type="gramStart"/>
      <w:r w:rsidRPr="00931A8A">
        <w:rPr>
          <w:rFonts w:ascii="Times New Roman" w:hAnsi="Times New Roman" w:cs="Times New Roman"/>
          <w:sz w:val="28"/>
          <w:szCs w:val="28"/>
          <w:shd w:val="clear" w:color="auto" w:fill="FFFFFF"/>
        </w:rPr>
        <w:t>346-355</w:t>
      </w:r>
      <w:proofErr w:type="gramEnd"/>
      <w:r w:rsidRPr="00931A8A">
        <w:rPr>
          <w:rFonts w:ascii="Times New Roman" w:hAnsi="Times New Roman" w:cs="Times New Roman"/>
          <w:sz w:val="28"/>
          <w:szCs w:val="28"/>
          <w:shd w:val="clear" w:color="auto" w:fill="FFFFFF"/>
        </w:rPr>
        <w:t>.</w:t>
      </w:r>
      <w:bookmarkStart w:id="672" w:name="_Ref136188091"/>
      <w:bookmarkEnd w:id="670"/>
      <w:bookmarkEnd w:id="671"/>
    </w:p>
    <w:p w14:paraId="1BB9421F" w14:textId="364BF35B" w:rsidR="00104200" w:rsidRPr="00931A8A" w:rsidRDefault="00104200" w:rsidP="00CA506F">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73" w:name="_Ref150865008"/>
      <w:proofErr w:type="spellStart"/>
      <w:r w:rsidRPr="00931A8A">
        <w:rPr>
          <w:rFonts w:ascii="Times New Roman" w:hAnsi="Times New Roman" w:cs="Times New Roman"/>
          <w:sz w:val="28"/>
          <w:szCs w:val="28"/>
          <w:shd w:val="clear" w:color="auto" w:fill="FFFFFF"/>
          <w:lang w:val="en-US"/>
        </w:rPr>
        <w:t>Atanackovic</w:t>
      </w:r>
      <w:proofErr w:type="spellEnd"/>
      <w:r w:rsidRPr="00931A8A">
        <w:rPr>
          <w:rFonts w:ascii="Times New Roman" w:hAnsi="Times New Roman" w:cs="Times New Roman"/>
          <w:sz w:val="28"/>
          <w:szCs w:val="28"/>
          <w:shd w:val="clear" w:color="auto" w:fill="FFFFFF"/>
          <w:lang w:val="en-US"/>
        </w:rPr>
        <w:t xml:space="preserve"> D., Cao Y., </w:t>
      </w:r>
      <w:proofErr w:type="spellStart"/>
      <w:r w:rsidRPr="00931A8A">
        <w:rPr>
          <w:rFonts w:ascii="Times New Roman" w:hAnsi="Times New Roman" w:cs="Times New Roman"/>
          <w:sz w:val="28"/>
          <w:szCs w:val="28"/>
          <w:shd w:val="clear" w:color="auto" w:fill="FFFFFF"/>
          <w:lang w:val="en-US"/>
        </w:rPr>
        <w:t>Luetkens</w:t>
      </w:r>
      <w:proofErr w:type="spellEnd"/>
      <w:r w:rsidRPr="00931A8A">
        <w:rPr>
          <w:rFonts w:ascii="Times New Roman" w:hAnsi="Times New Roman" w:cs="Times New Roman"/>
          <w:sz w:val="28"/>
          <w:szCs w:val="28"/>
          <w:shd w:val="clear" w:color="auto" w:fill="FFFFFF"/>
          <w:lang w:val="en-US"/>
        </w:rPr>
        <w:t xml:space="preserve"> T., Panse J., Faltz C., Arfsten J., Kroger N.  CD4</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CD25</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FOXP3</w:t>
      </w:r>
      <w:r w:rsidRPr="00931A8A">
        <w:rPr>
          <w:rFonts w:ascii="Times New Roman" w:hAnsi="Times New Roman" w:cs="Times New Roman"/>
          <w:sz w:val="28"/>
          <w:szCs w:val="28"/>
          <w:shd w:val="clear" w:color="auto" w:fill="FFFFFF"/>
          <w:vertAlign w:val="superscript"/>
          <w:lang w:val="en-US"/>
        </w:rPr>
        <w:t>+</w:t>
      </w:r>
      <w:r w:rsidRPr="00931A8A">
        <w:rPr>
          <w:rFonts w:ascii="Times New Roman" w:hAnsi="Times New Roman" w:cs="Times New Roman"/>
          <w:sz w:val="28"/>
          <w:szCs w:val="28"/>
          <w:shd w:val="clear" w:color="auto" w:fill="FFFFFF"/>
          <w:lang w:val="en-US"/>
        </w:rPr>
        <w:t xml:space="preserve"> T regulatory cells reconstitute and accumulate in the bone marrow of patients with multiple myeloma following allogeneic stem cell transplantation //</w:t>
      </w:r>
      <w:proofErr w:type="spellStart"/>
      <w:r w:rsidRPr="00931A8A">
        <w:rPr>
          <w:rFonts w:ascii="Times New Roman" w:hAnsi="Times New Roman" w:cs="Times New Roman"/>
          <w:sz w:val="28"/>
          <w:szCs w:val="28"/>
          <w:shd w:val="clear" w:color="auto" w:fill="FFFFFF"/>
          <w:lang w:val="en-US"/>
        </w:rPr>
        <w:t>haematologica</w:t>
      </w:r>
      <w:proofErr w:type="spellEnd"/>
      <w:r w:rsidRPr="00931A8A">
        <w:rPr>
          <w:rFonts w:ascii="Times New Roman" w:hAnsi="Times New Roman" w:cs="Times New Roman"/>
          <w:sz w:val="28"/>
          <w:szCs w:val="28"/>
          <w:shd w:val="clear" w:color="auto" w:fill="FFFFFF"/>
          <w:lang w:val="en-US"/>
        </w:rPr>
        <w:t xml:space="preserve">. – 2008.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93. – №. 3.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423-430.</w:t>
      </w:r>
      <w:bookmarkEnd w:id="672"/>
      <w:bookmarkEnd w:id="673"/>
    </w:p>
    <w:p w14:paraId="2D2A4CE5"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74" w:name="_Ref150865120"/>
      <w:proofErr w:type="spellStart"/>
      <w:r w:rsidRPr="00931A8A">
        <w:rPr>
          <w:rFonts w:ascii="Times New Roman" w:hAnsi="Times New Roman" w:cs="Times New Roman"/>
          <w:sz w:val="28"/>
          <w:szCs w:val="28"/>
          <w:shd w:val="clear" w:color="auto" w:fill="FFFFFF"/>
        </w:rPr>
        <w:t>Бурместер</w:t>
      </w:r>
      <w:proofErr w:type="spellEnd"/>
      <w:r w:rsidRPr="00931A8A">
        <w:rPr>
          <w:rFonts w:ascii="Times New Roman" w:hAnsi="Times New Roman" w:cs="Times New Roman"/>
          <w:sz w:val="28"/>
          <w:szCs w:val="28"/>
          <w:shd w:val="clear" w:color="auto" w:fill="FFFFFF"/>
        </w:rPr>
        <w:t xml:space="preserve"> Г. Р., </w:t>
      </w:r>
      <w:proofErr w:type="spellStart"/>
      <w:r w:rsidRPr="00931A8A">
        <w:rPr>
          <w:rFonts w:ascii="Times New Roman" w:hAnsi="Times New Roman" w:cs="Times New Roman"/>
          <w:sz w:val="28"/>
          <w:szCs w:val="28"/>
          <w:shd w:val="clear" w:color="auto" w:fill="FFFFFF"/>
        </w:rPr>
        <w:t>Пецутто</w:t>
      </w:r>
      <w:proofErr w:type="spellEnd"/>
      <w:r w:rsidRPr="00931A8A">
        <w:rPr>
          <w:rFonts w:ascii="Times New Roman" w:hAnsi="Times New Roman" w:cs="Times New Roman"/>
          <w:sz w:val="28"/>
          <w:szCs w:val="28"/>
          <w:shd w:val="clear" w:color="auto" w:fill="FFFFFF"/>
        </w:rPr>
        <w:t xml:space="preserve"> А. Наглядная иммунология //М.: Бином. Лаборатория знаний. – 2007. – Т. 2009. – №. 2014. – С. 2019.</w:t>
      </w:r>
      <w:bookmarkStart w:id="675" w:name="_Ref136247777"/>
      <w:bookmarkEnd w:id="674"/>
    </w:p>
    <w:p w14:paraId="6C9AF746" w14:textId="72A332CB" w:rsidR="00104200" w:rsidRPr="00931A8A" w:rsidRDefault="00104200" w:rsidP="00353935">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76" w:name="_Ref150865166"/>
      <w:r w:rsidRPr="00931A8A">
        <w:rPr>
          <w:rFonts w:ascii="Times New Roman" w:hAnsi="Times New Roman" w:cs="Times New Roman"/>
          <w:sz w:val="28"/>
          <w:szCs w:val="28"/>
          <w:shd w:val="clear" w:color="auto" w:fill="FFFFFF"/>
        </w:rPr>
        <w:t>Демьяненко С. В.</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rPr>
        <w:t>Чистяков В. А., Водопьянов А. С.,</w:t>
      </w:r>
      <w:r w:rsidRPr="00931A8A">
        <w:rPr>
          <w:rFonts w:ascii="Times New Roman" w:hAnsi="Times New Roman" w:cs="Times New Roman"/>
          <w:sz w:val="28"/>
          <w:szCs w:val="28"/>
          <w:shd w:val="clear" w:color="auto" w:fill="FFFFFF"/>
          <w:lang w:val="kk-KZ"/>
        </w:rPr>
        <w:t xml:space="preserve"> </w:t>
      </w:r>
      <w:proofErr w:type="spellStart"/>
      <w:r w:rsidRPr="00931A8A">
        <w:rPr>
          <w:rFonts w:ascii="Times New Roman" w:hAnsi="Times New Roman" w:cs="Times New Roman"/>
          <w:sz w:val="28"/>
          <w:szCs w:val="28"/>
          <w:shd w:val="clear" w:color="auto" w:fill="FFFFFF"/>
        </w:rPr>
        <w:t>Брень</w:t>
      </w:r>
      <w:proofErr w:type="spellEnd"/>
      <w:r w:rsidRPr="00931A8A">
        <w:rPr>
          <w:rFonts w:ascii="Times New Roman" w:hAnsi="Times New Roman" w:cs="Times New Roman"/>
          <w:sz w:val="28"/>
          <w:szCs w:val="28"/>
          <w:shd w:val="clear" w:color="auto" w:fill="FFFFFF"/>
        </w:rPr>
        <w:t xml:space="preserve"> А. Б.. Возрастные изменения тимусзависимого звена иммунной системы //Журнал фундаментальной медицины и биологии. – 2012. – №. 1. – С. </w:t>
      </w:r>
      <w:proofErr w:type="gramStart"/>
      <w:r w:rsidRPr="00931A8A">
        <w:rPr>
          <w:rFonts w:ascii="Times New Roman" w:hAnsi="Times New Roman" w:cs="Times New Roman"/>
          <w:sz w:val="28"/>
          <w:szCs w:val="28"/>
          <w:shd w:val="clear" w:color="auto" w:fill="FFFFFF"/>
        </w:rPr>
        <w:t>17-29</w:t>
      </w:r>
      <w:proofErr w:type="gramEnd"/>
      <w:r w:rsidRPr="00931A8A">
        <w:rPr>
          <w:rFonts w:ascii="Times New Roman" w:hAnsi="Times New Roman" w:cs="Times New Roman"/>
          <w:sz w:val="28"/>
          <w:szCs w:val="28"/>
          <w:shd w:val="clear" w:color="auto" w:fill="FFFFFF"/>
        </w:rPr>
        <w:t>.</w:t>
      </w:r>
      <w:bookmarkEnd w:id="675"/>
      <w:bookmarkEnd w:id="676"/>
    </w:p>
    <w:p w14:paraId="62AA99FB" w14:textId="272ECA60" w:rsidR="00104200" w:rsidRPr="00931A8A" w:rsidRDefault="00104200" w:rsidP="0013132F">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77" w:name="_Ref164607276"/>
      <w:r w:rsidRPr="00931A8A">
        <w:rPr>
          <w:rFonts w:ascii="Times New Roman" w:hAnsi="Times New Roman" w:cs="Times New Roman"/>
          <w:sz w:val="28"/>
          <w:szCs w:val="28"/>
          <w:shd w:val="clear" w:color="auto" w:fill="FFFFFF"/>
          <w:lang w:val="en-US"/>
        </w:rPr>
        <w:t xml:space="preserve">Hickman S. P., </w:t>
      </w:r>
      <w:proofErr w:type="spellStart"/>
      <w:r w:rsidRPr="00931A8A">
        <w:rPr>
          <w:rFonts w:ascii="Times New Roman" w:hAnsi="Times New Roman" w:cs="Times New Roman"/>
          <w:sz w:val="28"/>
          <w:szCs w:val="28"/>
          <w:shd w:val="clear" w:color="auto" w:fill="FFFFFF"/>
          <w:lang w:val="en-US"/>
        </w:rPr>
        <w:t>Turka</w:t>
      </w:r>
      <w:proofErr w:type="spellEnd"/>
      <w:r w:rsidRPr="00931A8A">
        <w:rPr>
          <w:rFonts w:ascii="Times New Roman" w:hAnsi="Times New Roman" w:cs="Times New Roman"/>
          <w:sz w:val="28"/>
          <w:szCs w:val="28"/>
          <w:shd w:val="clear" w:color="auto" w:fill="FFFFFF"/>
          <w:lang w:val="en-US"/>
        </w:rPr>
        <w:t xml:space="preserve"> L. A. Homeostatic T cell proliferation as a barrier to T cell tolerance //Philosophical Transactions of the Royal Society B: Biological Sciences. – 2005.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360. – №. 1461.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1713-1721</w:t>
      </w:r>
      <w:bookmarkEnd w:id="677"/>
      <w:r w:rsidRPr="00931A8A">
        <w:rPr>
          <w:rFonts w:ascii="Times New Roman" w:hAnsi="Times New Roman" w:cs="Times New Roman"/>
          <w:sz w:val="28"/>
          <w:szCs w:val="28"/>
          <w:shd w:val="clear" w:color="auto" w:fill="FFFFFF"/>
          <w:lang w:val="kk-KZ"/>
        </w:rPr>
        <w:t>.</w:t>
      </w:r>
      <w:bookmarkStart w:id="678" w:name="_Ref136276913"/>
    </w:p>
    <w:p w14:paraId="45E220ED" w14:textId="608E56D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79" w:name="_Ref150865358"/>
      <w:proofErr w:type="spellStart"/>
      <w:r w:rsidRPr="00931A8A">
        <w:rPr>
          <w:rFonts w:ascii="Times New Roman" w:hAnsi="Times New Roman" w:cs="Times New Roman"/>
          <w:sz w:val="28"/>
          <w:szCs w:val="28"/>
          <w:shd w:val="clear" w:color="auto" w:fill="FFFFFF"/>
          <w:lang w:val="en-US"/>
        </w:rPr>
        <w:t>Hiesche</w:t>
      </w:r>
      <w:proofErr w:type="spellEnd"/>
      <w:r w:rsidRPr="00931A8A">
        <w:rPr>
          <w:rFonts w:ascii="Times New Roman" w:hAnsi="Times New Roman" w:cs="Times New Roman"/>
          <w:sz w:val="28"/>
          <w:szCs w:val="28"/>
          <w:shd w:val="clear" w:color="auto" w:fill="FFFFFF"/>
          <w:lang w:val="en-US"/>
        </w:rPr>
        <w:t xml:space="preserve"> K. D., Révész L. The role of bone marrow in different phases of the cellular repopulation of irradiated mouse thymus //</w:t>
      </w:r>
      <w:proofErr w:type="spellStart"/>
      <w:r w:rsidRPr="00931A8A">
        <w:rPr>
          <w:rFonts w:ascii="Times New Roman" w:hAnsi="Times New Roman" w:cs="Times New Roman"/>
          <w:sz w:val="28"/>
          <w:szCs w:val="28"/>
          <w:shd w:val="clear" w:color="auto" w:fill="FFFFFF"/>
          <w:lang w:val="en-US"/>
        </w:rPr>
        <w:t>Beiträge</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zur</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Pathologie</w:t>
      </w:r>
      <w:proofErr w:type="spellEnd"/>
      <w:r w:rsidRPr="00931A8A">
        <w:rPr>
          <w:rFonts w:ascii="Times New Roman" w:hAnsi="Times New Roman" w:cs="Times New Roman"/>
          <w:sz w:val="28"/>
          <w:szCs w:val="28"/>
          <w:shd w:val="clear" w:color="auto" w:fill="FFFFFF"/>
          <w:lang w:val="en-US"/>
        </w:rPr>
        <w:t xml:space="preserve">. – 1975.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155. – №. 2.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181-192.</w:t>
      </w:r>
      <w:bookmarkStart w:id="680" w:name="_Ref136276919"/>
      <w:bookmarkEnd w:id="678"/>
      <w:bookmarkEnd w:id="679"/>
    </w:p>
    <w:p w14:paraId="0F160FC6" w14:textId="0C17D30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81" w:name="_Ref150865367"/>
      <w:r w:rsidRPr="00931A8A">
        <w:rPr>
          <w:rFonts w:ascii="Times New Roman" w:hAnsi="Times New Roman" w:cs="Times New Roman"/>
          <w:sz w:val="28"/>
          <w:szCs w:val="28"/>
          <w:shd w:val="clear" w:color="auto" w:fill="FFFFFF"/>
        </w:rPr>
        <w:t>Лебединская Е. А.</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rPr>
        <w:t xml:space="preserve">Лебединская О. В., </w:t>
      </w:r>
      <w:proofErr w:type="spellStart"/>
      <w:r w:rsidRPr="00931A8A">
        <w:rPr>
          <w:rFonts w:ascii="Times New Roman" w:hAnsi="Times New Roman" w:cs="Times New Roman"/>
          <w:sz w:val="28"/>
          <w:szCs w:val="28"/>
          <w:shd w:val="clear" w:color="auto" w:fill="FFFFFF"/>
        </w:rPr>
        <w:t>Годовалов</w:t>
      </w:r>
      <w:proofErr w:type="spellEnd"/>
      <w:r w:rsidRPr="00931A8A">
        <w:rPr>
          <w:rFonts w:ascii="Times New Roman" w:hAnsi="Times New Roman" w:cs="Times New Roman"/>
          <w:sz w:val="28"/>
          <w:szCs w:val="28"/>
          <w:shd w:val="clear" w:color="auto" w:fill="FFFFFF"/>
        </w:rPr>
        <w:t xml:space="preserve"> А. П.,</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rPr>
        <w:t xml:space="preserve">Прокудин В. С. Иммуноморфологические особенности тимуса крыс на фоне введения цитостатика в эксперименте //Саратовский научно-медицинский журнал. – 2016. – Т. 12. – №. 1. – С. </w:t>
      </w:r>
      <w:proofErr w:type="gramStart"/>
      <w:r w:rsidRPr="00931A8A">
        <w:rPr>
          <w:rFonts w:ascii="Times New Roman" w:hAnsi="Times New Roman" w:cs="Times New Roman"/>
          <w:sz w:val="28"/>
          <w:szCs w:val="28"/>
          <w:shd w:val="clear" w:color="auto" w:fill="FFFFFF"/>
        </w:rPr>
        <w:t>12-14</w:t>
      </w:r>
      <w:proofErr w:type="gramEnd"/>
      <w:r w:rsidRPr="00931A8A">
        <w:rPr>
          <w:rFonts w:ascii="Times New Roman" w:hAnsi="Times New Roman" w:cs="Times New Roman"/>
          <w:sz w:val="28"/>
          <w:szCs w:val="28"/>
          <w:shd w:val="clear" w:color="auto" w:fill="FFFFFF"/>
        </w:rPr>
        <w:t>.</w:t>
      </w:r>
      <w:bookmarkEnd w:id="680"/>
      <w:bookmarkEnd w:id="681"/>
    </w:p>
    <w:p w14:paraId="5C67D314" w14:textId="65C4E34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82" w:name="_Ref150865404"/>
      <w:r w:rsidRPr="00931A8A">
        <w:rPr>
          <w:rFonts w:ascii="Times New Roman" w:hAnsi="Times New Roman" w:cs="Times New Roman"/>
          <w:sz w:val="28"/>
          <w:szCs w:val="28"/>
          <w:shd w:val="clear" w:color="auto" w:fill="FFFFFF"/>
          <w:lang w:val="en-US"/>
        </w:rPr>
        <w:t>Wu T.</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Plett P. A., Chua H. L., Jacobsen M., Sandusky G. E., MacVittie T. J., </w:t>
      </w:r>
      <w:proofErr w:type="spellStart"/>
      <w:r w:rsidRPr="00931A8A">
        <w:rPr>
          <w:rFonts w:ascii="Times New Roman" w:hAnsi="Times New Roman" w:cs="Times New Roman"/>
          <w:sz w:val="28"/>
          <w:szCs w:val="28"/>
          <w:shd w:val="clear" w:color="auto" w:fill="FFFFFF"/>
          <w:lang w:val="en-US"/>
        </w:rPr>
        <w:t>Orschell</w:t>
      </w:r>
      <w:proofErr w:type="spellEnd"/>
      <w:r w:rsidRPr="00931A8A">
        <w:rPr>
          <w:rFonts w:ascii="Times New Roman" w:hAnsi="Times New Roman" w:cs="Times New Roman"/>
          <w:sz w:val="28"/>
          <w:szCs w:val="28"/>
          <w:shd w:val="clear" w:color="auto" w:fill="FFFFFF"/>
          <w:lang w:val="en-US"/>
        </w:rPr>
        <w:t xml:space="preserve"> C. M.</w:t>
      </w:r>
      <w:r w:rsidR="00241743"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Immune </w:t>
      </w:r>
      <w:proofErr w:type="gramStart"/>
      <w:r w:rsidRPr="00931A8A">
        <w:rPr>
          <w:rFonts w:ascii="Times New Roman" w:hAnsi="Times New Roman" w:cs="Times New Roman"/>
          <w:sz w:val="28"/>
          <w:szCs w:val="28"/>
          <w:shd w:val="clear" w:color="auto" w:fill="FFFFFF"/>
          <w:lang w:val="en-US"/>
        </w:rPr>
        <w:t>reconstitution</w:t>
      </w:r>
      <w:proofErr w:type="gramEnd"/>
      <w:r w:rsidRPr="00931A8A">
        <w:rPr>
          <w:rFonts w:ascii="Times New Roman" w:hAnsi="Times New Roman" w:cs="Times New Roman"/>
          <w:sz w:val="28"/>
          <w:szCs w:val="28"/>
          <w:shd w:val="clear" w:color="auto" w:fill="FFFFFF"/>
          <w:lang w:val="en-US"/>
        </w:rPr>
        <w:t xml:space="preserve"> and thymic involution in the acute and delayed hematopoietic radiation syndromes //Health physics. – 2020.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119. – №. 5.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647.</w:t>
      </w:r>
      <w:bookmarkStart w:id="683" w:name="_Ref136277025"/>
      <w:bookmarkEnd w:id="682"/>
    </w:p>
    <w:p w14:paraId="1619904B" w14:textId="0EEC6E5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84" w:name="_Ref150865409"/>
      <w:proofErr w:type="spellStart"/>
      <w:r w:rsidRPr="00931A8A">
        <w:rPr>
          <w:rFonts w:ascii="Times New Roman" w:hAnsi="Times New Roman" w:cs="Times New Roman"/>
          <w:sz w:val="28"/>
          <w:szCs w:val="28"/>
          <w:shd w:val="clear" w:color="auto" w:fill="FFFFFF"/>
          <w:lang w:val="en-US"/>
        </w:rPr>
        <w:t>Włodarczyk</w:t>
      </w:r>
      <w:proofErr w:type="spellEnd"/>
      <w:r w:rsidRPr="00931A8A">
        <w:rPr>
          <w:rFonts w:ascii="Times New Roman" w:hAnsi="Times New Roman" w:cs="Times New Roman"/>
          <w:sz w:val="28"/>
          <w:szCs w:val="28"/>
          <w:shd w:val="clear" w:color="auto" w:fill="FFFFFF"/>
          <w:lang w:val="en-US"/>
        </w:rPr>
        <w:t xml:space="preserve"> M.</w:t>
      </w:r>
      <w:r w:rsidRPr="00931A8A">
        <w:rPr>
          <w:rFonts w:ascii="Times New Roman" w:hAnsi="Times New Roman" w:cs="Times New Roman"/>
          <w:sz w:val="28"/>
          <w:szCs w:val="28"/>
          <w:shd w:val="clear" w:color="auto" w:fill="FFFFFF"/>
          <w:lang w:val="kk-KZ"/>
        </w:rPr>
        <w:t xml:space="preserve">, </w:t>
      </w:r>
      <w:proofErr w:type="spellStart"/>
      <w:r w:rsidRPr="00931A8A">
        <w:rPr>
          <w:rFonts w:ascii="Times New Roman" w:hAnsi="Times New Roman" w:cs="Times New Roman"/>
          <w:sz w:val="28"/>
          <w:szCs w:val="28"/>
          <w:shd w:val="clear" w:color="auto" w:fill="FFFFFF"/>
          <w:lang w:val="en-US"/>
        </w:rPr>
        <w:t>Ograczyk</w:t>
      </w:r>
      <w:proofErr w:type="spellEnd"/>
      <w:r w:rsidRPr="00931A8A">
        <w:rPr>
          <w:rFonts w:ascii="Times New Roman" w:hAnsi="Times New Roman" w:cs="Times New Roman"/>
          <w:sz w:val="28"/>
          <w:szCs w:val="28"/>
          <w:shd w:val="clear" w:color="auto" w:fill="FFFFFF"/>
          <w:lang w:val="en-US"/>
        </w:rPr>
        <w:t xml:space="preserve"> E., Kowalewicz-</w:t>
      </w:r>
      <w:proofErr w:type="spellStart"/>
      <w:r w:rsidRPr="00931A8A">
        <w:rPr>
          <w:rFonts w:ascii="Times New Roman" w:hAnsi="Times New Roman" w:cs="Times New Roman"/>
          <w:sz w:val="28"/>
          <w:szCs w:val="28"/>
          <w:shd w:val="clear" w:color="auto" w:fill="FFFFFF"/>
          <w:lang w:val="en-US"/>
        </w:rPr>
        <w:t>Kulbat</w:t>
      </w:r>
      <w:proofErr w:type="spellEnd"/>
      <w:r w:rsidRPr="00931A8A">
        <w:rPr>
          <w:rFonts w:ascii="Times New Roman" w:hAnsi="Times New Roman" w:cs="Times New Roman"/>
          <w:sz w:val="28"/>
          <w:szCs w:val="28"/>
          <w:shd w:val="clear" w:color="auto" w:fill="FFFFFF"/>
          <w:lang w:val="en-US"/>
        </w:rPr>
        <w:t xml:space="preserve"> M., </w:t>
      </w:r>
      <w:proofErr w:type="spellStart"/>
      <w:r w:rsidRPr="00931A8A">
        <w:rPr>
          <w:rFonts w:ascii="Times New Roman" w:hAnsi="Times New Roman" w:cs="Times New Roman"/>
          <w:sz w:val="28"/>
          <w:szCs w:val="28"/>
          <w:shd w:val="clear" w:color="auto" w:fill="FFFFFF"/>
          <w:lang w:val="en-US"/>
        </w:rPr>
        <w:t>Druszczyńska</w:t>
      </w:r>
      <w:proofErr w:type="spellEnd"/>
      <w:r w:rsidRPr="00931A8A">
        <w:rPr>
          <w:rFonts w:ascii="Times New Roman" w:hAnsi="Times New Roman" w:cs="Times New Roman"/>
          <w:sz w:val="28"/>
          <w:szCs w:val="28"/>
          <w:shd w:val="clear" w:color="auto" w:fill="FFFFFF"/>
          <w:lang w:val="en-US"/>
        </w:rPr>
        <w:t xml:space="preserve"> M., Rudnicka W., </w:t>
      </w:r>
      <w:proofErr w:type="spellStart"/>
      <w:r w:rsidRPr="00931A8A">
        <w:rPr>
          <w:rFonts w:ascii="Times New Roman" w:hAnsi="Times New Roman" w:cs="Times New Roman"/>
          <w:sz w:val="28"/>
          <w:szCs w:val="28"/>
          <w:shd w:val="clear" w:color="auto" w:fill="FFFFFF"/>
          <w:lang w:val="en-US"/>
        </w:rPr>
        <w:t>Fol</w:t>
      </w:r>
      <w:proofErr w:type="spellEnd"/>
      <w:r w:rsidRPr="00931A8A">
        <w:rPr>
          <w:rFonts w:ascii="Times New Roman" w:hAnsi="Times New Roman" w:cs="Times New Roman"/>
          <w:sz w:val="28"/>
          <w:szCs w:val="28"/>
          <w:shd w:val="clear" w:color="auto" w:fill="FFFFFF"/>
          <w:lang w:val="en-US"/>
        </w:rPr>
        <w:t xml:space="preserve"> M.</w:t>
      </w:r>
      <w:r w:rsidR="00241743"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Effect of cyclophosphamide treatment on central and effector memory T cells in mice //International Journal of Toxicology. – 2018. – </w:t>
      </w:r>
      <w:r w:rsidR="00C36A33"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37. – №. 5. – </w:t>
      </w:r>
      <w:r w:rsidR="00C36A33"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373-382.</w:t>
      </w:r>
      <w:bookmarkEnd w:id="683"/>
      <w:bookmarkEnd w:id="684"/>
    </w:p>
    <w:p w14:paraId="29FC6975" w14:textId="1F51ADFD" w:rsidR="00104200" w:rsidRPr="00931A8A" w:rsidRDefault="00104200" w:rsidP="00914E58">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85" w:name="_Ref150865444"/>
      <w:r w:rsidRPr="00931A8A">
        <w:rPr>
          <w:rFonts w:ascii="Times New Roman" w:hAnsi="Times New Roman" w:cs="Times New Roman"/>
          <w:sz w:val="28"/>
          <w:szCs w:val="28"/>
          <w:shd w:val="clear" w:color="auto" w:fill="FFFFFF"/>
        </w:rPr>
        <w:t xml:space="preserve">Горизонтов П. Д. Гомеостаз, его механизмы и значение //Гомеостаз.-М.: Медицина. – 1981. – С. </w:t>
      </w:r>
      <w:proofErr w:type="gramStart"/>
      <w:r w:rsidRPr="00931A8A">
        <w:rPr>
          <w:rFonts w:ascii="Times New Roman" w:hAnsi="Times New Roman" w:cs="Times New Roman"/>
          <w:sz w:val="28"/>
          <w:szCs w:val="28"/>
          <w:shd w:val="clear" w:color="auto" w:fill="FFFFFF"/>
        </w:rPr>
        <w:t>5-28</w:t>
      </w:r>
      <w:proofErr w:type="gramEnd"/>
      <w:r w:rsidRPr="00931A8A">
        <w:rPr>
          <w:rFonts w:ascii="Times New Roman" w:hAnsi="Times New Roman" w:cs="Times New Roman"/>
          <w:sz w:val="28"/>
          <w:szCs w:val="28"/>
          <w:shd w:val="clear" w:color="auto" w:fill="FFFFFF"/>
        </w:rPr>
        <w:t>.</w:t>
      </w:r>
      <w:bookmarkStart w:id="686" w:name="_Ref136278107"/>
      <w:bookmarkEnd w:id="685"/>
    </w:p>
    <w:p w14:paraId="53668000" w14:textId="528CEDC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87" w:name="_Ref150865582"/>
      <w:r w:rsidRPr="00931A8A">
        <w:rPr>
          <w:rFonts w:ascii="Times New Roman" w:hAnsi="Times New Roman" w:cs="Times New Roman"/>
          <w:sz w:val="28"/>
          <w:szCs w:val="28"/>
          <w:shd w:val="clear" w:color="auto" w:fill="FFFFFF"/>
        </w:rPr>
        <w:t>Чернявский Ф. Б., Лазуткин А. Н., Большаков В. Н. Циклы леммингов и полевок на Севере. – 2004.</w:t>
      </w:r>
      <w:bookmarkStart w:id="688" w:name="_Ref136278251"/>
      <w:bookmarkEnd w:id="686"/>
      <w:bookmarkEnd w:id="687"/>
      <w:r w:rsidR="005534E7" w:rsidRPr="00931A8A">
        <w:rPr>
          <w:rFonts w:ascii="Times New Roman" w:hAnsi="Times New Roman" w:cs="Times New Roman"/>
          <w:sz w:val="28"/>
          <w:szCs w:val="28"/>
          <w:shd w:val="clear" w:color="auto" w:fill="FFFFFF"/>
          <w:lang w:val="kk-KZ"/>
        </w:rPr>
        <w:t xml:space="preserve"> </w:t>
      </w:r>
      <w:r w:rsidR="005534E7" w:rsidRPr="00931A8A">
        <w:rPr>
          <w:rFonts w:ascii="Times New Roman" w:hAnsi="Times New Roman" w:cs="Times New Roman"/>
          <w:sz w:val="28"/>
          <w:szCs w:val="28"/>
          <w:shd w:val="clear" w:color="auto" w:fill="FFFFFF"/>
        </w:rPr>
        <w:t>–</w:t>
      </w:r>
      <w:r w:rsidR="005534E7" w:rsidRPr="00931A8A">
        <w:rPr>
          <w:rFonts w:ascii="Times New Roman" w:hAnsi="Times New Roman" w:cs="Times New Roman"/>
          <w:sz w:val="28"/>
          <w:szCs w:val="28"/>
          <w:shd w:val="clear" w:color="auto" w:fill="FFFFFF"/>
          <w:lang w:val="kk-KZ"/>
        </w:rPr>
        <w:t xml:space="preserve"> 153 с</w:t>
      </w:r>
      <w:r w:rsidR="005534E7" w:rsidRPr="00931A8A">
        <w:rPr>
          <w:rFonts w:ascii="Times New Roman" w:hAnsi="Times New Roman" w:cs="Times New Roman"/>
          <w:sz w:val="28"/>
          <w:szCs w:val="28"/>
          <w:shd w:val="clear" w:color="auto" w:fill="FFFFFF"/>
        </w:rPr>
        <w:t>.</w:t>
      </w:r>
    </w:p>
    <w:p w14:paraId="1E495951"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89" w:name="_Ref150865588"/>
      <w:proofErr w:type="spellStart"/>
      <w:r w:rsidRPr="00931A8A">
        <w:rPr>
          <w:rFonts w:ascii="Times New Roman" w:hAnsi="Times New Roman" w:cs="Times New Roman"/>
          <w:sz w:val="28"/>
          <w:szCs w:val="28"/>
          <w:shd w:val="clear" w:color="auto" w:fill="FFFFFF"/>
        </w:rPr>
        <w:t>Тарахтий</w:t>
      </w:r>
      <w:proofErr w:type="spellEnd"/>
      <w:r w:rsidRPr="00931A8A">
        <w:rPr>
          <w:rFonts w:ascii="Times New Roman" w:hAnsi="Times New Roman" w:cs="Times New Roman"/>
          <w:sz w:val="28"/>
          <w:szCs w:val="28"/>
          <w:shd w:val="clear" w:color="auto" w:fill="FFFFFF"/>
        </w:rPr>
        <w:t xml:space="preserve"> Э. А., Давыдова Ю. А., </w:t>
      </w:r>
      <w:proofErr w:type="spellStart"/>
      <w:r w:rsidRPr="00931A8A">
        <w:rPr>
          <w:rFonts w:ascii="Times New Roman" w:hAnsi="Times New Roman" w:cs="Times New Roman"/>
          <w:sz w:val="28"/>
          <w:szCs w:val="28"/>
          <w:shd w:val="clear" w:color="auto" w:fill="FFFFFF"/>
        </w:rPr>
        <w:t>Кшнясев</w:t>
      </w:r>
      <w:proofErr w:type="spellEnd"/>
      <w:r w:rsidRPr="00931A8A">
        <w:rPr>
          <w:rFonts w:ascii="Times New Roman" w:hAnsi="Times New Roman" w:cs="Times New Roman"/>
          <w:sz w:val="28"/>
          <w:szCs w:val="28"/>
          <w:shd w:val="clear" w:color="auto" w:fill="FFFFFF"/>
        </w:rPr>
        <w:t xml:space="preserve"> И. А. Межгодовая изменчивость показателей системы крови флуктуирующей популяции европейской рыжей полевки (</w:t>
      </w:r>
      <w:proofErr w:type="spellStart"/>
      <w:r w:rsidRPr="00931A8A">
        <w:rPr>
          <w:rFonts w:ascii="Times New Roman" w:hAnsi="Times New Roman" w:cs="Times New Roman"/>
          <w:sz w:val="28"/>
          <w:szCs w:val="28"/>
          <w:shd w:val="clear" w:color="auto" w:fill="FFFFFF"/>
        </w:rPr>
        <w:t>Clethrionomys</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glareolus</w:t>
      </w:r>
      <w:proofErr w:type="spellEnd"/>
      <w:r w:rsidRPr="00931A8A">
        <w:rPr>
          <w:rFonts w:ascii="Times New Roman" w:hAnsi="Times New Roman" w:cs="Times New Roman"/>
          <w:sz w:val="28"/>
          <w:szCs w:val="28"/>
          <w:shd w:val="clear" w:color="auto" w:fill="FFFFFF"/>
        </w:rPr>
        <w:t xml:space="preserve">) //Известия Российской академии наук. Серия биологическая. – 2007. – №. 6. – С. </w:t>
      </w:r>
      <w:proofErr w:type="gramStart"/>
      <w:r w:rsidRPr="00931A8A">
        <w:rPr>
          <w:rFonts w:ascii="Times New Roman" w:hAnsi="Times New Roman" w:cs="Times New Roman"/>
          <w:sz w:val="28"/>
          <w:szCs w:val="28"/>
          <w:shd w:val="clear" w:color="auto" w:fill="FFFFFF"/>
        </w:rPr>
        <w:t>755-764</w:t>
      </w:r>
      <w:proofErr w:type="gramEnd"/>
      <w:r w:rsidRPr="00931A8A">
        <w:rPr>
          <w:rFonts w:ascii="Times New Roman" w:hAnsi="Times New Roman" w:cs="Times New Roman"/>
          <w:sz w:val="28"/>
          <w:szCs w:val="28"/>
          <w:shd w:val="clear" w:color="auto" w:fill="FFFFFF"/>
        </w:rPr>
        <w:t>.</w:t>
      </w:r>
      <w:bookmarkStart w:id="690" w:name="_Ref136278255"/>
      <w:bookmarkEnd w:id="688"/>
      <w:bookmarkEnd w:id="689"/>
    </w:p>
    <w:p w14:paraId="7EF43FAE"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91" w:name="_Ref150865594"/>
      <w:r w:rsidRPr="00931A8A">
        <w:rPr>
          <w:rFonts w:ascii="Times New Roman" w:hAnsi="Times New Roman" w:cs="Times New Roman"/>
          <w:sz w:val="28"/>
          <w:szCs w:val="28"/>
          <w:shd w:val="clear" w:color="auto" w:fill="FFFFFF"/>
        </w:rPr>
        <w:t xml:space="preserve">Лазуткин А. Н., </w:t>
      </w:r>
      <w:proofErr w:type="spellStart"/>
      <w:r w:rsidRPr="00931A8A">
        <w:rPr>
          <w:rFonts w:ascii="Times New Roman" w:hAnsi="Times New Roman" w:cs="Times New Roman"/>
          <w:sz w:val="28"/>
          <w:szCs w:val="28"/>
          <w:shd w:val="clear" w:color="auto" w:fill="FFFFFF"/>
        </w:rPr>
        <w:t>Ямборко</w:t>
      </w:r>
      <w:proofErr w:type="spellEnd"/>
      <w:r w:rsidRPr="00931A8A">
        <w:rPr>
          <w:rFonts w:ascii="Times New Roman" w:hAnsi="Times New Roman" w:cs="Times New Roman"/>
          <w:sz w:val="28"/>
          <w:szCs w:val="28"/>
          <w:shd w:val="clear" w:color="auto" w:fill="FFFFFF"/>
        </w:rPr>
        <w:t xml:space="preserve"> А. В., Киселев С. В. Энергетические и иммунные показатели красной полевки (</w:t>
      </w:r>
      <w:proofErr w:type="spellStart"/>
      <w:r w:rsidRPr="00931A8A">
        <w:rPr>
          <w:rFonts w:ascii="Times New Roman" w:hAnsi="Times New Roman" w:cs="Times New Roman"/>
          <w:sz w:val="28"/>
          <w:szCs w:val="28"/>
          <w:shd w:val="clear" w:color="auto" w:fill="FFFFFF"/>
        </w:rPr>
        <w:t>Clethrionomys</w:t>
      </w:r>
      <w:proofErr w:type="spellEnd"/>
      <w:r w:rsidRPr="00931A8A">
        <w:rPr>
          <w:rFonts w:ascii="Times New Roman" w:hAnsi="Times New Roman" w:cs="Times New Roman"/>
          <w:sz w:val="28"/>
          <w:szCs w:val="28"/>
          <w:shd w:val="clear" w:color="auto" w:fill="FFFFFF"/>
        </w:rPr>
        <w:t xml:space="preserve"> </w:t>
      </w:r>
      <w:proofErr w:type="spellStart"/>
      <w:r w:rsidRPr="00931A8A">
        <w:rPr>
          <w:rFonts w:ascii="Times New Roman" w:hAnsi="Times New Roman" w:cs="Times New Roman"/>
          <w:sz w:val="28"/>
          <w:szCs w:val="28"/>
          <w:shd w:val="clear" w:color="auto" w:fill="FFFFFF"/>
        </w:rPr>
        <w:t>rutilus</w:t>
      </w:r>
      <w:proofErr w:type="spellEnd"/>
      <w:r w:rsidRPr="00931A8A">
        <w:rPr>
          <w:rFonts w:ascii="Times New Roman" w:hAnsi="Times New Roman" w:cs="Times New Roman"/>
          <w:sz w:val="28"/>
          <w:szCs w:val="28"/>
          <w:shd w:val="clear" w:color="auto" w:fill="FFFFFF"/>
        </w:rPr>
        <w:t xml:space="preserve">) в условиях разной плотности популяции (бассейн р. Колыма) //Экология. – 2016. – Т. 6. – С. </w:t>
      </w:r>
      <w:proofErr w:type="gramStart"/>
      <w:r w:rsidRPr="00931A8A">
        <w:rPr>
          <w:rFonts w:ascii="Times New Roman" w:hAnsi="Times New Roman" w:cs="Times New Roman"/>
          <w:sz w:val="28"/>
          <w:szCs w:val="28"/>
          <w:shd w:val="clear" w:color="auto" w:fill="FFFFFF"/>
        </w:rPr>
        <w:t>461-467</w:t>
      </w:r>
      <w:proofErr w:type="gramEnd"/>
      <w:r w:rsidRPr="00931A8A">
        <w:rPr>
          <w:rFonts w:ascii="Times New Roman" w:hAnsi="Times New Roman" w:cs="Times New Roman"/>
          <w:sz w:val="28"/>
          <w:szCs w:val="28"/>
          <w:shd w:val="clear" w:color="auto" w:fill="FFFFFF"/>
        </w:rPr>
        <w:t>.</w:t>
      </w:r>
      <w:bookmarkEnd w:id="690"/>
      <w:bookmarkEnd w:id="691"/>
    </w:p>
    <w:p w14:paraId="7B3BEC72" w14:textId="7777777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rPr>
      </w:pPr>
      <w:bookmarkStart w:id="692" w:name="_Ref150865648"/>
      <w:r w:rsidRPr="00931A8A">
        <w:rPr>
          <w:rFonts w:ascii="Times New Roman" w:hAnsi="Times New Roman" w:cs="Times New Roman"/>
          <w:sz w:val="28"/>
          <w:szCs w:val="28"/>
          <w:shd w:val="clear" w:color="auto" w:fill="FFFFFF"/>
        </w:rPr>
        <w:t xml:space="preserve">Ковригина А. М., Глинкина С. А., Байков В. В. Принципы патоморфологической дифференциальной диагностики </w:t>
      </w:r>
      <w:proofErr w:type="spellStart"/>
      <w:r w:rsidRPr="00931A8A">
        <w:rPr>
          <w:rFonts w:ascii="Times New Roman" w:hAnsi="Times New Roman" w:cs="Times New Roman"/>
          <w:sz w:val="28"/>
          <w:szCs w:val="28"/>
          <w:shd w:val="clear" w:color="auto" w:fill="FFFFFF"/>
        </w:rPr>
        <w:t>миелодиспластических</w:t>
      </w:r>
      <w:proofErr w:type="spellEnd"/>
      <w:r w:rsidRPr="00931A8A">
        <w:rPr>
          <w:rFonts w:ascii="Times New Roman" w:hAnsi="Times New Roman" w:cs="Times New Roman"/>
          <w:sz w:val="28"/>
          <w:szCs w:val="28"/>
          <w:shd w:val="clear" w:color="auto" w:fill="FFFFFF"/>
        </w:rPr>
        <w:t xml:space="preserve"> синдромов //Клиническая онкогематология. Фундаментальные исследования и клиническая практика. – 2015. – Т. 8. – №. 1. – С. </w:t>
      </w:r>
      <w:proofErr w:type="gramStart"/>
      <w:r w:rsidRPr="00931A8A">
        <w:rPr>
          <w:rFonts w:ascii="Times New Roman" w:hAnsi="Times New Roman" w:cs="Times New Roman"/>
          <w:sz w:val="28"/>
          <w:szCs w:val="28"/>
          <w:shd w:val="clear" w:color="auto" w:fill="FFFFFF"/>
        </w:rPr>
        <w:t>62-68</w:t>
      </w:r>
      <w:proofErr w:type="gramEnd"/>
      <w:r w:rsidRPr="00931A8A">
        <w:rPr>
          <w:rFonts w:ascii="Times New Roman" w:hAnsi="Times New Roman" w:cs="Times New Roman"/>
          <w:sz w:val="28"/>
          <w:szCs w:val="28"/>
          <w:shd w:val="clear" w:color="auto" w:fill="FFFFFF"/>
        </w:rPr>
        <w:t>.</w:t>
      </w:r>
      <w:bookmarkEnd w:id="692"/>
    </w:p>
    <w:p w14:paraId="67EB3E3D" w14:textId="3039A45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93" w:name="_Ref164608320"/>
      <w:r w:rsidRPr="00931A8A">
        <w:rPr>
          <w:rFonts w:ascii="Times New Roman" w:hAnsi="Times New Roman" w:cs="Times New Roman"/>
          <w:sz w:val="28"/>
          <w:szCs w:val="28"/>
          <w:shd w:val="clear" w:color="auto" w:fill="FFFFFF"/>
          <w:lang w:val="en-US"/>
        </w:rPr>
        <w:lastRenderedPageBreak/>
        <w:t xml:space="preserve">Daulet G., </w:t>
      </w:r>
      <w:proofErr w:type="spellStart"/>
      <w:r w:rsidRPr="00931A8A">
        <w:rPr>
          <w:rFonts w:ascii="Times New Roman" w:hAnsi="Times New Roman" w:cs="Times New Roman"/>
          <w:sz w:val="28"/>
          <w:szCs w:val="28"/>
          <w:shd w:val="clear" w:color="auto" w:fill="FFFFFF"/>
          <w:lang w:val="en-US"/>
        </w:rPr>
        <w:t>Baktybayeva</w:t>
      </w:r>
      <w:proofErr w:type="spellEnd"/>
      <w:r w:rsidRPr="00931A8A">
        <w:rPr>
          <w:rFonts w:ascii="Times New Roman" w:hAnsi="Times New Roman" w:cs="Times New Roman"/>
          <w:sz w:val="28"/>
          <w:szCs w:val="28"/>
          <w:shd w:val="clear" w:color="auto" w:fill="FFFFFF"/>
          <w:lang w:val="en-US"/>
        </w:rPr>
        <w:t xml:space="preserve"> L., Belyaev N., </w:t>
      </w:r>
      <w:proofErr w:type="spellStart"/>
      <w:r w:rsidRPr="00931A8A">
        <w:rPr>
          <w:rFonts w:ascii="Times New Roman" w:hAnsi="Times New Roman" w:cs="Times New Roman"/>
          <w:sz w:val="28"/>
          <w:szCs w:val="28"/>
          <w:shd w:val="clear" w:color="auto" w:fill="FFFFFF"/>
          <w:lang w:val="en-US"/>
        </w:rPr>
        <w:t>Koshetova</w:t>
      </w:r>
      <w:proofErr w:type="spellEnd"/>
      <w:r w:rsidRPr="00931A8A">
        <w:rPr>
          <w:rFonts w:ascii="Times New Roman" w:hAnsi="Times New Roman" w:cs="Times New Roman"/>
          <w:sz w:val="28"/>
          <w:szCs w:val="28"/>
          <w:shd w:val="clear" w:color="auto" w:fill="FFFFFF"/>
          <w:lang w:val="en-US"/>
        </w:rPr>
        <w:t xml:space="preserve"> Z., Ostapchuk Y., </w:t>
      </w:r>
      <w:proofErr w:type="spellStart"/>
      <w:r w:rsidRPr="00931A8A">
        <w:rPr>
          <w:rFonts w:ascii="Times New Roman" w:hAnsi="Times New Roman" w:cs="Times New Roman"/>
          <w:sz w:val="28"/>
          <w:szCs w:val="28"/>
          <w:shd w:val="clear" w:color="auto" w:fill="FFFFFF"/>
          <w:lang w:val="en-US"/>
        </w:rPr>
        <w:t>Perfilyeva</w:t>
      </w:r>
      <w:proofErr w:type="spellEnd"/>
      <w:r w:rsidRPr="00931A8A">
        <w:rPr>
          <w:rFonts w:ascii="Times New Roman" w:hAnsi="Times New Roman" w:cs="Times New Roman"/>
          <w:sz w:val="28"/>
          <w:szCs w:val="28"/>
          <w:shd w:val="clear" w:color="auto" w:fill="FFFFFF"/>
          <w:lang w:val="en-US"/>
        </w:rPr>
        <w:t xml:space="preserve"> Y.</w:t>
      </w:r>
      <w:proofErr w:type="gramStart"/>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Zazybin</w:t>
      </w:r>
      <w:proofErr w:type="spellEnd"/>
      <w:proofErr w:type="gramEnd"/>
      <w:r w:rsidRPr="00931A8A">
        <w:rPr>
          <w:rFonts w:ascii="Times New Roman" w:hAnsi="Times New Roman" w:cs="Times New Roman"/>
          <w:sz w:val="28"/>
          <w:szCs w:val="28"/>
          <w:shd w:val="clear" w:color="auto" w:fill="FFFFFF"/>
          <w:lang w:val="en-US"/>
        </w:rPr>
        <w:t xml:space="preserve"> A. </w:t>
      </w:r>
      <w:bookmarkEnd w:id="693"/>
      <w:r w:rsidR="00CE65B8" w:rsidRPr="00931A8A">
        <w:rPr>
          <w:rFonts w:ascii="Times New Roman" w:hAnsi="Times New Roman" w:cs="Times New Roman"/>
          <w:sz w:val="28"/>
          <w:szCs w:val="28"/>
          <w:shd w:val="clear" w:color="auto" w:fill="FFFFFF"/>
          <w:lang w:val="en-US"/>
        </w:rPr>
        <w:t xml:space="preserve">Improvement of myelopoiesis in a cyclophosphamide-induced </w:t>
      </w:r>
      <w:proofErr w:type="spellStart"/>
      <w:r w:rsidR="00CE65B8" w:rsidRPr="00931A8A">
        <w:rPr>
          <w:rFonts w:ascii="Times New Roman" w:hAnsi="Times New Roman" w:cs="Times New Roman"/>
          <w:sz w:val="28"/>
          <w:szCs w:val="28"/>
          <w:shd w:val="clear" w:color="auto" w:fill="FFFFFF"/>
          <w:lang w:val="en-US"/>
        </w:rPr>
        <w:t>myelodepression</w:t>
      </w:r>
      <w:proofErr w:type="spellEnd"/>
      <w:r w:rsidR="00CE65B8" w:rsidRPr="00931A8A">
        <w:rPr>
          <w:rFonts w:ascii="Times New Roman" w:hAnsi="Times New Roman" w:cs="Times New Roman"/>
          <w:sz w:val="28"/>
          <w:szCs w:val="28"/>
          <w:shd w:val="clear" w:color="auto" w:fill="FFFFFF"/>
          <w:lang w:val="en-US"/>
        </w:rPr>
        <w:t xml:space="preserve"> model by administration of a Newly Synthesized Pyrazolo-Piperidine </w:t>
      </w:r>
      <w:r w:rsidR="00CE65B8" w:rsidRPr="00931A8A">
        <w:rPr>
          <w:rFonts w:ascii="Times New Roman" w:hAnsi="Times New Roman" w:cs="Times New Roman"/>
          <w:sz w:val="28"/>
          <w:szCs w:val="28"/>
          <w:shd w:val="clear" w:color="auto" w:fill="FFFFFF"/>
        </w:rPr>
        <w:t>β</w:t>
      </w:r>
      <w:r w:rsidR="00CE65B8" w:rsidRPr="00931A8A">
        <w:rPr>
          <w:rFonts w:ascii="Times New Roman" w:hAnsi="Times New Roman" w:cs="Times New Roman"/>
          <w:sz w:val="28"/>
          <w:szCs w:val="28"/>
          <w:shd w:val="clear" w:color="auto" w:fill="FFFFFF"/>
          <w:lang w:val="en-US"/>
        </w:rPr>
        <w:t>-</w:t>
      </w:r>
      <w:proofErr w:type="spellStart"/>
      <w:r w:rsidR="00CE65B8" w:rsidRPr="00931A8A">
        <w:rPr>
          <w:rFonts w:ascii="Times New Roman" w:hAnsi="Times New Roman" w:cs="Times New Roman"/>
          <w:sz w:val="28"/>
          <w:szCs w:val="28"/>
          <w:shd w:val="clear" w:color="auto" w:fill="FFFFFF"/>
          <w:lang w:val="en-US"/>
        </w:rPr>
        <w:t>Cyclodextrine</w:t>
      </w:r>
      <w:proofErr w:type="spellEnd"/>
      <w:r w:rsidR="00CE65B8" w:rsidRPr="00931A8A">
        <w:rPr>
          <w:rFonts w:ascii="Times New Roman" w:hAnsi="Times New Roman" w:cs="Times New Roman"/>
          <w:sz w:val="28"/>
          <w:szCs w:val="28"/>
          <w:shd w:val="clear" w:color="auto" w:fill="FFFFFF"/>
          <w:lang w:val="en-US"/>
        </w:rPr>
        <w:t xml:space="preserve"> complex compound. – 2022.</w:t>
      </w:r>
      <w:r w:rsidR="00712A3C" w:rsidRPr="00931A8A">
        <w:rPr>
          <w:rFonts w:ascii="Times New Roman" w:hAnsi="Times New Roman" w:cs="Times New Roman"/>
          <w:sz w:val="28"/>
          <w:szCs w:val="28"/>
          <w:lang w:val="en-US"/>
        </w:rPr>
        <w:t xml:space="preserve"> </w:t>
      </w:r>
      <w:r w:rsidR="0004474E" w:rsidRPr="00931A8A">
        <w:rPr>
          <w:rFonts w:ascii="Times New Roman" w:hAnsi="Times New Roman" w:cs="Times New Roman"/>
          <w:sz w:val="28"/>
          <w:szCs w:val="28"/>
          <w:shd w:val="clear" w:color="auto" w:fill="FFFFFF"/>
          <w:lang w:val="en-US"/>
        </w:rPr>
        <w:t>–</w:t>
      </w:r>
      <w:r w:rsidR="0004474E" w:rsidRPr="00931A8A">
        <w:rPr>
          <w:rFonts w:ascii="Times New Roman" w:hAnsi="Times New Roman" w:cs="Times New Roman"/>
          <w:sz w:val="28"/>
          <w:szCs w:val="28"/>
          <w:shd w:val="clear" w:color="auto" w:fill="FFFFFF"/>
          <w:lang w:val="kk-KZ"/>
        </w:rPr>
        <w:t xml:space="preserve"> </w:t>
      </w:r>
      <w:r w:rsidR="00712A3C" w:rsidRPr="00931A8A">
        <w:rPr>
          <w:rFonts w:ascii="Times New Roman" w:hAnsi="Times New Roman" w:cs="Times New Roman"/>
          <w:sz w:val="28"/>
          <w:szCs w:val="28"/>
          <w:lang w:val="en-US"/>
        </w:rPr>
        <w:t>Preprint</w:t>
      </w:r>
      <w:r w:rsidR="0004474E" w:rsidRPr="00931A8A">
        <w:rPr>
          <w:rFonts w:ascii="Times New Roman" w:hAnsi="Times New Roman" w:cs="Times New Roman"/>
          <w:sz w:val="28"/>
          <w:szCs w:val="28"/>
          <w:lang w:val="kk-KZ"/>
        </w:rPr>
        <w:t xml:space="preserve"> </w:t>
      </w:r>
      <w:r w:rsidR="0004474E" w:rsidRPr="00931A8A">
        <w:rPr>
          <w:rFonts w:ascii="Times New Roman" w:hAnsi="Times New Roman" w:cs="Times New Roman"/>
          <w:sz w:val="28"/>
          <w:szCs w:val="28"/>
          <w:shd w:val="clear" w:color="auto" w:fill="FFFFFF"/>
          <w:lang w:val="en-US"/>
        </w:rPr>
        <w:t>DOI:</w:t>
      </w:r>
      <w:hyperlink r:id="rId179" w:tgtFrame="_blank" w:history="1">
        <w:r w:rsidR="0004474E" w:rsidRPr="00931A8A">
          <w:rPr>
            <w:rStyle w:val="a5"/>
            <w:rFonts w:ascii="Times New Roman" w:hAnsi="Times New Roman" w:cs="Times New Roman"/>
            <w:color w:val="auto"/>
            <w:sz w:val="28"/>
            <w:szCs w:val="28"/>
            <w:u w:val="none"/>
            <w:bdr w:val="none" w:sz="0" w:space="0" w:color="auto" w:frame="1"/>
            <w:shd w:val="clear" w:color="auto" w:fill="FFFFFF"/>
            <w:lang w:val="en-US"/>
          </w:rPr>
          <w:t>10.21203/rs.3.rs-1433939/v1</w:t>
        </w:r>
      </w:hyperlink>
      <w:r w:rsidR="0004474E" w:rsidRPr="00931A8A">
        <w:rPr>
          <w:rFonts w:ascii="Times New Roman" w:hAnsi="Times New Roman" w:cs="Times New Roman"/>
          <w:sz w:val="28"/>
          <w:szCs w:val="28"/>
          <w:lang w:val="en-US"/>
        </w:rPr>
        <w:t xml:space="preserve"> </w:t>
      </w:r>
      <w:hyperlink r:id="rId180" w:tgtFrame="_blank" w:history="1">
        <w:r w:rsidR="00712A3C" w:rsidRPr="00931A8A">
          <w:rPr>
            <w:rStyle w:val="a5"/>
            <w:rFonts w:ascii="Times New Roman" w:hAnsi="Times New Roman" w:cs="Times New Roman"/>
            <w:color w:val="auto"/>
            <w:sz w:val="28"/>
            <w:szCs w:val="28"/>
            <w:u w:val="none"/>
            <w:bdr w:val="none" w:sz="0" w:space="0" w:color="auto" w:frame="1"/>
            <w:shd w:val="clear" w:color="auto" w:fill="FFFFFF"/>
            <w:lang w:val="en-US"/>
          </w:rPr>
          <w:t>10.21203/rs.3.rs-1433939/v1</w:t>
        </w:r>
      </w:hyperlink>
      <w:r w:rsidR="00712A3C" w:rsidRPr="00931A8A">
        <w:rPr>
          <w:rFonts w:ascii="Times New Roman" w:hAnsi="Times New Roman" w:cs="Times New Roman"/>
          <w:sz w:val="28"/>
          <w:szCs w:val="28"/>
          <w:lang w:val="en-US"/>
        </w:rPr>
        <w:t xml:space="preserve">  </w:t>
      </w:r>
    </w:p>
    <w:p w14:paraId="46BFA08C" w14:textId="6F73FFE9"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694" w:name="_Ref136186017"/>
      <w:r w:rsidRPr="00931A8A">
        <w:rPr>
          <w:rFonts w:ascii="Times New Roman" w:hAnsi="Times New Roman" w:cs="Times New Roman"/>
          <w:sz w:val="28"/>
          <w:szCs w:val="28"/>
          <w:shd w:val="clear" w:color="auto" w:fill="FFFFFF"/>
          <w:lang w:val="en-US"/>
        </w:rPr>
        <w:t xml:space="preserve">Zhao E., Xu H., Wang L., </w:t>
      </w:r>
      <w:proofErr w:type="spellStart"/>
      <w:r w:rsidRPr="00931A8A">
        <w:rPr>
          <w:rFonts w:ascii="Times New Roman" w:hAnsi="Times New Roman" w:cs="Times New Roman"/>
          <w:sz w:val="28"/>
          <w:szCs w:val="28"/>
          <w:shd w:val="clear" w:color="auto" w:fill="FFFFFF"/>
          <w:lang w:val="en-US"/>
        </w:rPr>
        <w:t>Kryczek</w:t>
      </w:r>
      <w:proofErr w:type="spellEnd"/>
      <w:r w:rsidRPr="00931A8A">
        <w:rPr>
          <w:rFonts w:ascii="Times New Roman" w:hAnsi="Times New Roman" w:cs="Times New Roman"/>
          <w:sz w:val="28"/>
          <w:szCs w:val="28"/>
          <w:shd w:val="clear" w:color="auto" w:fill="FFFFFF"/>
          <w:lang w:val="en-US"/>
        </w:rPr>
        <w:t xml:space="preserve"> I., Wu K., Hu Y., Zou W.</w:t>
      </w:r>
      <w:r w:rsidR="00241743"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Bone marrow and the control of immunity //Cellular &amp; molecular immunology. – 2012.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11-19.</w:t>
      </w:r>
      <w:bookmarkEnd w:id="694"/>
    </w:p>
    <w:p w14:paraId="407EF466" w14:textId="7915AB81"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695" w:name="_Ref136186022"/>
      <w:r w:rsidRPr="00931A8A">
        <w:rPr>
          <w:rFonts w:ascii="Times New Roman" w:hAnsi="Times New Roman" w:cs="Times New Roman"/>
          <w:sz w:val="28"/>
          <w:szCs w:val="28"/>
          <w:shd w:val="clear" w:color="auto" w:fill="FFFFFF"/>
          <w:lang w:val="en-US"/>
        </w:rPr>
        <w:t xml:space="preserve">Douek D. C., McFarland R. D., Keiser P. H., Gage E. A., Massey J. M., Haynes B. F., </w:t>
      </w:r>
      <w:proofErr w:type="spellStart"/>
      <w:r w:rsidRPr="00931A8A">
        <w:rPr>
          <w:rFonts w:ascii="Times New Roman" w:hAnsi="Times New Roman" w:cs="Times New Roman"/>
          <w:sz w:val="28"/>
          <w:szCs w:val="28"/>
          <w:shd w:val="clear" w:color="auto" w:fill="FFFFFF"/>
          <w:lang w:val="en-US"/>
        </w:rPr>
        <w:t>Koup</w:t>
      </w:r>
      <w:proofErr w:type="spellEnd"/>
      <w:r w:rsidRPr="00931A8A">
        <w:rPr>
          <w:rFonts w:ascii="Times New Roman" w:hAnsi="Times New Roman" w:cs="Times New Roman"/>
          <w:sz w:val="28"/>
          <w:szCs w:val="28"/>
          <w:shd w:val="clear" w:color="auto" w:fill="FFFFFF"/>
          <w:lang w:val="en-US"/>
        </w:rPr>
        <w:t xml:space="preserve"> R. A. Changes in thymic function with age and during the treatment of HIV infection //Nature. – 1998.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396. – №. 6712.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690-695.</w:t>
      </w:r>
      <w:bookmarkEnd w:id="695"/>
    </w:p>
    <w:p w14:paraId="6172C937" w14:textId="594844F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96" w:name="_Ref135393486"/>
      <w:r w:rsidRPr="00931A8A">
        <w:rPr>
          <w:rFonts w:ascii="Times New Roman" w:hAnsi="Times New Roman" w:cs="Times New Roman"/>
          <w:sz w:val="28"/>
          <w:szCs w:val="28"/>
          <w:shd w:val="clear" w:color="auto" w:fill="FFFFFF"/>
          <w:lang w:val="en-US"/>
        </w:rPr>
        <w:t xml:space="preserve">Kato K., Takeuchi A., Akashi K., Eto M. Cyclophosphamide-induced tolerance in allogeneic transplantation: from basic studies to clinical application //Frontiers in Immunology. – 2020.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10.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3138.</w:t>
      </w:r>
      <w:bookmarkEnd w:id="696"/>
    </w:p>
    <w:p w14:paraId="0B9E2CDC" w14:textId="530AB41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97" w:name="_Ref135393496"/>
      <w:r w:rsidRPr="00931A8A">
        <w:rPr>
          <w:rFonts w:ascii="Times New Roman" w:hAnsi="Times New Roman" w:cs="Times New Roman"/>
          <w:sz w:val="28"/>
          <w:szCs w:val="28"/>
          <w:shd w:val="clear" w:color="auto" w:fill="FFFFFF"/>
          <w:lang w:val="en-US"/>
        </w:rPr>
        <w:t xml:space="preserve">Mayumi H., </w:t>
      </w:r>
      <w:proofErr w:type="spellStart"/>
      <w:r w:rsidRPr="00931A8A">
        <w:rPr>
          <w:rFonts w:ascii="Times New Roman" w:hAnsi="Times New Roman" w:cs="Times New Roman"/>
          <w:sz w:val="28"/>
          <w:szCs w:val="28"/>
          <w:shd w:val="clear" w:color="auto" w:fill="FFFFFF"/>
          <w:lang w:val="en-US"/>
        </w:rPr>
        <w:t>Umesue</w:t>
      </w:r>
      <w:proofErr w:type="spellEnd"/>
      <w:r w:rsidRPr="00931A8A">
        <w:rPr>
          <w:rFonts w:ascii="Times New Roman" w:hAnsi="Times New Roman" w:cs="Times New Roman"/>
          <w:sz w:val="28"/>
          <w:szCs w:val="28"/>
          <w:shd w:val="clear" w:color="auto" w:fill="FFFFFF"/>
          <w:lang w:val="en-US"/>
        </w:rPr>
        <w:t xml:space="preserve"> M., Nomoto K. Cyclophosphamide-induced immunological tolerance: an overview //Immunobiology. – 1996.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195. – №. 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129-139.</w:t>
      </w:r>
      <w:bookmarkEnd w:id="697"/>
    </w:p>
    <w:p w14:paraId="4E2B9A49" w14:textId="585811D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98" w:name="_Ref135393630"/>
      <w:r w:rsidRPr="00931A8A">
        <w:rPr>
          <w:rFonts w:ascii="Times New Roman" w:hAnsi="Times New Roman" w:cs="Times New Roman"/>
          <w:sz w:val="28"/>
          <w:szCs w:val="28"/>
          <w:shd w:val="clear" w:color="auto" w:fill="FFFFFF"/>
          <w:lang w:val="en-US"/>
        </w:rPr>
        <w:t xml:space="preserve">Stockman G. D., Heim L. R., South M. A., Trentin J. J. Differential effects of cyclophosphamide on the B and T cell compartments of adult mice //The Journal of Immunology. – 1973.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110.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277-282.</w:t>
      </w:r>
      <w:bookmarkEnd w:id="698"/>
    </w:p>
    <w:p w14:paraId="79CABC5B" w14:textId="014C93D7"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699" w:name="_Ref135393780"/>
      <w:r w:rsidRPr="00931A8A">
        <w:rPr>
          <w:rFonts w:ascii="Times New Roman" w:hAnsi="Times New Roman" w:cs="Times New Roman"/>
          <w:sz w:val="28"/>
          <w:szCs w:val="28"/>
          <w:shd w:val="clear" w:color="auto" w:fill="FFFFFF"/>
          <w:lang w:val="en-US"/>
        </w:rPr>
        <w:t xml:space="preserve">Wachsmuth L. P., Patterson M. T., Eckhaus M. A., Venzon D. J., </w:t>
      </w:r>
      <w:proofErr w:type="spellStart"/>
      <w:r w:rsidRPr="00931A8A">
        <w:rPr>
          <w:rFonts w:ascii="Times New Roman" w:hAnsi="Times New Roman" w:cs="Times New Roman"/>
          <w:sz w:val="28"/>
          <w:szCs w:val="28"/>
          <w:shd w:val="clear" w:color="auto" w:fill="FFFFFF"/>
          <w:lang w:val="en-US"/>
        </w:rPr>
        <w:t>Kanakry</w:t>
      </w:r>
      <w:proofErr w:type="spellEnd"/>
      <w:r w:rsidRPr="00931A8A">
        <w:rPr>
          <w:rFonts w:ascii="Times New Roman" w:hAnsi="Times New Roman" w:cs="Times New Roman"/>
          <w:sz w:val="28"/>
          <w:szCs w:val="28"/>
          <w:shd w:val="clear" w:color="auto" w:fill="FFFFFF"/>
          <w:lang w:val="en-US"/>
        </w:rPr>
        <w:t xml:space="preserve">, C. G. Optimized timing of post-transplantation cyclophosphamide in MHC-haploidentical murine hematopoietic cell transplantation //Biology of Blood and Marrow Transplantation. – 2020.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26. – №. 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230-241.</w:t>
      </w:r>
      <w:bookmarkEnd w:id="699"/>
    </w:p>
    <w:p w14:paraId="71A8E717" w14:textId="00887E71"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0" w:name="_Ref135394078"/>
      <w:r w:rsidRPr="00931A8A">
        <w:rPr>
          <w:rFonts w:ascii="Times New Roman" w:hAnsi="Times New Roman" w:cs="Times New Roman"/>
          <w:sz w:val="28"/>
          <w:szCs w:val="28"/>
          <w:shd w:val="clear" w:color="auto" w:fill="FFFFFF"/>
          <w:lang w:val="en-US"/>
        </w:rPr>
        <w:t>Nomoto K., Yanaga K., Nishimura Y., Maeda T.,</w:t>
      </w:r>
      <w:r w:rsidR="00CE65B8"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Nomoto, K. Interference with cyclophosphamide-induced skin allograft tolerance by cyclosporin A //Journal of immunology (Baltimore, Md.: 1950). – 1992.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149. – №. 8.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2668-2674.</w:t>
      </w:r>
      <w:bookmarkEnd w:id="700"/>
    </w:p>
    <w:p w14:paraId="77B65D41" w14:textId="043C7C0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1" w:name="_Ref135394089"/>
      <w:r w:rsidRPr="00931A8A">
        <w:rPr>
          <w:rFonts w:ascii="Times New Roman" w:hAnsi="Times New Roman" w:cs="Times New Roman"/>
          <w:sz w:val="28"/>
          <w:szCs w:val="28"/>
          <w:shd w:val="clear" w:color="auto" w:fill="FFFFFF"/>
          <w:lang w:val="en-US"/>
        </w:rPr>
        <w:t xml:space="preserve">Ganguly S., Ross D. B., </w:t>
      </w:r>
      <w:proofErr w:type="spellStart"/>
      <w:r w:rsidRPr="00931A8A">
        <w:rPr>
          <w:rFonts w:ascii="Times New Roman" w:hAnsi="Times New Roman" w:cs="Times New Roman"/>
          <w:sz w:val="28"/>
          <w:szCs w:val="28"/>
          <w:shd w:val="clear" w:color="auto" w:fill="FFFFFF"/>
          <w:lang w:val="en-US"/>
        </w:rPr>
        <w:t>Panoskaltsis-Mortari</w:t>
      </w:r>
      <w:proofErr w:type="spellEnd"/>
      <w:r w:rsidRPr="00931A8A">
        <w:rPr>
          <w:rFonts w:ascii="Times New Roman" w:hAnsi="Times New Roman" w:cs="Times New Roman"/>
          <w:sz w:val="28"/>
          <w:szCs w:val="28"/>
          <w:shd w:val="clear" w:color="auto" w:fill="FFFFFF"/>
          <w:lang w:val="en-US"/>
        </w:rPr>
        <w:t xml:space="preserve"> A., </w:t>
      </w:r>
      <w:proofErr w:type="spellStart"/>
      <w:r w:rsidRPr="00931A8A">
        <w:rPr>
          <w:rFonts w:ascii="Times New Roman" w:hAnsi="Times New Roman" w:cs="Times New Roman"/>
          <w:sz w:val="28"/>
          <w:szCs w:val="28"/>
          <w:shd w:val="clear" w:color="auto" w:fill="FFFFFF"/>
          <w:lang w:val="en-US"/>
        </w:rPr>
        <w:t>Kanakry</w:t>
      </w:r>
      <w:proofErr w:type="spellEnd"/>
      <w:r w:rsidRPr="00931A8A">
        <w:rPr>
          <w:rFonts w:ascii="Times New Roman" w:hAnsi="Times New Roman" w:cs="Times New Roman"/>
          <w:sz w:val="28"/>
          <w:szCs w:val="28"/>
          <w:shd w:val="clear" w:color="auto" w:fill="FFFFFF"/>
          <w:lang w:val="en-US"/>
        </w:rPr>
        <w:t xml:space="preserve"> C. G., Blazar B. R., Levy R. B., </w:t>
      </w:r>
      <w:proofErr w:type="spellStart"/>
      <w:r w:rsidRPr="00931A8A">
        <w:rPr>
          <w:rFonts w:ascii="Times New Roman" w:hAnsi="Times New Roman" w:cs="Times New Roman"/>
          <w:sz w:val="28"/>
          <w:szCs w:val="28"/>
          <w:shd w:val="clear" w:color="auto" w:fill="FFFFFF"/>
          <w:lang w:val="en-US"/>
        </w:rPr>
        <w:t>Luznik</w:t>
      </w:r>
      <w:proofErr w:type="spellEnd"/>
      <w:r w:rsidRPr="00931A8A">
        <w:rPr>
          <w:rFonts w:ascii="Times New Roman" w:hAnsi="Times New Roman" w:cs="Times New Roman"/>
          <w:sz w:val="28"/>
          <w:szCs w:val="28"/>
          <w:shd w:val="clear" w:color="auto" w:fill="FFFFFF"/>
          <w:lang w:val="en-US"/>
        </w:rPr>
        <w:t xml:space="preserve"> L. Donor CD4+ Foxp3+ regulatory T cells are necessary for </w:t>
      </w:r>
      <w:proofErr w:type="spellStart"/>
      <w:r w:rsidRPr="00931A8A">
        <w:rPr>
          <w:rFonts w:ascii="Times New Roman" w:hAnsi="Times New Roman" w:cs="Times New Roman"/>
          <w:sz w:val="28"/>
          <w:szCs w:val="28"/>
          <w:shd w:val="clear" w:color="auto" w:fill="FFFFFF"/>
          <w:lang w:val="en-US"/>
        </w:rPr>
        <w:t>posttransplantation</w:t>
      </w:r>
      <w:proofErr w:type="spellEnd"/>
      <w:r w:rsidRPr="00931A8A">
        <w:rPr>
          <w:rFonts w:ascii="Times New Roman" w:hAnsi="Times New Roman" w:cs="Times New Roman"/>
          <w:sz w:val="28"/>
          <w:szCs w:val="28"/>
          <w:shd w:val="clear" w:color="auto" w:fill="FFFFFF"/>
          <w:lang w:val="en-US"/>
        </w:rPr>
        <w:t xml:space="preserve"> cyclophosphamide-mediated protection against GVHD in mice //Blood, The Journal of the American Society of Hematology. – 2014.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124. – №. 13.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2131-2141.</w:t>
      </w:r>
      <w:bookmarkEnd w:id="701"/>
    </w:p>
    <w:p w14:paraId="2A248937" w14:textId="6955C6E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2" w:name="_Ref135394265"/>
      <w:r w:rsidRPr="00931A8A">
        <w:rPr>
          <w:rFonts w:ascii="Times New Roman" w:hAnsi="Times New Roman" w:cs="Times New Roman"/>
          <w:sz w:val="28"/>
          <w:szCs w:val="28"/>
          <w:shd w:val="clear" w:color="auto" w:fill="FFFFFF"/>
          <w:lang w:val="en-US"/>
        </w:rPr>
        <w:t>Teles K. A., Medeiros-Souza P., Lima F. A. C., Araújo B. G. D., Lima R. A. C. Cyclophosphamide administration routine in autoimmune rheumatic diseases: a review //</w:t>
      </w:r>
      <w:proofErr w:type="spellStart"/>
      <w:r w:rsidRPr="00931A8A">
        <w:rPr>
          <w:rFonts w:ascii="Times New Roman" w:hAnsi="Times New Roman" w:cs="Times New Roman"/>
          <w:sz w:val="28"/>
          <w:szCs w:val="28"/>
          <w:shd w:val="clear" w:color="auto" w:fill="FFFFFF"/>
          <w:lang w:val="en-US"/>
        </w:rPr>
        <w:t>Revista</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brasileira</w:t>
      </w:r>
      <w:proofErr w:type="spellEnd"/>
      <w:r w:rsidRPr="00931A8A">
        <w:rPr>
          <w:rFonts w:ascii="Times New Roman" w:hAnsi="Times New Roman" w:cs="Times New Roman"/>
          <w:sz w:val="28"/>
          <w:szCs w:val="28"/>
          <w:shd w:val="clear" w:color="auto" w:fill="FFFFFF"/>
          <w:lang w:val="en-US"/>
        </w:rPr>
        <w:t xml:space="preserve"> de </w:t>
      </w:r>
      <w:proofErr w:type="spellStart"/>
      <w:r w:rsidRPr="00931A8A">
        <w:rPr>
          <w:rFonts w:ascii="Times New Roman" w:hAnsi="Times New Roman" w:cs="Times New Roman"/>
          <w:sz w:val="28"/>
          <w:szCs w:val="28"/>
          <w:shd w:val="clear" w:color="auto" w:fill="FFFFFF"/>
          <w:lang w:val="en-US"/>
        </w:rPr>
        <w:t>reumatologia</w:t>
      </w:r>
      <w:proofErr w:type="spellEnd"/>
      <w:r w:rsidRPr="00931A8A">
        <w:rPr>
          <w:rFonts w:ascii="Times New Roman" w:hAnsi="Times New Roman" w:cs="Times New Roman"/>
          <w:sz w:val="28"/>
          <w:szCs w:val="28"/>
          <w:shd w:val="clear" w:color="auto" w:fill="FFFFFF"/>
          <w:lang w:val="en-US"/>
        </w:rPr>
        <w:t xml:space="preserve">. – 2017.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57.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596-604.</w:t>
      </w:r>
      <w:bookmarkEnd w:id="702"/>
    </w:p>
    <w:p w14:paraId="56B0CD88" w14:textId="293452EB"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3" w:name="_Ref135394758"/>
      <w:r w:rsidRPr="00931A8A">
        <w:rPr>
          <w:rFonts w:ascii="Times New Roman" w:hAnsi="Times New Roman" w:cs="Times New Roman"/>
          <w:sz w:val="28"/>
          <w:szCs w:val="28"/>
          <w:shd w:val="clear" w:color="auto" w:fill="FFFFFF"/>
          <w:lang w:val="en-US"/>
        </w:rPr>
        <w:t>Al-Homsi A. S., Cole K., Muilenburg M., Goodyke A., Abidi M., Duffner U., Abdel-</w:t>
      </w:r>
      <w:proofErr w:type="spellStart"/>
      <w:r w:rsidRPr="00931A8A">
        <w:rPr>
          <w:rFonts w:ascii="Times New Roman" w:hAnsi="Times New Roman" w:cs="Times New Roman"/>
          <w:sz w:val="28"/>
          <w:szCs w:val="28"/>
          <w:shd w:val="clear" w:color="auto" w:fill="FFFFFF"/>
          <w:lang w:val="en-US"/>
        </w:rPr>
        <w:t>Mageed</w:t>
      </w:r>
      <w:proofErr w:type="spellEnd"/>
      <w:r w:rsidRPr="00931A8A">
        <w:rPr>
          <w:rFonts w:ascii="Times New Roman" w:hAnsi="Times New Roman" w:cs="Times New Roman"/>
          <w:sz w:val="28"/>
          <w:szCs w:val="28"/>
          <w:shd w:val="clear" w:color="auto" w:fill="FFFFFF"/>
          <w:lang w:val="en-US"/>
        </w:rPr>
        <w:t xml:space="preserve"> A. Calcineurin and </w:t>
      </w:r>
      <w:proofErr w:type="spellStart"/>
      <w:r w:rsidRPr="00931A8A">
        <w:rPr>
          <w:rFonts w:ascii="Times New Roman" w:hAnsi="Times New Roman" w:cs="Times New Roman"/>
          <w:sz w:val="28"/>
          <w:szCs w:val="28"/>
          <w:shd w:val="clear" w:color="auto" w:fill="FFFFFF"/>
          <w:lang w:val="en-US"/>
        </w:rPr>
        <w:t>mtor</w:t>
      </w:r>
      <w:proofErr w:type="spellEnd"/>
      <w:r w:rsidRPr="00931A8A">
        <w:rPr>
          <w:rFonts w:ascii="Times New Roman" w:hAnsi="Times New Roman" w:cs="Times New Roman"/>
          <w:sz w:val="28"/>
          <w:szCs w:val="28"/>
          <w:shd w:val="clear" w:color="auto" w:fill="FFFFFF"/>
          <w:lang w:val="en-US"/>
        </w:rPr>
        <w:t xml:space="preserve"> inhibitor–free post-transplantation cyclophosphamide and bortezomib combination for graft-versus-host disease prevention after peripheral blood allogeneic hematopoietic stem cell transplantation: a phase </w:t>
      </w:r>
      <w:proofErr w:type="spellStart"/>
      <w:r w:rsidRPr="00931A8A">
        <w:rPr>
          <w:rFonts w:ascii="Times New Roman" w:hAnsi="Times New Roman" w:cs="Times New Roman"/>
          <w:sz w:val="28"/>
          <w:szCs w:val="28"/>
          <w:shd w:val="clear" w:color="auto" w:fill="FFFFFF"/>
          <w:lang w:val="en-US"/>
        </w:rPr>
        <w:t>i</w:t>
      </w:r>
      <w:proofErr w:type="spellEnd"/>
      <w:r w:rsidRPr="00931A8A">
        <w:rPr>
          <w:rFonts w:ascii="Times New Roman" w:hAnsi="Times New Roman" w:cs="Times New Roman"/>
          <w:sz w:val="28"/>
          <w:szCs w:val="28"/>
          <w:shd w:val="clear" w:color="auto" w:fill="FFFFFF"/>
          <w:lang w:val="en-US"/>
        </w:rPr>
        <w:t xml:space="preserve">/ii study //Biology of Blood and Marrow Transplantation. – 2017.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23. – №. 10.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1651-1657.</w:t>
      </w:r>
      <w:bookmarkEnd w:id="703"/>
    </w:p>
    <w:p w14:paraId="57C9D058" w14:textId="7B94E67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4" w:name="_Ref135395004"/>
      <w:r w:rsidRPr="00931A8A">
        <w:rPr>
          <w:rFonts w:ascii="Times New Roman" w:hAnsi="Times New Roman" w:cs="Times New Roman"/>
          <w:sz w:val="28"/>
          <w:szCs w:val="28"/>
          <w:shd w:val="clear" w:color="auto" w:fill="FFFFFF"/>
          <w:lang w:val="en-US"/>
        </w:rPr>
        <w:t xml:space="preserve">Robinson T. M., O’Donnell P. V., Fuchs E. J., </w:t>
      </w:r>
      <w:proofErr w:type="spellStart"/>
      <w:r w:rsidRPr="00931A8A">
        <w:rPr>
          <w:rFonts w:ascii="Times New Roman" w:hAnsi="Times New Roman" w:cs="Times New Roman"/>
          <w:sz w:val="28"/>
          <w:szCs w:val="28"/>
          <w:shd w:val="clear" w:color="auto" w:fill="FFFFFF"/>
          <w:lang w:val="en-US"/>
        </w:rPr>
        <w:t>Luznik</w:t>
      </w:r>
      <w:proofErr w:type="spellEnd"/>
      <w:r w:rsidRPr="00931A8A">
        <w:rPr>
          <w:rFonts w:ascii="Times New Roman" w:hAnsi="Times New Roman" w:cs="Times New Roman"/>
          <w:sz w:val="28"/>
          <w:szCs w:val="28"/>
          <w:shd w:val="clear" w:color="auto" w:fill="FFFFFF"/>
          <w:lang w:val="en-US"/>
        </w:rPr>
        <w:t xml:space="preserve"> L.  Haploidentical bone marrow and stem cell transplantation: experience with post-transplantation </w:t>
      </w:r>
      <w:r w:rsidRPr="00931A8A">
        <w:rPr>
          <w:rFonts w:ascii="Times New Roman" w:hAnsi="Times New Roman" w:cs="Times New Roman"/>
          <w:sz w:val="28"/>
          <w:szCs w:val="28"/>
          <w:shd w:val="clear" w:color="auto" w:fill="FFFFFF"/>
          <w:lang w:val="en-US"/>
        </w:rPr>
        <w:lastRenderedPageBreak/>
        <w:t xml:space="preserve">cyclophosphamide //Seminars in hematology. – WB Saunders, 2016.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53. – №. 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90-97.</w:t>
      </w:r>
      <w:bookmarkEnd w:id="704"/>
    </w:p>
    <w:p w14:paraId="6C6BB256" w14:textId="68AC4395" w:rsidR="00104200" w:rsidRPr="00931A8A" w:rsidRDefault="00104200" w:rsidP="007F1DB3">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5" w:name="_Ref135395176"/>
      <w:r w:rsidRPr="00931A8A">
        <w:rPr>
          <w:rFonts w:ascii="Times New Roman" w:hAnsi="Times New Roman" w:cs="Times New Roman"/>
          <w:sz w:val="28"/>
          <w:szCs w:val="28"/>
          <w:shd w:val="clear" w:color="auto" w:fill="FFFFFF"/>
          <w:lang w:val="en-US"/>
        </w:rPr>
        <w:t>Azzam Z. S., Maza, I., Zeidan-</w:t>
      </w:r>
      <w:proofErr w:type="spellStart"/>
      <w:r w:rsidRPr="00931A8A">
        <w:rPr>
          <w:rFonts w:ascii="Times New Roman" w:hAnsi="Times New Roman" w:cs="Times New Roman"/>
          <w:sz w:val="28"/>
          <w:szCs w:val="28"/>
          <w:shd w:val="clear" w:color="auto" w:fill="FFFFFF"/>
          <w:lang w:val="en-US"/>
        </w:rPr>
        <w:t>Shwiri</w:t>
      </w:r>
      <w:proofErr w:type="spellEnd"/>
      <w:r w:rsidRPr="00931A8A">
        <w:rPr>
          <w:rFonts w:ascii="Times New Roman" w:hAnsi="Times New Roman" w:cs="Times New Roman"/>
          <w:sz w:val="28"/>
          <w:szCs w:val="28"/>
          <w:shd w:val="clear" w:color="auto" w:fill="FFFFFF"/>
          <w:lang w:val="en-US"/>
        </w:rPr>
        <w:t>, T., Lorber, M. Cyclophosphamide restores heart function in a patient with lupus myocarditis //</w:t>
      </w:r>
      <w:proofErr w:type="spellStart"/>
      <w:r w:rsidRPr="00931A8A">
        <w:rPr>
          <w:rFonts w:ascii="Times New Roman" w:hAnsi="Times New Roman" w:cs="Times New Roman"/>
          <w:sz w:val="28"/>
          <w:szCs w:val="28"/>
          <w:shd w:val="clear" w:color="auto" w:fill="FFFFFF"/>
          <w:lang w:val="en-US"/>
        </w:rPr>
        <w:t>Isr</w:t>
      </w:r>
      <w:proofErr w:type="spellEnd"/>
      <w:r w:rsidRPr="00931A8A">
        <w:rPr>
          <w:rFonts w:ascii="Times New Roman" w:hAnsi="Times New Roman" w:cs="Times New Roman"/>
          <w:sz w:val="28"/>
          <w:szCs w:val="28"/>
          <w:shd w:val="clear" w:color="auto" w:fill="FFFFFF"/>
          <w:lang w:val="en-US"/>
        </w:rPr>
        <w:t xml:space="preserve"> Med Assoc J. – 2005.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 4.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266-7.</w:t>
      </w:r>
      <w:bookmarkEnd w:id="705"/>
    </w:p>
    <w:p w14:paraId="7AA574DD" w14:textId="3AB88F9E"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6" w:name="_Ref135395558"/>
      <w:r w:rsidRPr="00931A8A">
        <w:rPr>
          <w:rFonts w:ascii="Times New Roman" w:hAnsi="Times New Roman" w:cs="Times New Roman"/>
          <w:sz w:val="28"/>
          <w:szCs w:val="28"/>
          <w:shd w:val="clear" w:color="auto" w:fill="FFFFFF"/>
          <w:lang w:val="en-US"/>
        </w:rPr>
        <w:t xml:space="preserve">Mota L. M. H., Cruz B. A., </w:t>
      </w:r>
      <w:proofErr w:type="spellStart"/>
      <w:r w:rsidRPr="00931A8A">
        <w:rPr>
          <w:rFonts w:ascii="Times New Roman" w:hAnsi="Times New Roman" w:cs="Times New Roman"/>
          <w:sz w:val="28"/>
          <w:szCs w:val="28"/>
          <w:shd w:val="clear" w:color="auto" w:fill="FFFFFF"/>
          <w:lang w:val="en-US"/>
        </w:rPr>
        <w:t>Brenol</w:t>
      </w:r>
      <w:proofErr w:type="spellEnd"/>
      <w:r w:rsidRPr="00931A8A">
        <w:rPr>
          <w:rFonts w:ascii="Times New Roman" w:hAnsi="Times New Roman" w:cs="Times New Roman"/>
          <w:sz w:val="28"/>
          <w:szCs w:val="28"/>
          <w:shd w:val="clear" w:color="auto" w:fill="FFFFFF"/>
          <w:lang w:val="en-US"/>
        </w:rPr>
        <w:t xml:space="preserve"> C. V., Pereira I. A., Rezende-</w:t>
      </w:r>
      <w:proofErr w:type="spellStart"/>
      <w:r w:rsidRPr="00931A8A">
        <w:rPr>
          <w:rFonts w:ascii="Times New Roman" w:hAnsi="Times New Roman" w:cs="Times New Roman"/>
          <w:sz w:val="28"/>
          <w:szCs w:val="28"/>
          <w:shd w:val="clear" w:color="auto" w:fill="FFFFFF"/>
          <w:lang w:val="en-US"/>
        </w:rPr>
        <w:t>Fronza</w:t>
      </w:r>
      <w:proofErr w:type="spellEnd"/>
      <w:r w:rsidRPr="00931A8A">
        <w:rPr>
          <w:rFonts w:ascii="Times New Roman" w:hAnsi="Times New Roman" w:cs="Times New Roman"/>
          <w:sz w:val="28"/>
          <w:szCs w:val="28"/>
          <w:shd w:val="clear" w:color="auto" w:fill="FFFFFF"/>
          <w:lang w:val="en-US"/>
        </w:rPr>
        <w:t xml:space="preserve"> L. S., Bertolo M. B., Pinheiro G. D. R. C. </w:t>
      </w:r>
      <w:proofErr w:type="spellStart"/>
      <w:r w:rsidRPr="00931A8A">
        <w:rPr>
          <w:rFonts w:ascii="Times New Roman" w:hAnsi="Times New Roman" w:cs="Times New Roman"/>
          <w:sz w:val="28"/>
          <w:szCs w:val="28"/>
          <w:shd w:val="clear" w:color="auto" w:fill="FFFFFF"/>
          <w:lang w:val="en-US"/>
        </w:rPr>
        <w:t>Consenso</w:t>
      </w:r>
      <w:proofErr w:type="spellEnd"/>
      <w:r w:rsidRPr="00931A8A">
        <w:rPr>
          <w:rFonts w:ascii="Times New Roman" w:hAnsi="Times New Roman" w:cs="Times New Roman"/>
          <w:sz w:val="28"/>
          <w:szCs w:val="28"/>
          <w:shd w:val="clear" w:color="auto" w:fill="FFFFFF"/>
          <w:lang w:val="en-US"/>
        </w:rPr>
        <w:t xml:space="preserve"> 2012 da </w:t>
      </w:r>
      <w:proofErr w:type="spellStart"/>
      <w:r w:rsidRPr="00931A8A">
        <w:rPr>
          <w:rFonts w:ascii="Times New Roman" w:hAnsi="Times New Roman" w:cs="Times New Roman"/>
          <w:sz w:val="28"/>
          <w:szCs w:val="28"/>
          <w:shd w:val="clear" w:color="auto" w:fill="FFFFFF"/>
          <w:lang w:val="en-US"/>
        </w:rPr>
        <w:t>Sociedade</w:t>
      </w:r>
      <w:proofErr w:type="spellEnd"/>
      <w:r w:rsidRPr="00931A8A">
        <w:rPr>
          <w:rFonts w:ascii="Times New Roman" w:hAnsi="Times New Roman" w:cs="Times New Roman"/>
          <w:sz w:val="28"/>
          <w:szCs w:val="28"/>
          <w:shd w:val="clear" w:color="auto" w:fill="FFFFFF"/>
          <w:lang w:val="en-US"/>
        </w:rPr>
        <w:t xml:space="preserve"> Brasileira de </w:t>
      </w:r>
      <w:proofErr w:type="spellStart"/>
      <w:r w:rsidRPr="00931A8A">
        <w:rPr>
          <w:rFonts w:ascii="Times New Roman" w:hAnsi="Times New Roman" w:cs="Times New Roman"/>
          <w:sz w:val="28"/>
          <w:szCs w:val="28"/>
          <w:shd w:val="clear" w:color="auto" w:fill="FFFFFF"/>
          <w:lang w:val="en-US"/>
        </w:rPr>
        <w:t>Reumatologia</w:t>
      </w:r>
      <w:proofErr w:type="spellEnd"/>
      <w:r w:rsidRPr="00931A8A">
        <w:rPr>
          <w:rFonts w:ascii="Times New Roman" w:hAnsi="Times New Roman" w:cs="Times New Roman"/>
          <w:sz w:val="28"/>
          <w:szCs w:val="28"/>
          <w:shd w:val="clear" w:color="auto" w:fill="FFFFFF"/>
          <w:lang w:val="en-US"/>
        </w:rPr>
        <w:t xml:space="preserve"> para o </w:t>
      </w:r>
      <w:proofErr w:type="spellStart"/>
      <w:r w:rsidRPr="00931A8A">
        <w:rPr>
          <w:rFonts w:ascii="Times New Roman" w:hAnsi="Times New Roman" w:cs="Times New Roman"/>
          <w:sz w:val="28"/>
          <w:szCs w:val="28"/>
          <w:shd w:val="clear" w:color="auto" w:fill="FFFFFF"/>
          <w:lang w:val="en-US"/>
        </w:rPr>
        <w:t>tratamento</w:t>
      </w:r>
      <w:proofErr w:type="spellEnd"/>
      <w:r w:rsidRPr="00931A8A">
        <w:rPr>
          <w:rFonts w:ascii="Times New Roman" w:hAnsi="Times New Roman" w:cs="Times New Roman"/>
          <w:sz w:val="28"/>
          <w:szCs w:val="28"/>
          <w:shd w:val="clear" w:color="auto" w:fill="FFFFFF"/>
          <w:lang w:val="en-US"/>
        </w:rPr>
        <w:t xml:space="preserve"> da </w:t>
      </w:r>
      <w:proofErr w:type="spellStart"/>
      <w:r w:rsidRPr="00931A8A">
        <w:rPr>
          <w:rFonts w:ascii="Times New Roman" w:hAnsi="Times New Roman" w:cs="Times New Roman"/>
          <w:sz w:val="28"/>
          <w:szCs w:val="28"/>
          <w:shd w:val="clear" w:color="auto" w:fill="FFFFFF"/>
          <w:lang w:val="en-US"/>
        </w:rPr>
        <w:t>artrite</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reumatoide</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Revista</w:t>
      </w:r>
      <w:proofErr w:type="spellEnd"/>
      <w:r w:rsidRPr="00931A8A">
        <w:rPr>
          <w:rFonts w:ascii="Times New Roman" w:hAnsi="Times New Roman" w:cs="Times New Roman"/>
          <w:sz w:val="28"/>
          <w:szCs w:val="28"/>
          <w:shd w:val="clear" w:color="auto" w:fill="FFFFFF"/>
          <w:lang w:val="en-US"/>
        </w:rPr>
        <w:t xml:space="preserve"> Brasileira de </w:t>
      </w:r>
      <w:proofErr w:type="spellStart"/>
      <w:r w:rsidRPr="00931A8A">
        <w:rPr>
          <w:rFonts w:ascii="Times New Roman" w:hAnsi="Times New Roman" w:cs="Times New Roman"/>
          <w:sz w:val="28"/>
          <w:szCs w:val="28"/>
          <w:shd w:val="clear" w:color="auto" w:fill="FFFFFF"/>
          <w:lang w:val="en-US"/>
        </w:rPr>
        <w:t>Reumatologia</w:t>
      </w:r>
      <w:proofErr w:type="spellEnd"/>
      <w:r w:rsidRPr="00931A8A">
        <w:rPr>
          <w:rFonts w:ascii="Times New Roman" w:hAnsi="Times New Roman" w:cs="Times New Roman"/>
          <w:sz w:val="28"/>
          <w:szCs w:val="28"/>
          <w:shd w:val="clear" w:color="auto" w:fill="FFFFFF"/>
          <w:lang w:val="en-US"/>
        </w:rPr>
        <w:t xml:space="preserve">. – 2012.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152-174.</w:t>
      </w:r>
      <w:bookmarkEnd w:id="706"/>
    </w:p>
    <w:p w14:paraId="38814A95" w14:textId="65152185"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7" w:name="_Ref135395709"/>
      <w:r w:rsidRPr="00931A8A">
        <w:rPr>
          <w:rFonts w:ascii="Times New Roman" w:hAnsi="Times New Roman" w:cs="Times New Roman"/>
          <w:sz w:val="28"/>
          <w:szCs w:val="28"/>
          <w:shd w:val="clear" w:color="auto" w:fill="FFFFFF"/>
          <w:lang w:val="en-US"/>
        </w:rPr>
        <w:t xml:space="preserve">Broad K., Pope J. E. The efficacy of treatment for systemic sclerosis interstitial lung disease: results from a meta-analysis //Medical Science Monitor. – 2010.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 – №. 9.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RA187-RA190.</w:t>
      </w:r>
      <w:bookmarkEnd w:id="707"/>
    </w:p>
    <w:p w14:paraId="5316F930" w14:textId="09EEAA9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8" w:name="_Ref135395824"/>
      <w:r w:rsidRPr="00931A8A">
        <w:rPr>
          <w:rFonts w:ascii="Times New Roman" w:hAnsi="Times New Roman" w:cs="Times New Roman"/>
          <w:sz w:val="28"/>
          <w:szCs w:val="28"/>
          <w:shd w:val="clear" w:color="auto" w:fill="FFFFFF"/>
          <w:lang w:val="en-US"/>
        </w:rPr>
        <w:t xml:space="preserve">Chu H., Wu L. H., Song D., Yu F., Zhao M. H. Noninflammatory necrotizing vasculopathy in lupus nephritis: a single-center experience //Lupus. – 2014.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23.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20-30.</w:t>
      </w:r>
      <w:bookmarkEnd w:id="708"/>
    </w:p>
    <w:p w14:paraId="33629615" w14:textId="18AA9203"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09" w:name="_Ref135395981"/>
      <w:proofErr w:type="spellStart"/>
      <w:r w:rsidRPr="00931A8A">
        <w:rPr>
          <w:rFonts w:ascii="Times New Roman" w:hAnsi="Times New Roman" w:cs="Times New Roman"/>
          <w:sz w:val="28"/>
          <w:szCs w:val="28"/>
          <w:shd w:val="clear" w:color="auto" w:fill="FFFFFF"/>
          <w:lang w:val="en-US"/>
        </w:rPr>
        <w:t>Pagnoux</w:t>
      </w:r>
      <w:proofErr w:type="spellEnd"/>
      <w:r w:rsidRPr="00931A8A">
        <w:rPr>
          <w:rFonts w:ascii="Times New Roman" w:hAnsi="Times New Roman" w:cs="Times New Roman"/>
          <w:sz w:val="28"/>
          <w:szCs w:val="28"/>
          <w:shd w:val="clear" w:color="auto" w:fill="FFFFFF"/>
          <w:lang w:val="en-US"/>
        </w:rPr>
        <w:t xml:space="preserve"> C. Updates in ANCA-associated vasculitis //European journal of rheumatology. – 2016.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 – №. 3.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122.</w:t>
      </w:r>
      <w:bookmarkEnd w:id="709"/>
    </w:p>
    <w:p w14:paraId="68246FD4" w14:textId="6727187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10" w:name="_Ref135396091"/>
      <w:r w:rsidRPr="00931A8A">
        <w:rPr>
          <w:rFonts w:ascii="Times New Roman" w:hAnsi="Times New Roman" w:cs="Times New Roman"/>
          <w:sz w:val="28"/>
          <w:szCs w:val="28"/>
          <w:shd w:val="clear" w:color="auto" w:fill="FFFFFF"/>
          <w:lang w:val="en-US"/>
        </w:rPr>
        <w:t xml:space="preserve">Singh J. A., Hossain A., Kotb A., Wells G. A. Comparative effectiveness of immunosuppressive drugs and corticosteroids for lupus nephritis: a systematic review and network meta-analysis //Systematic reviews. – 2016.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1-13.</w:t>
      </w:r>
      <w:bookmarkEnd w:id="710"/>
    </w:p>
    <w:p w14:paraId="58E30DCD" w14:textId="152A6376"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11" w:name="_Ref135396262"/>
      <w:r w:rsidRPr="00931A8A">
        <w:rPr>
          <w:rFonts w:ascii="Times New Roman" w:hAnsi="Times New Roman" w:cs="Times New Roman"/>
          <w:sz w:val="28"/>
          <w:szCs w:val="28"/>
          <w:shd w:val="clear" w:color="auto" w:fill="FFFFFF"/>
          <w:lang w:val="en-US"/>
        </w:rPr>
        <w:t xml:space="preserve">Burkard M. E., Wisinski K. B., </w:t>
      </w:r>
      <w:proofErr w:type="spellStart"/>
      <w:r w:rsidRPr="00931A8A">
        <w:rPr>
          <w:rFonts w:ascii="Times New Roman" w:hAnsi="Times New Roman" w:cs="Times New Roman"/>
          <w:sz w:val="28"/>
          <w:szCs w:val="28"/>
          <w:shd w:val="clear" w:color="auto" w:fill="FFFFFF"/>
          <w:lang w:val="en-US"/>
        </w:rPr>
        <w:t>Njiaju</w:t>
      </w:r>
      <w:proofErr w:type="spellEnd"/>
      <w:r w:rsidRPr="00931A8A">
        <w:rPr>
          <w:rFonts w:ascii="Times New Roman" w:hAnsi="Times New Roman" w:cs="Times New Roman"/>
          <w:sz w:val="28"/>
          <w:szCs w:val="28"/>
          <w:shd w:val="clear" w:color="auto" w:fill="FFFFFF"/>
          <w:lang w:val="en-US"/>
        </w:rPr>
        <w:t xml:space="preserve"> U. O., Donohue S., Hegeman R., Stella A., </w:t>
      </w:r>
      <w:proofErr w:type="spellStart"/>
      <w:r w:rsidRPr="00931A8A">
        <w:rPr>
          <w:rFonts w:ascii="Times New Roman" w:hAnsi="Times New Roman" w:cs="Times New Roman"/>
          <w:sz w:val="28"/>
          <w:szCs w:val="28"/>
          <w:shd w:val="clear" w:color="auto" w:fill="FFFFFF"/>
          <w:lang w:val="en-US"/>
        </w:rPr>
        <w:t>Tevaarwerk</w:t>
      </w:r>
      <w:proofErr w:type="spellEnd"/>
      <w:r w:rsidRPr="00931A8A">
        <w:rPr>
          <w:rFonts w:ascii="Times New Roman" w:hAnsi="Times New Roman" w:cs="Times New Roman"/>
          <w:sz w:val="28"/>
          <w:szCs w:val="28"/>
          <w:shd w:val="clear" w:color="auto" w:fill="FFFFFF"/>
          <w:lang w:val="en-US"/>
        </w:rPr>
        <w:t xml:space="preserve"> A. J. Feasibility of 4 cycles of docetaxel and cyclophosphamide every 14 days as an adjuvant regimen for breast cancer: a Wisconsin Oncology Network study //Clinical breast cancer. – 2014.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 – №. 3.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205-211.</w:t>
      </w:r>
      <w:bookmarkEnd w:id="711"/>
    </w:p>
    <w:p w14:paraId="19955FFF" w14:textId="565DBFFA"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12" w:name="_Ref135396416"/>
      <w:r w:rsidRPr="00931A8A">
        <w:rPr>
          <w:rFonts w:ascii="Times New Roman" w:hAnsi="Times New Roman" w:cs="Times New Roman"/>
          <w:sz w:val="28"/>
          <w:szCs w:val="28"/>
          <w:shd w:val="clear" w:color="auto" w:fill="FFFFFF"/>
          <w:lang w:val="en-US"/>
        </w:rPr>
        <w:t xml:space="preserve">Huang B. T., Tan Y., Zhao W. H., Zeng Q. C., Li B. S., Chen R. L. How to determine bortezomib-based regimen for elderly patients with multiple myeloma: PAD versus </w:t>
      </w:r>
      <w:proofErr w:type="spellStart"/>
      <w:r w:rsidRPr="00931A8A">
        <w:rPr>
          <w:rFonts w:ascii="Times New Roman" w:hAnsi="Times New Roman" w:cs="Times New Roman"/>
          <w:sz w:val="28"/>
          <w:szCs w:val="28"/>
          <w:shd w:val="clear" w:color="auto" w:fill="FFFFFF"/>
          <w:lang w:val="en-US"/>
        </w:rPr>
        <w:t>CBd</w:t>
      </w:r>
      <w:proofErr w:type="spellEnd"/>
      <w:r w:rsidRPr="00931A8A">
        <w:rPr>
          <w:rFonts w:ascii="Times New Roman" w:hAnsi="Times New Roman" w:cs="Times New Roman"/>
          <w:sz w:val="28"/>
          <w:szCs w:val="28"/>
          <w:shd w:val="clear" w:color="auto" w:fill="FFFFFF"/>
          <w:lang w:val="en-US"/>
        </w:rPr>
        <w:t xml:space="preserve">, an observational study //Journal of cancer research and clinical oncology. – 2014.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140.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303-309.</w:t>
      </w:r>
      <w:bookmarkEnd w:id="712"/>
    </w:p>
    <w:p w14:paraId="12906A0B" w14:textId="40BC7F0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13" w:name="_Ref135396548"/>
      <w:proofErr w:type="spellStart"/>
      <w:r w:rsidRPr="00931A8A">
        <w:rPr>
          <w:rFonts w:ascii="Times New Roman" w:hAnsi="Times New Roman" w:cs="Times New Roman"/>
          <w:sz w:val="28"/>
          <w:szCs w:val="28"/>
          <w:shd w:val="clear" w:color="auto" w:fill="FFFFFF"/>
          <w:lang w:val="en-US"/>
        </w:rPr>
        <w:t>Munyangango</w:t>
      </w:r>
      <w:proofErr w:type="spellEnd"/>
      <w:r w:rsidRPr="00931A8A">
        <w:rPr>
          <w:rFonts w:ascii="Times New Roman" w:hAnsi="Times New Roman" w:cs="Times New Roman"/>
          <w:sz w:val="28"/>
          <w:szCs w:val="28"/>
          <w:shd w:val="clear" w:color="auto" w:fill="FFFFFF"/>
          <w:lang w:val="en-US"/>
        </w:rPr>
        <w:t xml:space="preserve"> E. M., Le Roux‐</w:t>
      </w:r>
      <w:proofErr w:type="spellStart"/>
      <w:r w:rsidRPr="00931A8A">
        <w:rPr>
          <w:rFonts w:ascii="Times New Roman" w:hAnsi="Times New Roman" w:cs="Times New Roman"/>
          <w:sz w:val="28"/>
          <w:szCs w:val="28"/>
          <w:shd w:val="clear" w:color="auto" w:fill="FFFFFF"/>
          <w:lang w:val="en-US"/>
        </w:rPr>
        <w:t>Villet</w:t>
      </w:r>
      <w:proofErr w:type="spellEnd"/>
      <w:r w:rsidRPr="00931A8A">
        <w:rPr>
          <w:rFonts w:ascii="Times New Roman" w:hAnsi="Times New Roman" w:cs="Times New Roman"/>
          <w:sz w:val="28"/>
          <w:szCs w:val="28"/>
          <w:shd w:val="clear" w:color="auto" w:fill="FFFFFF"/>
          <w:lang w:val="en-US"/>
        </w:rPr>
        <w:t xml:space="preserve"> C., Doan S., Pascal F., </w:t>
      </w:r>
      <w:proofErr w:type="spellStart"/>
      <w:r w:rsidRPr="00931A8A">
        <w:rPr>
          <w:rFonts w:ascii="Times New Roman" w:hAnsi="Times New Roman" w:cs="Times New Roman"/>
          <w:sz w:val="28"/>
          <w:szCs w:val="28"/>
          <w:shd w:val="clear" w:color="auto" w:fill="FFFFFF"/>
          <w:lang w:val="en-US"/>
        </w:rPr>
        <w:t>Soued</w:t>
      </w:r>
      <w:proofErr w:type="spellEnd"/>
      <w:r w:rsidRPr="00931A8A">
        <w:rPr>
          <w:rFonts w:ascii="Times New Roman" w:hAnsi="Times New Roman" w:cs="Times New Roman"/>
          <w:sz w:val="28"/>
          <w:szCs w:val="28"/>
          <w:shd w:val="clear" w:color="auto" w:fill="FFFFFF"/>
          <w:lang w:val="en-US"/>
        </w:rPr>
        <w:t xml:space="preserve"> I., Alexandre M., Prost‐</w:t>
      </w:r>
      <w:proofErr w:type="spellStart"/>
      <w:r w:rsidRPr="00931A8A">
        <w:rPr>
          <w:rFonts w:ascii="Times New Roman" w:hAnsi="Times New Roman" w:cs="Times New Roman"/>
          <w:sz w:val="28"/>
          <w:szCs w:val="28"/>
          <w:shd w:val="clear" w:color="auto" w:fill="FFFFFF"/>
          <w:lang w:val="en-US"/>
        </w:rPr>
        <w:t>Squarcioni</w:t>
      </w:r>
      <w:proofErr w:type="spellEnd"/>
      <w:r w:rsidRPr="00931A8A">
        <w:rPr>
          <w:rFonts w:ascii="Times New Roman" w:hAnsi="Times New Roman" w:cs="Times New Roman"/>
          <w:sz w:val="28"/>
          <w:szCs w:val="28"/>
          <w:shd w:val="clear" w:color="auto" w:fill="FFFFFF"/>
          <w:lang w:val="en-US"/>
        </w:rPr>
        <w:t xml:space="preserve"> C. Oral cyclophosphamide without corticosteroids to treat mucous membrane pemphigoid //British Journal of Dermatology. – 2013.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168. – №. 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381-390.</w:t>
      </w:r>
      <w:bookmarkEnd w:id="713"/>
    </w:p>
    <w:p w14:paraId="4940E882" w14:textId="22D0687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14" w:name="_Ref135396680"/>
      <w:r w:rsidRPr="00931A8A">
        <w:rPr>
          <w:rFonts w:ascii="Times New Roman" w:hAnsi="Times New Roman" w:cs="Times New Roman"/>
          <w:sz w:val="28"/>
          <w:szCs w:val="28"/>
          <w:shd w:val="clear" w:color="auto" w:fill="FFFFFF"/>
          <w:lang w:val="en-US"/>
        </w:rPr>
        <w:t xml:space="preserve">Williams L., Cirrone F., Cole K., Abdul-Hay M., </w:t>
      </w:r>
      <w:proofErr w:type="spellStart"/>
      <w:r w:rsidRPr="00931A8A">
        <w:rPr>
          <w:rFonts w:ascii="Times New Roman" w:hAnsi="Times New Roman" w:cs="Times New Roman"/>
          <w:sz w:val="28"/>
          <w:szCs w:val="28"/>
          <w:shd w:val="clear" w:color="auto" w:fill="FFFFFF"/>
          <w:lang w:val="en-US"/>
        </w:rPr>
        <w:t>Luznik</w:t>
      </w:r>
      <w:proofErr w:type="spellEnd"/>
      <w:r w:rsidRPr="00931A8A">
        <w:rPr>
          <w:rFonts w:ascii="Times New Roman" w:hAnsi="Times New Roman" w:cs="Times New Roman"/>
          <w:sz w:val="28"/>
          <w:szCs w:val="28"/>
          <w:shd w:val="clear" w:color="auto" w:fill="FFFFFF"/>
          <w:lang w:val="en-US"/>
        </w:rPr>
        <w:t xml:space="preserve"> L., Al-Homsi A. S.  Post-transplantation cyclophosphamide: from HLA-haploidentical to matched-related and matched-unrelated donor blood and marrow transplantation //Frontiers in immunology. – 2020.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636.</w:t>
      </w:r>
      <w:bookmarkEnd w:id="714"/>
    </w:p>
    <w:p w14:paraId="5A24AC20" w14:textId="2EF6B612"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15" w:name="_Ref135396837"/>
      <w:r w:rsidRPr="00931A8A">
        <w:rPr>
          <w:rFonts w:ascii="Times New Roman" w:hAnsi="Times New Roman" w:cs="Times New Roman"/>
          <w:sz w:val="28"/>
          <w:szCs w:val="28"/>
          <w:shd w:val="clear" w:color="auto" w:fill="FFFFFF"/>
          <w:lang w:val="en-US"/>
        </w:rPr>
        <w:t xml:space="preserve">Huyan X. H., Lin Y. P., Gao T., Chen R. Y., Fan Y. M. Immunosuppressive effect of cyclophosphamide on white blood cells and lymphocyte subpopulations from peripheral blood of </w:t>
      </w:r>
      <w:proofErr w:type="spellStart"/>
      <w:r w:rsidRPr="00931A8A">
        <w:rPr>
          <w:rFonts w:ascii="Times New Roman" w:hAnsi="Times New Roman" w:cs="Times New Roman"/>
          <w:sz w:val="28"/>
          <w:szCs w:val="28"/>
          <w:shd w:val="clear" w:color="auto" w:fill="FFFFFF"/>
          <w:lang w:val="en-US"/>
        </w:rPr>
        <w:t>Balb</w:t>
      </w:r>
      <w:proofErr w:type="spellEnd"/>
      <w:r w:rsidRPr="00931A8A">
        <w:rPr>
          <w:rFonts w:ascii="Times New Roman" w:hAnsi="Times New Roman" w:cs="Times New Roman"/>
          <w:sz w:val="28"/>
          <w:szCs w:val="28"/>
          <w:shd w:val="clear" w:color="auto" w:fill="FFFFFF"/>
          <w:lang w:val="en-US"/>
        </w:rPr>
        <w:t xml:space="preserve">/c mice //International immunopharmacology. – 2011.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 – №. 9.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1293-1297.</w:t>
      </w:r>
      <w:bookmarkEnd w:id="715"/>
    </w:p>
    <w:p w14:paraId="4BEC2CDA" w14:textId="475DFA51"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16" w:name="_Ref136186211"/>
      <w:r w:rsidRPr="00931A8A">
        <w:rPr>
          <w:rFonts w:ascii="Times New Roman" w:hAnsi="Times New Roman" w:cs="Times New Roman"/>
          <w:sz w:val="28"/>
          <w:szCs w:val="28"/>
          <w:shd w:val="clear" w:color="auto" w:fill="FFFFFF"/>
          <w:lang w:val="en-US"/>
        </w:rPr>
        <w:t xml:space="preserve">Di Rosa F. T‐lymphocyte interaction with stromal, bone and hematopoietic cells in the bone marrow //Immunology and cell biology. – 2009.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87.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20-29.</w:t>
      </w:r>
      <w:bookmarkEnd w:id="716"/>
    </w:p>
    <w:p w14:paraId="0B878DB1" w14:textId="01C90E3C" w:rsidR="00104200" w:rsidRPr="00931A8A" w:rsidRDefault="00104200" w:rsidP="00CA506F">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17" w:name="_Ref136186267"/>
      <w:proofErr w:type="spellStart"/>
      <w:r w:rsidRPr="00931A8A">
        <w:rPr>
          <w:rFonts w:ascii="Times New Roman" w:hAnsi="Times New Roman" w:cs="Times New Roman"/>
          <w:sz w:val="28"/>
          <w:szCs w:val="28"/>
          <w:shd w:val="clear" w:color="auto" w:fill="FFFFFF"/>
          <w:lang w:val="en-US"/>
        </w:rPr>
        <w:lastRenderedPageBreak/>
        <w:t>IuI</w:t>
      </w:r>
      <w:proofErr w:type="spellEnd"/>
      <w:r w:rsidRPr="00931A8A">
        <w:rPr>
          <w:rFonts w:ascii="Times New Roman" w:hAnsi="Times New Roman" w:cs="Times New Roman"/>
          <w:sz w:val="28"/>
          <w:szCs w:val="28"/>
          <w:shd w:val="clear" w:color="auto" w:fill="FFFFFF"/>
          <w:lang w:val="en-US"/>
        </w:rPr>
        <w:t xml:space="preserve"> Z., </w:t>
      </w:r>
      <w:proofErr w:type="spellStart"/>
      <w:r w:rsidRPr="00931A8A">
        <w:rPr>
          <w:rFonts w:ascii="Times New Roman" w:hAnsi="Times New Roman" w:cs="Times New Roman"/>
          <w:sz w:val="28"/>
          <w:szCs w:val="28"/>
          <w:shd w:val="clear" w:color="auto" w:fill="FFFFFF"/>
          <w:lang w:val="en-US"/>
        </w:rPr>
        <w:t>Khaitov</w:t>
      </w:r>
      <w:proofErr w:type="spellEnd"/>
      <w:r w:rsidRPr="00931A8A">
        <w:rPr>
          <w:rFonts w:ascii="Times New Roman" w:hAnsi="Times New Roman" w:cs="Times New Roman"/>
          <w:sz w:val="28"/>
          <w:szCs w:val="28"/>
          <w:shd w:val="clear" w:color="auto" w:fill="FFFFFF"/>
          <w:lang w:val="en-US"/>
        </w:rPr>
        <w:t xml:space="preserve"> R. M. T-lymphocyte migration into the bone marrow in the initial period of the stress reaction //</w:t>
      </w:r>
      <w:proofErr w:type="spellStart"/>
      <w:r w:rsidRPr="00931A8A">
        <w:rPr>
          <w:rFonts w:ascii="Times New Roman" w:hAnsi="Times New Roman" w:cs="Times New Roman"/>
          <w:sz w:val="28"/>
          <w:szCs w:val="28"/>
          <w:shd w:val="clear" w:color="auto" w:fill="FFFFFF"/>
          <w:lang w:val="en-US"/>
        </w:rPr>
        <w:t>Biulleten'Eksperimental'noi</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Biologii</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i</w:t>
      </w:r>
      <w:proofErr w:type="spellEnd"/>
      <w:r w:rsidRPr="00931A8A">
        <w:rPr>
          <w:rFonts w:ascii="Times New Roman" w:hAnsi="Times New Roman" w:cs="Times New Roman"/>
          <w:sz w:val="28"/>
          <w:szCs w:val="28"/>
          <w:shd w:val="clear" w:color="auto" w:fill="FFFFFF"/>
          <w:lang w:val="en-US"/>
        </w:rPr>
        <w:t xml:space="preserve"> </w:t>
      </w:r>
      <w:proofErr w:type="spellStart"/>
      <w:r w:rsidRPr="00931A8A">
        <w:rPr>
          <w:rFonts w:ascii="Times New Roman" w:hAnsi="Times New Roman" w:cs="Times New Roman"/>
          <w:sz w:val="28"/>
          <w:szCs w:val="28"/>
          <w:shd w:val="clear" w:color="auto" w:fill="FFFFFF"/>
          <w:lang w:val="en-US"/>
        </w:rPr>
        <w:t>Meditsiny</w:t>
      </w:r>
      <w:proofErr w:type="spellEnd"/>
      <w:r w:rsidRPr="00931A8A">
        <w:rPr>
          <w:rFonts w:ascii="Times New Roman" w:hAnsi="Times New Roman" w:cs="Times New Roman"/>
          <w:sz w:val="28"/>
          <w:szCs w:val="28"/>
          <w:shd w:val="clear" w:color="auto" w:fill="FFFFFF"/>
          <w:lang w:val="en-US"/>
        </w:rPr>
        <w:t xml:space="preserve">. – 1975.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80. – №. 12.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68-70.</w:t>
      </w:r>
      <w:bookmarkEnd w:id="717"/>
    </w:p>
    <w:p w14:paraId="6A5379BE" w14:textId="7FF1F800"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rPr>
      </w:pPr>
      <w:bookmarkStart w:id="718" w:name="_Ref136186412"/>
      <w:r w:rsidRPr="00931A8A">
        <w:rPr>
          <w:rFonts w:ascii="Times New Roman" w:hAnsi="Times New Roman" w:cs="Times New Roman"/>
          <w:sz w:val="28"/>
          <w:szCs w:val="28"/>
          <w:shd w:val="clear" w:color="auto" w:fill="FFFFFF"/>
        </w:rPr>
        <w:t xml:space="preserve">Митин А. Н., </w:t>
      </w:r>
      <w:proofErr w:type="spellStart"/>
      <w:r w:rsidRPr="00931A8A">
        <w:rPr>
          <w:rFonts w:ascii="Times New Roman" w:hAnsi="Times New Roman" w:cs="Times New Roman"/>
          <w:sz w:val="28"/>
          <w:szCs w:val="28"/>
          <w:shd w:val="clear" w:color="auto" w:fill="FFFFFF"/>
        </w:rPr>
        <w:t>Донецкова</w:t>
      </w:r>
      <w:proofErr w:type="spellEnd"/>
      <w:r w:rsidRPr="00931A8A">
        <w:rPr>
          <w:rFonts w:ascii="Times New Roman" w:hAnsi="Times New Roman" w:cs="Times New Roman"/>
          <w:sz w:val="28"/>
          <w:szCs w:val="28"/>
          <w:shd w:val="clear" w:color="auto" w:fill="FFFFFF"/>
        </w:rPr>
        <w:t xml:space="preserve"> А. Д., Шарова</w:t>
      </w:r>
      <w:r w:rsidR="00EC34D8"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Н. И., Комогорова В. В., Литвина М. М., Ярилин А. А.</w:t>
      </w:r>
      <w:r w:rsidR="00EC34D8" w:rsidRPr="00931A8A">
        <w:rPr>
          <w:rFonts w:ascii="Times New Roman" w:hAnsi="Times New Roman" w:cs="Times New Roman"/>
          <w:sz w:val="28"/>
          <w:szCs w:val="28"/>
          <w:shd w:val="clear" w:color="auto" w:fill="FFFFFF"/>
        </w:rPr>
        <w:t xml:space="preserve"> </w:t>
      </w:r>
      <w:r w:rsidRPr="00931A8A">
        <w:rPr>
          <w:rFonts w:ascii="Times New Roman" w:hAnsi="Times New Roman" w:cs="Times New Roman"/>
          <w:sz w:val="28"/>
          <w:szCs w:val="28"/>
          <w:shd w:val="clear" w:color="auto" w:fill="FFFFFF"/>
        </w:rPr>
        <w:t xml:space="preserve">Структура популяции Т-лимфоцитов костного мозга мыши и влияние на нее кортикостероидов //Иммунология. – 2013. – Т. 34. – №. 6. – С. </w:t>
      </w:r>
      <w:proofErr w:type="gramStart"/>
      <w:r w:rsidRPr="00931A8A">
        <w:rPr>
          <w:rFonts w:ascii="Times New Roman" w:hAnsi="Times New Roman" w:cs="Times New Roman"/>
          <w:sz w:val="28"/>
          <w:szCs w:val="28"/>
          <w:shd w:val="clear" w:color="auto" w:fill="FFFFFF"/>
        </w:rPr>
        <w:t>314-317</w:t>
      </w:r>
      <w:proofErr w:type="gramEnd"/>
      <w:r w:rsidRPr="00931A8A">
        <w:rPr>
          <w:rFonts w:ascii="Times New Roman" w:hAnsi="Times New Roman" w:cs="Times New Roman"/>
          <w:sz w:val="28"/>
          <w:szCs w:val="28"/>
          <w:shd w:val="clear" w:color="auto" w:fill="FFFFFF"/>
        </w:rPr>
        <w:t>.</w:t>
      </w:r>
      <w:bookmarkEnd w:id="718"/>
    </w:p>
    <w:p w14:paraId="02240DF5" w14:textId="167A6BF4" w:rsidR="00104200" w:rsidRPr="00931A8A" w:rsidRDefault="00104200" w:rsidP="006B2F69">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19" w:name="_Ref136187498"/>
      <w:r w:rsidRPr="00931A8A">
        <w:rPr>
          <w:rFonts w:ascii="Times New Roman" w:hAnsi="Times New Roman" w:cs="Times New Roman"/>
          <w:sz w:val="28"/>
          <w:szCs w:val="28"/>
          <w:shd w:val="clear" w:color="auto" w:fill="FFFFFF"/>
          <w:lang w:val="en-US"/>
        </w:rPr>
        <w:t xml:space="preserve">Di Rosa F., Pabst R. The bone marrow: a nest for migratory memory T cells //Trends in immunology. – 2005.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26. – №. 7.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360-366.</w:t>
      </w:r>
      <w:bookmarkEnd w:id="719"/>
    </w:p>
    <w:p w14:paraId="4E71517B" w14:textId="2C1A1EC4" w:rsidR="00104200" w:rsidRPr="00931A8A" w:rsidRDefault="00104200" w:rsidP="006B2F69">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0" w:name="_Ref136187595"/>
      <w:r w:rsidRPr="00931A8A">
        <w:rPr>
          <w:rFonts w:ascii="Times New Roman" w:hAnsi="Times New Roman" w:cs="Times New Roman"/>
          <w:sz w:val="28"/>
          <w:szCs w:val="28"/>
          <w:shd w:val="clear" w:color="auto" w:fill="FFFFFF"/>
          <w:lang w:val="en-US"/>
        </w:rPr>
        <w:t xml:space="preserve">Broers A. E. C., </w:t>
      </w:r>
      <w:proofErr w:type="spellStart"/>
      <w:r w:rsidRPr="00931A8A">
        <w:rPr>
          <w:rFonts w:ascii="Times New Roman" w:hAnsi="Times New Roman" w:cs="Times New Roman"/>
          <w:sz w:val="28"/>
          <w:szCs w:val="28"/>
          <w:shd w:val="clear" w:color="auto" w:fill="FFFFFF"/>
          <w:lang w:val="en-US"/>
        </w:rPr>
        <w:t>Meijerink</w:t>
      </w:r>
      <w:proofErr w:type="spellEnd"/>
      <w:r w:rsidRPr="00931A8A">
        <w:rPr>
          <w:rFonts w:ascii="Times New Roman" w:hAnsi="Times New Roman" w:cs="Times New Roman"/>
          <w:sz w:val="28"/>
          <w:szCs w:val="28"/>
          <w:shd w:val="clear" w:color="auto" w:fill="FFFFFF"/>
          <w:lang w:val="en-US"/>
        </w:rPr>
        <w:t xml:space="preserve"> J. P., van Dongen J. J., Posthumus S. J., </w:t>
      </w:r>
      <w:proofErr w:type="spellStart"/>
      <w:r w:rsidRPr="00931A8A">
        <w:rPr>
          <w:rFonts w:ascii="Times New Roman" w:hAnsi="Times New Roman" w:cs="Times New Roman"/>
          <w:sz w:val="28"/>
          <w:szCs w:val="28"/>
          <w:shd w:val="clear" w:color="auto" w:fill="FFFFFF"/>
          <w:lang w:val="en-US"/>
        </w:rPr>
        <w:t>Löwenberg</w:t>
      </w:r>
      <w:proofErr w:type="spellEnd"/>
      <w:r w:rsidRPr="00931A8A">
        <w:rPr>
          <w:rFonts w:ascii="Times New Roman" w:hAnsi="Times New Roman" w:cs="Times New Roman"/>
          <w:sz w:val="28"/>
          <w:szCs w:val="28"/>
          <w:shd w:val="clear" w:color="auto" w:fill="FFFFFF"/>
          <w:lang w:val="en-US"/>
        </w:rPr>
        <w:t xml:space="preserve">, B., Braakman E., Cornelissen J. J. Quantification of newly developed T cells in mice by real-time quantitative PCR of T-cell receptor rearrangement excision circles //Experimental hematology. – 2002.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30. – №. 7.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745-750.</w:t>
      </w:r>
      <w:bookmarkEnd w:id="720"/>
    </w:p>
    <w:p w14:paraId="4A9A3457" w14:textId="5348DEA9" w:rsidR="00104200" w:rsidRPr="00931A8A" w:rsidRDefault="00104200" w:rsidP="00CA506F">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1" w:name="_Ref136187695"/>
      <w:proofErr w:type="spellStart"/>
      <w:r w:rsidRPr="00931A8A">
        <w:rPr>
          <w:rFonts w:ascii="Times New Roman" w:hAnsi="Times New Roman" w:cs="Times New Roman"/>
          <w:sz w:val="28"/>
          <w:szCs w:val="28"/>
          <w:shd w:val="clear" w:color="auto" w:fill="FFFFFF"/>
          <w:lang w:val="en-US"/>
        </w:rPr>
        <w:t>Dygai</w:t>
      </w:r>
      <w:proofErr w:type="spellEnd"/>
      <w:r w:rsidRPr="00931A8A">
        <w:rPr>
          <w:rFonts w:ascii="Times New Roman" w:hAnsi="Times New Roman" w:cs="Times New Roman"/>
          <w:sz w:val="28"/>
          <w:szCs w:val="28"/>
          <w:shd w:val="clear" w:color="auto" w:fill="FFFFFF"/>
          <w:lang w:val="en-US"/>
        </w:rPr>
        <w:t xml:space="preserve"> A. M., </w:t>
      </w:r>
      <w:proofErr w:type="spellStart"/>
      <w:r w:rsidRPr="00931A8A">
        <w:rPr>
          <w:rFonts w:ascii="Times New Roman" w:hAnsi="Times New Roman" w:cs="Times New Roman"/>
          <w:sz w:val="28"/>
          <w:szCs w:val="28"/>
          <w:shd w:val="clear" w:color="auto" w:fill="FFFFFF"/>
          <w:lang w:val="en-US"/>
        </w:rPr>
        <w:t>Shakhov</w:t>
      </w:r>
      <w:proofErr w:type="spellEnd"/>
      <w:r w:rsidRPr="00931A8A">
        <w:rPr>
          <w:rFonts w:ascii="Times New Roman" w:hAnsi="Times New Roman" w:cs="Times New Roman"/>
          <w:sz w:val="28"/>
          <w:szCs w:val="28"/>
          <w:shd w:val="clear" w:color="auto" w:fill="FFFFFF"/>
          <w:lang w:val="en-US"/>
        </w:rPr>
        <w:t xml:space="preserve"> V. P., Mikhlenko A. V., Goldberg E. D. Role of glucocorticoids in the regulation of bone marrow hemopoiesis in stress reaction //Biomedicine &amp; </w:t>
      </w:r>
      <w:r w:rsidR="00EC34D8" w:rsidRPr="00931A8A">
        <w:rPr>
          <w:rFonts w:ascii="Times New Roman" w:hAnsi="Times New Roman" w:cs="Times New Roman"/>
          <w:sz w:val="28"/>
          <w:szCs w:val="28"/>
          <w:shd w:val="clear" w:color="auto" w:fill="FFFFFF"/>
          <w:lang w:val="en-US"/>
        </w:rPr>
        <w:t>Pharmacotherapy</w:t>
      </w:r>
      <w:r w:rsidRPr="00931A8A">
        <w:rPr>
          <w:rFonts w:ascii="Times New Roman" w:hAnsi="Times New Roman" w:cs="Times New Roman"/>
          <w:sz w:val="28"/>
          <w:szCs w:val="28"/>
          <w:shd w:val="clear" w:color="auto" w:fill="FFFFFF"/>
          <w:lang w:val="en-US"/>
        </w:rPr>
        <w:t xml:space="preserve">. – 1991.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9-14.</w:t>
      </w:r>
      <w:bookmarkEnd w:id="721"/>
    </w:p>
    <w:p w14:paraId="18D6CF17" w14:textId="629FBBE2"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2" w:name="_Ref136187794"/>
      <w:r w:rsidRPr="00931A8A">
        <w:rPr>
          <w:rFonts w:ascii="Times New Roman" w:hAnsi="Times New Roman" w:cs="Times New Roman"/>
          <w:sz w:val="28"/>
          <w:szCs w:val="28"/>
          <w:shd w:val="clear" w:color="auto" w:fill="FFFFFF"/>
          <w:lang w:val="en-US"/>
        </w:rPr>
        <w:t xml:space="preserve">Croft M., So T., Duan W., Soroosh </w:t>
      </w:r>
      <w:proofErr w:type="spellStart"/>
      <w:proofErr w:type="gramStart"/>
      <w:r w:rsidRPr="00931A8A">
        <w:rPr>
          <w:rFonts w:ascii="Times New Roman" w:hAnsi="Times New Roman" w:cs="Times New Roman"/>
          <w:sz w:val="28"/>
          <w:szCs w:val="28"/>
          <w:shd w:val="clear" w:color="auto" w:fill="FFFFFF"/>
          <w:lang w:val="en-US"/>
        </w:rPr>
        <w:t>P.The</w:t>
      </w:r>
      <w:proofErr w:type="spellEnd"/>
      <w:proofErr w:type="gramEnd"/>
      <w:r w:rsidRPr="00931A8A">
        <w:rPr>
          <w:rFonts w:ascii="Times New Roman" w:hAnsi="Times New Roman" w:cs="Times New Roman"/>
          <w:sz w:val="28"/>
          <w:szCs w:val="28"/>
          <w:shd w:val="clear" w:color="auto" w:fill="FFFFFF"/>
          <w:lang w:val="en-US"/>
        </w:rPr>
        <w:t xml:space="preserve"> significance of OX40 and OX40L to T‐cell biology and immune disease //Immunological reviews. – 2009.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229. – №. 1.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173-191.</w:t>
      </w:r>
      <w:bookmarkEnd w:id="722"/>
    </w:p>
    <w:p w14:paraId="70E4F9FF" w14:textId="7A78968B" w:rsidR="00104200" w:rsidRPr="00931A8A" w:rsidRDefault="00104200" w:rsidP="0013132F">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3" w:name="_Ref136187824"/>
      <w:proofErr w:type="spellStart"/>
      <w:r w:rsidRPr="00931A8A">
        <w:rPr>
          <w:rFonts w:ascii="Times New Roman" w:hAnsi="Times New Roman" w:cs="Times New Roman"/>
          <w:sz w:val="28"/>
          <w:szCs w:val="28"/>
          <w:shd w:val="clear" w:color="auto" w:fill="FFFFFF"/>
          <w:lang w:val="en-US"/>
        </w:rPr>
        <w:t>Golubovskaya</w:t>
      </w:r>
      <w:proofErr w:type="spellEnd"/>
      <w:r w:rsidRPr="00931A8A">
        <w:rPr>
          <w:rFonts w:ascii="Times New Roman" w:hAnsi="Times New Roman" w:cs="Times New Roman"/>
          <w:sz w:val="28"/>
          <w:szCs w:val="28"/>
          <w:shd w:val="clear" w:color="auto" w:fill="FFFFFF"/>
          <w:lang w:val="en-US"/>
        </w:rPr>
        <w:t xml:space="preserve"> V., Wu L. Different subsets of T cells, memory, effector functions, and CAR-T immunotherapy //Cancers. – 2016. – </w:t>
      </w:r>
      <w:r w:rsidR="00712A3C"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8. – №. 3. – </w:t>
      </w:r>
      <w:r w:rsidR="00712A3C"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36.</w:t>
      </w:r>
      <w:bookmarkEnd w:id="723"/>
    </w:p>
    <w:p w14:paraId="1B57B223" w14:textId="0CA11C7F"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24" w:name="_Ref164609551"/>
      <w:proofErr w:type="spellStart"/>
      <w:r w:rsidRPr="00931A8A">
        <w:rPr>
          <w:rFonts w:ascii="Times New Roman" w:hAnsi="Times New Roman" w:cs="Times New Roman"/>
          <w:sz w:val="28"/>
          <w:szCs w:val="28"/>
        </w:rPr>
        <w:t>Дәулет</w:t>
      </w:r>
      <w:proofErr w:type="spellEnd"/>
      <w:r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rPr>
        <w:t>Г</w:t>
      </w:r>
      <w:r w:rsidRPr="00931A8A">
        <w:rPr>
          <w:rFonts w:ascii="Times New Roman" w:hAnsi="Times New Roman" w:cs="Times New Roman"/>
          <w:sz w:val="28"/>
          <w:szCs w:val="28"/>
          <w:lang w:val="en-US"/>
        </w:rPr>
        <w:t>.</w:t>
      </w:r>
      <w:r w:rsidRPr="00931A8A">
        <w:rPr>
          <w:rFonts w:ascii="Times New Roman" w:hAnsi="Times New Roman" w:cs="Times New Roman"/>
          <w:sz w:val="28"/>
          <w:szCs w:val="28"/>
        </w:rPr>
        <w:t>Д</w:t>
      </w:r>
      <w:r w:rsidRPr="00931A8A">
        <w:rPr>
          <w:rFonts w:ascii="Times New Roman" w:hAnsi="Times New Roman" w:cs="Times New Roman"/>
          <w:sz w:val="28"/>
          <w:szCs w:val="28"/>
          <w:lang w:val="en-US"/>
        </w:rPr>
        <w:t>.</w:t>
      </w:r>
      <w:r w:rsidR="00EC34D8"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Циклофосфамид препаратының рөлі жəне əсер ету механизмі</w:t>
      </w:r>
      <w:r w:rsidR="00E30511"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kk-KZ"/>
        </w:rPr>
        <w:t>//Заманау биология және биотехнологияның мәселелері</w:t>
      </w:r>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rPr>
        <w:t>атты</w:t>
      </w:r>
      <w:proofErr w:type="spellEnd"/>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rPr>
        <w:t>халықаралық</w:t>
      </w:r>
      <w:proofErr w:type="spellEnd"/>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rPr>
        <w:t>ғылыми</w:t>
      </w:r>
      <w:proofErr w:type="spellEnd"/>
      <w:r w:rsidRPr="00931A8A">
        <w:rPr>
          <w:rFonts w:ascii="Times New Roman" w:hAnsi="Times New Roman" w:cs="Times New Roman"/>
          <w:sz w:val="28"/>
          <w:szCs w:val="28"/>
          <w:lang w:val="en-US"/>
        </w:rPr>
        <w:t>-</w:t>
      </w:r>
      <w:proofErr w:type="spellStart"/>
      <w:r w:rsidRPr="00931A8A">
        <w:rPr>
          <w:rFonts w:ascii="Times New Roman" w:hAnsi="Times New Roman" w:cs="Times New Roman"/>
          <w:sz w:val="28"/>
          <w:szCs w:val="28"/>
        </w:rPr>
        <w:t>практикалық</w:t>
      </w:r>
      <w:proofErr w:type="spellEnd"/>
      <w:r w:rsidRPr="00931A8A">
        <w:rPr>
          <w:rFonts w:ascii="Times New Roman" w:hAnsi="Times New Roman" w:cs="Times New Roman"/>
          <w:sz w:val="28"/>
          <w:szCs w:val="28"/>
          <w:lang w:val="en-US"/>
        </w:rPr>
        <w:t xml:space="preserve"> </w:t>
      </w:r>
      <w:proofErr w:type="spellStart"/>
      <w:r w:rsidRPr="00931A8A">
        <w:rPr>
          <w:rFonts w:ascii="Times New Roman" w:hAnsi="Times New Roman" w:cs="Times New Roman"/>
          <w:sz w:val="28"/>
          <w:szCs w:val="28"/>
        </w:rPr>
        <w:t>конференциясы</w:t>
      </w:r>
      <w:proofErr w:type="spellEnd"/>
      <w:r w:rsidRPr="00931A8A">
        <w:rPr>
          <w:rFonts w:ascii="Times New Roman" w:hAnsi="Times New Roman" w:cs="Times New Roman"/>
          <w:sz w:val="28"/>
          <w:szCs w:val="28"/>
          <w:lang w:val="en-US"/>
        </w:rPr>
        <w:t>.</w:t>
      </w:r>
      <w:r w:rsidR="0004474E" w:rsidRPr="00931A8A">
        <w:rPr>
          <w:rFonts w:ascii="Times New Roman" w:hAnsi="Times New Roman" w:cs="Times New Roman"/>
          <w:sz w:val="28"/>
          <w:szCs w:val="28"/>
          <w:lang w:val="kk-KZ"/>
        </w:rPr>
        <w:t xml:space="preserve"> </w:t>
      </w:r>
      <w:r w:rsidR="00712A3C"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lang w:val="en-US"/>
        </w:rPr>
        <w:t>2021.</w:t>
      </w:r>
      <w:r w:rsidR="0004474E" w:rsidRPr="00931A8A">
        <w:rPr>
          <w:rFonts w:ascii="Times New Roman" w:hAnsi="Times New Roman" w:cs="Times New Roman"/>
          <w:sz w:val="28"/>
          <w:szCs w:val="28"/>
          <w:lang w:val="kk-KZ"/>
        </w:rPr>
        <w:t xml:space="preserve"> </w:t>
      </w:r>
      <w:r w:rsidR="00712A3C" w:rsidRPr="00931A8A">
        <w:rPr>
          <w:rFonts w:ascii="Times New Roman" w:hAnsi="Times New Roman" w:cs="Times New Roman"/>
          <w:sz w:val="28"/>
          <w:szCs w:val="28"/>
          <w:shd w:val="clear" w:color="auto" w:fill="FFFFFF"/>
          <w:lang w:val="en-US"/>
        </w:rPr>
        <w:t xml:space="preserve">– C. </w:t>
      </w:r>
      <w:r w:rsidRPr="00931A8A">
        <w:rPr>
          <w:rFonts w:ascii="Times New Roman" w:hAnsi="Times New Roman" w:cs="Times New Roman"/>
          <w:sz w:val="28"/>
          <w:szCs w:val="28"/>
          <w:lang w:val="en-US"/>
        </w:rPr>
        <w:t>44</w:t>
      </w:r>
      <w:r w:rsidR="00712A3C" w:rsidRPr="00931A8A">
        <w:rPr>
          <w:rFonts w:ascii="Times New Roman" w:hAnsi="Times New Roman" w:cs="Times New Roman"/>
          <w:sz w:val="28"/>
          <w:szCs w:val="28"/>
          <w:lang w:val="en-US"/>
        </w:rPr>
        <w:t>-47</w:t>
      </w:r>
      <w:r w:rsidRPr="00931A8A">
        <w:rPr>
          <w:rFonts w:ascii="Times New Roman" w:hAnsi="Times New Roman" w:cs="Times New Roman"/>
          <w:sz w:val="28"/>
          <w:szCs w:val="28"/>
          <w:lang w:val="en-US"/>
        </w:rPr>
        <w:t>.</w:t>
      </w:r>
      <w:bookmarkEnd w:id="724"/>
    </w:p>
    <w:p w14:paraId="0E599DFE" w14:textId="66ED14A9"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5" w:name="_Ref136188270"/>
      <w:r w:rsidRPr="00931A8A">
        <w:rPr>
          <w:rFonts w:ascii="Times New Roman" w:hAnsi="Times New Roman" w:cs="Times New Roman"/>
          <w:sz w:val="28"/>
          <w:szCs w:val="28"/>
          <w:shd w:val="clear" w:color="auto" w:fill="FFFFFF"/>
          <w:lang w:val="en-US"/>
        </w:rPr>
        <w:t xml:space="preserve">Yehuda A. B., Friedman G., </w:t>
      </w:r>
      <w:proofErr w:type="spellStart"/>
      <w:r w:rsidRPr="00931A8A">
        <w:rPr>
          <w:rFonts w:ascii="Times New Roman" w:hAnsi="Times New Roman" w:cs="Times New Roman"/>
          <w:sz w:val="28"/>
          <w:szCs w:val="28"/>
          <w:shd w:val="clear" w:color="auto" w:fill="FFFFFF"/>
          <w:lang w:val="en-US"/>
        </w:rPr>
        <w:t>Wirtheim</w:t>
      </w:r>
      <w:proofErr w:type="spellEnd"/>
      <w:r w:rsidRPr="00931A8A">
        <w:rPr>
          <w:rFonts w:ascii="Times New Roman" w:hAnsi="Times New Roman" w:cs="Times New Roman"/>
          <w:sz w:val="28"/>
          <w:szCs w:val="28"/>
          <w:shd w:val="clear" w:color="auto" w:fill="FFFFFF"/>
          <w:lang w:val="en-US"/>
        </w:rPr>
        <w:t xml:space="preserve"> E., Abel L., </w:t>
      </w:r>
      <w:proofErr w:type="spellStart"/>
      <w:r w:rsidRPr="00931A8A">
        <w:rPr>
          <w:rFonts w:ascii="Times New Roman" w:hAnsi="Times New Roman" w:cs="Times New Roman"/>
          <w:sz w:val="28"/>
          <w:szCs w:val="28"/>
          <w:shd w:val="clear" w:color="auto" w:fill="FFFFFF"/>
          <w:lang w:val="en-US"/>
        </w:rPr>
        <w:t>Globerson</w:t>
      </w:r>
      <w:proofErr w:type="spellEnd"/>
      <w:r w:rsidRPr="00931A8A">
        <w:rPr>
          <w:rFonts w:ascii="Times New Roman" w:hAnsi="Times New Roman" w:cs="Times New Roman"/>
          <w:sz w:val="28"/>
          <w:szCs w:val="28"/>
          <w:shd w:val="clear" w:color="auto" w:fill="FFFFFF"/>
          <w:lang w:val="en-US"/>
        </w:rPr>
        <w:t xml:space="preserve"> A. Checkpoints in </w:t>
      </w:r>
      <w:proofErr w:type="spellStart"/>
      <w:r w:rsidRPr="00931A8A">
        <w:rPr>
          <w:rFonts w:ascii="Times New Roman" w:hAnsi="Times New Roman" w:cs="Times New Roman"/>
          <w:sz w:val="28"/>
          <w:szCs w:val="28"/>
          <w:shd w:val="clear" w:color="auto" w:fill="FFFFFF"/>
          <w:lang w:val="en-US"/>
        </w:rPr>
        <w:t>thymocytopoiesis</w:t>
      </w:r>
      <w:proofErr w:type="spellEnd"/>
      <w:r w:rsidRPr="00931A8A">
        <w:rPr>
          <w:rFonts w:ascii="Times New Roman" w:hAnsi="Times New Roman" w:cs="Times New Roman"/>
          <w:sz w:val="28"/>
          <w:szCs w:val="28"/>
          <w:shd w:val="clear" w:color="auto" w:fill="FFFFFF"/>
          <w:lang w:val="en-US"/>
        </w:rPr>
        <w:t xml:space="preserve"> in aging: expression of the recombination activating genes RAG-1 and RAG-2 //Mechanisms of ageing and development. – 1998.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102. – №. 2-3.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239-247.</w:t>
      </w:r>
      <w:bookmarkEnd w:id="725"/>
    </w:p>
    <w:p w14:paraId="07F578FE" w14:textId="73D7A422" w:rsidR="00104200" w:rsidRPr="00931A8A" w:rsidRDefault="00104200" w:rsidP="00952E6D">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6" w:name="_Ref164610182"/>
      <w:r w:rsidRPr="00931A8A">
        <w:rPr>
          <w:rFonts w:ascii="Times New Roman" w:hAnsi="Times New Roman" w:cs="Times New Roman"/>
          <w:sz w:val="28"/>
          <w:szCs w:val="28"/>
          <w:lang w:val="kk-KZ"/>
        </w:rPr>
        <w:t>Baktybayevа</w:t>
      </w:r>
      <w:r w:rsidR="00EC34D8" w:rsidRPr="00931A8A">
        <w:rPr>
          <w:rFonts w:ascii="Times New Roman" w:hAnsi="Times New Roman" w:cs="Times New Roman"/>
          <w:sz w:val="28"/>
          <w:szCs w:val="28"/>
          <w:lang w:val="kk-KZ"/>
        </w:rPr>
        <w:t xml:space="preserve"> L.</w:t>
      </w:r>
      <w:r w:rsidRPr="00931A8A">
        <w:rPr>
          <w:rFonts w:ascii="Times New Roman" w:hAnsi="Times New Roman" w:cs="Times New Roman"/>
          <w:sz w:val="28"/>
          <w:szCs w:val="28"/>
          <w:lang w:val="kk-KZ"/>
        </w:rPr>
        <w:t>,</w:t>
      </w:r>
      <w:r w:rsidR="00EC34D8"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Daulet</w:t>
      </w:r>
      <w:r w:rsidR="00EC34D8" w:rsidRPr="00931A8A">
        <w:rPr>
          <w:rFonts w:ascii="Times New Roman" w:hAnsi="Times New Roman" w:cs="Times New Roman"/>
          <w:sz w:val="28"/>
          <w:szCs w:val="28"/>
          <w:lang w:val="kk-KZ"/>
        </w:rPr>
        <w:t xml:space="preserve"> G.</w:t>
      </w:r>
      <w:r w:rsidRPr="00931A8A">
        <w:rPr>
          <w:rFonts w:ascii="Times New Roman" w:hAnsi="Times New Roman" w:cs="Times New Roman"/>
          <w:sz w:val="28"/>
          <w:szCs w:val="28"/>
          <w:lang w:val="kk-KZ"/>
        </w:rPr>
        <w:t>, Zazybin</w:t>
      </w:r>
      <w:r w:rsidR="00EC34D8" w:rsidRPr="00931A8A">
        <w:rPr>
          <w:rFonts w:ascii="Times New Roman" w:hAnsi="Times New Roman" w:cs="Times New Roman"/>
          <w:sz w:val="28"/>
          <w:szCs w:val="28"/>
          <w:lang w:val="en-US"/>
        </w:rPr>
        <w:t xml:space="preserve"> </w:t>
      </w:r>
      <w:r w:rsidR="00EC34D8" w:rsidRPr="00931A8A">
        <w:rPr>
          <w:rFonts w:ascii="Times New Roman" w:hAnsi="Times New Roman" w:cs="Times New Roman"/>
          <w:sz w:val="28"/>
          <w:szCs w:val="28"/>
          <w:lang w:val="kk-KZ"/>
        </w:rPr>
        <w:t xml:space="preserve">A. </w:t>
      </w:r>
      <w:r w:rsidRPr="00931A8A">
        <w:rPr>
          <w:rFonts w:ascii="Times New Roman" w:hAnsi="Times New Roman" w:cs="Times New Roman"/>
          <w:sz w:val="28"/>
          <w:szCs w:val="28"/>
          <w:lang w:val="kk-KZ"/>
        </w:rPr>
        <w:t>Yu</w:t>
      </w:r>
      <w:r w:rsidR="00EC34D8" w:rsidRPr="00931A8A">
        <w:rPr>
          <w:rFonts w:ascii="Times New Roman" w:hAnsi="Times New Roman" w:cs="Times New Roman"/>
          <w:sz w:val="28"/>
          <w:szCs w:val="28"/>
          <w:lang w:val="kk-KZ"/>
        </w:rPr>
        <w:t xml:space="preserve"> V.</w:t>
      </w:r>
      <w:r w:rsidRPr="00931A8A">
        <w:rPr>
          <w:rFonts w:ascii="Times New Roman" w:hAnsi="Times New Roman" w:cs="Times New Roman"/>
          <w:sz w:val="28"/>
          <w:szCs w:val="28"/>
          <w:lang w:val="kk-KZ"/>
        </w:rPr>
        <w:t>, Ostapchuk</w:t>
      </w:r>
      <w:r w:rsidR="00EC34D8" w:rsidRPr="00931A8A">
        <w:rPr>
          <w:rFonts w:ascii="Times New Roman" w:hAnsi="Times New Roman" w:cs="Times New Roman"/>
          <w:sz w:val="28"/>
          <w:szCs w:val="28"/>
          <w:lang w:val="kk-KZ"/>
        </w:rPr>
        <w:t xml:space="preserve"> Y.</w:t>
      </w:r>
      <w:r w:rsidRPr="00931A8A">
        <w:rPr>
          <w:rFonts w:ascii="Times New Roman" w:hAnsi="Times New Roman" w:cs="Times New Roman"/>
          <w:sz w:val="28"/>
          <w:szCs w:val="28"/>
          <w:lang w:val="kk-KZ"/>
        </w:rPr>
        <w:t>, Perfilyeva</w:t>
      </w:r>
      <w:r w:rsidR="00EC34D8" w:rsidRPr="00931A8A">
        <w:rPr>
          <w:rFonts w:ascii="Times New Roman" w:hAnsi="Times New Roman" w:cs="Times New Roman"/>
          <w:sz w:val="28"/>
          <w:szCs w:val="28"/>
          <w:lang w:val="kk-KZ"/>
        </w:rPr>
        <w:t xml:space="preserve"> Y.</w:t>
      </w:r>
      <w:r w:rsidRPr="00931A8A">
        <w:rPr>
          <w:rFonts w:ascii="Times New Roman" w:hAnsi="Times New Roman" w:cs="Times New Roman"/>
          <w:sz w:val="28"/>
          <w:szCs w:val="28"/>
          <w:lang w:val="kk-KZ"/>
        </w:rPr>
        <w:t>,</w:t>
      </w:r>
      <w:r w:rsidR="00EC34D8"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Kali</w:t>
      </w:r>
      <w:r w:rsidR="00EC34D8" w:rsidRPr="00931A8A">
        <w:rPr>
          <w:rFonts w:ascii="Times New Roman" w:hAnsi="Times New Roman" w:cs="Times New Roman"/>
          <w:sz w:val="28"/>
          <w:szCs w:val="28"/>
          <w:lang w:val="kk-KZ"/>
        </w:rPr>
        <w:t xml:space="preserve"> A.</w:t>
      </w:r>
      <w:r w:rsidRPr="00931A8A">
        <w:rPr>
          <w:rFonts w:ascii="Times New Roman" w:hAnsi="Times New Roman" w:cs="Times New Roman"/>
          <w:sz w:val="28"/>
          <w:szCs w:val="28"/>
          <w:lang w:val="kk-KZ"/>
        </w:rPr>
        <w:t>, Abdolla</w:t>
      </w:r>
      <w:r w:rsidR="00EC34D8" w:rsidRPr="00931A8A">
        <w:rPr>
          <w:rFonts w:ascii="Times New Roman" w:hAnsi="Times New Roman" w:cs="Times New Roman"/>
          <w:sz w:val="28"/>
          <w:szCs w:val="28"/>
          <w:lang w:val="kk-KZ"/>
        </w:rPr>
        <w:t xml:space="preserve"> N.</w:t>
      </w:r>
      <w:r w:rsidRPr="00931A8A">
        <w:rPr>
          <w:rFonts w:ascii="Times New Roman" w:hAnsi="Times New Roman" w:cs="Times New Roman"/>
          <w:sz w:val="28"/>
          <w:szCs w:val="28"/>
          <w:lang w:val="kk-KZ"/>
        </w:rPr>
        <w:t>, Malmakova</w:t>
      </w:r>
      <w:r w:rsidR="00EC34D8" w:rsidRPr="00931A8A">
        <w:rPr>
          <w:rFonts w:ascii="Times New Roman" w:hAnsi="Times New Roman" w:cs="Times New Roman"/>
          <w:sz w:val="28"/>
          <w:szCs w:val="28"/>
          <w:lang w:val="kk-KZ"/>
        </w:rPr>
        <w:t xml:space="preserve"> A.</w:t>
      </w:r>
      <w:r w:rsidRPr="00931A8A">
        <w:rPr>
          <w:rFonts w:ascii="Times New Roman" w:hAnsi="Times New Roman" w:cs="Times New Roman"/>
          <w:sz w:val="28"/>
          <w:szCs w:val="28"/>
          <w:lang w:val="kk-KZ"/>
        </w:rPr>
        <w:t>, Baktybai</w:t>
      </w:r>
      <w:r w:rsidR="00EC34D8" w:rsidRPr="00931A8A">
        <w:rPr>
          <w:rFonts w:ascii="Times New Roman" w:hAnsi="Times New Roman" w:cs="Times New Roman"/>
          <w:sz w:val="28"/>
          <w:szCs w:val="28"/>
          <w:lang w:val="kk-KZ"/>
        </w:rPr>
        <w:t xml:space="preserve"> N.</w:t>
      </w:r>
      <w:r w:rsidRPr="00931A8A">
        <w:rPr>
          <w:rFonts w:ascii="Times New Roman" w:hAnsi="Times New Roman" w:cs="Times New Roman"/>
          <w:sz w:val="28"/>
          <w:szCs w:val="28"/>
          <w:lang w:val="kk-KZ"/>
        </w:rPr>
        <w:t>, Temirbekova</w:t>
      </w:r>
      <w:r w:rsidR="00EC34D8" w:rsidRPr="00931A8A">
        <w:rPr>
          <w:rFonts w:ascii="Times New Roman" w:hAnsi="Times New Roman" w:cs="Times New Roman"/>
          <w:sz w:val="28"/>
          <w:szCs w:val="28"/>
          <w:lang w:val="kk-KZ"/>
        </w:rPr>
        <w:t xml:space="preserve"> Zh.</w:t>
      </w:r>
      <w:r w:rsidRPr="00931A8A">
        <w:rPr>
          <w:rFonts w:ascii="Times New Roman" w:hAnsi="Times New Roman" w:cs="Times New Roman"/>
          <w:sz w:val="28"/>
          <w:szCs w:val="28"/>
          <w:lang w:val="kk-KZ"/>
        </w:rPr>
        <w:t>,</w:t>
      </w:r>
      <w:bookmarkStart w:id="727" w:name="_Ref164610120"/>
      <w:r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Rafikova</w:t>
      </w:r>
      <w:r w:rsidR="00EC34D8" w:rsidRPr="00931A8A">
        <w:rPr>
          <w:rFonts w:ascii="Times New Roman" w:hAnsi="Times New Roman" w:cs="Times New Roman"/>
          <w:sz w:val="28"/>
          <w:szCs w:val="28"/>
          <w:lang w:val="kk-KZ"/>
        </w:rPr>
        <w:t xml:space="preserve"> K.</w:t>
      </w:r>
      <w:r w:rsidRPr="00931A8A">
        <w:rPr>
          <w:rFonts w:ascii="Times New Roman" w:hAnsi="Times New Roman" w:cs="Times New Roman"/>
          <w:sz w:val="28"/>
          <w:szCs w:val="28"/>
          <w:shd w:val="clear" w:color="auto" w:fill="FFFFFF"/>
          <w:lang w:val="en-US"/>
        </w:rPr>
        <w:t xml:space="preserve"> Stimulation of B-Lymphopoiesis by Administration of a Trimecaine-Based Ionic Compound in Cyclophosphamide-Induced Hematopoietic-Depressive Model //Molecules. – 2023.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28. – №. 3.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1378</w:t>
      </w:r>
      <w:bookmarkEnd w:id="726"/>
      <w:bookmarkEnd w:id="727"/>
      <w:r w:rsidR="00C35814" w:rsidRPr="00931A8A">
        <w:rPr>
          <w:rFonts w:ascii="Times New Roman" w:hAnsi="Times New Roman" w:cs="Times New Roman"/>
          <w:sz w:val="28"/>
          <w:szCs w:val="28"/>
        </w:rPr>
        <w:t xml:space="preserve">. </w:t>
      </w:r>
      <w:hyperlink r:id="rId181" w:history="1">
        <w:r w:rsidR="00C35814" w:rsidRPr="00931A8A">
          <w:rPr>
            <w:rStyle w:val="a5"/>
            <w:rFonts w:ascii="Times New Roman" w:hAnsi="Times New Roman" w:cs="Times New Roman"/>
            <w:color w:val="auto"/>
            <w:sz w:val="28"/>
            <w:szCs w:val="28"/>
            <w:u w:val="none"/>
          </w:rPr>
          <w:t>https://doi.org/10.3390/molecules28031378</w:t>
        </w:r>
      </w:hyperlink>
      <w:r w:rsidR="00C35814" w:rsidRPr="00931A8A">
        <w:rPr>
          <w:lang w:val="kk-KZ"/>
        </w:rPr>
        <w:t xml:space="preserve"> </w:t>
      </w:r>
    </w:p>
    <w:p w14:paraId="27A64658" w14:textId="7D491A5F"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8" w:name="_Ref136189201"/>
      <w:r w:rsidRPr="00931A8A">
        <w:rPr>
          <w:rFonts w:ascii="Times New Roman" w:hAnsi="Times New Roman" w:cs="Times New Roman"/>
          <w:sz w:val="28"/>
          <w:szCs w:val="28"/>
          <w:shd w:val="clear" w:color="auto" w:fill="FFFFFF"/>
          <w:lang w:val="en-US"/>
        </w:rPr>
        <w:t xml:space="preserve">Sen G., Wu H. J., </w:t>
      </w:r>
      <w:proofErr w:type="spellStart"/>
      <w:r w:rsidRPr="00931A8A">
        <w:rPr>
          <w:rFonts w:ascii="Times New Roman" w:hAnsi="Times New Roman" w:cs="Times New Roman"/>
          <w:sz w:val="28"/>
          <w:szCs w:val="28"/>
          <w:shd w:val="clear" w:color="auto" w:fill="FFFFFF"/>
          <w:lang w:val="en-US"/>
        </w:rPr>
        <w:t>Bikah</w:t>
      </w:r>
      <w:proofErr w:type="spellEnd"/>
      <w:r w:rsidR="00CA1C17"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G., Venkataraman C., Robertson D. A., Snow E. C., </w:t>
      </w:r>
      <w:proofErr w:type="spellStart"/>
      <w:r w:rsidRPr="00931A8A">
        <w:rPr>
          <w:rFonts w:ascii="Times New Roman" w:hAnsi="Times New Roman" w:cs="Times New Roman"/>
          <w:sz w:val="28"/>
          <w:szCs w:val="28"/>
          <w:shd w:val="clear" w:color="auto" w:fill="FFFFFF"/>
          <w:lang w:val="en-US"/>
        </w:rPr>
        <w:t>Bondada</w:t>
      </w:r>
      <w:proofErr w:type="spellEnd"/>
      <w:r w:rsidRPr="00931A8A">
        <w:rPr>
          <w:rFonts w:ascii="Times New Roman" w:hAnsi="Times New Roman" w:cs="Times New Roman"/>
          <w:sz w:val="28"/>
          <w:szCs w:val="28"/>
          <w:shd w:val="clear" w:color="auto" w:fill="FFFFFF"/>
          <w:lang w:val="en-US"/>
        </w:rPr>
        <w:t xml:space="preserve"> S. Defective CD19-dependent signaling in B-1a and B-1b B lymphocyte subpopulations //Molecular immunology. – 2002.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39. – №. 1-2.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57-68</w:t>
      </w:r>
      <w:r w:rsidR="00B07FBC" w:rsidRPr="00931A8A">
        <w:rPr>
          <w:rFonts w:ascii="Times New Roman" w:hAnsi="Times New Roman" w:cs="Times New Roman"/>
          <w:sz w:val="28"/>
          <w:szCs w:val="28"/>
          <w:shd w:val="clear" w:color="auto" w:fill="FFFFFF"/>
          <w:lang w:val="kk-KZ"/>
        </w:rPr>
        <w:t xml:space="preserve"> бнь</w:t>
      </w:r>
      <w:r w:rsidRPr="00931A8A">
        <w:rPr>
          <w:rFonts w:ascii="Times New Roman" w:hAnsi="Times New Roman" w:cs="Times New Roman"/>
          <w:sz w:val="28"/>
          <w:szCs w:val="28"/>
          <w:shd w:val="clear" w:color="auto" w:fill="FFFFFF"/>
          <w:lang w:val="en-US"/>
        </w:rPr>
        <w:t>.</w:t>
      </w:r>
      <w:bookmarkEnd w:id="728"/>
    </w:p>
    <w:p w14:paraId="30E55F75" w14:textId="200B9BBB"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29" w:name="_Ref136189338"/>
      <w:r w:rsidRPr="00931A8A">
        <w:rPr>
          <w:rFonts w:ascii="Times New Roman" w:hAnsi="Times New Roman" w:cs="Times New Roman"/>
          <w:sz w:val="28"/>
          <w:szCs w:val="28"/>
          <w:shd w:val="clear" w:color="auto" w:fill="FFFFFF"/>
          <w:lang w:val="en-US"/>
        </w:rPr>
        <w:t xml:space="preserve">Marasco W., </w:t>
      </w:r>
      <w:proofErr w:type="spellStart"/>
      <w:r w:rsidRPr="00931A8A">
        <w:rPr>
          <w:rFonts w:ascii="Times New Roman" w:hAnsi="Times New Roman" w:cs="Times New Roman"/>
          <w:sz w:val="28"/>
          <w:szCs w:val="28"/>
          <w:shd w:val="clear" w:color="auto" w:fill="FFFFFF"/>
          <w:lang w:val="en-US"/>
        </w:rPr>
        <w:t>Avnir</w:t>
      </w:r>
      <w:proofErr w:type="spellEnd"/>
      <w:r w:rsidRPr="00931A8A">
        <w:rPr>
          <w:rFonts w:ascii="Times New Roman" w:hAnsi="Times New Roman" w:cs="Times New Roman"/>
          <w:sz w:val="28"/>
          <w:szCs w:val="28"/>
          <w:shd w:val="clear" w:color="auto" w:fill="FFFFFF"/>
          <w:lang w:val="en-US"/>
        </w:rPr>
        <w:t xml:space="preserve"> Y. Immunogenetic restriction on elicitation of antibodies: </w:t>
      </w:r>
      <w:proofErr w:type="spellStart"/>
      <w:r w:rsidRPr="00931A8A">
        <w:rPr>
          <w:rFonts w:ascii="Times New Roman" w:hAnsi="Times New Roman" w:cs="Times New Roman"/>
          <w:sz w:val="28"/>
          <w:szCs w:val="28"/>
          <w:shd w:val="clear" w:color="auto" w:fill="FFFFFF"/>
        </w:rPr>
        <w:t>заяв</w:t>
      </w:r>
      <w:proofErr w:type="spellEnd"/>
      <w:r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rPr>
        <w:t>пат</w:t>
      </w:r>
      <w:r w:rsidRPr="00931A8A">
        <w:rPr>
          <w:rFonts w:ascii="Times New Roman" w:hAnsi="Times New Roman" w:cs="Times New Roman"/>
          <w:sz w:val="28"/>
          <w:szCs w:val="28"/>
          <w:shd w:val="clear" w:color="auto" w:fill="FFFFFF"/>
          <w:lang w:val="en-US"/>
        </w:rPr>
        <w:t xml:space="preserve">. 15127404 </w:t>
      </w:r>
      <w:r w:rsidRPr="00931A8A">
        <w:rPr>
          <w:rFonts w:ascii="Times New Roman" w:hAnsi="Times New Roman" w:cs="Times New Roman"/>
          <w:sz w:val="28"/>
          <w:szCs w:val="28"/>
          <w:shd w:val="clear" w:color="auto" w:fill="FFFFFF"/>
        </w:rPr>
        <w:t>США</w:t>
      </w:r>
      <w:r w:rsidRPr="00931A8A">
        <w:rPr>
          <w:rFonts w:ascii="Times New Roman" w:hAnsi="Times New Roman" w:cs="Times New Roman"/>
          <w:sz w:val="28"/>
          <w:szCs w:val="28"/>
          <w:shd w:val="clear" w:color="auto" w:fill="FFFFFF"/>
          <w:lang w:val="en-US"/>
        </w:rPr>
        <w:t>. – 2017.</w:t>
      </w:r>
      <w:bookmarkEnd w:id="729"/>
      <w:r w:rsidR="00004A70" w:rsidRPr="00931A8A">
        <w:rPr>
          <w:rFonts w:ascii="Times New Roman" w:hAnsi="Times New Roman" w:cs="Times New Roman"/>
          <w:sz w:val="28"/>
          <w:szCs w:val="28"/>
          <w:shd w:val="clear" w:color="auto" w:fill="FFFFFF"/>
          <w:lang w:val="kk-KZ"/>
        </w:rPr>
        <w:t xml:space="preserve">  </w:t>
      </w:r>
    </w:p>
    <w:p w14:paraId="6A8BDBE6" w14:textId="77777777"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rPr>
      </w:pPr>
      <w:bookmarkStart w:id="730" w:name="_Ref136189343"/>
      <w:r w:rsidRPr="00931A8A">
        <w:rPr>
          <w:rFonts w:ascii="Times New Roman" w:hAnsi="Times New Roman" w:cs="Times New Roman"/>
          <w:sz w:val="28"/>
          <w:szCs w:val="28"/>
          <w:shd w:val="clear" w:color="auto" w:fill="FFFFFF"/>
        </w:rPr>
        <w:t xml:space="preserve">Топтыгина А. П. Общие закономерности формирования и поддержания специфического гуморального иммунного ответа на примере ответа на вирусы кори и краснухи //Инфекция и иммунитет. – 2014. – Т. 4. – №. 1. – С. </w:t>
      </w:r>
      <w:proofErr w:type="gramStart"/>
      <w:r w:rsidRPr="00931A8A">
        <w:rPr>
          <w:rFonts w:ascii="Times New Roman" w:hAnsi="Times New Roman" w:cs="Times New Roman"/>
          <w:sz w:val="28"/>
          <w:szCs w:val="28"/>
          <w:shd w:val="clear" w:color="auto" w:fill="FFFFFF"/>
        </w:rPr>
        <w:t>7-14</w:t>
      </w:r>
      <w:proofErr w:type="gramEnd"/>
      <w:r w:rsidRPr="00931A8A">
        <w:rPr>
          <w:rFonts w:ascii="Times New Roman" w:hAnsi="Times New Roman" w:cs="Times New Roman"/>
          <w:sz w:val="28"/>
          <w:szCs w:val="28"/>
          <w:shd w:val="clear" w:color="auto" w:fill="FFFFFF"/>
        </w:rPr>
        <w:t>.</w:t>
      </w:r>
      <w:bookmarkEnd w:id="730"/>
    </w:p>
    <w:p w14:paraId="128002F0" w14:textId="77777777"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1" w:name="_Ref136189348"/>
      <w:r w:rsidRPr="00931A8A">
        <w:rPr>
          <w:rFonts w:ascii="Times New Roman" w:hAnsi="Times New Roman" w:cs="Times New Roman"/>
          <w:sz w:val="28"/>
          <w:szCs w:val="28"/>
          <w:shd w:val="clear" w:color="auto" w:fill="FFFFFF"/>
        </w:rPr>
        <w:t xml:space="preserve">Гариб Ф. Ю. В-лимфоциты и моноклональные лечебные антитела. Лекция //Вестник </w:t>
      </w:r>
      <w:proofErr w:type="spellStart"/>
      <w:r w:rsidRPr="00931A8A">
        <w:rPr>
          <w:rFonts w:ascii="Times New Roman" w:hAnsi="Times New Roman" w:cs="Times New Roman"/>
          <w:sz w:val="28"/>
          <w:szCs w:val="28"/>
          <w:shd w:val="clear" w:color="auto" w:fill="FFFFFF"/>
        </w:rPr>
        <w:t>лимфологии</w:t>
      </w:r>
      <w:proofErr w:type="spellEnd"/>
      <w:r w:rsidRPr="00931A8A">
        <w:rPr>
          <w:rFonts w:ascii="Times New Roman" w:hAnsi="Times New Roman" w:cs="Times New Roman"/>
          <w:sz w:val="28"/>
          <w:szCs w:val="28"/>
          <w:shd w:val="clear" w:color="auto" w:fill="FFFFFF"/>
        </w:rPr>
        <w:t xml:space="preserve">. – 2009. – №. 2. – С. </w:t>
      </w:r>
      <w:proofErr w:type="gramStart"/>
      <w:r w:rsidRPr="00931A8A">
        <w:rPr>
          <w:rFonts w:ascii="Times New Roman" w:hAnsi="Times New Roman" w:cs="Times New Roman"/>
          <w:sz w:val="28"/>
          <w:szCs w:val="28"/>
          <w:shd w:val="clear" w:color="auto" w:fill="FFFFFF"/>
        </w:rPr>
        <w:t>29-38</w:t>
      </w:r>
      <w:proofErr w:type="gramEnd"/>
      <w:r w:rsidRPr="00931A8A">
        <w:rPr>
          <w:rFonts w:ascii="Times New Roman" w:hAnsi="Times New Roman" w:cs="Times New Roman"/>
          <w:sz w:val="28"/>
          <w:szCs w:val="28"/>
          <w:shd w:val="clear" w:color="auto" w:fill="FFFFFF"/>
        </w:rPr>
        <w:t>.</w:t>
      </w:r>
      <w:bookmarkEnd w:id="731"/>
    </w:p>
    <w:p w14:paraId="54C6F943" w14:textId="0B152B5E" w:rsidR="00104200" w:rsidRPr="00931A8A" w:rsidRDefault="00104200" w:rsidP="003D57BA">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2" w:name="_Ref136189353"/>
      <w:r w:rsidRPr="00931A8A">
        <w:rPr>
          <w:rFonts w:ascii="Times New Roman" w:hAnsi="Times New Roman" w:cs="Times New Roman"/>
          <w:sz w:val="28"/>
          <w:szCs w:val="28"/>
          <w:shd w:val="clear" w:color="auto" w:fill="FFFFFF"/>
          <w:lang w:val="en-US"/>
        </w:rPr>
        <w:lastRenderedPageBreak/>
        <w:t xml:space="preserve">Duchamp M., Sterlin D., Diabate A., </w:t>
      </w:r>
      <w:proofErr w:type="spellStart"/>
      <w:r w:rsidRPr="00931A8A">
        <w:rPr>
          <w:rFonts w:ascii="Times New Roman" w:hAnsi="Times New Roman" w:cs="Times New Roman"/>
          <w:sz w:val="28"/>
          <w:szCs w:val="28"/>
          <w:shd w:val="clear" w:color="auto" w:fill="FFFFFF"/>
          <w:lang w:val="en-US"/>
        </w:rPr>
        <w:t>Uring</w:t>
      </w:r>
      <w:proofErr w:type="spellEnd"/>
      <w:r w:rsidRPr="00931A8A">
        <w:rPr>
          <w:rFonts w:ascii="Times New Roman" w:hAnsi="Times New Roman" w:cs="Times New Roman"/>
          <w:sz w:val="28"/>
          <w:szCs w:val="28"/>
          <w:shd w:val="clear" w:color="auto" w:fill="FFFFFF"/>
          <w:lang w:val="en-US"/>
        </w:rPr>
        <w:t xml:space="preserve">‐Lambert B., Guérin‐El </w:t>
      </w:r>
      <w:proofErr w:type="spellStart"/>
      <w:r w:rsidRPr="00931A8A">
        <w:rPr>
          <w:rFonts w:ascii="Times New Roman" w:hAnsi="Times New Roman" w:cs="Times New Roman"/>
          <w:sz w:val="28"/>
          <w:szCs w:val="28"/>
          <w:shd w:val="clear" w:color="auto" w:fill="FFFFFF"/>
          <w:lang w:val="en-US"/>
        </w:rPr>
        <w:t>Khourouj</w:t>
      </w:r>
      <w:proofErr w:type="spellEnd"/>
      <w:r w:rsidRPr="00931A8A">
        <w:rPr>
          <w:rFonts w:ascii="Times New Roman" w:hAnsi="Times New Roman" w:cs="Times New Roman"/>
          <w:sz w:val="28"/>
          <w:szCs w:val="28"/>
          <w:shd w:val="clear" w:color="auto" w:fill="FFFFFF"/>
          <w:lang w:val="en-US"/>
        </w:rPr>
        <w:t xml:space="preserve"> V., Le </w:t>
      </w:r>
      <w:proofErr w:type="spellStart"/>
      <w:r w:rsidRPr="00931A8A">
        <w:rPr>
          <w:rFonts w:ascii="Times New Roman" w:hAnsi="Times New Roman" w:cs="Times New Roman"/>
          <w:sz w:val="28"/>
          <w:szCs w:val="28"/>
          <w:shd w:val="clear" w:color="auto" w:fill="FFFFFF"/>
          <w:lang w:val="en-US"/>
        </w:rPr>
        <w:t>Mauff</w:t>
      </w:r>
      <w:proofErr w:type="spellEnd"/>
      <w:r w:rsidRPr="00931A8A">
        <w:rPr>
          <w:rFonts w:ascii="Times New Roman" w:hAnsi="Times New Roman" w:cs="Times New Roman"/>
          <w:sz w:val="28"/>
          <w:szCs w:val="28"/>
          <w:shd w:val="clear" w:color="auto" w:fill="FFFFFF"/>
          <w:lang w:val="en-US"/>
        </w:rPr>
        <w:t xml:space="preserve"> B., Picard C. B‐cell subpopulations in children: national reference values //Immunity, </w:t>
      </w:r>
      <w:proofErr w:type="gramStart"/>
      <w:r w:rsidRPr="00931A8A">
        <w:rPr>
          <w:rFonts w:ascii="Times New Roman" w:hAnsi="Times New Roman" w:cs="Times New Roman"/>
          <w:sz w:val="28"/>
          <w:szCs w:val="28"/>
          <w:shd w:val="clear" w:color="auto" w:fill="FFFFFF"/>
          <w:lang w:val="en-US"/>
        </w:rPr>
        <w:t>inflammation</w:t>
      </w:r>
      <w:proofErr w:type="gramEnd"/>
      <w:r w:rsidRPr="00931A8A">
        <w:rPr>
          <w:rFonts w:ascii="Times New Roman" w:hAnsi="Times New Roman" w:cs="Times New Roman"/>
          <w:sz w:val="28"/>
          <w:szCs w:val="28"/>
          <w:shd w:val="clear" w:color="auto" w:fill="FFFFFF"/>
          <w:lang w:val="en-US"/>
        </w:rPr>
        <w:t xml:space="preserve"> and disease. – 2014.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 – №. 3.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131-140.</w:t>
      </w:r>
      <w:bookmarkEnd w:id="732"/>
    </w:p>
    <w:p w14:paraId="70555A60" w14:textId="49DD5D5C"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3" w:name="_Ref136189794"/>
      <w:r w:rsidRPr="00931A8A">
        <w:rPr>
          <w:rFonts w:ascii="Times New Roman" w:hAnsi="Times New Roman" w:cs="Times New Roman"/>
          <w:sz w:val="28"/>
          <w:szCs w:val="28"/>
          <w:shd w:val="clear" w:color="auto" w:fill="FFFFFF"/>
          <w:lang w:val="en-US"/>
        </w:rPr>
        <w:t xml:space="preserve">Dono M., Cerruti G., Zupo S. The CD5+ B-cell //The international journal of biochemistry &amp; cell biology. – 2004.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36. – №. 11.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2105-2111.</w:t>
      </w:r>
      <w:bookmarkEnd w:id="733"/>
      <w:r w:rsidRPr="00931A8A">
        <w:rPr>
          <w:rFonts w:ascii="Times New Roman" w:hAnsi="Times New Roman" w:cs="Times New Roman"/>
          <w:sz w:val="28"/>
          <w:szCs w:val="28"/>
          <w:shd w:val="clear" w:color="auto" w:fill="FFFFFF"/>
          <w:lang w:val="en-US"/>
        </w:rPr>
        <w:t xml:space="preserve"> </w:t>
      </w:r>
    </w:p>
    <w:p w14:paraId="15790951" w14:textId="3E755638"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4" w:name="_Ref136189800"/>
      <w:r w:rsidRPr="00931A8A">
        <w:rPr>
          <w:rFonts w:ascii="Times New Roman" w:hAnsi="Times New Roman" w:cs="Times New Roman"/>
          <w:sz w:val="28"/>
          <w:szCs w:val="28"/>
          <w:shd w:val="clear" w:color="auto" w:fill="FFFFFF"/>
          <w:lang w:val="en-US"/>
        </w:rPr>
        <w:t xml:space="preserve">Covens K., </w:t>
      </w:r>
      <w:proofErr w:type="spellStart"/>
      <w:r w:rsidRPr="00931A8A">
        <w:rPr>
          <w:rFonts w:ascii="Times New Roman" w:hAnsi="Times New Roman" w:cs="Times New Roman"/>
          <w:sz w:val="28"/>
          <w:szCs w:val="28"/>
          <w:shd w:val="clear" w:color="auto" w:fill="FFFFFF"/>
          <w:lang w:val="en-US"/>
        </w:rPr>
        <w:t>Verbinnen</w:t>
      </w:r>
      <w:proofErr w:type="spellEnd"/>
      <w:r w:rsidRPr="00931A8A">
        <w:rPr>
          <w:rFonts w:ascii="Times New Roman" w:hAnsi="Times New Roman" w:cs="Times New Roman"/>
          <w:sz w:val="28"/>
          <w:szCs w:val="28"/>
          <w:shd w:val="clear" w:color="auto" w:fill="FFFFFF"/>
          <w:lang w:val="en-US"/>
        </w:rPr>
        <w:t xml:space="preserve">, B., </w:t>
      </w:r>
      <w:proofErr w:type="spellStart"/>
      <w:r w:rsidRPr="00931A8A">
        <w:rPr>
          <w:rFonts w:ascii="Times New Roman" w:hAnsi="Times New Roman" w:cs="Times New Roman"/>
          <w:sz w:val="28"/>
          <w:szCs w:val="28"/>
          <w:shd w:val="clear" w:color="auto" w:fill="FFFFFF"/>
          <w:lang w:val="en-US"/>
        </w:rPr>
        <w:t>Geukens</w:t>
      </w:r>
      <w:proofErr w:type="spellEnd"/>
      <w:r w:rsidRPr="00931A8A">
        <w:rPr>
          <w:rFonts w:ascii="Times New Roman" w:hAnsi="Times New Roman" w:cs="Times New Roman"/>
          <w:sz w:val="28"/>
          <w:szCs w:val="28"/>
          <w:shd w:val="clear" w:color="auto" w:fill="FFFFFF"/>
          <w:lang w:val="en-US"/>
        </w:rPr>
        <w:t xml:space="preserve">, N., </w:t>
      </w:r>
      <w:proofErr w:type="spellStart"/>
      <w:r w:rsidRPr="00931A8A">
        <w:rPr>
          <w:rFonts w:ascii="Times New Roman" w:hAnsi="Times New Roman" w:cs="Times New Roman"/>
          <w:sz w:val="28"/>
          <w:szCs w:val="28"/>
          <w:shd w:val="clear" w:color="auto" w:fill="FFFFFF"/>
          <w:lang w:val="en-US"/>
        </w:rPr>
        <w:t>Meyts</w:t>
      </w:r>
      <w:proofErr w:type="spellEnd"/>
      <w:r w:rsidRPr="00931A8A">
        <w:rPr>
          <w:rFonts w:ascii="Times New Roman" w:hAnsi="Times New Roman" w:cs="Times New Roman"/>
          <w:sz w:val="28"/>
          <w:szCs w:val="28"/>
          <w:shd w:val="clear" w:color="auto" w:fill="FFFFFF"/>
          <w:lang w:val="en-US"/>
        </w:rPr>
        <w:t>, I., Schuit, F., Van Lommel, L., Bossuyt, X. Characterization of proposed human B-1 cells reveals pre-</w:t>
      </w:r>
      <w:proofErr w:type="spellStart"/>
      <w:r w:rsidRPr="00931A8A">
        <w:rPr>
          <w:rFonts w:ascii="Times New Roman" w:hAnsi="Times New Roman" w:cs="Times New Roman"/>
          <w:sz w:val="28"/>
          <w:szCs w:val="28"/>
          <w:shd w:val="clear" w:color="auto" w:fill="FFFFFF"/>
          <w:lang w:val="en-US"/>
        </w:rPr>
        <w:t>plasmablast</w:t>
      </w:r>
      <w:proofErr w:type="spellEnd"/>
      <w:r w:rsidRPr="00931A8A">
        <w:rPr>
          <w:rFonts w:ascii="Times New Roman" w:hAnsi="Times New Roman" w:cs="Times New Roman"/>
          <w:sz w:val="28"/>
          <w:szCs w:val="28"/>
          <w:shd w:val="clear" w:color="auto" w:fill="FFFFFF"/>
          <w:lang w:val="en-US"/>
        </w:rPr>
        <w:t xml:space="preserve"> phenotype //Blood, The Journal of the American Society of Hematology. – 2013.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121. – №. 26.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5176-5183.</w:t>
      </w:r>
      <w:bookmarkEnd w:id="734"/>
    </w:p>
    <w:p w14:paraId="5F672664" w14:textId="2AF505D4"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5" w:name="_Ref136189806"/>
      <w:r w:rsidRPr="00931A8A">
        <w:rPr>
          <w:rFonts w:ascii="Times New Roman" w:hAnsi="Times New Roman" w:cs="Times New Roman"/>
          <w:sz w:val="28"/>
          <w:szCs w:val="28"/>
          <w:shd w:val="clear" w:color="auto" w:fill="FFFFFF"/>
          <w:lang w:val="en-US"/>
        </w:rPr>
        <w:t xml:space="preserve">Griffin D. O., </w:t>
      </w:r>
      <w:proofErr w:type="spellStart"/>
      <w:r w:rsidRPr="00931A8A">
        <w:rPr>
          <w:rFonts w:ascii="Times New Roman" w:hAnsi="Times New Roman" w:cs="Times New Roman"/>
          <w:sz w:val="28"/>
          <w:szCs w:val="28"/>
          <w:shd w:val="clear" w:color="auto" w:fill="FFFFFF"/>
          <w:lang w:val="en-US"/>
        </w:rPr>
        <w:t>Holodick</w:t>
      </w:r>
      <w:proofErr w:type="spellEnd"/>
      <w:r w:rsidRPr="00931A8A">
        <w:rPr>
          <w:rFonts w:ascii="Times New Roman" w:hAnsi="Times New Roman" w:cs="Times New Roman"/>
          <w:sz w:val="28"/>
          <w:szCs w:val="28"/>
          <w:shd w:val="clear" w:color="auto" w:fill="FFFFFF"/>
          <w:lang w:val="en-US"/>
        </w:rPr>
        <w:t xml:space="preserve"> N. E., Rothstein T. L. Human B1 cells in umbilical cord and adult peripheral blood express the novel phenotype CD20+ CD27+ CD43+ CD70− //Journal of Experimental Medicine. – 2011.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208. – №. 1.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67-80.</w:t>
      </w:r>
      <w:bookmarkEnd w:id="735"/>
    </w:p>
    <w:p w14:paraId="003DE8F1" w14:textId="5F7E0A09" w:rsidR="00104200" w:rsidRPr="00931A8A" w:rsidRDefault="00104200" w:rsidP="00181BD2">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6" w:name="_Ref136189811"/>
      <w:r w:rsidRPr="00931A8A">
        <w:rPr>
          <w:rFonts w:ascii="Times New Roman" w:hAnsi="Times New Roman" w:cs="Times New Roman"/>
          <w:sz w:val="28"/>
          <w:szCs w:val="28"/>
          <w:shd w:val="clear" w:color="auto" w:fill="FFFFFF"/>
          <w:lang w:val="en-US"/>
        </w:rPr>
        <w:t xml:space="preserve">Duan B., Morel L. Role of B-1a cells in autoimmunity //Autoimmunity reviews. – 2006.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5. – №. 6.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403-408.</w:t>
      </w:r>
      <w:bookmarkEnd w:id="736"/>
    </w:p>
    <w:p w14:paraId="3811CEF3" w14:textId="648BF9F5" w:rsidR="00104200" w:rsidRPr="00931A8A" w:rsidRDefault="00104200" w:rsidP="000035B3">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7" w:name="_Ref136190034"/>
      <w:r w:rsidRPr="00931A8A">
        <w:rPr>
          <w:rFonts w:ascii="Times New Roman" w:hAnsi="Times New Roman" w:cs="Times New Roman"/>
          <w:sz w:val="28"/>
          <w:szCs w:val="28"/>
          <w:shd w:val="clear" w:color="auto" w:fill="FFFFFF"/>
          <w:lang w:val="en-US"/>
        </w:rPr>
        <w:t xml:space="preserve">Ahuja A., Anderson S. M., Khalil A., </w:t>
      </w:r>
      <w:proofErr w:type="spellStart"/>
      <w:r w:rsidRPr="00931A8A">
        <w:rPr>
          <w:rFonts w:ascii="Times New Roman" w:hAnsi="Times New Roman" w:cs="Times New Roman"/>
          <w:sz w:val="28"/>
          <w:szCs w:val="28"/>
          <w:shd w:val="clear" w:color="auto" w:fill="FFFFFF"/>
          <w:lang w:val="en-US"/>
        </w:rPr>
        <w:t>Shlomchik</w:t>
      </w:r>
      <w:proofErr w:type="spellEnd"/>
      <w:r w:rsidRPr="00931A8A">
        <w:rPr>
          <w:rFonts w:ascii="Times New Roman" w:hAnsi="Times New Roman" w:cs="Times New Roman"/>
          <w:sz w:val="28"/>
          <w:szCs w:val="28"/>
          <w:shd w:val="clear" w:color="auto" w:fill="FFFFFF"/>
          <w:lang w:val="en-US"/>
        </w:rPr>
        <w:t xml:space="preserve"> M. J. Maintenance of the plasma cell pool is independent of memory B cells //Proceedings of the National Academy of Sciences. – 2008.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105. – №. 12.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4802-4807.</w:t>
      </w:r>
      <w:bookmarkEnd w:id="737"/>
    </w:p>
    <w:p w14:paraId="28146E99" w14:textId="73DCF06F"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8" w:name="_Ref136190429"/>
      <w:proofErr w:type="spellStart"/>
      <w:r w:rsidRPr="00931A8A">
        <w:rPr>
          <w:rFonts w:ascii="Times New Roman" w:hAnsi="Times New Roman" w:cs="Times New Roman"/>
          <w:sz w:val="28"/>
          <w:szCs w:val="28"/>
          <w:shd w:val="clear" w:color="auto" w:fill="FFFFFF"/>
          <w:lang w:val="en-US"/>
        </w:rPr>
        <w:t>Anolik</w:t>
      </w:r>
      <w:proofErr w:type="spellEnd"/>
      <w:r w:rsidRPr="00931A8A">
        <w:rPr>
          <w:rFonts w:ascii="Times New Roman" w:hAnsi="Times New Roman" w:cs="Times New Roman"/>
          <w:sz w:val="28"/>
          <w:szCs w:val="28"/>
          <w:shd w:val="clear" w:color="auto" w:fill="FFFFFF"/>
          <w:lang w:val="en-US"/>
        </w:rPr>
        <w:t xml:space="preserve"> J. H., Looney R. J., Lund F. E., Randall T. D., Sanz I.</w:t>
      </w:r>
      <w:r w:rsidR="00CA1C17"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Insights into the heterogeneity of human B cells: diverse functions, roles in autoimmunity, and use as therapeutic targets //Immunologic research. – 2009.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45.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144-158.</w:t>
      </w:r>
      <w:bookmarkEnd w:id="738"/>
    </w:p>
    <w:p w14:paraId="32E3BC99" w14:textId="7E1573C1"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39" w:name="_Ref136190436"/>
      <w:proofErr w:type="spellStart"/>
      <w:r w:rsidRPr="00931A8A">
        <w:rPr>
          <w:rFonts w:ascii="Times New Roman" w:hAnsi="Times New Roman" w:cs="Times New Roman"/>
          <w:sz w:val="28"/>
          <w:szCs w:val="28"/>
          <w:shd w:val="clear" w:color="auto" w:fill="FFFFFF"/>
          <w:lang w:val="en-US"/>
        </w:rPr>
        <w:t>Radbruch</w:t>
      </w:r>
      <w:proofErr w:type="spellEnd"/>
      <w:r w:rsidRPr="00931A8A">
        <w:rPr>
          <w:rFonts w:ascii="Times New Roman" w:hAnsi="Times New Roman" w:cs="Times New Roman"/>
          <w:sz w:val="28"/>
          <w:szCs w:val="28"/>
          <w:shd w:val="clear" w:color="auto" w:fill="FFFFFF"/>
          <w:lang w:val="en-US"/>
        </w:rPr>
        <w:t xml:space="preserve"> A. The cellular basis of B cell memory //The Molecular Biology of Cells. – 2004.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247-259.</w:t>
      </w:r>
      <w:bookmarkEnd w:id="739"/>
    </w:p>
    <w:p w14:paraId="65C70B54" w14:textId="6FDDA722"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40" w:name="_Ref150868362"/>
      <w:r w:rsidRPr="00931A8A">
        <w:rPr>
          <w:rFonts w:ascii="Times New Roman" w:hAnsi="Times New Roman" w:cs="Times New Roman"/>
          <w:sz w:val="28"/>
          <w:szCs w:val="28"/>
          <w:shd w:val="clear" w:color="auto" w:fill="FFFFFF"/>
          <w:lang w:val="en-US"/>
        </w:rPr>
        <w:t xml:space="preserve">Yvan-Charvet L., Ng L. G. Granulopoiesis and neutrophil homeostasis: a metabolic, daily balancing act //Trends in immunology. – 2019.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40. – №. 7.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598-612.</w:t>
      </w:r>
      <w:bookmarkEnd w:id="740"/>
    </w:p>
    <w:p w14:paraId="200A75E0" w14:textId="62088DDA" w:rsidR="00104200" w:rsidRPr="00931A8A" w:rsidRDefault="00104200" w:rsidP="00622120">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41" w:name="_Ref164611423"/>
      <w:r w:rsidRPr="00931A8A">
        <w:rPr>
          <w:rFonts w:ascii="Times New Roman" w:hAnsi="Times New Roman" w:cs="Times New Roman"/>
          <w:sz w:val="28"/>
          <w:szCs w:val="28"/>
          <w:shd w:val="clear" w:color="auto" w:fill="FFFFFF"/>
          <w:lang w:val="en-US"/>
        </w:rPr>
        <w:t>Akashi K.</w:t>
      </w:r>
      <w:r w:rsidR="00CE65B8" w:rsidRPr="00931A8A">
        <w:rPr>
          <w:rFonts w:ascii="Times New Roman" w:hAnsi="Times New Roman" w:cs="Times New Roman"/>
          <w:sz w:val="28"/>
          <w:szCs w:val="28"/>
          <w:shd w:val="clear" w:color="auto" w:fill="FFFFFF"/>
          <w:lang w:val="kk-KZ"/>
        </w:rPr>
        <w:t xml:space="preserve">, </w:t>
      </w:r>
      <w:r w:rsidR="00CE65B8" w:rsidRPr="00931A8A">
        <w:rPr>
          <w:rFonts w:ascii="Times New Roman" w:hAnsi="Times New Roman" w:cs="Times New Roman"/>
          <w:sz w:val="28"/>
          <w:szCs w:val="28"/>
          <w:shd w:val="clear" w:color="auto" w:fill="FFFFFF"/>
          <w:lang w:val="en-US"/>
        </w:rPr>
        <w:t>Traver D., Miyamoto T., Weissman I. L. </w:t>
      </w:r>
      <w:r w:rsidRPr="00931A8A">
        <w:rPr>
          <w:rFonts w:ascii="Times New Roman" w:hAnsi="Times New Roman" w:cs="Times New Roman"/>
          <w:sz w:val="28"/>
          <w:szCs w:val="28"/>
          <w:shd w:val="clear" w:color="auto" w:fill="FFFFFF"/>
          <w:lang w:val="en-US"/>
        </w:rPr>
        <w:t xml:space="preserve">A clonogenic common myeloid progenitor that gives rise to all myeloid lineages //Nature. – 2000.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404. – №. 6774.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193-197</w:t>
      </w:r>
      <w:bookmarkEnd w:id="741"/>
    </w:p>
    <w:p w14:paraId="4C58DC7B" w14:textId="62FC84B0" w:rsidR="00104200" w:rsidRPr="00931A8A" w:rsidRDefault="00104200" w:rsidP="00622120">
      <w:pPr>
        <w:pStyle w:val="a3"/>
        <w:numPr>
          <w:ilvl w:val="0"/>
          <w:numId w:val="7"/>
        </w:numPr>
        <w:tabs>
          <w:tab w:val="left" w:pos="0"/>
        </w:tabs>
        <w:spacing w:after="0" w:line="240" w:lineRule="auto"/>
        <w:ind w:left="0" w:firstLine="567"/>
        <w:jc w:val="both"/>
        <w:rPr>
          <w:rFonts w:ascii="Times New Roman" w:hAnsi="Times New Roman" w:cs="Times New Roman"/>
          <w:sz w:val="28"/>
          <w:szCs w:val="28"/>
          <w:lang w:val="en-US"/>
        </w:rPr>
      </w:pPr>
      <w:bookmarkStart w:id="742" w:name="_Ref150869198"/>
      <w:r w:rsidRPr="00931A8A">
        <w:rPr>
          <w:rFonts w:ascii="Times New Roman" w:hAnsi="Times New Roman" w:cs="Times New Roman"/>
          <w:sz w:val="28"/>
          <w:szCs w:val="28"/>
          <w:shd w:val="clear" w:color="auto" w:fill="FFFFFF"/>
          <w:lang w:val="en-US"/>
        </w:rPr>
        <w:t>Stark M. A., Huo Y., Burcin T. L., Morris M. A., Olson T. S., Ley K.</w:t>
      </w:r>
      <w:r w:rsidR="00CA1C17"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shd w:val="clear" w:color="auto" w:fill="FFFFFF"/>
          <w:lang w:val="en-US"/>
        </w:rPr>
        <w:t xml:space="preserve">Phagocytosis of apoptotic neutrophils regulates granulopoiesis via IL-23 and IL-17 //Immunity. – 2005.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22. – №. 3.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285-294. </w:t>
      </w:r>
      <w:hyperlink r:id="rId182" w:history="1">
        <w:r w:rsidRPr="00931A8A">
          <w:rPr>
            <w:rStyle w:val="a5"/>
            <w:rFonts w:ascii="Times New Roman" w:hAnsi="Times New Roman" w:cs="Times New Roman"/>
            <w:color w:val="auto"/>
            <w:sz w:val="28"/>
            <w:szCs w:val="28"/>
            <w:u w:val="none"/>
            <w:shd w:val="clear" w:color="auto" w:fill="FFFFFF"/>
            <w:lang w:val="en-US"/>
          </w:rPr>
          <w:t>https://doi.org/10.1038/ni.2921</w:t>
        </w:r>
      </w:hyperlink>
      <w:bookmarkEnd w:id="742"/>
      <w:r w:rsidRPr="00931A8A">
        <w:rPr>
          <w:rFonts w:ascii="Times New Roman" w:hAnsi="Times New Roman" w:cs="Times New Roman"/>
          <w:sz w:val="28"/>
          <w:szCs w:val="28"/>
          <w:shd w:val="clear" w:color="auto" w:fill="FFFFFF"/>
          <w:lang w:val="en-US"/>
        </w:rPr>
        <w:t xml:space="preserve"> </w:t>
      </w:r>
    </w:p>
    <w:p w14:paraId="080F26D1" w14:textId="3375B528"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43" w:name="_Ref135592162"/>
      <w:r w:rsidRPr="00931A8A">
        <w:rPr>
          <w:rFonts w:ascii="Times New Roman" w:hAnsi="Times New Roman" w:cs="Times New Roman"/>
          <w:sz w:val="28"/>
          <w:szCs w:val="28"/>
          <w:shd w:val="clear" w:color="auto" w:fill="FFFFFF"/>
          <w:lang w:val="en-US"/>
        </w:rPr>
        <w:t xml:space="preserve">Manz M. G., Boettcher S. Emergency granulopoiesis //Nature Reviews Immunology. – 2014.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14. – №. 5.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302-314. </w:t>
      </w:r>
      <w:hyperlink r:id="rId183" w:history="1">
        <w:r w:rsidRPr="00931A8A">
          <w:rPr>
            <w:rStyle w:val="a5"/>
            <w:rFonts w:ascii="Times New Roman" w:hAnsi="Times New Roman" w:cs="Times New Roman"/>
            <w:color w:val="auto"/>
            <w:sz w:val="28"/>
            <w:szCs w:val="28"/>
            <w:u w:val="none"/>
            <w:shd w:val="clear" w:color="auto" w:fill="FFFFFF"/>
            <w:lang w:val="en-US"/>
          </w:rPr>
          <w:t>https://doi.org/10.1038/nri3660</w:t>
        </w:r>
      </w:hyperlink>
      <w:bookmarkEnd w:id="743"/>
      <w:r w:rsidRPr="00931A8A">
        <w:rPr>
          <w:rFonts w:ascii="Times New Roman" w:hAnsi="Times New Roman" w:cs="Times New Roman"/>
          <w:sz w:val="28"/>
          <w:szCs w:val="28"/>
          <w:shd w:val="clear" w:color="auto" w:fill="FFFFFF"/>
          <w:lang w:val="en-US"/>
        </w:rPr>
        <w:t xml:space="preserve"> </w:t>
      </w:r>
    </w:p>
    <w:p w14:paraId="4850C205" w14:textId="69B3631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44" w:name="_Ref135592167"/>
      <w:r w:rsidRPr="00931A8A">
        <w:rPr>
          <w:rFonts w:ascii="Times New Roman" w:hAnsi="Times New Roman" w:cs="Times New Roman"/>
          <w:sz w:val="28"/>
          <w:szCs w:val="28"/>
          <w:shd w:val="clear" w:color="auto" w:fill="FFFFFF"/>
          <w:lang w:val="en-US"/>
        </w:rPr>
        <w:t>Hirai H.</w:t>
      </w:r>
      <w:r w:rsidR="00CE65B8" w:rsidRPr="00931A8A">
        <w:rPr>
          <w:rFonts w:ascii="Times New Roman" w:hAnsi="Times New Roman" w:cs="Times New Roman"/>
          <w:sz w:val="28"/>
          <w:szCs w:val="28"/>
          <w:shd w:val="clear" w:color="auto" w:fill="FFFFFF"/>
          <w:lang w:val="kk-KZ"/>
        </w:rPr>
        <w:t xml:space="preserve">, </w:t>
      </w:r>
      <w:r w:rsidR="00CE65B8" w:rsidRPr="00931A8A">
        <w:rPr>
          <w:rFonts w:ascii="Times New Roman" w:hAnsi="Times New Roman" w:cs="Times New Roman"/>
          <w:sz w:val="28"/>
          <w:szCs w:val="28"/>
          <w:shd w:val="clear" w:color="auto" w:fill="FFFFFF"/>
          <w:lang w:val="en-US"/>
        </w:rPr>
        <w:t>Zhang P., Dayaram T., Hetherington C. J., Mizuno S. I., Imanishi J.,</w:t>
      </w:r>
      <w:r w:rsidR="00CE65B8" w:rsidRPr="00931A8A">
        <w:rPr>
          <w:rFonts w:ascii="Times New Roman" w:hAnsi="Times New Roman" w:cs="Times New Roman"/>
          <w:sz w:val="28"/>
          <w:szCs w:val="28"/>
          <w:shd w:val="clear" w:color="auto" w:fill="FFFFFF"/>
          <w:lang w:val="kk-KZ"/>
        </w:rPr>
        <w:t xml:space="preserve"> </w:t>
      </w:r>
      <w:r w:rsidR="00CE65B8" w:rsidRPr="00931A8A">
        <w:rPr>
          <w:rFonts w:ascii="Times New Roman" w:hAnsi="Times New Roman" w:cs="Times New Roman"/>
          <w:sz w:val="28"/>
          <w:szCs w:val="28"/>
          <w:shd w:val="clear" w:color="auto" w:fill="FFFFFF"/>
          <w:lang w:val="en-US"/>
        </w:rPr>
        <w:t>Tenen D. G.</w:t>
      </w:r>
      <w:r w:rsidR="00CE65B8"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C/EBP</w:t>
      </w:r>
      <w:r w:rsidRPr="00931A8A">
        <w:rPr>
          <w:rFonts w:ascii="Times New Roman" w:hAnsi="Times New Roman" w:cs="Times New Roman"/>
          <w:sz w:val="28"/>
          <w:szCs w:val="28"/>
          <w:shd w:val="clear" w:color="auto" w:fill="FFFFFF"/>
        </w:rPr>
        <w:t>β</w:t>
      </w:r>
      <w:r w:rsidRPr="00931A8A">
        <w:rPr>
          <w:rFonts w:ascii="Times New Roman" w:hAnsi="Times New Roman" w:cs="Times New Roman"/>
          <w:sz w:val="28"/>
          <w:szCs w:val="28"/>
          <w:shd w:val="clear" w:color="auto" w:fill="FFFFFF"/>
          <w:lang w:val="en-US"/>
        </w:rPr>
        <w:t xml:space="preserve"> is required </w:t>
      </w:r>
      <w:proofErr w:type="spellStart"/>
      <w:r w:rsidRPr="00931A8A">
        <w:rPr>
          <w:rFonts w:ascii="Times New Roman" w:hAnsi="Times New Roman" w:cs="Times New Roman"/>
          <w:sz w:val="28"/>
          <w:szCs w:val="28"/>
          <w:shd w:val="clear" w:color="auto" w:fill="FFFFFF"/>
          <w:lang w:val="en-US"/>
        </w:rPr>
        <w:t>for'emergency'granulopoiesis</w:t>
      </w:r>
      <w:proofErr w:type="spellEnd"/>
      <w:r w:rsidRPr="00931A8A">
        <w:rPr>
          <w:rFonts w:ascii="Times New Roman" w:hAnsi="Times New Roman" w:cs="Times New Roman"/>
          <w:sz w:val="28"/>
          <w:szCs w:val="28"/>
          <w:shd w:val="clear" w:color="auto" w:fill="FFFFFF"/>
          <w:lang w:val="en-US"/>
        </w:rPr>
        <w:t xml:space="preserve"> //Nature immunology. – 2006.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7. – №. 7.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xml:space="preserve">. 732-739. </w:t>
      </w:r>
      <w:hyperlink r:id="rId184" w:history="1">
        <w:r w:rsidRPr="00931A8A">
          <w:rPr>
            <w:rStyle w:val="a5"/>
            <w:rFonts w:ascii="Times New Roman" w:hAnsi="Times New Roman" w:cs="Times New Roman"/>
            <w:color w:val="auto"/>
            <w:sz w:val="28"/>
            <w:szCs w:val="28"/>
            <w:u w:val="none"/>
            <w:shd w:val="clear" w:color="auto" w:fill="FFFFFF"/>
            <w:lang w:val="en-US"/>
          </w:rPr>
          <w:t>https://doi.org/10.1038/ni1354</w:t>
        </w:r>
      </w:hyperlink>
      <w:bookmarkEnd w:id="744"/>
      <w:r w:rsidRPr="00931A8A">
        <w:rPr>
          <w:rFonts w:ascii="Times New Roman" w:hAnsi="Times New Roman" w:cs="Times New Roman"/>
          <w:sz w:val="28"/>
          <w:szCs w:val="28"/>
          <w:shd w:val="clear" w:color="auto" w:fill="FFFFFF"/>
          <w:lang w:val="en-US"/>
        </w:rPr>
        <w:t xml:space="preserve"> </w:t>
      </w:r>
    </w:p>
    <w:p w14:paraId="5D300618" w14:textId="45AF19F8" w:rsidR="00104200" w:rsidRPr="00931A8A" w:rsidRDefault="00104200" w:rsidP="00622120">
      <w:pPr>
        <w:pStyle w:val="a3"/>
        <w:numPr>
          <w:ilvl w:val="0"/>
          <w:numId w:val="7"/>
        </w:numPr>
        <w:tabs>
          <w:tab w:val="left" w:pos="0"/>
        </w:tabs>
        <w:spacing w:line="240" w:lineRule="auto"/>
        <w:ind w:left="0" w:firstLine="567"/>
        <w:jc w:val="both"/>
        <w:rPr>
          <w:rStyle w:val="a5"/>
          <w:rFonts w:ascii="Times New Roman" w:hAnsi="Times New Roman" w:cs="Times New Roman"/>
          <w:color w:val="auto"/>
          <w:sz w:val="28"/>
          <w:szCs w:val="28"/>
          <w:u w:val="none"/>
          <w:lang w:val="en-US"/>
        </w:rPr>
      </w:pPr>
      <w:bookmarkStart w:id="745" w:name="_Ref135592172"/>
      <w:r w:rsidRPr="00931A8A">
        <w:rPr>
          <w:rFonts w:ascii="Times New Roman" w:hAnsi="Times New Roman" w:cs="Times New Roman"/>
          <w:sz w:val="28"/>
          <w:szCs w:val="28"/>
          <w:shd w:val="clear" w:color="auto" w:fill="FFFFFF"/>
          <w:lang w:val="en-US"/>
        </w:rPr>
        <w:t xml:space="preserve">Vickers N. J. Animal communication: when </w:t>
      </w:r>
      <w:proofErr w:type="spellStart"/>
      <w:r w:rsidRPr="00931A8A">
        <w:rPr>
          <w:rFonts w:ascii="Times New Roman" w:hAnsi="Times New Roman" w:cs="Times New Roman"/>
          <w:sz w:val="28"/>
          <w:szCs w:val="28"/>
          <w:shd w:val="clear" w:color="auto" w:fill="FFFFFF"/>
          <w:lang w:val="en-US"/>
        </w:rPr>
        <w:t>i’m</w:t>
      </w:r>
      <w:proofErr w:type="spellEnd"/>
      <w:r w:rsidRPr="00931A8A">
        <w:rPr>
          <w:rFonts w:ascii="Times New Roman" w:hAnsi="Times New Roman" w:cs="Times New Roman"/>
          <w:sz w:val="28"/>
          <w:szCs w:val="28"/>
          <w:shd w:val="clear" w:color="auto" w:fill="FFFFFF"/>
          <w:lang w:val="en-US"/>
        </w:rPr>
        <w:t xml:space="preserve"> calling you, will you answer too? //Current biology. – 2017.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27. – №. 14.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R713-R715.</w:t>
      </w:r>
      <w:r w:rsidRPr="00931A8A">
        <w:rPr>
          <w:rFonts w:ascii="Times New Roman" w:hAnsi="Times New Roman" w:cs="Times New Roman"/>
          <w:sz w:val="28"/>
          <w:szCs w:val="28"/>
          <w:lang w:val="en-US"/>
        </w:rPr>
        <w:t xml:space="preserve"> </w:t>
      </w:r>
      <w:hyperlink r:id="rId185" w:history="1">
        <w:r w:rsidRPr="00931A8A">
          <w:rPr>
            <w:rStyle w:val="a5"/>
            <w:rFonts w:ascii="Times New Roman" w:hAnsi="Times New Roman" w:cs="Times New Roman"/>
            <w:color w:val="auto"/>
            <w:sz w:val="28"/>
            <w:szCs w:val="28"/>
            <w:u w:val="none"/>
            <w:shd w:val="clear" w:color="auto" w:fill="FFFFFF"/>
            <w:lang w:val="en-US"/>
          </w:rPr>
          <w:t>https://doi.org/10.1016/j.cyto.2008.03.002</w:t>
        </w:r>
      </w:hyperlink>
      <w:bookmarkEnd w:id="745"/>
    </w:p>
    <w:p w14:paraId="7738E9B6" w14:textId="5E92603C" w:rsidR="00BC46D6" w:rsidRPr="00931A8A" w:rsidRDefault="00BC46D6" w:rsidP="00175496">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46" w:name="_Ref166235999"/>
      <w:bookmarkStart w:id="747" w:name="_Ref150869775"/>
      <w:r w:rsidRPr="00931A8A">
        <w:rPr>
          <w:rFonts w:ascii="Times New Roman" w:hAnsi="Times New Roman" w:cs="Times New Roman"/>
          <w:sz w:val="28"/>
          <w:szCs w:val="28"/>
          <w:lang w:val="kk-KZ"/>
        </w:rPr>
        <w:t>Sokolenko A.S., Daulet G.D., Omirzakova K.K., Dossymbekova R.S., Bayalieva R.A., Sarsenbayeva U.B., Almasbekova A.A., Antay A.B., Kazizkhanova B.K., Katchibaeva A.S.</w:t>
      </w:r>
      <w:r w:rsidR="0085345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en-US"/>
        </w:rPr>
        <w:t xml:space="preserve">Study of New Synthesized Piperazine-Containing Compounds for The Ability to Stimulate Leukopoiesis, Microbicidal and Adhesive Activity of </w:t>
      </w:r>
      <w:r w:rsidRPr="00931A8A">
        <w:rPr>
          <w:rFonts w:ascii="Times New Roman" w:hAnsi="Times New Roman" w:cs="Times New Roman"/>
          <w:sz w:val="28"/>
          <w:szCs w:val="28"/>
          <w:lang w:val="en-US"/>
        </w:rPr>
        <w:lastRenderedPageBreak/>
        <w:t xml:space="preserve">Granulocytes //Proceedings of research world </w:t>
      </w:r>
      <w:r w:rsidRPr="00931A8A">
        <w:rPr>
          <w:rFonts w:ascii="Times New Roman" w:hAnsi="Times New Roman" w:cs="Times New Roman"/>
          <w:sz w:val="28"/>
          <w:szCs w:val="28"/>
          <w:lang w:val="kk-KZ"/>
        </w:rPr>
        <w:t>І</w:t>
      </w:r>
      <w:proofErr w:type="spellStart"/>
      <w:r w:rsidRPr="00931A8A">
        <w:rPr>
          <w:rFonts w:ascii="Times New Roman" w:hAnsi="Times New Roman" w:cs="Times New Roman"/>
          <w:sz w:val="28"/>
          <w:szCs w:val="28"/>
          <w:lang w:val="en-US"/>
        </w:rPr>
        <w:t>nternational</w:t>
      </w:r>
      <w:proofErr w:type="spellEnd"/>
      <w:r w:rsidRPr="00931A8A">
        <w:rPr>
          <w:rFonts w:ascii="Times New Roman" w:hAnsi="Times New Roman" w:cs="Times New Roman"/>
          <w:sz w:val="28"/>
          <w:szCs w:val="28"/>
          <w:lang w:val="en-US"/>
        </w:rPr>
        <w:t xml:space="preserve"> conference Hamburg,  </w:t>
      </w:r>
      <w:r w:rsidR="0085345B" w:rsidRPr="00931A8A">
        <w:rPr>
          <w:rFonts w:ascii="Times New Roman" w:hAnsi="Times New Roman" w:cs="Times New Roman"/>
          <w:sz w:val="28"/>
          <w:szCs w:val="28"/>
          <w:shd w:val="clear" w:color="auto" w:fill="FFFFFF"/>
          <w:lang w:val="en-US"/>
        </w:rPr>
        <w:t xml:space="preserve">– </w:t>
      </w:r>
      <w:r w:rsidRPr="00931A8A">
        <w:rPr>
          <w:rFonts w:ascii="Times New Roman" w:hAnsi="Times New Roman" w:cs="Times New Roman"/>
          <w:sz w:val="28"/>
          <w:szCs w:val="28"/>
          <w:lang w:val="en-US"/>
        </w:rPr>
        <w:t>2023.</w:t>
      </w:r>
      <w:r w:rsidR="00175496" w:rsidRPr="00931A8A">
        <w:rPr>
          <w:rFonts w:ascii="Times New Roman" w:hAnsi="Times New Roman" w:cs="Times New Roman"/>
          <w:sz w:val="28"/>
          <w:szCs w:val="28"/>
          <w:shd w:val="clear" w:color="auto" w:fill="FFFFFF"/>
          <w:lang w:val="en-US"/>
        </w:rPr>
        <w:t xml:space="preserve"> – V. 1</w:t>
      </w:r>
      <w:r w:rsidR="00175496" w:rsidRPr="00931A8A">
        <w:rPr>
          <w:rFonts w:ascii="Times New Roman" w:hAnsi="Times New Roman" w:cs="Times New Roman"/>
          <w:sz w:val="28"/>
          <w:szCs w:val="28"/>
          <w:shd w:val="clear" w:color="auto" w:fill="FFFFFF"/>
          <w:lang w:val="kk-KZ"/>
        </w:rPr>
        <w:t xml:space="preserve">00. </w:t>
      </w:r>
      <w:r w:rsidR="00CC16EB" w:rsidRPr="00931A8A">
        <w:rPr>
          <w:rFonts w:ascii="Times New Roman" w:hAnsi="Times New Roman" w:cs="Times New Roman"/>
          <w:sz w:val="28"/>
          <w:szCs w:val="28"/>
          <w:shd w:val="clear" w:color="auto" w:fill="FFFFFF"/>
          <w:lang w:val="en-US"/>
        </w:rPr>
        <w:t>–</w:t>
      </w:r>
      <w:r w:rsidR="00CC16EB"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lang w:val="en-US"/>
        </w:rPr>
        <w:t>P</w:t>
      </w:r>
      <w:r w:rsidR="0085345B" w:rsidRPr="00931A8A">
        <w:rPr>
          <w:rFonts w:ascii="Times New Roman" w:hAnsi="Times New Roman" w:cs="Times New Roman"/>
          <w:sz w:val="28"/>
          <w:szCs w:val="28"/>
          <w:lang w:val="kk-KZ"/>
        </w:rPr>
        <w:t xml:space="preserve">. </w:t>
      </w:r>
      <w:r w:rsidRPr="00931A8A">
        <w:rPr>
          <w:rFonts w:ascii="Times New Roman" w:hAnsi="Times New Roman" w:cs="Times New Roman"/>
          <w:sz w:val="28"/>
          <w:szCs w:val="28"/>
          <w:lang w:val="en-US"/>
        </w:rPr>
        <w:t>1-5</w:t>
      </w:r>
      <w:bookmarkEnd w:id="746"/>
      <w:r w:rsidR="0085345B" w:rsidRPr="00931A8A">
        <w:rPr>
          <w:rFonts w:ascii="Times New Roman" w:hAnsi="Times New Roman" w:cs="Times New Roman"/>
          <w:sz w:val="28"/>
          <w:szCs w:val="28"/>
          <w:lang w:val="kk-KZ"/>
        </w:rPr>
        <w:t>.</w:t>
      </w:r>
      <w:r w:rsidR="00175496" w:rsidRPr="00931A8A">
        <w:rPr>
          <w:rFonts w:ascii="Times New Roman" w:hAnsi="Times New Roman" w:cs="Times New Roman"/>
          <w:sz w:val="28"/>
          <w:szCs w:val="28"/>
          <w:lang w:val="kk-KZ"/>
        </w:rPr>
        <w:t xml:space="preserve"> </w:t>
      </w:r>
      <w:hyperlink r:id="rId186" w:history="1">
        <w:r w:rsidR="00175496" w:rsidRPr="00931A8A">
          <w:rPr>
            <w:rStyle w:val="a5"/>
            <w:rFonts w:ascii="Times New Roman" w:hAnsi="Times New Roman" w:cs="Times New Roman"/>
            <w:color w:val="auto"/>
            <w:sz w:val="28"/>
            <w:szCs w:val="28"/>
            <w:u w:val="none"/>
            <w:lang w:val="en-US"/>
          </w:rPr>
          <w:t>https://doi.org/10.1051/bioconf/202410001017</w:t>
        </w:r>
      </w:hyperlink>
      <w:r w:rsidR="00175496" w:rsidRPr="00931A8A">
        <w:rPr>
          <w:lang w:val="kk-KZ"/>
        </w:rPr>
        <w:t xml:space="preserve"> </w:t>
      </w:r>
    </w:p>
    <w:p w14:paraId="16669D1D" w14:textId="4039748C"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48" w:name="_Ref166236060"/>
      <w:r w:rsidRPr="00931A8A">
        <w:rPr>
          <w:rFonts w:ascii="Times New Roman" w:hAnsi="Times New Roman" w:cs="Times New Roman"/>
          <w:sz w:val="28"/>
          <w:szCs w:val="28"/>
          <w:shd w:val="clear" w:color="auto" w:fill="FFFFFF"/>
          <w:lang w:val="en-US"/>
        </w:rPr>
        <w:t xml:space="preserve">Eggold J. T., Rankin E. B. Erythropoiesis, EPO, macrophages, and bone //Bone. – 2019.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119.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36-41.</w:t>
      </w:r>
      <w:bookmarkEnd w:id="747"/>
      <w:bookmarkEnd w:id="748"/>
    </w:p>
    <w:p w14:paraId="79A62591" w14:textId="7280CD10" w:rsidR="00104200" w:rsidRPr="00931A8A" w:rsidRDefault="00104200" w:rsidP="00622120">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49" w:name="_Ref150869781"/>
      <w:bookmarkStart w:id="750" w:name="_Ref165729758"/>
      <w:r w:rsidRPr="00931A8A">
        <w:rPr>
          <w:rFonts w:ascii="Times New Roman" w:hAnsi="Times New Roman" w:cs="Times New Roman"/>
          <w:sz w:val="28"/>
          <w:szCs w:val="28"/>
          <w:shd w:val="clear" w:color="auto" w:fill="FFFFFF"/>
          <w:lang w:val="en-US"/>
        </w:rPr>
        <w:t xml:space="preserve">Palis J. Primitive and definitive erythropoiesis in mammals //Frontiers in physiology. – 2014. – </w:t>
      </w:r>
      <w:r w:rsidR="000C5BBF"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5. –</w:t>
      </w:r>
      <w:bookmarkEnd w:id="749"/>
      <w:r w:rsidR="000C5BBF" w:rsidRPr="00931A8A">
        <w:rPr>
          <w:rFonts w:ascii="Times New Roman" w:hAnsi="Times New Roman" w:cs="Times New Roman"/>
          <w:sz w:val="28"/>
          <w:szCs w:val="28"/>
          <w:shd w:val="clear" w:color="auto" w:fill="FFFFFF"/>
          <w:lang w:val="kk-KZ"/>
        </w:rPr>
        <w:t xml:space="preserve"> </w:t>
      </w:r>
      <w:r w:rsidR="000C5BBF" w:rsidRPr="00931A8A">
        <w:rPr>
          <w:rFonts w:ascii="Times New Roman" w:hAnsi="Times New Roman" w:cs="Times New Roman"/>
          <w:sz w:val="28"/>
          <w:szCs w:val="28"/>
          <w:shd w:val="clear" w:color="auto" w:fill="FFFFFF"/>
          <w:lang w:val="en-US"/>
        </w:rPr>
        <w:t>P. 74694.</w:t>
      </w:r>
      <w:bookmarkEnd w:id="750"/>
    </w:p>
    <w:p w14:paraId="28B404FB" w14:textId="77777777" w:rsidR="00AF3ABA" w:rsidRPr="00931A8A" w:rsidRDefault="00104200" w:rsidP="00AF3ABA">
      <w:pPr>
        <w:pStyle w:val="a3"/>
        <w:numPr>
          <w:ilvl w:val="0"/>
          <w:numId w:val="7"/>
        </w:numPr>
        <w:tabs>
          <w:tab w:val="left" w:pos="0"/>
          <w:tab w:val="left" w:pos="567"/>
        </w:tabs>
        <w:spacing w:after="0" w:line="240" w:lineRule="auto"/>
        <w:ind w:left="0" w:firstLine="567"/>
        <w:jc w:val="both"/>
        <w:rPr>
          <w:rFonts w:ascii="Times New Roman" w:hAnsi="Times New Roman" w:cs="Times New Roman"/>
          <w:sz w:val="28"/>
          <w:szCs w:val="28"/>
          <w:lang w:val="en-US"/>
        </w:rPr>
      </w:pPr>
      <w:bookmarkStart w:id="751" w:name="_Ref150869900"/>
      <w:proofErr w:type="spellStart"/>
      <w:r w:rsidRPr="00931A8A">
        <w:rPr>
          <w:rFonts w:ascii="Times New Roman" w:hAnsi="Times New Roman" w:cs="Times New Roman"/>
          <w:sz w:val="28"/>
          <w:szCs w:val="28"/>
          <w:shd w:val="clear" w:color="auto" w:fill="FFFFFF"/>
          <w:lang w:val="en-US"/>
        </w:rPr>
        <w:t>Socolovsky</w:t>
      </w:r>
      <w:proofErr w:type="spellEnd"/>
      <w:r w:rsidRPr="00931A8A">
        <w:rPr>
          <w:rFonts w:ascii="Times New Roman" w:hAnsi="Times New Roman" w:cs="Times New Roman"/>
          <w:sz w:val="28"/>
          <w:szCs w:val="28"/>
          <w:shd w:val="clear" w:color="auto" w:fill="FFFFFF"/>
          <w:lang w:val="en-US"/>
        </w:rPr>
        <w:t xml:space="preserve"> M.</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Nam H. S., Fleming M. D., Haase V. H., Brugnara C.,</w:t>
      </w:r>
      <w:r w:rsidRPr="00931A8A">
        <w:rPr>
          <w:rFonts w:ascii="Times New Roman" w:hAnsi="Times New Roman" w:cs="Times New Roman"/>
          <w:sz w:val="28"/>
          <w:szCs w:val="28"/>
          <w:shd w:val="clear" w:color="auto" w:fill="FFFFFF"/>
          <w:lang w:val="kk-KZ"/>
        </w:rPr>
        <w:t xml:space="preserve"> </w:t>
      </w:r>
      <w:r w:rsidRPr="00931A8A">
        <w:rPr>
          <w:rFonts w:ascii="Times New Roman" w:hAnsi="Times New Roman" w:cs="Times New Roman"/>
          <w:sz w:val="28"/>
          <w:szCs w:val="28"/>
          <w:shd w:val="clear" w:color="auto" w:fill="FFFFFF"/>
          <w:lang w:val="en-US"/>
        </w:rPr>
        <w:t xml:space="preserve">Lodish H. F. (Ineffective erythropoiesis in Stat5a−/− 5b−/− mice due to decreased survival of early erythroblasts //Blood, The Journal of the American Society of Hematology. – 2001. – </w:t>
      </w:r>
      <w:r w:rsidR="00446284" w:rsidRPr="00931A8A">
        <w:rPr>
          <w:rFonts w:ascii="Times New Roman" w:hAnsi="Times New Roman" w:cs="Times New Roman"/>
          <w:sz w:val="28"/>
          <w:szCs w:val="28"/>
          <w:shd w:val="clear" w:color="auto" w:fill="FFFFFF"/>
          <w:lang w:val="en-US"/>
        </w:rPr>
        <w:t>V</w:t>
      </w:r>
      <w:r w:rsidRPr="00931A8A">
        <w:rPr>
          <w:rFonts w:ascii="Times New Roman" w:hAnsi="Times New Roman" w:cs="Times New Roman"/>
          <w:sz w:val="28"/>
          <w:szCs w:val="28"/>
          <w:shd w:val="clear" w:color="auto" w:fill="FFFFFF"/>
          <w:lang w:val="en-US"/>
        </w:rPr>
        <w:t xml:space="preserve">. 98. – №. 12. – </w:t>
      </w:r>
      <w:r w:rsidR="00446284" w:rsidRPr="00931A8A">
        <w:rPr>
          <w:rFonts w:ascii="Times New Roman" w:hAnsi="Times New Roman" w:cs="Times New Roman"/>
          <w:sz w:val="28"/>
          <w:szCs w:val="28"/>
          <w:shd w:val="clear" w:color="auto" w:fill="FFFFFF"/>
          <w:lang w:val="en-US"/>
        </w:rPr>
        <w:t>P</w:t>
      </w:r>
      <w:r w:rsidRPr="00931A8A">
        <w:rPr>
          <w:rFonts w:ascii="Times New Roman" w:hAnsi="Times New Roman" w:cs="Times New Roman"/>
          <w:sz w:val="28"/>
          <w:szCs w:val="28"/>
          <w:shd w:val="clear" w:color="auto" w:fill="FFFFFF"/>
          <w:lang w:val="en-US"/>
        </w:rPr>
        <w:t>. 3261-3273.</w:t>
      </w:r>
      <w:bookmarkEnd w:id="751"/>
    </w:p>
    <w:p w14:paraId="65E4FF1B" w14:textId="677D3A53" w:rsidR="00175496" w:rsidRPr="00931A8A" w:rsidRDefault="00AF3ABA" w:rsidP="00175496">
      <w:pPr>
        <w:pStyle w:val="a3"/>
        <w:numPr>
          <w:ilvl w:val="0"/>
          <w:numId w:val="7"/>
        </w:numPr>
        <w:tabs>
          <w:tab w:val="left" w:pos="0"/>
        </w:tabs>
        <w:spacing w:line="240" w:lineRule="auto"/>
        <w:ind w:left="0" w:firstLine="567"/>
        <w:jc w:val="both"/>
        <w:rPr>
          <w:rFonts w:ascii="Times New Roman" w:hAnsi="Times New Roman" w:cs="Times New Roman"/>
          <w:sz w:val="28"/>
          <w:szCs w:val="28"/>
          <w:lang w:val="en-US"/>
        </w:rPr>
      </w:pPr>
      <w:bookmarkStart w:id="752" w:name="_Ref166236241"/>
      <w:r w:rsidRPr="00931A8A">
        <w:rPr>
          <w:rFonts w:ascii="Times New Roman" w:hAnsi="Times New Roman" w:cs="Times New Roman"/>
          <w:sz w:val="28"/>
          <w:szCs w:val="28"/>
          <w:lang w:val="kk-KZ"/>
        </w:rPr>
        <w:t>Дәулет Г.Д., Бактыбаева Л.К., Соколенко А.С., Молдакарызова А.Ж.,</w:t>
      </w:r>
      <w:r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Катчибаева А.С.</w:t>
      </w:r>
      <w:r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Иммунтапшылық: диагностика және иммунотерапия</w:t>
      </w:r>
      <w:r w:rsidRPr="00931A8A">
        <w:rPr>
          <w:rFonts w:ascii="Times New Roman" w:hAnsi="Times New Roman" w:cs="Times New Roman"/>
          <w:sz w:val="28"/>
          <w:szCs w:val="28"/>
          <w:lang w:val="en-US"/>
        </w:rPr>
        <w:t xml:space="preserve"> //</w:t>
      </w:r>
      <w:r w:rsidRPr="00931A8A">
        <w:rPr>
          <w:rFonts w:ascii="Times New Roman" w:hAnsi="Times New Roman" w:cs="Times New Roman"/>
          <w:sz w:val="28"/>
          <w:szCs w:val="28"/>
          <w:lang w:val="kk-KZ"/>
        </w:rPr>
        <w:t>ҚазҰМУ Хабаршысы.</w:t>
      </w:r>
      <w:bookmarkEnd w:id="752"/>
      <w:r w:rsidR="00175496" w:rsidRPr="00931A8A">
        <w:rPr>
          <w:rFonts w:ascii="Times New Roman" w:hAnsi="Times New Roman" w:cs="Times New Roman"/>
          <w:sz w:val="28"/>
          <w:szCs w:val="28"/>
          <w:shd w:val="clear" w:color="auto" w:fill="FFFFFF"/>
          <w:lang w:val="en-US"/>
        </w:rPr>
        <w:t xml:space="preserve"> – 20</w:t>
      </w:r>
      <w:r w:rsidR="00175496" w:rsidRPr="00931A8A">
        <w:rPr>
          <w:rFonts w:ascii="Times New Roman" w:hAnsi="Times New Roman" w:cs="Times New Roman"/>
          <w:sz w:val="28"/>
          <w:szCs w:val="28"/>
          <w:shd w:val="clear" w:color="auto" w:fill="FFFFFF"/>
          <w:lang w:val="kk-KZ"/>
        </w:rPr>
        <w:t>20</w:t>
      </w:r>
      <w:r w:rsidR="00175496" w:rsidRPr="00931A8A">
        <w:rPr>
          <w:rFonts w:ascii="Times New Roman" w:hAnsi="Times New Roman" w:cs="Times New Roman"/>
          <w:sz w:val="28"/>
          <w:szCs w:val="28"/>
          <w:shd w:val="clear" w:color="auto" w:fill="FFFFFF"/>
          <w:lang w:val="en-US"/>
        </w:rPr>
        <w:t xml:space="preserve">. – №. </w:t>
      </w:r>
      <w:r w:rsidR="00175496" w:rsidRPr="00931A8A">
        <w:rPr>
          <w:rFonts w:ascii="Times New Roman" w:hAnsi="Times New Roman" w:cs="Times New Roman"/>
          <w:sz w:val="28"/>
          <w:szCs w:val="28"/>
          <w:shd w:val="clear" w:color="auto" w:fill="FFFFFF"/>
          <w:lang w:val="kk-KZ"/>
        </w:rPr>
        <w:t>3</w:t>
      </w:r>
      <w:r w:rsidR="00175496" w:rsidRPr="00931A8A">
        <w:rPr>
          <w:rFonts w:ascii="Times New Roman" w:hAnsi="Times New Roman" w:cs="Times New Roman"/>
          <w:sz w:val="28"/>
          <w:szCs w:val="28"/>
          <w:shd w:val="clear" w:color="auto" w:fill="FFFFFF"/>
          <w:lang w:val="en-US"/>
        </w:rPr>
        <w:t xml:space="preserve">. – </w:t>
      </w:r>
      <w:r w:rsidR="00175496" w:rsidRPr="00931A8A">
        <w:rPr>
          <w:rFonts w:ascii="Times New Roman" w:hAnsi="Times New Roman" w:cs="Times New Roman"/>
          <w:sz w:val="28"/>
          <w:szCs w:val="28"/>
          <w:shd w:val="clear" w:color="auto" w:fill="FFFFFF"/>
          <w:lang w:val="kk-KZ"/>
        </w:rPr>
        <w:t>Б</w:t>
      </w:r>
      <w:r w:rsidR="00175496" w:rsidRPr="00931A8A">
        <w:rPr>
          <w:rFonts w:ascii="Times New Roman" w:hAnsi="Times New Roman" w:cs="Times New Roman"/>
          <w:sz w:val="28"/>
          <w:szCs w:val="28"/>
          <w:shd w:val="clear" w:color="auto" w:fill="FFFFFF"/>
          <w:lang w:val="en-US"/>
        </w:rPr>
        <w:t>. 2</w:t>
      </w:r>
      <w:r w:rsidR="00175496" w:rsidRPr="00931A8A">
        <w:rPr>
          <w:rFonts w:ascii="Times New Roman" w:hAnsi="Times New Roman" w:cs="Times New Roman"/>
          <w:sz w:val="28"/>
          <w:szCs w:val="28"/>
          <w:shd w:val="clear" w:color="auto" w:fill="FFFFFF"/>
          <w:lang w:val="kk-KZ"/>
        </w:rPr>
        <w:t>10</w:t>
      </w:r>
      <w:r w:rsidR="00175496" w:rsidRPr="00931A8A">
        <w:rPr>
          <w:rFonts w:ascii="Times New Roman" w:hAnsi="Times New Roman" w:cs="Times New Roman"/>
          <w:sz w:val="28"/>
          <w:szCs w:val="28"/>
          <w:shd w:val="clear" w:color="auto" w:fill="FFFFFF"/>
          <w:lang w:val="en-US"/>
        </w:rPr>
        <w:t>-</w:t>
      </w:r>
      <w:r w:rsidR="00175496" w:rsidRPr="00931A8A">
        <w:rPr>
          <w:rFonts w:ascii="Times New Roman" w:hAnsi="Times New Roman" w:cs="Times New Roman"/>
          <w:sz w:val="28"/>
          <w:szCs w:val="28"/>
          <w:shd w:val="clear" w:color="auto" w:fill="FFFFFF"/>
          <w:lang w:val="kk-KZ"/>
        </w:rPr>
        <w:t>214</w:t>
      </w:r>
      <w:r w:rsidR="00175496" w:rsidRPr="00931A8A">
        <w:rPr>
          <w:rFonts w:ascii="Times New Roman" w:hAnsi="Times New Roman" w:cs="Times New Roman"/>
          <w:sz w:val="28"/>
          <w:szCs w:val="28"/>
          <w:shd w:val="clear" w:color="auto" w:fill="FFFFFF"/>
          <w:lang w:val="en-US"/>
        </w:rPr>
        <w:t>.</w:t>
      </w:r>
    </w:p>
    <w:p w14:paraId="3478A0EB" w14:textId="1D1BAEB7" w:rsidR="00AF3ABA" w:rsidRPr="00931A8A" w:rsidRDefault="00AF3ABA" w:rsidP="00175496">
      <w:pPr>
        <w:tabs>
          <w:tab w:val="left" w:pos="0"/>
          <w:tab w:val="left" w:pos="567"/>
        </w:tabs>
        <w:spacing w:after="0" w:line="240" w:lineRule="auto"/>
        <w:jc w:val="both"/>
        <w:rPr>
          <w:rFonts w:ascii="Times New Roman" w:hAnsi="Times New Roman" w:cs="Times New Roman"/>
          <w:sz w:val="28"/>
          <w:szCs w:val="28"/>
          <w:highlight w:val="red"/>
          <w:lang w:val="en-US"/>
        </w:rPr>
      </w:pPr>
    </w:p>
    <w:p w14:paraId="1912F61A" w14:textId="77777777" w:rsidR="00AC01D3" w:rsidRPr="00931A8A" w:rsidRDefault="00AC01D3" w:rsidP="00AC01D3">
      <w:pPr>
        <w:tabs>
          <w:tab w:val="left" w:pos="0"/>
          <w:tab w:val="left" w:pos="567"/>
        </w:tabs>
        <w:spacing w:after="0" w:line="240" w:lineRule="auto"/>
        <w:jc w:val="both"/>
        <w:rPr>
          <w:rFonts w:ascii="Times New Roman" w:hAnsi="Times New Roman" w:cs="Times New Roman"/>
          <w:sz w:val="28"/>
          <w:szCs w:val="28"/>
          <w:lang w:val="kk-KZ"/>
        </w:rPr>
      </w:pPr>
    </w:p>
    <w:p w14:paraId="4478BC1B" w14:textId="77777777" w:rsidR="00DF3EC2" w:rsidRPr="00931A8A" w:rsidRDefault="00DF3EC2" w:rsidP="00DF3EC2">
      <w:pPr>
        <w:rPr>
          <w:lang w:val="kk-KZ"/>
        </w:rPr>
      </w:pPr>
    </w:p>
    <w:p w14:paraId="18404259" w14:textId="77777777" w:rsidR="002F412C" w:rsidRPr="00931A8A" w:rsidRDefault="002F412C" w:rsidP="00DF3EC2">
      <w:pPr>
        <w:rPr>
          <w:lang w:val="kk-KZ"/>
        </w:rPr>
      </w:pPr>
    </w:p>
    <w:p w14:paraId="14AAD5C4" w14:textId="77777777" w:rsidR="00175496" w:rsidRPr="00931A8A" w:rsidRDefault="00175496" w:rsidP="00DF3EC2">
      <w:pPr>
        <w:rPr>
          <w:lang w:val="kk-KZ"/>
        </w:rPr>
      </w:pPr>
    </w:p>
    <w:p w14:paraId="36883F88" w14:textId="77777777" w:rsidR="005F27E2" w:rsidRPr="00931A8A" w:rsidRDefault="005F27E2" w:rsidP="00DF3EC2">
      <w:pPr>
        <w:rPr>
          <w:lang w:val="kk-KZ"/>
        </w:rPr>
      </w:pPr>
    </w:p>
    <w:p w14:paraId="678E5607" w14:textId="77777777" w:rsidR="005F27E2" w:rsidRPr="00931A8A" w:rsidRDefault="005F27E2" w:rsidP="00DF3EC2">
      <w:pPr>
        <w:rPr>
          <w:lang w:val="kk-KZ"/>
        </w:rPr>
      </w:pPr>
    </w:p>
    <w:p w14:paraId="7804BD43" w14:textId="77777777" w:rsidR="00151144" w:rsidRPr="00931A8A" w:rsidRDefault="00151144" w:rsidP="00DF3EC2">
      <w:pPr>
        <w:rPr>
          <w:lang w:val="kk-KZ"/>
        </w:rPr>
      </w:pPr>
    </w:p>
    <w:p w14:paraId="1D06E431" w14:textId="77777777" w:rsidR="00151144" w:rsidRPr="00931A8A" w:rsidRDefault="00151144" w:rsidP="00DF3EC2">
      <w:pPr>
        <w:rPr>
          <w:lang w:val="kk-KZ"/>
        </w:rPr>
      </w:pPr>
    </w:p>
    <w:p w14:paraId="06AA0E49" w14:textId="77777777" w:rsidR="00151144" w:rsidRPr="00931A8A" w:rsidRDefault="00151144" w:rsidP="00DF3EC2">
      <w:pPr>
        <w:rPr>
          <w:lang w:val="kk-KZ"/>
        </w:rPr>
      </w:pPr>
    </w:p>
    <w:p w14:paraId="6E1B433E" w14:textId="77777777" w:rsidR="00151144" w:rsidRDefault="00151144" w:rsidP="00DF3EC2">
      <w:pPr>
        <w:rPr>
          <w:lang w:val="kk-KZ"/>
        </w:rPr>
      </w:pPr>
    </w:p>
    <w:p w14:paraId="79423D64" w14:textId="77777777" w:rsidR="000357BA" w:rsidRDefault="000357BA" w:rsidP="00DF3EC2">
      <w:pPr>
        <w:rPr>
          <w:lang w:val="kk-KZ"/>
        </w:rPr>
      </w:pPr>
    </w:p>
    <w:p w14:paraId="696D609A" w14:textId="77777777" w:rsidR="00441B47" w:rsidRDefault="00441B47" w:rsidP="00DF3EC2">
      <w:pPr>
        <w:rPr>
          <w:lang w:val="kk-KZ"/>
        </w:rPr>
      </w:pPr>
    </w:p>
    <w:p w14:paraId="78452EB7" w14:textId="77777777" w:rsidR="00441B47" w:rsidRDefault="00441B47" w:rsidP="00DF3EC2">
      <w:pPr>
        <w:rPr>
          <w:lang w:val="kk-KZ"/>
        </w:rPr>
      </w:pPr>
    </w:p>
    <w:p w14:paraId="4C2B2510" w14:textId="77777777" w:rsidR="00441B47" w:rsidRDefault="00441B47" w:rsidP="00DF3EC2">
      <w:pPr>
        <w:rPr>
          <w:lang w:val="kk-KZ"/>
        </w:rPr>
      </w:pPr>
    </w:p>
    <w:p w14:paraId="75F8AB50" w14:textId="77777777" w:rsidR="00441B47" w:rsidRDefault="00441B47" w:rsidP="00DF3EC2">
      <w:pPr>
        <w:rPr>
          <w:lang w:val="kk-KZ"/>
        </w:rPr>
      </w:pPr>
    </w:p>
    <w:p w14:paraId="5C4FCFDE" w14:textId="77777777" w:rsidR="000357BA" w:rsidRPr="00931A8A" w:rsidRDefault="000357BA" w:rsidP="00DF3EC2">
      <w:pPr>
        <w:rPr>
          <w:lang w:val="kk-KZ"/>
        </w:rPr>
      </w:pPr>
    </w:p>
    <w:p w14:paraId="0EBC4819" w14:textId="5FD10782" w:rsidR="005C07D1" w:rsidRPr="00441B47" w:rsidRDefault="00910C51" w:rsidP="00441B47">
      <w:pPr>
        <w:pStyle w:val="1"/>
        <w:spacing w:before="0"/>
        <w:jc w:val="center"/>
        <w:rPr>
          <w:rFonts w:ascii="Times New Roman" w:hAnsi="Times New Roman" w:cs="Times New Roman"/>
          <w:b/>
          <w:bCs/>
          <w:color w:val="auto"/>
          <w:sz w:val="28"/>
          <w:szCs w:val="28"/>
          <w:lang w:val="kk-KZ"/>
        </w:rPr>
      </w:pPr>
      <w:bookmarkStart w:id="753" w:name="_Toc165843293"/>
      <w:r w:rsidRPr="00931A8A">
        <w:rPr>
          <w:rFonts w:ascii="Times New Roman" w:hAnsi="Times New Roman" w:cs="Times New Roman"/>
          <w:b/>
          <w:bCs/>
          <w:color w:val="auto"/>
          <w:sz w:val="28"/>
          <w:szCs w:val="28"/>
          <w:lang w:val="kk-KZ"/>
        </w:rPr>
        <w:lastRenderedPageBreak/>
        <w:t>ҚОСЫМША А</w:t>
      </w:r>
      <w:bookmarkEnd w:id="753"/>
    </w:p>
    <w:p w14:paraId="5864E199" w14:textId="312F9C8D" w:rsidR="000357BA" w:rsidRDefault="001D6613" w:rsidP="00441B47">
      <w:pPr>
        <w:pStyle w:val="a3"/>
        <w:tabs>
          <w:tab w:val="left" w:pos="0"/>
          <w:tab w:val="left" w:pos="567"/>
        </w:tabs>
        <w:spacing w:after="0" w:line="240" w:lineRule="auto"/>
        <w:ind w:left="0"/>
        <w:jc w:val="center"/>
        <w:rPr>
          <w:rFonts w:ascii="Times New Roman" w:hAnsi="Times New Roman" w:cs="Times New Roman"/>
          <w:b/>
          <w:bCs/>
          <w:sz w:val="28"/>
          <w:szCs w:val="28"/>
          <w:lang w:val="kk-KZ"/>
        </w:rPr>
      </w:pPr>
      <w:r w:rsidRPr="00931A8A">
        <w:rPr>
          <w:rFonts w:ascii="Times New Roman" w:hAnsi="Times New Roman" w:cs="Times New Roman"/>
          <w:b/>
          <w:bCs/>
          <w:noProof/>
          <w:sz w:val="28"/>
          <w:szCs w:val="28"/>
          <w:lang w:eastAsia="ru-RU"/>
        </w:rPr>
        <w:drawing>
          <wp:inline distT="0" distB="0" distL="0" distR="0" wp14:anchorId="29F49685" wp14:editId="593BE153">
            <wp:extent cx="4996543" cy="8000746"/>
            <wp:effectExtent l="0" t="0" r="0" b="635"/>
            <wp:docPr id="529188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88398" name=""/>
                    <pic:cNvPicPr/>
                  </pic:nvPicPr>
                  <pic:blipFill>
                    <a:blip r:embed="rId187" cstate="print"/>
                    <a:stretch>
                      <a:fillRect/>
                    </a:stretch>
                  </pic:blipFill>
                  <pic:spPr>
                    <a:xfrm>
                      <a:off x="0" y="0"/>
                      <a:ext cx="5006542" cy="8016757"/>
                    </a:xfrm>
                    <a:prstGeom prst="rect">
                      <a:avLst/>
                    </a:prstGeom>
                  </pic:spPr>
                </pic:pic>
              </a:graphicData>
            </a:graphic>
          </wp:inline>
        </w:drawing>
      </w:r>
      <w:bookmarkStart w:id="754" w:name="_Toc165843294"/>
    </w:p>
    <w:p w14:paraId="4E76A335" w14:textId="77777777" w:rsidR="00441B47" w:rsidRDefault="00441B47" w:rsidP="00441B47">
      <w:pPr>
        <w:pStyle w:val="a3"/>
        <w:tabs>
          <w:tab w:val="left" w:pos="0"/>
          <w:tab w:val="left" w:pos="567"/>
        </w:tabs>
        <w:spacing w:after="0" w:line="240" w:lineRule="auto"/>
        <w:ind w:left="0"/>
        <w:jc w:val="center"/>
        <w:rPr>
          <w:rFonts w:ascii="Times New Roman" w:hAnsi="Times New Roman" w:cs="Times New Roman"/>
          <w:b/>
          <w:bCs/>
          <w:sz w:val="28"/>
          <w:szCs w:val="28"/>
          <w:lang w:val="kk-KZ"/>
        </w:rPr>
      </w:pPr>
    </w:p>
    <w:p w14:paraId="0922F02F" w14:textId="77777777" w:rsidR="000357BA" w:rsidRDefault="000357BA" w:rsidP="00441B47">
      <w:pPr>
        <w:spacing w:after="0"/>
        <w:rPr>
          <w:lang w:val="kk-KZ"/>
        </w:rPr>
      </w:pPr>
    </w:p>
    <w:p w14:paraId="61811526" w14:textId="77777777" w:rsidR="00441B47" w:rsidRDefault="00441B47" w:rsidP="00441B47">
      <w:pPr>
        <w:spacing w:after="0"/>
        <w:rPr>
          <w:lang w:val="kk-KZ"/>
        </w:rPr>
      </w:pPr>
    </w:p>
    <w:p w14:paraId="0770310A" w14:textId="0EB5D5C7" w:rsidR="001D6613" w:rsidRPr="00441B47" w:rsidRDefault="001D6613" w:rsidP="00441B47">
      <w:pPr>
        <w:pStyle w:val="1"/>
        <w:spacing w:before="0"/>
        <w:jc w:val="center"/>
        <w:rPr>
          <w:rFonts w:ascii="Times New Roman" w:hAnsi="Times New Roman" w:cs="Times New Roman"/>
          <w:b/>
          <w:bCs/>
          <w:color w:val="auto"/>
          <w:lang w:val="kk-KZ"/>
        </w:rPr>
      </w:pPr>
      <w:r w:rsidRPr="000357BA">
        <w:rPr>
          <w:rFonts w:ascii="Times New Roman" w:hAnsi="Times New Roman" w:cs="Times New Roman"/>
          <w:b/>
          <w:bCs/>
          <w:color w:val="auto"/>
          <w:lang w:val="kk-KZ"/>
        </w:rPr>
        <w:lastRenderedPageBreak/>
        <w:t>ҚОСЫМША Ә</w:t>
      </w:r>
      <w:bookmarkEnd w:id="754"/>
    </w:p>
    <w:p w14:paraId="64CD7D05" w14:textId="2A93462C" w:rsidR="001D6613" w:rsidRPr="00931A8A" w:rsidRDefault="001D6613" w:rsidP="00441B47">
      <w:pPr>
        <w:pStyle w:val="a3"/>
        <w:tabs>
          <w:tab w:val="left" w:pos="0"/>
          <w:tab w:val="left" w:pos="567"/>
        </w:tabs>
        <w:spacing w:after="0" w:line="240" w:lineRule="auto"/>
        <w:ind w:left="0"/>
        <w:jc w:val="center"/>
        <w:rPr>
          <w:rFonts w:ascii="Times New Roman" w:hAnsi="Times New Roman" w:cs="Times New Roman"/>
          <w:b/>
          <w:bCs/>
          <w:sz w:val="28"/>
          <w:szCs w:val="28"/>
          <w:lang w:val="kk-KZ"/>
        </w:rPr>
      </w:pPr>
      <w:r w:rsidRPr="00931A8A">
        <w:rPr>
          <w:rFonts w:ascii="Times New Roman" w:hAnsi="Times New Roman" w:cs="Times New Roman"/>
          <w:b/>
          <w:bCs/>
          <w:noProof/>
          <w:sz w:val="28"/>
          <w:szCs w:val="28"/>
          <w:lang w:eastAsia="ru-RU"/>
        </w:rPr>
        <w:drawing>
          <wp:inline distT="0" distB="0" distL="0" distR="0" wp14:anchorId="40CC85B4" wp14:editId="07EF1D2C">
            <wp:extent cx="4854575" cy="8017328"/>
            <wp:effectExtent l="0" t="0" r="1270" b="3175"/>
            <wp:docPr id="496420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20100" name=""/>
                    <pic:cNvPicPr/>
                  </pic:nvPicPr>
                  <pic:blipFill>
                    <a:blip r:embed="rId188" cstate="print"/>
                    <a:stretch>
                      <a:fillRect/>
                    </a:stretch>
                  </pic:blipFill>
                  <pic:spPr>
                    <a:xfrm>
                      <a:off x="0" y="0"/>
                      <a:ext cx="4854575" cy="8017328"/>
                    </a:xfrm>
                    <a:prstGeom prst="rect">
                      <a:avLst/>
                    </a:prstGeom>
                  </pic:spPr>
                </pic:pic>
              </a:graphicData>
            </a:graphic>
          </wp:inline>
        </w:drawing>
      </w:r>
    </w:p>
    <w:p w14:paraId="3A420880" w14:textId="77777777" w:rsidR="001D6613" w:rsidRDefault="001D6613" w:rsidP="00441B47">
      <w:pPr>
        <w:tabs>
          <w:tab w:val="left" w:pos="5330"/>
        </w:tabs>
        <w:spacing w:after="0"/>
        <w:rPr>
          <w:lang w:val="kk-KZ"/>
        </w:rPr>
      </w:pPr>
    </w:p>
    <w:p w14:paraId="219E67B5" w14:textId="77777777" w:rsidR="000357BA" w:rsidRPr="00931A8A" w:rsidRDefault="000357BA" w:rsidP="00441B47">
      <w:pPr>
        <w:tabs>
          <w:tab w:val="left" w:pos="5330"/>
        </w:tabs>
        <w:spacing w:after="0"/>
        <w:rPr>
          <w:lang w:val="kk-KZ"/>
        </w:rPr>
      </w:pPr>
    </w:p>
    <w:p w14:paraId="7418B638" w14:textId="77777777" w:rsidR="00441B47" w:rsidRDefault="00441B47" w:rsidP="00441B47">
      <w:pPr>
        <w:pStyle w:val="1"/>
        <w:spacing w:before="0"/>
        <w:jc w:val="center"/>
        <w:rPr>
          <w:rFonts w:ascii="Times New Roman" w:hAnsi="Times New Roman" w:cs="Times New Roman"/>
          <w:b/>
          <w:bCs/>
          <w:color w:val="auto"/>
          <w:sz w:val="28"/>
          <w:szCs w:val="28"/>
          <w:lang w:val="kk-KZ"/>
        </w:rPr>
      </w:pPr>
      <w:bookmarkStart w:id="755" w:name="_Toc165843295"/>
    </w:p>
    <w:p w14:paraId="2C6AEE41" w14:textId="25FA088D" w:rsidR="001D6613" w:rsidRPr="00441B47" w:rsidRDefault="001D6613" w:rsidP="00441B47">
      <w:pPr>
        <w:pStyle w:val="1"/>
        <w:spacing w:before="0"/>
        <w:jc w:val="center"/>
        <w:rPr>
          <w:rFonts w:ascii="Times New Roman" w:hAnsi="Times New Roman" w:cs="Times New Roman"/>
          <w:b/>
          <w:bCs/>
          <w:color w:val="auto"/>
          <w:sz w:val="28"/>
          <w:szCs w:val="28"/>
          <w:lang w:val="kk-KZ"/>
        </w:rPr>
      </w:pPr>
      <w:r w:rsidRPr="00931A8A">
        <w:rPr>
          <w:rFonts w:ascii="Times New Roman" w:hAnsi="Times New Roman" w:cs="Times New Roman"/>
          <w:b/>
          <w:bCs/>
          <w:color w:val="auto"/>
          <w:sz w:val="28"/>
          <w:szCs w:val="28"/>
          <w:lang w:val="kk-KZ"/>
        </w:rPr>
        <w:t>ҚОСЫМША Б</w:t>
      </w:r>
      <w:bookmarkEnd w:id="755"/>
    </w:p>
    <w:p w14:paraId="1D42F8B3" w14:textId="77777777" w:rsidR="001D6613" w:rsidRPr="00931A8A" w:rsidRDefault="001D6613" w:rsidP="00441B47">
      <w:pPr>
        <w:pStyle w:val="a3"/>
        <w:tabs>
          <w:tab w:val="left" w:pos="0"/>
          <w:tab w:val="left" w:pos="567"/>
        </w:tabs>
        <w:spacing w:after="0" w:line="240" w:lineRule="auto"/>
        <w:ind w:left="0"/>
        <w:jc w:val="center"/>
        <w:rPr>
          <w:rFonts w:ascii="Times New Roman" w:hAnsi="Times New Roman" w:cs="Times New Roman"/>
          <w:b/>
          <w:bCs/>
          <w:sz w:val="28"/>
          <w:szCs w:val="28"/>
          <w:lang w:val="kk-KZ"/>
        </w:rPr>
      </w:pPr>
      <w:r w:rsidRPr="00931A8A">
        <w:rPr>
          <w:rFonts w:ascii="Times New Roman" w:hAnsi="Times New Roman" w:cs="Times New Roman"/>
          <w:b/>
          <w:bCs/>
          <w:noProof/>
          <w:sz w:val="28"/>
          <w:szCs w:val="28"/>
          <w:lang w:eastAsia="ru-RU"/>
        </w:rPr>
        <w:drawing>
          <wp:inline distT="0" distB="0" distL="0" distR="0" wp14:anchorId="7CE6AE9E" wp14:editId="3B692697">
            <wp:extent cx="5325533" cy="8329930"/>
            <wp:effectExtent l="0" t="0" r="8890" b="0"/>
            <wp:docPr id="1942351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51754" name=""/>
                    <pic:cNvPicPr/>
                  </pic:nvPicPr>
                  <pic:blipFill>
                    <a:blip r:embed="rId189" cstate="print"/>
                    <a:stretch>
                      <a:fillRect/>
                    </a:stretch>
                  </pic:blipFill>
                  <pic:spPr>
                    <a:xfrm>
                      <a:off x="0" y="0"/>
                      <a:ext cx="5325533" cy="8329930"/>
                    </a:xfrm>
                    <a:prstGeom prst="rect">
                      <a:avLst/>
                    </a:prstGeom>
                  </pic:spPr>
                </pic:pic>
              </a:graphicData>
            </a:graphic>
          </wp:inline>
        </w:drawing>
      </w:r>
    </w:p>
    <w:p w14:paraId="07A0F83A" w14:textId="77777777" w:rsidR="001D6613" w:rsidRPr="00931A8A" w:rsidRDefault="001D6613" w:rsidP="00441B47">
      <w:pPr>
        <w:tabs>
          <w:tab w:val="left" w:pos="5330"/>
        </w:tabs>
        <w:spacing w:after="0"/>
        <w:rPr>
          <w:lang w:val="kk-KZ"/>
        </w:rPr>
      </w:pPr>
    </w:p>
    <w:p w14:paraId="7A0086A0" w14:textId="77193456" w:rsidR="001D6613" w:rsidRPr="00441B47" w:rsidRDefault="001D6613" w:rsidP="00441B47">
      <w:pPr>
        <w:pStyle w:val="1"/>
        <w:spacing w:before="0"/>
        <w:jc w:val="center"/>
        <w:rPr>
          <w:rFonts w:ascii="Times New Roman" w:hAnsi="Times New Roman" w:cs="Times New Roman"/>
          <w:b/>
          <w:bCs/>
          <w:color w:val="auto"/>
          <w:sz w:val="28"/>
          <w:szCs w:val="28"/>
          <w:lang w:val="kk-KZ"/>
        </w:rPr>
      </w:pPr>
      <w:bookmarkStart w:id="756" w:name="_Toc165843296"/>
      <w:r w:rsidRPr="00931A8A">
        <w:rPr>
          <w:rFonts w:ascii="Times New Roman" w:hAnsi="Times New Roman" w:cs="Times New Roman"/>
          <w:b/>
          <w:bCs/>
          <w:color w:val="auto"/>
          <w:sz w:val="28"/>
          <w:szCs w:val="28"/>
          <w:lang w:val="kk-KZ"/>
        </w:rPr>
        <w:lastRenderedPageBreak/>
        <w:t>ҚОСЫМША В</w:t>
      </w:r>
      <w:bookmarkEnd w:id="756"/>
    </w:p>
    <w:p w14:paraId="01399CB8" w14:textId="77777777" w:rsidR="001D6613" w:rsidRPr="00931A8A" w:rsidRDefault="001D6613" w:rsidP="00441B47">
      <w:pPr>
        <w:pStyle w:val="a3"/>
        <w:tabs>
          <w:tab w:val="left" w:pos="0"/>
          <w:tab w:val="left" w:pos="567"/>
        </w:tabs>
        <w:spacing w:after="0" w:line="240" w:lineRule="auto"/>
        <w:ind w:left="0"/>
        <w:jc w:val="center"/>
        <w:rPr>
          <w:rFonts w:ascii="Times New Roman" w:hAnsi="Times New Roman" w:cs="Times New Roman"/>
          <w:b/>
          <w:bCs/>
          <w:sz w:val="28"/>
          <w:szCs w:val="28"/>
          <w:lang w:val="kk-KZ"/>
        </w:rPr>
      </w:pPr>
      <w:r w:rsidRPr="00931A8A">
        <w:rPr>
          <w:rFonts w:ascii="Times New Roman" w:hAnsi="Times New Roman" w:cs="Times New Roman"/>
          <w:b/>
          <w:bCs/>
          <w:noProof/>
          <w:sz w:val="28"/>
          <w:szCs w:val="28"/>
          <w:lang w:eastAsia="ru-RU"/>
        </w:rPr>
        <w:drawing>
          <wp:inline distT="0" distB="0" distL="0" distR="0" wp14:anchorId="1A7A2B14" wp14:editId="7D91EC36">
            <wp:extent cx="5139055" cy="8213271"/>
            <wp:effectExtent l="0" t="0" r="4445" b="0"/>
            <wp:docPr id="1466853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3660" name=""/>
                    <pic:cNvPicPr/>
                  </pic:nvPicPr>
                  <pic:blipFill>
                    <a:blip r:embed="rId190" cstate="print"/>
                    <a:stretch>
                      <a:fillRect/>
                    </a:stretch>
                  </pic:blipFill>
                  <pic:spPr>
                    <a:xfrm>
                      <a:off x="0" y="0"/>
                      <a:ext cx="5140881" cy="8216189"/>
                    </a:xfrm>
                    <a:prstGeom prst="rect">
                      <a:avLst/>
                    </a:prstGeom>
                  </pic:spPr>
                </pic:pic>
              </a:graphicData>
            </a:graphic>
          </wp:inline>
        </w:drawing>
      </w:r>
    </w:p>
    <w:p w14:paraId="72B1AC93" w14:textId="77777777" w:rsidR="001D6613" w:rsidRPr="00931A8A" w:rsidRDefault="001D6613" w:rsidP="00441B47">
      <w:pPr>
        <w:tabs>
          <w:tab w:val="left" w:pos="5330"/>
        </w:tabs>
        <w:spacing w:after="0"/>
        <w:rPr>
          <w:lang w:val="kk-KZ"/>
        </w:rPr>
      </w:pPr>
    </w:p>
    <w:p w14:paraId="35BE4E3A" w14:textId="77777777" w:rsidR="00441B47" w:rsidRDefault="00441B47" w:rsidP="00441B47">
      <w:pPr>
        <w:pStyle w:val="1"/>
        <w:spacing w:before="0"/>
        <w:jc w:val="center"/>
        <w:rPr>
          <w:rFonts w:ascii="Times New Roman" w:hAnsi="Times New Roman" w:cs="Times New Roman"/>
          <w:b/>
          <w:bCs/>
          <w:color w:val="auto"/>
          <w:sz w:val="28"/>
          <w:szCs w:val="28"/>
          <w:lang w:val="kk-KZ"/>
        </w:rPr>
      </w:pPr>
      <w:bookmarkStart w:id="757" w:name="_Toc165843297"/>
    </w:p>
    <w:p w14:paraId="1E6BB748" w14:textId="60CBE1BB" w:rsidR="007E415D" w:rsidRPr="00441B47" w:rsidRDefault="001D6613" w:rsidP="00441B47">
      <w:pPr>
        <w:pStyle w:val="1"/>
        <w:spacing w:before="0"/>
        <w:jc w:val="center"/>
        <w:rPr>
          <w:rFonts w:ascii="Times New Roman" w:hAnsi="Times New Roman" w:cs="Times New Roman"/>
          <w:b/>
          <w:bCs/>
          <w:color w:val="auto"/>
          <w:sz w:val="28"/>
          <w:szCs w:val="28"/>
          <w:lang w:val="kk-KZ"/>
        </w:rPr>
      </w:pPr>
      <w:r w:rsidRPr="00931A8A">
        <w:rPr>
          <w:rFonts w:ascii="Times New Roman" w:hAnsi="Times New Roman" w:cs="Times New Roman"/>
          <w:b/>
          <w:bCs/>
          <w:color w:val="auto"/>
          <w:sz w:val="28"/>
          <w:szCs w:val="28"/>
          <w:lang w:val="kk-KZ"/>
        </w:rPr>
        <w:t>ҚОСЫМША  Г</w:t>
      </w:r>
      <w:bookmarkEnd w:id="757"/>
    </w:p>
    <w:p w14:paraId="6CE5D109" w14:textId="77777777" w:rsidR="001D6613" w:rsidRPr="00931A8A" w:rsidRDefault="001D6613" w:rsidP="00441B47">
      <w:pPr>
        <w:pStyle w:val="a3"/>
        <w:tabs>
          <w:tab w:val="left" w:pos="0"/>
          <w:tab w:val="left" w:pos="142"/>
          <w:tab w:val="left" w:pos="567"/>
        </w:tabs>
        <w:spacing w:after="0" w:line="240" w:lineRule="auto"/>
        <w:ind w:left="0"/>
        <w:jc w:val="center"/>
        <w:rPr>
          <w:rFonts w:ascii="Times New Roman" w:hAnsi="Times New Roman" w:cs="Times New Roman"/>
          <w:b/>
          <w:bCs/>
          <w:sz w:val="28"/>
          <w:szCs w:val="28"/>
          <w:lang w:val="kk-KZ"/>
        </w:rPr>
      </w:pPr>
      <w:r w:rsidRPr="00931A8A">
        <w:rPr>
          <w:rFonts w:ascii="Times New Roman" w:hAnsi="Times New Roman" w:cs="Times New Roman"/>
          <w:b/>
          <w:bCs/>
          <w:noProof/>
          <w:sz w:val="28"/>
          <w:szCs w:val="28"/>
          <w:lang w:eastAsia="ru-RU"/>
        </w:rPr>
        <w:drawing>
          <wp:inline distT="0" distB="0" distL="0" distR="0" wp14:anchorId="57DC3633" wp14:editId="32E86752">
            <wp:extent cx="5206684" cy="8244348"/>
            <wp:effectExtent l="0" t="0" r="8255" b="0"/>
            <wp:docPr id="1469770991" name="Рисунок 1" descr="Изображение выглядит как текст, снимок экрана, письмо,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0991" name="Рисунок 1" descr="Изображение выглядит как текст, снимок экрана, письмо, меню&#10;&#10;Автоматически созданное описание"/>
                    <pic:cNvPicPr/>
                  </pic:nvPicPr>
                  <pic:blipFill>
                    <a:blip r:embed="rId191" cstate="print"/>
                    <a:stretch>
                      <a:fillRect/>
                    </a:stretch>
                  </pic:blipFill>
                  <pic:spPr>
                    <a:xfrm>
                      <a:off x="0" y="0"/>
                      <a:ext cx="5206684" cy="8244348"/>
                    </a:xfrm>
                    <a:prstGeom prst="rect">
                      <a:avLst/>
                    </a:prstGeom>
                  </pic:spPr>
                </pic:pic>
              </a:graphicData>
            </a:graphic>
          </wp:inline>
        </w:drawing>
      </w:r>
    </w:p>
    <w:p w14:paraId="03E9751C" w14:textId="77777777" w:rsidR="001D6613" w:rsidRPr="00931A8A" w:rsidRDefault="001D6613" w:rsidP="00441B47">
      <w:pPr>
        <w:tabs>
          <w:tab w:val="left" w:pos="5330"/>
        </w:tabs>
        <w:spacing w:after="0"/>
        <w:rPr>
          <w:lang w:val="kk-KZ"/>
        </w:rPr>
      </w:pPr>
    </w:p>
    <w:p w14:paraId="2A7D7558" w14:textId="25D0AFC5" w:rsidR="001D6613" w:rsidRPr="00441B47" w:rsidRDefault="001D6613" w:rsidP="00441B47">
      <w:pPr>
        <w:pStyle w:val="1"/>
        <w:spacing w:before="0"/>
        <w:jc w:val="center"/>
        <w:rPr>
          <w:rFonts w:ascii="Times New Roman" w:hAnsi="Times New Roman" w:cs="Times New Roman"/>
          <w:b/>
          <w:bCs/>
          <w:color w:val="auto"/>
          <w:sz w:val="28"/>
          <w:szCs w:val="28"/>
          <w:lang w:val="kk-KZ"/>
        </w:rPr>
      </w:pPr>
      <w:bookmarkStart w:id="758" w:name="_Toc165843298"/>
      <w:r w:rsidRPr="00931A8A">
        <w:rPr>
          <w:rFonts w:ascii="Times New Roman" w:hAnsi="Times New Roman" w:cs="Times New Roman"/>
          <w:b/>
          <w:bCs/>
          <w:color w:val="auto"/>
          <w:sz w:val="28"/>
          <w:szCs w:val="28"/>
          <w:lang w:val="kk-KZ"/>
        </w:rPr>
        <w:lastRenderedPageBreak/>
        <w:t>ҚОСЫМША Д</w:t>
      </w:r>
      <w:bookmarkEnd w:id="758"/>
    </w:p>
    <w:p w14:paraId="2A0B88C0" w14:textId="77777777" w:rsidR="001D6613" w:rsidRPr="00931A8A" w:rsidRDefault="001D6613" w:rsidP="00441B47">
      <w:pPr>
        <w:pStyle w:val="a3"/>
        <w:tabs>
          <w:tab w:val="left" w:pos="0"/>
          <w:tab w:val="left" w:pos="567"/>
        </w:tabs>
        <w:spacing w:after="0" w:line="240" w:lineRule="auto"/>
        <w:ind w:left="0"/>
        <w:jc w:val="center"/>
        <w:rPr>
          <w:rFonts w:ascii="Times New Roman" w:hAnsi="Times New Roman" w:cs="Times New Roman"/>
          <w:b/>
          <w:bCs/>
          <w:sz w:val="28"/>
          <w:szCs w:val="28"/>
          <w:lang w:val="kk-KZ"/>
        </w:rPr>
      </w:pPr>
      <w:r w:rsidRPr="00931A8A">
        <w:rPr>
          <w:rFonts w:ascii="Times New Roman" w:hAnsi="Times New Roman" w:cs="Times New Roman"/>
          <w:b/>
          <w:bCs/>
          <w:noProof/>
          <w:sz w:val="28"/>
          <w:szCs w:val="28"/>
          <w:lang w:eastAsia="ru-RU"/>
        </w:rPr>
        <w:drawing>
          <wp:inline distT="0" distB="0" distL="0" distR="0" wp14:anchorId="56F968D4" wp14:editId="0EA30E2B">
            <wp:extent cx="5158740" cy="8523214"/>
            <wp:effectExtent l="0" t="0" r="0" b="0"/>
            <wp:docPr id="2090503090" name="Рисунок 1" descr="Изображение выглядит как текст, снимок экрана, письмо,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03090" name="Рисунок 1" descr="Изображение выглядит как текст, снимок экрана, письмо, меню&#10;&#10;Автоматически созданное описание"/>
                    <pic:cNvPicPr/>
                  </pic:nvPicPr>
                  <pic:blipFill>
                    <a:blip r:embed="rId192" cstate="print"/>
                    <a:stretch>
                      <a:fillRect/>
                    </a:stretch>
                  </pic:blipFill>
                  <pic:spPr>
                    <a:xfrm>
                      <a:off x="0" y="0"/>
                      <a:ext cx="5185664" cy="8567697"/>
                    </a:xfrm>
                    <a:prstGeom prst="rect">
                      <a:avLst/>
                    </a:prstGeom>
                  </pic:spPr>
                </pic:pic>
              </a:graphicData>
            </a:graphic>
          </wp:inline>
        </w:drawing>
      </w:r>
    </w:p>
    <w:p w14:paraId="1789EC6E" w14:textId="77777777" w:rsidR="001D6613" w:rsidRPr="00931A8A" w:rsidRDefault="001D6613" w:rsidP="00622120">
      <w:pPr>
        <w:tabs>
          <w:tab w:val="left" w:pos="5330"/>
        </w:tabs>
        <w:rPr>
          <w:lang w:val="kk-KZ"/>
        </w:rPr>
      </w:pPr>
    </w:p>
    <w:sectPr w:rsidR="001D6613" w:rsidRPr="00931A8A" w:rsidSect="00AB1A5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D5031" w14:textId="77777777" w:rsidR="00916421" w:rsidRDefault="00916421" w:rsidP="00AB66FF">
      <w:pPr>
        <w:spacing w:after="0" w:line="240" w:lineRule="auto"/>
      </w:pPr>
      <w:r>
        <w:separator/>
      </w:r>
    </w:p>
  </w:endnote>
  <w:endnote w:type="continuationSeparator" w:id="0">
    <w:p w14:paraId="0E12BFDE" w14:textId="77777777" w:rsidR="00916421" w:rsidRDefault="00916421" w:rsidP="00AB6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Malgun Gothic"/>
    <w:charset w:val="00"/>
    <w:family w:val="auto"/>
    <w:pitch w:val="default"/>
    <w:sig w:usb0="E50002FF" w:usb1="500079DB" w:usb2="00000010" w:usb3="00000000" w:csb0="00000000"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471789861"/>
      <w:docPartObj>
        <w:docPartGallery w:val="Page Numbers (Bottom of Page)"/>
        <w:docPartUnique/>
      </w:docPartObj>
    </w:sdtPr>
    <w:sdtContent>
      <w:p w14:paraId="753C0692" w14:textId="41770532" w:rsidR="001D70D2" w:rsidRPr="001D70D2" w:rsidRDefault="001D70D2">
        <w:pPr>
          <w:pStyle w:val="ac"/>
          <w:jc w:val="center"/>
          <w:rPr>
            <w:rFonts w:ascii="Times New Roman" w:hAnsi="Times New Roman" w:cs="Times New Roman"/>
            <w:sz w:val="24"/>
            <w:szCs w:val="24"/>
          </w:rPr>
        </w:pPr>
        <w:r w:rsidRPr="001D70D2">
          <w:rPr>
            <w:rFonts w:ascii="Times New Roman" w:hAnsi="Times New Roman" w:cs="Times New Roman"/>
            <w:sz w:val="24"/>
            <w:szCs w:val="24"/>
          </w:rPr>
          <w:fldChar w:fldCharType="begin"/>
        </w:r>
        <w:r w:rsidRPr="001D70D2">
          <w:rPr>
            <w:rFonts w:ascii="Times New Roman" w:hAnsi="Times New Roman" w:cs="Times New Roman"/>
            <w:sz w:val="24"/>
            <w:szCs w:val="24"/>
          </w:rPr>
          <w:instrText>PAGE   \* MERGEFORMAT</w:instrText>
        </w:r>
        <w:r w:rsidRPr="001D70D2">
          <w:rPr>
            <w:rFonts w:ascii="Times New Roman" w:hAnsi="Times New Roman" w:cs="Times New Roman"/>
            <w:sz w:val="24"/>
            <w:szCs w:val="24"/>
          </w:rPr>
          <w:fldChar w:fldCharType="separate"/>
        </w:r>
        <w:r w:rsidRPr="001D70D2">
          <w:rPr>
            <w:rFonts w:ascii="Times New Roman" w:hAnsi="Times New Roman" w:cs="Times New Roman"/>
            <w:sz w:val="24"/>
            <w:szCs w:val="24"/>
          </w:rPr>
          <w:t>2</w:t>
        </w:r>
        <w:r w:rsidRPr="001D70D2">
          <w:rPr>
            <w:rFonts w:ascii="Times New Roman" w:hAnsi="Times New Roman" w:cs="Times New Roman"/>
            <w:sz w:val="24"/>
            <w:szCs w:val="24"/>
          </w:rPr>
          <w:fldChar w:fldCharType="end"/>
        </w:r>
      </w:p>
    </w:sdtContent>
  </w:sdt>
  <w:p w14:paraId="0D37DAE4" w14:textId="206A2625" w:rsidR="009A5965" w:rsidRPr="001D70D2" w:rsidRDefault="009A5965">
    <w:pPr>
      <w:pStyle w:val="ac"/>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99C60" w14:textId="77777777" w:rsidR="00916421" w:rsidRDefault="00916421" w:rsidP="00AB66FF">
      <w:pPr>
        <w:spacing w:after="0" w:line="240" w:lineRule="auto"/>
      </w:pPr>
      <w:r>
        <w:separator/>
      </w:r>
    </w:p>
  </w:footnote>
  <w:footnote w:type="continuationSeparator" w:id="0">
    <w:p w14:paraId="7662373D" w14:textId="77777777" w:rsidR="00916421" w:rsidRDefault="00916421" w:rsidP="00AB66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65C72"/>
    <w:multiLevelType w:val="hybridMultilevel"/>
    <w:tmpl w:val="0900C604"/>
    <w:lvl w:ilvl="0" w:tplc="B7BC2720">
      <w:start w:val="1"/>
      <w:numFmt w:val="decimal"/>
      <w:lvlText w:val="%1."/>
      <w:lvlJc w:val="left"/>
      <w:pPr>
        <w:ind w:left="1996" w:hanging="360"/>
      </w:pPr>
      <w:rPr>
        <w:rFonts w:hint="default"/>
      </w:rPr>
    </w:lvl>
    <w:lvl w:ilvl="1" w:tplc="2000000F">
      <w:start w:val="1"/>
      <w:numFmt w:val="decimal"/>
      <w:lvlText w:val="%2."/>
      <w:lvlJc w:val="left"/>
      <w:pPr>
        <w:ind w:left="1996"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7A726E9"/>
    <w:multiLevelType w:val="hybridMultilevel"/>
    <w:tmpl w:val="33A6E4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1B83AB6"/>
    <w:multiLevelType w:val="hybridMultilevel"/>
    <w:tmpl w:val="A18E6EC8"/>
    <w:lvl w:ilvl="0" w:tplc="6234ECB4">
      <w:start w:val="1"/>
      <w:numFmt w:val="decimal"/>
      <w:lvlText w:val="%1."/>
      <w:lvlJc w:val="left"/>
      <w:pPr>
        <w:ind w:left="4046" w:hanging="360"/>
      </w:pPr>
      <w:rPr>
        <w:color w:val="auto"/>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3EB2175"/>
    <w:multiLevelType w:val="hybridMultilevel"/>
    <w:tmpl w:val="6D1680B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 w15:restartNumberingAfterBreak="0">
    <w:nsid w:val="243245B5"/>
    <w:multiLevelType w:val="hybridMultilevel"/>
    <w:tmpl w:val="44061E2C"/>
    <w:lvl w:ilvl="0" w:tplc="FFFFFFFF">
      <w:start w:val="1"/>
      <w:numFmt w:val="decimal"/>
      <w:lvlText w:val="%1."/>
      <w:lvlJc w:val="left"/>
      <w:pPr>
        <w:ind w:left="720" w:hanging="360"/>
      </w:pPr>
    </w:lvl>
    <w:lvl w:ilvl="1" w:tplc="2000000F">
      <w:start w:val="1"/>
      <w:numFmt w:val="decimal"/>
      <w:lvlText w:val="%2."/>
      <w:lvlJc w:val="left"/>
      <w:pPr>
        <w:ind w:left="199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1861E7"/>
    <w:multiLevelType w:val="hybridMultilevel"/>
    <w:tmpl w:val="6818F8E6"/>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 w15:restartNumberingAfterBreak="0">
    <w:nsid w:val="457717FD"/>
    <w:multiLevelType w:val="hybridMultilevel"/>
    <w:tmpl w:val="24540014"/>
    <w:lvl w:ilvl="0" w:tplc="257A0E66">
      <w:numFmt w:val="bullet"/>
      <w:lvlText w:val="-"/>
      <w:lvlJc w:val="left"/>
      <w:pPr>
        <w:ind w:left="1854" w:hanging="360"/>
      </w:pPr>
      <w:rPr>
        <w:rFonts w:ascii="Times New Roman" w:eastAsia="Calibri" w:hAnsi="Times New Roman" w:cs="Times New Roman" w:hint="default"/>
        <w:i/>
      </w:rPr>
    </w:lvl>
    <w:lvl w:ilvl="1" w:tplc="A8428790">
      <w:start w:val="5"/>
      <w:numFmt w:val="bullet"/>
      <w:lvlText w:val="-"/>
      <w:lvlJc w:val="left"/>
      <w:pPr>
        <w:ind w:left="2574" w:hanging="360"/>
      </w:pPr>
      <w:rPr>
        <w:rFonts w:ascii="Times New Roman" w:eastAsiaTheme="minorEastAsia" w:hAnsi="Times New Roman" w:cs="Times New Roman" w:hint="default"/>
      </w:rPr>
    </w:lvl>
    <w:lvl w:ilvl="2" w:tplc="2000001B" w:tentative="1">
      <w:start w:val="1"/>
      <w:numFmt w:val="lowerRoman"/>
      <w:lvlText w:val="%3."/>
      <w:lvlJc w:val="right"/>
      <w:pPr>
        <w:ind w:left="3294" w:hanging="180"/>
      </w:pPr>
    </w:lvl>
    <w:lvl w:ilvl="3" w:tplc="2000000F" w:tentative="1">
      <w:start w:val="1"/>
      <w:numFmt w:val="decimal"/>
      <w:lvlText w:val="%4."/>
      <w:lvlJc w:val="left"/>
      <w:pPr>
        <w:ind w:left="4014" w:hanging="360"/>
      </w:pPr>
    </w:lvl>
    <w:lvl w:ilvl="4" w:tplc="20000019" w:tentative="1">
      <w:start w:val="1"/>
      <w:numFmt w:val="lowerLetter"/>
      <w:lvlText w:val="%5."/>
      <w:lvlJc w:val="left"/>
      <w:pPr>
        <w:ind w:left="4734" w:hanging="360"/>
      </w:pPr>
    </w:lvl>
    <w:lvl w:ilvl="5" w:tplc="2000001B" w:tentative="1">
      <w:start w:val="1"/>
      <w:numFmt w:val="lowerRoman"/>
      <w:lvlText w:val="%6."/>
      <w:lvlJc w:val="right"/>
      <w:pPr>
        <w:ind w:left="5454" w:hanging="180"/>
      </w:pPr>
    </w:lvl>
    <w:lvl w:ilvl="6" w:tplc="2000000F" w:tentative="1">
      <w:start w:val="1"/>
      <w:numFmt w:val="decimal"/>
      <w:lvlText w:val="%7."/>
      <w:lvlJc w:val="left"/>
      <w:pPr>
        <w:ind w:left="6174" w:hanging="360"/>
      </w:pPr>
    </w:lvl>
    <w:lvl w:ilvl="7" w:tplc="20000019" w:tentative="1">
      <w:start w:val="1"/>
      <w:numFmt w:val="lowerLetter"/>
      <w:lvlText w:val="%8."/>
      <w:lvlJc w:val="left"/>
      <w:pPr>
        <w:ind w:left="6894" w:hanging="360"/>
      </w:pPr>
    </w:lvl>
    <w:lvl w:ilvl="8" w:tplc="2000001B" w:tentative="1">
      <w:start w:val="1"/>
      <w:numFmt w:val="lowerRoman"/>
      <w:lvlText w:val="%9."/>
      <w:lvlJc w:val="right"/>
      <w:pPr>
        <w:ind w:left="7614" w:hanging="180"/>
      </w:pPr>
    </w:lvl>
  </w:abstractNum>
  <w:abstractNum w:abstractNumId="7" w15:restartNumberingAfterBreak="0">
    <w:nsid w:val="7E69453C"/>
    <w:multiLevelType w:val="hybridMultilevel"/>
    <w:tmpl w:val="9064D2A6"/>
    <w:lvl w:ilvl="0" w:tplc="2000000F">
      <w:start w:val="1"/>
      <w:numFmt w:val="decimal"/>
      <w:lvlText w:val="%1."/>
      <w:lvlJc w:val="left"/>
      <w:pPr>
        <w:ind w:left="1996" w:hanging="360"/>
      </w:pPr>
    </w:lvl>
    <w:lvl w:ilvl="1" w:tplc="20000019" w:tentative="1">
      <w:start w:val="1"/>
      <w:numFmt w:val="lowerLetter"/>
      <w:lvlText w:val="%2."/>
      <w:lvlJc w:val="left"/>
      <w:pPr>
        <w:ind w:left="2716" w:hanging="360"/>
      </w:pPr>
    </w:lvl>
    <w:lvl w:ilvl="2" w:tplc="2000001B" w:tentative="1">
      <w:start w:val="1"/>
      <w:numFmt w:val="lowerRoman"/>
      <w:lvlText w:val="%3."/>
      <w:lvlJc w:val="right"/>
      <w:pPr>
        <w:ind w:left="3436" w:hanging="180"/>
      </w:pPr>
    </w:lvl>
    <w:lvl w:ilvl="3" w:tplc="2000000F" w:tentative="1">
      <w:start w:val="1"/>
      <w:numFmt w:val="decimal"/>
      <w:lvlText w:val="%4."/>
      <w:lvlJc w:val="left"/>
      <w:pPr>
        <w:ind w:left="4156" w:hanging="360"/>
      </w:pPr>
    </w:lvl>
    <w:lvl w:ilvl="4" w:tplc="20000019" w:tentative="1">
      <w:start w:val="1"/>
      <w:numFmt w:val="lowerLetter"/>
      <w:lvlText w:val="%5."/>
      <w:lvlJc w:val="left"/>
      <w:pPr>
        <w:ind w:left="4876" w:hanging="360"/>
      </w:pPr>
    </w:lvl>
    <w:lvl w:ilvl="5" w:tplc="2000001B" w:tentative="1">
      <w:start w:val="1"/>
      <w:numFmt w:val="lowerRoman"/>
      <w:lvlText w:val="%6."/>
      <w:lvlJc w:val="right"/>
      <w:pPr>
        <w:ind w:left="5596" w:hanging="180"/>
      </w:pPr>
    </w:lvl>
    <w:lvl w:ilvl="6" w:tplc="2000000F" w:tentative="1">
      <w:start w:val="1"/>
      <w:numFmt w:val="decimal"/>
      <w:lvlText w:val="%7."/>
      <w:lvlJc w:val="left"/>
      <w:pPr>
        <w:ind w:left="6316" w:hanging="360"/>
      </w:pPr>
    </w:lvl>
    <w:lvl w:ilvl="7" w:tplc="20000019" w:tentative="1">
      <w:start w:val="1"/>
      <w:numFmt w:val="lowerLetter"/>
      <w:lvlText w:val="%8."/>
      <w:lvlJc w:val="left"/>
      <w:pPr>
        <w:ind w:left="7036" w:hanging="360"/>
      </w:pPr>
    </w:lvl>
    <w:lvl w:ilvl="8" w:tplc="2000001B" w:tentative="1">
      <w:start w:val="1"/>
      <w:numFmt w:val="lowerRoman"/>
      <w:lvlText w:val="%9."/>
      <w:lvlJc w:val="right"/>
      <w:pPr>
        <w:ind w:left="7756" w:hanging="180"/>
      </w:pPr>
    </w:lvl>
  </w:abstractNum>
  <w:num w:numId="1" w16cid:durableId="673999152">
    <w:abstractNumId w:val="7"/>
  </w:num>
  <w:num w:numId="2" w16cid:durableId="187765551">
    <w:abstractNumId w:val="6"/>
  </w:num>
  <w:num w:numId="3" w16cid:durableId="1829469974">
    <w:abstractNumId w:val="4"/>
  </w:num>
  <w:num w:numId="4" w16cid:durableId="1314681111">
    <w:abstractNumId w:val="5"/>
  </w:num>
  <w:num w:numId="5" w16cid:durableId="1617172073">
    <w:abstractNumId w:val="3"/>
  </w:num>
  <w:num w:numId="6" w16cid:durableId="1876502178">
    <w:abstractNumId w:val="0"/>
  </w:num>
  <w:num w:numId="7" w16cid:durableId="1848058023">
    <w:abstractNumId w:val="2"/>
  </w:num>
  <w:num w:numId="8" w16cid:durableId="21543742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hideSpellingErrors/>
  <w:proofState w:spelling="clean" w:grammar="clean"/>
  <w:defaultTabStop w:val="567"/>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B4"/>
    <w:rsid w:val="00000B2A"/>
    <w:rsid w:val="000035B3"/>
    <w:rsid w:val="00004A70"/>
    <w:rsid w:val="00004AF1"/>
    <w:rsid w:val="000102EC"/>
    <w:rsid w:val="00011533"/>
    <w:rsid w:val="000153CB"/>
    <w:rsid w:val="00016FF9"/>
    <w:rsid w:val="00020C28"/>
    <w:rsid w:val="0002435D"/>
    <w:rsid w:val="00025094"/>
    <w:rsid w:val="000255C6"/>
    <w:rsid w:val="00025EB4"/>
    <w:rsid w:val="00027FAF"/>
    <w:rsid w:val="00030B2D"/>
    <w:rsid w:val="00031D6A"/>
    <w:rsid w:val="00032FA2"/>
    <w:rsid w:val="00033507"/>
    <w:rsid w:val="0003387B"/>
    <w:rsid w:val="000357BA"/>
    <w:rsid w:val="00041CD5"/>
    <w:rsid w:val="000422E4"/>
    <w:rsid w:val="00042DB2"/>
    <w:rsid w:val="0004474E"/>
    <w:rsid w:val="00044F5D"/>
    <w:rsid w:val="00045A55"/>
    <w:rsid w:val="000464A2"/>
    <w:rsid w:val="0004752F"/>
    <w:rsid w:val="00051AEB"/>
    <w:rsid w:val="00057673"/>
    <w:rsid w:val="000601AE"/>
    <w:rsid w:val="00061BB4"/>
    <w:rsid w:val="00062987"/>
    <w:rsid w:val="000640B9"/>
    <w:rsid w:val="0006419C"/>
    <w:rsid w:val="0006654E"/>
    <w:rsid w:val="00066D39"/>
    <w:rsid w:val="0006734D"/>
    <w:rsid w:val="00067594"/>
    <w:rsid w:val="000677A3"/>
    <w:rsid w:val="00071366"/>
    <w:rsid w:val="00074ECC"/>
    <w:rsid w:val="00074F2C"/>
    <w:rsid w:val="00075E9A"/>
    <w:rsid w:val="000846ED"/>
    <w:rsid w:val="00090E4B"/>
    <w:rsid w:val="00091371"/>
    <w:rsid w:val="00092AE0"/>
    <w:rsid w:val="000949E6"/>
    <w:rsid w:val="0009685A"/>
    <w:rsid w:val="000A0B6A"/>
    <w:rsid w:val="000A2218"/>
    <w:rsid w:val="000A4CCB"/>
    <w:rsid w:val="000A4D67"/>
    <w:rsid w:val="000A6AF6"/>
    <w:rsid w:val="000B1B52"/>
    <w:rsid w:val="000B1FEE"/>
    <w:rsid w:val="000B2B11"/>
    <w:rsid w:val="000B36E9"/>
    <w:rsid w:val="000B548C"/>
    <w:rsid w:val="000B65E7"/>
    <w:rsid w:val="000B7FEC"/>
    <w:rsid w:val="000C0977"/>
    <w:rsid w:val="000C1333"/>
    <w:rsid w:val="000C2370"/>
    <w:rsid w:val="000C5BBF"/>
    <w:rsid w:val="000C6EE8"/>
    <w:rsid w:val="000C7715"/>
    <w:rsid w:val="000D02FD"/>
    <w:rsid w:val="000D195D"/>
    <w:rsid w:val="000D32CD"/>
    <w:rsid w:val="000D402B"/>
    <w:rsid w:val="000D5510"/>
    <w:rsid w:val="000D69F7"/>
    <w:rsid w:val="000E03D5"/>
    <w:rsid w:val="000E094D"/>
    <w:rsid w:val="000E1602"/>
    <w:rsid w:val="000E1E2C"/>
    <w:rsid w:val="000E2116"/>
    <w:rsid w:val="000E2CE6"/>
    <w:rsid w:val="000E4FA3"/>
    <w:rsid w:val="000E5119"/>
    <w:rsid w:val="000E54F7"/>
    <w:rsid w:val="000E6DD5"/>
    <w:rsid w:val="000E7328"/>
    <w:rsid w:val="000E7D99"/>
    <w:rsid w:val="000F172A"/>
    <w:rsid w:val="000F38A7"/>
    <w:rsid w:val="000F39E2"/>
    <w:rsid w:val="000F3C3F"/>
    <w:rsid w:val="000F459E"/>
    <w:rsid w:val="000F6C90"/>
    <w:rsid w:val="000F7DBE"/>
    <w:rsid w:val="0010035F"/>
    <w:rsid w:val="00104200"/>
    <w:rsid w:val="00110A64"/>
    <w:rsid w:val="00110D2F"/>
    <w:rsid w:val="00110D5F"/>
    <w:rsid w:val="001119B4"/>
    <w:rsid w:val="00111F87"/>
    <w:rsid w:val="001137BA"/>
    <w:rsid w:val="00116438"/>
    <w:rsid w:val="0011709C"/>
    <w:rsid w:val="00117D2D"/>
    <w:rsid w:val="00120880"/>
    <w:rsid w:val="00122ECC"/>
    <w:rsid w:val="00125DBF"/>
    <w:rsid w:val="001265A4"/>
    <w:rsid w:val="00126E0A"/>
    <w:rsid w:val="00127542"/>
    <w:rsid w:val="0013076B"/>
    <w:rsid w:val="0013132F"/>
    <w:rsid w:val="0013369C"/>
    <w:rsid w:val="00135F7B"/>
    <w:rsid w:val="001360ED"/>
    <w:rsid w:val="00140407"/>
    <w:rsid w:val="0014079D"/>
    <w:rsid w:val="00140FF6"/>
    <w:rsid w:val="00143E9E"/>
    <w:rsid w:val="00145F9C"/>
    <w:rsid w:val="00146020"/>
    <w:rsid w:val="0014698A"/>
    <w:rsid w:val="00151144"/>
    <w:rsid w:val="001515D0"/>
    <w:rsid w:val="00152414"/>
    <w:rsid w:val="001540CD"/>
    <w:rsid w:val="0015435F"/>
    <w:rsid w:val="001558F1"/>
    <w:rsid w:val="00155D99"/>
    <w:rsid w:val="00157124"/>
    <w:rsid w:val="001571A6"/>
    <w:rsid w:val="00157316"/>
    <w:rsid w:val="0016000E"/>
    <w:rsid w:val="00161EDC"/>
    <w:rsid w:val="00163BA6"/>
    <w:rsid w:val="00163CEE"/>
    <w:rsid w:val="00163DAC"/>
    <w:rsid w:val="00165FC6"/>
    <w:rsid w:val="00166939"/>
    <w:rsid w:val="0016729C"/>
    <w:rsid w:val="00171096"/>
    <w:rsid w:val="0017388B"/>
    <w:rsid w:val="00174021"/>
    <w:rsid w:val="001741BA"/>
    <w:rsid w:val="00174B1A"/>
    <w:rsid w:val="00175496"/>
    <w:rsid w:val="00176D40"/>
    <w:rsid w:val="00177A52"/>
    <w:rsid w:val="00181BB9"/>
    <w:rsid w:val="00181BD2"/>
    <w:rsid w:val="00182862"/>
    <w:rsid w:val="00182D1B"/>
    <w:rsid w:val="00183B53"/>
    <w:rsid w:val="001856D0"/>
    <w:rsid w:val="00185BAC"/>
    <w:rsid w:val="00185CDC"/>
    <w:rsid w:val="00187024"/>
    <w:rsid w:val="00191CD0"/>
    <w:rsid w:val="00193015"/>
    <w:rsid w:val="00194AF0"/>
    <w:rsid w:val="00196662"/>
    <w:rsid w:val="001A08BF"/>
    <w:rsid w:val="001A1CF7"/>
    <w:rsid w:val="001A2045"/>
    <w:rsid w:val="001A24BC"/>
    <w:rsid w:val="001A4566"/>
    <w:rsid w:val="001A45DB"/>
    <w:rsid w:val="001A6720"/>
    <w:rsid w:val="001A70E1"/>
    <w:rsid w:val="001A79F4"/>
    <w:rsid w:val="001B0C64"/>
    <w:rsid w:val="001B1500"/>
    <w:rsid w:val="001B2AEE"/>
    <w:rsid w:val="001B325F"/>
    <w:rsid w:val="001B5951"/>
    <w:rsid w:val="001B5DAF"/>
    <w:rsid w:val="001B61DA"/>
    <w:rsid w:val="001B7518"/>
    <w:rsid w:val="001B7FFE"/>
    <w:rsid w:val="001C05F4"/>
    <w:rsid w:val="001C1048"/>
    <w:rsid w:val="001C308E"/>
    <w:rsid w:val="001C35DF"/>
    <w:rsid w:val="001C3992"/>
    <w:rsid w:val="001C3AAB"/>
    <w:rsid w:val="001D4551"/>
    <w:rsid w:val="001D5C9A"/>
    <w:rsid w:val="001D5D33"/>
    <w:rsid w:val="001D6613"/>
    <w:rsid w:val="001D69F7"/>
    <w:rsid w:val="001D6D82"/>
    <w:rsid w:val="001D70D2"/>
    <w:rsid w:val="001E0C8C"/>
    <w:rsid w:val="001E1C00"/>
    <w:rsid w:val="001E1F6B"/>
    <w:rsid w:val="001E491F"/>
    <w:rsid w:val="001F07BA"/>
    <w:rsid w:val="001F0991"/>
    <w:rsid w:val="001F1F9F"/>
    <w:rsid w:val="001F2021"/>
    <w:rsid w:val="001F3FB9"/>
    <w:rsid w:val="001F4AC7"/>
    <w:rsid w:val="001F4FA7"/>
    <w:rsid w:val="001F60A7"/>
    <w:rsid w:val="001F61E7"/>
    <w:rsid w:val="001F62B7"/>
    <w:rsid w:val="001F75D2"/>
    <w:rsid w:val="00200EF6"/>
    <w:rsid w:val="0020217D"/>
    <w:rsid w:val="002023F1"/>
    <w:rsid w:val="00203A6A"/>
    <w:rsid w:val="00206BE4"/>
    <w:rsid w:val="002105D5"/>
    <w:rsid w:val="00210EFB"/>
    <w:rsid w:val="00211CC6"/>
    <w:rsid w:val="00212245"/>
    <w:rsid w:val="00214BB7"/>
    <w:rsid w:val="002165FA"/>
    <w:rsid w:val="00216B88"/>
    <w:rsid w:val="00217D18"/>
    <w:rsid w:val="00220797"/>
    <w:rsid w:val="00220E20"/>
    <w:rsid w:val="00223214"/>
    <w:rsid w:val="0022463C"/>
    <w:rsid w:val="002246E5"/>
    <w:rsid w:val="002247AC"/>
    <w:rsid w:val="002248CC"/>
    <w:rsid w:val="00226E98"/>
    <w:rsid w:val="002276B8"/>
    <w:rsid w:val="00227E04"/>
    <w:rsid w:val="00230C1B"/>
    <w:rsid w:val="0023125B"/>
    <w:rsid w:val="00231531"/>
    <w:rsid w:val="00231960"/>
    <w:rsid w:val="00232597"/>
    <w:rsid w:val="0023326C"/>
    <w:rsid w:val="00235B97"/>
    <w:rsid w:val="00235D4D"/>
    <w:rsid w:val="00240C90"/>
    <w:rsid w:val="00241743"/>
    <w:rsid w:val="002430FC"/>
    <w:rsid w:val="002438C2"/>
    <w:rsid w:val="00245298"/>
    <w:rsid w:val="00245B2C"/>
    <w:rsid w:val="00247A64"/>
    <w:rsid w:val="002500D7"/>
    <w:rsid w:val="002509C9"/>
    <w:rsid w:val="00250DC9"/>
    <w:rsid w:val="0025403C"/>
    <w:rsid w:val="0025493F"/>
    <w:rsid w:val="0025787C"/>
    <w:rsid w:val="00257D89"/>
    <w:rsid w:val="0026089A"/>
    <w:rsid w:val="00261E62"/>
    <w:rsid w:val="00262B32"/>
    <w:rsid w:val="00262E3A"/>
    <w:rsid w:val="00263165"/>
    <w:rsid w:val="002631A8"/>
    <w:rsid w:val="002652B9"/>
    <w:rsid w:val="002656C9"/>
    <w:rsid w:val="00265703"/>
    <w:rsid w:val="002669C0"/>
    <w:rsid w:val="00272708"/>
    <w:rsid w:val="00274997"/>
    <w:rsid w:val="00274A68"/>
    <w:rsid w:val="002756F2"/>
    <w:rsid w:val="00275756"/>
    <w:rsid w:val="00281DDA"/>
    <w:rsid w:val="00282FAC"/>
    <w:rsid w:val="002836F5"/>
    <w:rsid w:val="00283BEB"/>
    <w:rsid w:val="002848F8"/>
    <w:rsid w:val="00284905"/>
    <w:rsid w:val="00284D46"/>
    <w:rsid w:val="00286EE3"/>
    <w:rsid w:val="00287350"/>
    <w:rsid w:val="00287C32"/>
    <w:rsid w:val="00290413"/>
    <w:rsid w:val="00290471"/>
    <w:rsid w:val="002927EA"/>
    <w:rsid w:val="00297F21"/>
    <w:rsid w:val="002A0311"/>
    <w:rsid w:val="002A1C69"/>
    <w:rsid w:val="002A248F"/>
    <w:rsid w:val="002A35C2"/>
    <w:rsid w:val="002A42C9"/>
    <w:rsid w:val="002A57F3"/>
    <w:rsid w:val="002A58F3"/>
    <w:rsid w:val="002A5EE1"/>
    <w:rsid w:val="002A666B"/>
    <w:rsid w:val="002A681E"/>
    <w:rsid w:val="002A6FFA"/>
    <w:rsid w:val="002A73AC"/>
    <w:rsid w:val="002B0B4A"/>
    <w:rsid w:val="002B0E4B"/>
    <w:rsid w:val="002B1586"/>
    <w:rsid w:val="002B1F58"/>
    <w:rsid w:val="002B2783"/>
    <w:rsid w:val="002B3F9F"/>
    <w:rsid w:val="002B404C"/>
    <w:rsid w:val="002B46DB"/>
    <w:rsid w:val="002B5EC5"/>
    <w:rsid w:val="002B7348"/>
    <w:rsid w:val="002C015B"/>
    <w:rsid w:val="002C030A"/>
    <w:rsid w:val="002C0929"/>
    <w:rsid w:val="002C1642"/>
    <w:rsid w:val="002C373A"/>
    <w:rsid w:val="002C52A3"/>
    <w:rsid w:val="002D11E8"/>
    <w:rsid w:val="002D1248"/>
    <w:rsid w:val="002D15F2"/>
    <w:rsid w:val="002D1AF5"/>
    <w:rsid w:val="002D242E"/>
    <w:rsid w:val="002D2C3E"/>
    <w:rsid w:val="002D2D52"/>
    <w:rsid w:val="002D3AAA"/>
    <w:rsid w:val="002D6683"/>
    <w:rsid w:val="002D6B63"/>
    <w:rsid w:val="002D72ED"/>
    <w:rsid w:val="002E09E9"/>
    <w:rsid w:val="002E0FD3"/>
    <w:rsid w:val="002E220D"/>
    <w:rsid w:val="002E5D54"/>
    <w:rsid w:val="002F269D"/>
    <w:rsid w:val="002F2EC0"/>
    <w:rsid w:val="002F3E51"/>
    <w:rsid w:val="002F412C"/>
    <w:rsid w:val="002F4EFE"/>
    <w:rsid w:val="002F53B3"/>
    <w:rsid w:val="002F5416"/>
    <w:rsid w:val="002F5BD8"/>
    <w:rsid w:val="002F6C09"/>
    <w:rsid w:val="00300C02"/>
    <w:rsid w:val="00302C31"/>
    <w:rsid w:val="00303634"/>
    <w:rsid w:val="00305378"/>
    <w:rsid w:val="00305FB5"/>
    <w:rsid w:val="00307309"/>
    <w:rsid w:val="003109E7"/>
    <w:rsid w:val="00310AE0"/>
    <w:rsid w:val="003110FF"/>
    <w:rsid w:val="00311490"/>
    <w:rsid w:val="0031170A"/>
    <w:rsid w:val="00312071"/>
    <w:rsid w:val="0031415A"/>
    <w:rsid w:val="0031559B"/>
    <w:rsid w:val="00315E6C"/>
    <w:rsid w:val="0032093F"/>
    <w:rsid w:val="0032394B"/>
    <w:rsid w:val="00324210"/>
    <w:rsid w:val="00325DB7"/>
    <w:rsid w:val="00326705"/>
    <w:rsid w:val="0032681C"/>
    <w:rsid w:val="00326D48"/>
    <w:rsid w:val="00330C15"/>
    <w:rsid w:val="00332AA7"/>
    <w:rsid w:val="00334122"/>
    <w:rsid w:val="00334E5B"/>
    <w:rsid w:val="00337C88"/>
    <w:rsid w:val="003407D9"/>
    <w:rsid w:val="003411A8"/>
    <w:rsid w:val="00341684"/>
    <w:rsid w:val="0034319A"/>
    <w:rsid w:val="00343538"/>
    <w:rsid w:val="00344484"/>
    <w:rsid w:val="003459F8"/>
    <w:rsid w:val="003460CE"/>
    <w:rsid w:val="00346612"/>
    <w:rsid w:val="00350520"/>
    <w:rsid w:val="00350A63"/>
    <w:rsid w:val="0035257F"/>
    <w:rsid w:val="00353935"/>
    <w:rsid w:val="00354C9D"/>
    <w:rsid w:val="00355694"/>
    <w:rsid w:val="003558B5"/>
    <w:rsid w:val="0035638E"/>
    <w:rsid w:val="00357CAE"/>
    <w:rsid w:val="00361581"/>
    <w:rsid w:val="003650AE"/>
    <w:rsid w:val="0036589C"/>
    <w:rsid w:val="00365974"/>
    <w:rsid w:val="003668BA"/>
    <w:rsid w:val="00370477"/>
    <w:rsid w:val="00371364"/>
    <w:rsid w:val="003719FC"/>
    <w:rsid w:val="00373386"/>
    <w:rsid w:val="0037509C"/>
    <w:rsid w:val="003763CD"/>
    <w:rsid w:val="00377B19"/>
    <w:rsid w:val="003801AF"/>
    <w:rsid w:val="0038169A"/>
    <w:rsid w:val="003879ED"/>
    <w:rsid w:val="003904AA"/>
    <w:rsid w:val="003907E8"/>
    <w:rsid w:val="0039106C"/>
    <w:rsid w:val="003918F4"/>
    <w:rsid w:val="00392443"/>
    <w:rsid w:val="003937E6"/>
    <w:rsid w:val="00393DC9"/>
    <w:rsid w:val="00395683"/>
    <w:rsid w:val="00395AF6"/>
    <w:rsid w:val="00397531"/>
    <w:rsid w:val="00397631"/>
    <w:rsid w:val="003A0C3B"/>
    <w:rsid w:val="003A0D36"/>
    <w:rsid w:val="003A33B1"/>
    <w:rsid w:val="003A4EF2"/>
    <w:rsid w:val="003A5597"/>
    <w:rsid w:val="003B21C7"/>
    <w:rsid w:val="003B3E75"/>
    <w:rsid w:val="003B5045"/>
    <w:rsid w:val="003B53DF"/>
    <w:rsid w:val="003B5538"/>
    <w:rsid w:val="003B5A43"/>
    <w:rsid w:val="003B5FA2"/>
    <w:rsid w:val="003B6856"/>
    <w:rsid w:val="003B7259"/>
    <w:rsid w:val="003C1018"/>
    <w:rsid w:val="003C10CE"/>
    <w:rsid w:val="003C31EA"/>
    <w:rsid w:val="003C3618"/>
    <w:rsid w:val="003C3D5A"/>
    <w:rsid w:val="003C4C8A"/>
    <w:rsid w:val="003C5224"/>
    <w:rsid w:val="003C589B"/>
    <w:rsid w:val="003C5E42"/>
    <w:rsid w:val="003C6A15"/>
    <w:rsid w:val="003C7306"/>
    <w:rsid w:val="003D0C44"/>
    <w:rsid w:val="003D2A74"/>
    <w:rsid w:val="003D57BA"/>
    <w:rsid w:val="003D6C62"/>
    <w:rsid w:val="003D6FE6"/>
    <w:rsid w:val="003D79D8"/>
    <w:rsid w:val="003E347B"/>
    <w:rsid w:val="003E3B5F"/>
    <w:rsid w:val="003E4EB7"/>
    <w:rsid w:val="003E50DB"/>
    <w:rsid w:val="003E5425"/>
    <w:rsid w:val="003E590B"/>
    <w:rsid w:val="003E597D"/>
    <w:rsid w:val="003E69E8"/>
    <w:rsid w:val="003E77E1"/>
    <w:rsid w:val="003F0921"/>
    <w:rsid w:val="003F20AC"/>
    <w:rsid w:val="003F3A71"/>
    <w:rsid w:val="003F44A2"/>
    <w:rsid w:val="003F5E67"/>
    <w:rsid w:val="00400D19"/>
    <w:rsid w:val="00402159"/>
    <w:rsid w:val="004022DE"/>
    <w:rsid w:val="004035C1"/>
    <w:rsid w:val="004035DE"/>
    <w:rsid w:val="004036CE"/>
    <w:rsid w:val="00403747"/>
    <w:rsid w:val="00407CA0"/>
    <w:rsid w:val="00407F39"/>
    <w:rsid w:val="00410744"/>
    <w:rsid w:val="00410DA1"/>
    <w:rsid w:val="0041351F"/>
    <w:rsid w:val="00414BEA"/>
    <w:rsid w:val="004165F8"/>
    <w:rsid w:val="00417D46"/>
    <w:rsid w:val="00421F23"/>
    <w:rsid w:val="00423819"/>
    <w:rsid w:val="0042388B"/>
    <w:rsid w:val="00425559"/>
    <w:rsid w:val="00425834"/>
    <w:rsid w:val="00425C4F"/>
    <w:rsid w:val="0042784D"/>
    <w:rsid w:val="00427A6A"/>
    <w:rsid w:val="00432155"/>
    <w:rsid w:val="00432297"/>
    <w:rsid w:val="00433BFA"/>
    <w:rsid w:val="00434F15"/>
    <w:rsid w:val="00435BE2"/>
    <w:rsid w:val="00441B47"/>
    <w:rsid w:val="004424D9"/>
    <w:rsid w:val="00442D35"/>
    <w:rsid w:val="004458AE"/>
    <w:rsid w:val="00446284"/>
    <w:rsid w:val="00450E60"/>
    <w:rsid w:val="00452698"/>
    <w:rsid w:val="00452AD9"/>
    <w:rsid w:val="0045397E"/>
    <w:rsid w:val="00455680"/>
    <w:rsid w:val="004574A6"/>
    <w:rsid w:val="004602A2"/>
    <w:rsid w:val="0046101C"/>
    <w:rsid w:val="004617F4"/>
    <w:rsid w:val="00462B5E"/>
    <w:rsid w:val="00463457"/>
    <w:rsid w:val="00463AF7"/>
    <w:rsid w:val="00464610"/>
    <w:rsid w:val="0046577A"/>
    <w:rsid w:val="00465BE3"/>
    <w:rsid w:val="00466A3C"/>
    <w:rsid w:val="0046750F"/>
    <w:rsid w:val="00471AF0"/>
    <w:rsid w:val="0047232E"/>
    <w:rsid w:val="00472934"/>
    <w:rsid w:val="004745B5"/>
    <w:rsid w:val="0047533D"/>
    <w:rsid w:val="00475C31"/>
    <w:rsid w:val="00475D56"/>
    <w:rsid w:val="0047747F"/>
    <w:rsid w:val="00480F42"/>
    <w:rsid w:val="00481409"/>
    <w:rsid w:val="004815C1"/>
    <w:rsid w:val="0048631C"/>
    <w:rsid w:val="00486A3D"/>
    <w:rsid w:val="004877B4"/>
    <w:rsid w:val="00492906"/>
    <w:rsid w:val="00492A4E"/>
    <w:rsid w:val="004939AE"/>
    <w:rsid w:val="00493E59"/>
    <w:rsid w:val="00493F64"/>
    <w:rsid w:val="0049623A"/>
    <w:rsid w:val="0049653D"/>
    <w:rsid w:val="00496C7B"/>
    <w:rsid w:val="004979A2"/>
    <w:rsid w:val="004A2145"/>
    <w:rsid w:val="004A2A74"/>
    <w:rsid w:val="004A3A91"/>
    <w:rsid w:val="004A79DF"/>
    <w:rsid w:val="004B15C7"/>
    <w:rsid w:val="004B21BD"/>
    <w:rsid w:val="004B24CD"/>
    <w:rsid w:val="004B37FC"/>
    <w:rsid w:val="004B38FE"/>
    <w:rsid w:val="004B3A65"/>
    <w:rsid w:val="004B5D58"/>
    <w:rsid w:val="004B743D"/>
    <w:rsid w:val="004C05E1"/>
    <w:rsid w:val="004C16D2"/>
    <w:rsid w:val="004C1CE6"/>
    <w:rsid w:val="004C2566"/>
    <w:rsid w:val="004C36F0"/>
    <w:rsid w:val="004C3C2B"/>
    <w:rsid w:val="004C55B1"/>
    <w:rsid w:val="004C789F"/>
    <w:rsid w:val="004C7E9C"/>
    <w:rsid w:val="004D071B"/>
    <w:rsid w:val="004D0A17"/>
    <w:rsid w:val="004D1A9A"/>
    <w:rsid w:val="004D27D1"/>
    <w:rsid w:val="004D3B69"/>
    <w:rsid w:val="004D49C2"/>
    <w:rsid w:val="004D502E"/>
    <w:rsid w:val="004E1079"/>
    <w:rsid w:val="004E17A5"/>
    <w:rsid w:val="004E1F84"/>
    <w:rsid w:val="004E2EB9"/>
    <w:rsid w:val="004E372D"/>
    <w:rsid w:val="004E3DA0"/>
    <w:rsid w:val="004E43A9"/>
    <w:rsid w:val="004E76F7"/>
    <w:rsid w:val="004F0D1D"/>
    <w:rsid w:val="004F16C8"/>
    <w:rsid w:val="004F1805"/>
    <w:rsid w:val="004F3AFE"/>
    <w:rsid w:val="004F5228"/>
    <w:rsid w:val="004F5A86"/>
    <w:rsid w:val="004F60B0"/>
    <w:rsid w:val="00501B4E"/>
    <w:rsid w:val="00501CF7"/>
    <w:rsid w:val="00502183"/>
    <w:rsid w:val="005042F8"/>
    <w:rsid w:val="00506C70"/>
    <w:rsid w:val="005124EB"/>
    <w:rsid w:val="00513BB6"/>
    <w:rsid w:val="00514CE5"/>
    <w:rsid w:val="00515971"/>
    <w:rsid w:val="00516098"/>
    <w:rsid w:val="00516641"/>
    <w:rsid w:val="00521769"/>
    <w:rsid w:val="00521B22"/>
    <w:rsid w:val="00521D00"/>
    <w:rsid w:val="00524C48"/>
    <w:rsid w:val="00526028"/>
    <w:rsid w:val="00526CE5"/>
    <w:rsid w:val="00527699"/>
    <w:rsid w:val="0053141C"/>
    <w:rsid w:val="005316CD"/>
    <w:rsid w:val="0053218C"/>
    <w:rsid w:val="0053249E"/>
    <w:rsid w:val="00532CCC"/>
    <w:rsid w:val="00533DBD"/>
    <w:rsid w:val="005352D5"/>
    <w:rsid w:val="005359B5"/>
    <w:rsid w:val="00535ACD"/>
    <w:rsid w:val="00541AB3"/>
    <w:rsid w:val="00542190"/>
    <w:rsid w:val="00544E02"/>
    <w:rsid w:val="00546FF5"/>
    <w:rsid w:val="0054753A"/>
    <w:rsid w:val="00551A37"/>
    <w:rsid w:val="00551F94"/>
    <w:rsid w:val="005534E7"/>
    <w:rsid w:val="0055470A"/>
    <w:rsid w:val="00554C17"/>
    <w:rsid w:val="005550F1"/>
    <w:rsid w:val="0055599C"/>
    <w:rsid w:val="00555B4F"/>
    <w:rsid w:val="00557677"/>
    <w:rsid w:val="00557B05"/>
    <w:rsid w:val="00560861"/>
    <w:rsid w:val="00560C18"/>
    <w:rsid w:val="00563487"/>
    <w:rsid w:val="00565959"/>
    <w:rsid w:val="00566493"/>
    <w:rsid w:val="00571515"/>
    <w:rsid w:val="00573EA9"/>
    <w:rsid w:val="00573F8F"/>
    <w:rsid w:val="00580E07"/>
    <w:rsid w:val="005811DA"/>
    <w:rsid w:val="00581597"/>
    <w:rsid w:val="005817B5"/>
    <w:rsid w:val="00581CCD"/>
    <w:rsid w:val="00581F3C"/>
    <w:rsid w:val="0058238B"/>
    <w:rsid w:val="00582E33"/>
    <w:rsid w:val="005852E3"/>
    <w:rsid w:val="005858ED"/>
    <w:rsid w:val="0058614E"/>
    <w:rsid w:val="00591214"/>
    <w:rsid w:val="00591F43"/>
    <w:rsid w:val="005946AC"/>
    <w:rsid w:val="005946ED"/>
    <w:rsid w:val="00594CB4"/>
    <w:rsid w:val="00594EC2"/>
    <w:rsid w:val="005973D7"/>
    <w:rsid w:val="005A3792"/>
    <w:rsid w:val="005A6E6B"/>
    <w:rsid w:val="005B02ED"/>
    <w:rsid w:val="005B0FE7"/>
    <w:rsid w:val="005B1C19"/>
    <w:rsid w:val="005B2A48"/>
    <w:rsid w:val="005B2DA5"/>
    <w:rsid w:val="005B2E17"/>
    <w:rsid w:val="005B445D"/>
    <w:rsid w:val="005B50CB"/>
    <w:rsid w:val="005B5C21"/>
    <w:rsid w:val="005C07D1"/>
    <w:rsid w:val="005C125A"/>
    <w:rsid w:val="005C2B3B"/>
    <w:rsid w:val="005C4313"/>
    <w:rsid w:val="005C620F"/>
    <w:rsid w:val="005C62D7"/>
    <w:rsid w:val="005C7A15"/>
    <w:rsid w:val="005C7DB4"/>
    <w:rsid w:val="005D01E4"/>
    <w:rsid w:val="005D0DE4"/>
    <w:rsid w:val="005D16A1"/>
    <w:rsid w:val="005D4BD0"/>
    <w:rsid w:val="005D5089"/>
    <w:rsid w:val="005D6057"/>
    <w:rsid w:val="005D695C"/>
    <w:rsid w:val="005D6E2A"/>
    <w:rsid w:val="005E0769"/>
    <w:rsid w:val="005E0914"/>
    <w:rsid w:val="005E0973"/>
    <w:rsid w:val="005E142D"/>
    <w:rsid w:val="005E33C7"/>
    <w:rsid w:val="005E4B28"/>
    <w:rsid w:val="005E5092"/>
    <w:rsid w:val="005E5172"/>
    <w:rsid w:val="005E619C"/>
    <w:rsid w:val="005E6756"/>
    <w:rsid w:val="005F27E2"/>
    <w:rsid w:val="005F2B8A"/>
    <w:rsid w:val="005F362A"/>
    <w:rsid w:val="005F645A"/>
    <w:rsid w:val="006027FA"/>
    <w:rsid w:val="00605D28"/>
    <w:rsid w:val="00607A5E"/>
    <w:rsid w:val="00613771"/>
    <w:rsid w:val="006137C0"/>
    <w:rsid w:val="00614BD9"/>
    <w:rsid w:val="00621339"/>
    <w:rsid w:val="006215A7"/>
    <w:rsid w:val="00622120"/>
    <w:rsid w:val="00623258"/>
    <w:rsid w:val="00623781"/>
    <w:rsid w:val="006322D5"/>
    <w:rsid w:val="006323C2"/>
    <w:rsid w:val="00632F4D"/>
    <w:rsid w:val="00634B3D"/>
    <w:rsid w:val="0063583C"/>
    <w:rsid w:val="006362F8"/>
    <w:rsid w:val="006370B4"/>
    <w:rsid w:val="00641CE3"/>
    <w:rsid w:val="00650F99"/>
    <w:rsid w:val="00651177"/>
    <w:rsid w:val="00651B1B"/>
    <w:rsid w:val="0065393D"/>
    <w:rsid w:val="00653EDA"/>
    <w:rsid w:val="00654D9A"/>
    <w:rsid w:val="006557C7"/>
    <w:rsid w:val="00656140"/>
    <w:rsid w:val="00656EBC"/>
    <w:rsid w:val="00656F80"/>
    <w:rsid w:val="006608AC"/>
    <w:rsid w:val="00661216"/>
    <w:rsid w:val="00661D66"/>
    <w:rsid w:val="0066243B"/>
    <w:rsid w:val="00664D89"/>
    <w:rsid w:val="006705D2"/>
    <w:rsid w:val="00670CA6"/>
    <w:rsid w:val="006727F8"/>
    <w:rsid w:val="0067294A"/>
    <w:rsid w:val="00673028"/>
    <w:rsid w:val="00673A1F"/>
    <w:rsid w:val="00676B35"/>
    <w:rsid w:val="00680CE2"/>
    <w:rsid w:val="00685C53"/>
    <w:rsid w:val="0068678B"/>
    <w:rsid w:val="00690029"/>
    <w:rsid w:val="0069061A"/>
    <w:rsid w:val="006906BE"/>
    <w:rsid w:val="00690E0E"/>
    <w:rsid w:val="00691350"/>
    <w:rsid w:val="00691A15"/>
    <w:rsid w:val="00691C0F"/>
    <w:rsid w:val="00692397"/>
    <w:rsid w:val="00693F8A"/>
    <w:rsid w:val="006940D8"/>
    <w:rsid w:val="006968F6"/>
    <w:rsid w:val="006977A9"/>
    <w:rsid w:val="006A02AB"/>
    <w:rsid w:val="006A07E2"/>
    <w:rsid w:val="006A09F2"/>
    <w:rsid w:val="006A3772"/>
    <w:rsid w:val="006A43F7"/>
    <w:rsid w:val="006A5324"/>
    <w:rsid w:val="006A699E"/>
    <w:rsid w:val="006B1850"/>
    <w:rsid w:val="006B1873"/>
    <w:rsid w:val="006B2F69"/>
    <w:rsid w:val="006B3A7B"/>
    <w:rsid w:val="006B6221"/>
    <w:rsid w:val="006B6E0E"/>
    <w:rsid w:val="006B7ADD"/>
    <w:rsid w:val="006C106C"/>
    <w:rsid w:val="006C20C2"/>
    <w:rsid w:val="006C21D2"/>
    <w:rsid w:val="006C2C72"/>
    <w:rsid w:val="006C3ED0"/>
    <w:rsid w:val="006C60E6"/>
    <w:rsid w:val="006D469F"/>
    <w:rsid w:val="006D5026"/>
    <w:rsid w:val="006D6658"/>
    <w:rsid w:val="006D6FB9"/>
    <w:rsid w:val="006E0D2A"/>
    <w:rsid w:val="006E2C19"/>
    <w:rsid w:val="006E4E10"/>
    <w:rsid w:val="006E6F61"/>
    <w:rsid w:val="006E7412"/>
    <w:rsid w:val="006F3C40"/>
    <w:rsid w:val="006F40CC"/>
    <w:rsid w:val="006F4573"/>
    <w:rsid w:val="006F71D4"/>
    <w:rsid w:val="006F78F4"/>
    <w:rsid w:val="00700A4B"/>
    <w:rsid w:val="00701090"/>
    <w:rsid w:val="00701D44"/>
    <w:rsid w:val="00710023"/>
    <w:rsid w:val="0071032D"/>
    <w:rsid w:val="00710CBC"/>
    <w:rsid w:val="00712313"/>
    <w:rsid w:val="00712A3C"/>
    <w:rsid w:val="007137BA"/>
    <w:rsid w:val="00713E71"/>
    <w:rsid w:val="00714003"/>
    <w:rsid w:val="0071426B"/>
    <w:rsid w:val="007148EE"/>
    <w:rsid w:val="00716A81"/>
    <w:rsid w:val="007171A6"/>
    <w:rsid w:val="00717406"/>
    <w:rsid w:val="00717CE2"/>
    <w:rsid w:val="00717F05"/>
    <w:rsid w:val="007204CE"/>
    <w:rsid w:val="007208BC"/>
    <w:rsid w:val="00721598"/>
    <w:rsid w:val="00721D94"/>
    <w:rsid w:val="00723544"/>
    <w:rsid w:val="00723672"/>
    <w:rsid w:val="00725F74"/>
    <w:rsid w:val="007261BA"/>
    <w:rsid w:val="007268EB"/>
    <w:rsid w:val="00732565"/>
    <w:rsid w:val="00732CDA"/>
    <w:rsid w:val="007345B5"/>
    <w:rsid w:val="00734E1D"/>
    <w:rsid w:val="0073714C"/>
    <w:rsid w:val="00740306"/>
    <w:rsid w:val="00740D38"/>
    <w:rsid w:val="00741B79"/>
    <w:rsid w:val="00742F3B"/>
    <w:rsid w:val="00743112"/>
    <w:rsid w:val="0074557A"/>
    <w:rsid w:val="00746267"/>
    <w:rsid w:val="00747FC3"/>
    <w:rsid w:val="007505EC"/>
    <w:rsid w:val="007508D1"/>
    <w:rsid w:val="00750AAE"/>
    <w:rsid w:val="00750D82"/>
    <w:rsid w:val="00753073"/>
    <w:rsid w:val="00753D02"/>
    <w:rsid w:val="00754F2E"/>
    <w:rsid w:val="00755154"/>
    <w:rsid w:val="007557C8"/>
    <w:rsid w:val="007564D0"/>
    <w:rsid w:val="00757BE9"/>
    <w:rsid w:val="0076090A"/>
    <w:rsid w:val="00761754"/>
    <w:rsid w:val="0076310D"/>
    <w:rsid w:val="0076395A"/>
    <w:rsid w:val="00764A72"/>
    <w:rsid w:val="00766AF6"/>
    <w:rsid w:val="007677A8"/>
    <w:rsid w:val="007707AA"/>
    <w:rsid w:val="00770E8E"/>
    <w:rsid w:val="007733C1"/>
    <w:rsid w:val="00773802"/>
    <w:rsid w:val="00774396"/>
    <w:rsid w:val="00776024"/>
    <w:rsid w:val="00776963"/>
    <w:rsid w:val="00776AD6"/>
    <w:rsid w:val="00777160"/>
    <w:rsid w:val="007778FD"/>
    <w:rsid w:val="00777C6A"/>
    <w:rsid w:val="00780300"/>
    <w:rsid w:val="00780475"/>
    <w:rsid w:val="007820D6"/>
    <w:rsid w:val="00782B61"/>
    <w:rsid w:val="00782F03"/>
    <w:rsid w:val="00787F92"/>
    <w:rsid w:val="0079073E"/>
    <w:rsid w:val="00791F59"/>
    <w:rsid w:val="007928ED"/>
    <w:rsid w:val="007930AA"/>
    <w:rsid w:val="00795133"/>
    <w:rsid w:val="007964C1"/>
    <w:rsid w:val="0079755F"/>
    <w:rsid w:val="007979E8"/>
    <w:rsid w:val="00797F82"/>
    <w:rsid w:val="007A00B3"/>
    <w:rsid w:val="007A1298"/>
    <w:rsid w:val="007A161E"/>
    <w:rsid w:val="007A38F8"/>
    <w:rsid w:val="007A65E9"/>
    <w:rsid w:val="007A6818"/>
    <w:rsid w:val="007A68E2"/>
    <w:rsid w:val="007A6F71"/>
    <w:rsid w:val="007B1D9F"/>
    <w:rsid w:val="007B39F5"/>
    <w:rsid w:val="007B4ABA"/>
    <w:rsid w:val="007B6177"/>
    <w:rsid w:val="007B7BCF"/>
    <w:rsid w:val="007B7CBF"/>
    <w:rsid w:val="007C0B00"/>
    <w:rsid w:val="007C441A"/>
    <w:rsid w:val="007D0FA3"/>
    <w:rsid w:val="007D1FAB"/>
    <w:rsid w:val="007D2F14"/>
    <w:rsid w:val="007D674D"/>
    <w:rsid w:val="007D6B45"/>
    <w:rsid w:val="007D6EEB"/>
    <w:rsid w:val="007D74B4"/>
    <w:rsid w:val="007D7EE1"/>
    <w:rsid w:val="007E032C"/>
    <w:rsid w:val="007E038D"/>
    <w:rsid w:val="007E415D"/>
    <w:rsid w:val="007E5707"/>
    <w:rsid w:val="007E673E"/>
    <w:rsid w:val="007E6CEE"/>
    <w:rsid w:val="007E6FEE"/>
    <w:rsid w:val="007F01F2"/>
    <w:rsid w:val="007F1DB3"/>
    <w:rsid w:val="007F3590"/>
    <w:rsid w:val="007F5F77"/>
    <w:rsid w:val="007F7091"/>
    <w:rsid w:val="00800D66"/>
    <w:rsid w:val="00800E08"/>
    <w:rsid w:val="00802F37"/>
    <w:rsid w:val="00804C2A"/>
    <w:rsid w:val="00805576"/>
    <w:rsid w:val="00810747"/>
    <w:rsid w:val="00812E9A"/>
    <w:rsid w:val="00813E4B"/>
    <w:rsid w:val="00815CEE"/>
    <w:rsid w:val="008162FC"/>
    <w:rsid w:val="00816925"/>
    <w:rsid w:val="00817E77"/>
    <w:rsid w:val="00821586"/>
    <w:rsid w:val="00821C2B"/>
    <w:rsid w:val="0082516A"/>
    <w:rsid w:val="00825179"/>
    <w:rsid w:val="00827A7E"/>
    <w:rsid w:val="00827E4C"/>
    <w:rsid w:val="00830963"/>
    <w:rsid w:val="00831B4B"/>
    <w:rsid w:val="00833AA9"/>
    <w:rsid w:val="00834F65"/>
    <w:rsid w:val="00837B54"/>
    <w:rsid w:val="008405D6"/>
    <w:rsid w:val="00843854"/>
    <w:rsid w:val="00843D25"/>
    <w:rsid w:val="00843E36"/>
    <w:rsid w:val="00844049"/>
    <w:rsid w:val="0084505E"/>
    <w:rsid w:val="00845C25"/>
    <w:rsid w:val="008467DC"/>
    <w:rsid w:val="00847529"/>
    <w:rsid w:val="00847C26"/>
    <w:rsid w:val="00851966"/>
    <w:rsid w:val="00851D0E"/>
    <w:rsid w:val="00851DC0"/>
    <w:rsid w:val="008524B4"/>
    <w:rsid w:val="00852905"/>
    <w:rsid w:val="00852E7A"/>
    <w:rsid w:val="0085345B"/>
    <w:rsid w:val="0085483F"/>
    <w:rsid w:val="00854D5D"/>
    <w:rsid w:val="00855895"/>
    <w:rsid w:val="00857972"/>
    <w:rsid w:val="00857AD0"/>
    <w:rsid w:val="00860305"/>
    <w:rsid w:val="0086090E"/>
    <w:rsid w:val="00860AA1"/>
    <w:rsid w:val="0086232B"/>
    <w:rsid w:val="008625B1"/>
    <w:rsid w:val="008627BB"/>
    <w:rsid w:val="00864240"/>
    <w:rsid w:val="00864467"/>
    <w:rsid w:val="00864724"/>
    <w:rsid w:val="00865536"/>
    <w:rsid w:val="0086681C"/>
    <w:rsid w:val="00866C6B"/>
    <w:rsid w:val="00866DDC"/>
    <w:rsid w:val="00867BFC"/>
    <w:rsid w:val="00870C31"/>
    <w:rsid w:val="00874BB1"/>
    <w:rsid w:val="00874F8A"/>
    <w:rsid w:val="00874F97"/>
    <w:rsid w:val="008751A6"/>
    <w:rsid w:val="00875412"/>
    <w:rsid w:val="00880AC8"/>
    <w:rsid w:val="00882764"/>
    <w:rsid w:val="00883DAA"/>
    <w:rsid w:val="0088533F"/>
    <w:rsid w:val="008854C0"/>
    <w:rsid w:val="008922F7"/>
    <w:rsid w:val="00893775"/>
    <w:rsid w:val="008A0774"/>
    <w:rsid w:val="008A137C"/>
    <w:rsid w:val="008A3D45"/>
    <w:rsid w:val="008A7309"/>
    <w:rsid w:val="008B090A"/>
    <w:rsid w:val="008B3741"/>
    <w:rsid w:val="008B4517"/>
    <w:rsid w:val="008B64D9"/>
    <w:rsid w:val="008B65AF"/>
    <w:rsid w:val="008C265A"/>
    <w:rsid w:val="008C2B59"/>
    <w:rsid w:val="008C4869"/>
    <w:rsid w:val="008C5C02"/>
    <w:rsid w:val="008C652D"/>
    <w:rsid w:val="008C6CED"/>
    <w:rsid w:val="008C79D3"/>
    <w:rsid w:val="008D26F5"/>
    <w:rsid w:val="008D3861"/>
    <w:rsid w:val="008D5083"/>
    <w:rsid w:val="008D5351"/>
    <w:rsid w:val="008D5431"/>
    <w:rsid w:val="008D6050"/>
    <w:rsid w:val="008D6782"/>
    <w:rsid w:val="008E074E"/>
    <w:rsid w:val="008E14D2"/>
    <w:rsid w:val="008E28EE"/>
    <w:rsid w:val="008E2F69"/>
    <w:rsid w:val="008F0364"/>
    <w:rsid w:val="008F1741"/>
    <w:rsid w:val="008F2CF9"/>
    <w:rsid w:val="008F3AE9"/>
    <w:rsid w:val="008F4DD4"/>
    <w:rsid w:val="008F56D7"/>
    <w:rsid w:val="008F5A78"/>
    <w:rsid w:val="009022E6"/>
    <w:rsid w:val="00902B7D"/>
    <w:rsid w:val="0090448F"/>
    <w:rsid w:val="00904FE4"/>
    <w:rsid w:val="00905EC5"/>
    <w:rsid w:val="00910088"/>
    <w:rsid w:val="00910C51"/>
    <w:rsid w:val="00914E58"/>
    <w:rsid w:val="009152AF"/>
    <w:rsid w:val="009156B7"/>
    <w:rsid w:val="00916421"/>
    <w:rsid w:val="00916DA7"/>
    <w:rsid w:val="00920C71"/>
    <w:rsid w:val="00923F27"/>
    <w:rsid w:val="009253F3"/>
    <w:rsid w:val="00925612"/>
    <w:rsid w:val="00926B09"/>
    <w:rsid w:val="00926B38"/>
    <w:rsid w:val="00926C1F"/>
    <w:rsid w:val="00926CA4"/>
    <w:rsid w:val="00927B09"/>
    <w:rsid w:val="0093096D"/>
    <w:rsid w:val="009313D7"/>
    <w:rsid w:val="0093188F"/>
    <w:rsid w:val="009318D2"/>
    <w:rsid w:val="00931A85"/>
    <w:rsid w:val="00931A8A"/>
    <w:rsid w:val="00931CAF"/>
    <w:rsid w:val="00931EFB"/>
    <w:rsid w:val="00932AF7"/>
    <w:rsid w:val="00932FE0"/>
    <w:rsid w:val="00934037"/>
    <w:rsid w:val="00935685"/>
    <w:rsid w:val="00936562"/>
    <w:rsid w:val="00941C7B"/>
    <w:rsid w:val="009433E1"/>
    <w:rsid w:val="00944FBD"/>
    <w:rsid w:val="009467F2"/>
    <w:rsid w:val="009477F7"/>
    <w:rsid w:val="00947838"/>
    <w:rsid w:val="00950953"/>
    <w:rsid w:val="00952E6D"/>
    <w:rsid w:val="0095447D"/>
    <w:rsid w:val="0095448A"/>
    <w:rsid w:val="00960B3A"/>
    <w:rsid w:val="00964253"/>
    <w:rsid w:val="009650A4"/>
    <w:rsid w:val="00965459"/>
    <w:rsid w:val="00965939"/>
    <w:rsid w:val="0097064C"/>
    <w:rsid w:val="00971468"/>
    <w:rsid w:val="0097273D"/>
    <w:rsid w:val="00974662"/>
    <w:rsid w:val="00980B17"/>
    <w:rsid w:val="009827E1"/>
    <w:rsid w:val="00982D5A"/>
    <w:rsid w:val="00982D65"/>
    <w:rsid w:val="00983FF6"/>
    <w:rsid w:val="00984F74"/>
    <w:rsid w:val="009851C7"/>
    <w:rsid w:val="0098546D"/>
    <w:rsid w:val="009858CB"/>
    <w:rsid w:val="00986418"/>
    <w:rsid w:val="009876FA"/>
    <w:rsid w:val="00991189"/>
    <w:rsid w:val="0099182F"/>
    <w:rsid w:val="0099205C"/>
    <w:rsid w:val="009920B6"/>
    <w:rsid w:val="00993609"/>
    <w:rsid w:val="0099636F"/>
    <w:rsid w:val="009A0B22"/>
    <w:rsid w:val="009A15AC"/>
    <w:rsid w:val="009A15B1"/>
    <w:rsid w:val="009A28AC"/>
    <w:rsid w:val="009A45DF"/>
    <w:rsid w:val="009A51B3"/>
    <w:rsid w:val="009A5965"/>
    <w:rsid w:val="009A6109"/>
    <w:rsid w:val="009A63B0"/>
    <w:rsid w:val="009A68AE"/>
    <w:rsid w:val="009A7576"/>
    <w:rsid w:val="009B07C2"/>
    <w:rsid w:val="009B1101"/>
    <w:rsid w:val="009B13A2"/>
    <w:rsid w:val="009B255B"/>
    <w:rsid w:val="009B25E1"/>
    <w:rsid w:val="009B2D29"/>
    <w:rsid w:val="009B36BE"/>
    <w:rsid w:val="009B6F91"/>
    <w:rsid w:val="009B7C02"/>
    <w:rsid w:val="009C1540"/>
    <w:rsid w:val="009C28AB"/>
    <w:rsid w:val="009C43AC"/>
    <w:rsid w:val="009C4F6E"/>
    <w:rsid w:val="009C6D6E"/>
    <w:rsid w:val="009C73EC"/>
    <w:rsid w:val="009D052C"/>
    <w:rsid w:val="009D372E"/>
    <w:rsid w:val="009D5918"/>
    <w:rsid w:val="009D60EB"/>
    <w:rsid w:val="009D6133"/>
    <w:rsid w:val="009D6666"/>
    <w:rsid w:val="009D7B7F"/>
    <w:rsid w:val="009E1C3C"/>
    <w:rsid w:val="009E31F2"/>
    <w:rsid w:val="009E5802"/>
    <w:rsid w:val="009E5E1D"/>
    <w:rsid w:val="009E63FE"/>
    <w:rsid w:val="009E6707"/>
    <w:rsid w:val="009E6ED8"/>
    <w:rsid w:val="009F1424"/>
    <w:rsid w:val="009F33FD"/>
    <w:rsid w:val="009F39C3"/>
    <w:rsid w:val="009F3E9A"/>
    <w:rsid w:val="009F4336"/>
    <w:rsid w:val="009F57E1"/>
    <w:rsid w:val="00A005E5"/>
    <w:rsid w:val="00A010B1"/>
    <w:rsid w:val="00A01C3F"/>
    <w:rsid w:val="00A01F3F"/>
    <w:rsid w:val="00A02E48"/>
    <w:rsid w:val="00A03567"/>
    <w:rsid w:val="00A0391F"/>
    <w:rsid w:val="00A039C8"/>
    <w:rsid w:val="00A06B40"/>
    <w:rsid w:val="00A0763D"/>
    <w:rsid w:val="00A10212"/>
    <w:rsid w:val="00A10433"/>
    <w:rsid w:val="00A107F0"/>
    <w:rsid w:val="00A11149"/>
    <w:rsid w:val="00A11B82"/>
    <w:rsid w:val="00A132A7"/>
    <w:rsid w:val="00A14969"/>
    <w:rsid w:val="00A149C1"/>
    <w:rsid w:val="00A14EEB"/>
    <w:rsid w:val="00A14F0C"/>
    <w:rsid w:val="00A166F6"/>
    <w:rsid w:val="00A16C4C"/>
    <w:rsid w:val="00A20CD0"/>
    <w:rsid w:val="00A24E86"/>
    <w:rsid w:val="00A2591D"/>
    <w:rsid w:val="00A3126E"/>
    <w:rsid w:val="00A338F6"/>
    <w:rsid w:val="00A345C9"/>
    <w:rsid w:val="00A34C53"/>
    <w:rsid w:val="00A35757"/>
    <w:rsid w:val="00A35F0C"/>
    <w:rsid w:val="00A36136"/>
    <w:rsid w:val="00A364DF"/>
    <w:rsid w:val="00A378C5"/>
    <w:rsid w:val="00A4011A"/>
    <w:rsid w:val="00A407C7"/>
    <w:rsid w:val="00A453D9"/>
    <w:rsid w:val="00A52220"/>
    <w:rsid w:val="00A52340"/>
    <w:rsid w:val="00A541C3"/>
    <w:rsid w:val="00A55CE0"/>
    <w:rsid w:val="00A5713C"/>
    <w:rsid w:val="00A605D2"/>
    <w:rsid w:val="00A60FAC"/>
    <w:rsid w:val="00A616B1"/>
    <w:rsid w:val="00A61D28"/>
    <w:rsid w:val="00A62624"/>
    <w:rsid w:val="00A64AB3"/>
    <w:rsid w:val="00A64D22"/>
    <w:rsid w:val="00A71200"/>
    <w:rsid w:val="00A717C0"/>
    <w:rsid w:val="00A72783"/>
    <w:rsid w:val="00A736B9"/>
    <w:rsid w:val="00A73910"/>
    <w:rsid w:val="00A7472B"/>
    <w:rsid w:val="00A75EBE"/>
    <w:rsid w:val="00A76197"/>
    <w:rsid w:val="00A76B73"/>
    <w:rsid w:val="00A77FA3"/>
    <w:rsid w:val="00A815FA"/>
    <w:rsid w:val="00A8206A"/>
    <w:rsid w:val="00A84EA5"/>
    <w:rsid w:val="00A863CC"/>
    <w:rsid w:val="00A90644"/>
    <w:rsid w:val="00A9098D"/>
    <w:rsid w:val="00A90AB2"/>
    <w:rsid w:val="00A90C9E"/>
    <w:rsid w:val="00A90E6C"/>
    <w:rsid w:val="00A941F1"/>
    <w:rsid w:val="00A95B4B"/>
    <w:rsid w:val="00A95B9E"/>
    <w:rsid w:val="00A96301"/>
    <w:rsid w:val="00AA3060"/>
    <w:rsid w:val="00AA32FC"/>
    <w:rsid w:val="00AA6623"/>
    <w:rsid w:val="00AB1A58"/>
    <w:rsid w:val="00AB4991"/>
    <w:rsid w:val="00AB4BA1"/>
    <w:rsid w:val="00AB4E6A"/>
    <w:rsid w:val="00AB66FF"/>
    <w:rsid w:val="00AB6FAA"/>
    <w:rsid w:val="00AB7EEA"/>
    <w:rsid w:val="00AC01D3"/>
    <w:rsid w:val="00AC4B30"/>
    <w:rsid w:val="00AC679A"/>
    <w:rsid w:val="00AC686F"/>
    <w:rsid w:val="00AD19BA"/>
    <w:rsid w:val="00AD3177"/>
    <w:rsid w:val="00AD36FD"/>
    <w:rsid w:val="00AD53FA"/>
    <w:rsid w:val="00AE0650"/>
    <w:rsid w:val="00AE0EDE"/>
    <w:rsid w:val="00AE1292"/>
    <w:rsid w:val="00AE1996"/>
    <w:rsid w:val="00AE230F"/>
    <w:rsid w:val="00AE27F3"/>
    <w:rsid w:val="00AE4907"/>
    <w:rsid w:val="00AE7626"/>
    <w:rsid w:val="00AE7E72"/>
    <w:rsid w:val="00AE7F97"/>
    <w:rsid w:val="00AF03B7"/>
    <w:rsid w:val="00AF113E"/>
    <w:rsid w:val="00AF3ABA"/>
    <w:rsid w:val="00AF3AC2"/>
    <w:rsid w:val="00AF4A05"/>
    <w:rsid w:val="00AF4F50"/>
    <w:rsid w:val="00B011C4"/>
    <w:rsid w:val="00B01444"/>
    <w:rsid w:val="00B03303"/>
    <w:rsid w:val="00B05A38"/>
    <w:rsid w:val="00B06FC3"/>
    <w:rsid w:val="00B07A80"/>
    <w:rsid w:val="00B07FBC"/>
    <w:rsid w:val="00B11F09"/>
    <w:rsid w:val="00B12AE4"/>
    <w:rsid w:val="00B13129"/>
    <w:rsid w:val="00B16744"/>
    <w:rsid w:val="00B16E3D"/>
    <w:rsid w:val="00B16F90"/>
    <w:rsid w:val="00B172BB"/>
    <w:rsid w:val="00B17486"/>
    <w:rsid w:val="00B17BFD"/>
    <w:rsid w:val="00B17D89"/>
    <w:rsid w:val="00B21025"/>
    <w:rsid w:val="00B21DBF"/>
    <w:rsid w:val="00B22851"/>
    <w:rsid w:val="00B23989"/>
    <w:rsid w:val="00B243B0"/>
    <w:rsid w:val="00B254BC"/>
    <w:rsid w:val="00B25F00"/>
    <w:rsid w:val="00B263C9"/>
    <w:rsid w:val="00B272B0"/>
    <w:rsid w:val="00B32960"/>
    <w:rsid w:val="00B32A52"/>
    <w:rsid w:val="00B33092"/>
    <w:rsid w:val="00B336C6"/>
    <w:rsid w:val="00B34B65"/>
    <w:rsid w:val="00B355DC"/>
    <w:rsid w:val="00B371B4"/>
    <w:rsid w:val="00B375BD"/>
    <w:rsid w:val="00B40392"/>
    <w:rsid w:val="00B41909"/>
    <w:rsid w:val="00B43163"/>
    <w:rsid w:val="00B43814"/>
    <w:rsid w:val="00B446D9"/>
    <w:rsid w:val="00B44CE2"/>
    <w:rsid w:val="00B45883"/>
    <w:rsid w:val="00B47088"/>
    <w:rsid w:val="00B50309"/>
    <w:rsid w:val="00B53471"/>
    <w:rsid w:val="00B540E8"/>
    <w:rsid w:val="00B54C26"/>
    <w:rsid w:val="00B55248"/>
    <w:rsid w:val="00B606BC"/>
    <w:rsid w:val="00B61029"/>
    <w:rsid w:val="00B617B1"/>
    <w:rsid w:val="00B618E0"/>
    <w:rsid w:val="00B61BB9"/>
    <w:rsid w:val="00B63F7E"/>
    <w:rsid w:val="00B6421C"/>
    <w:rsid w:val="00B70DA6"/>
    <w:rsid w:val="00B70F61"/>
    <w:rsid w:val="00B721A6"/>
    <w:rsid w:val="00B73D00"/>
    <w:rsid w:val="00B73D6C"/>
    <w:rsid w:val="00B7604E"/>
    <w:rsid w:val="00B80B58"/>
    <w:rsid w:val="00B82F84"/>
    <w:rsid w:val="00B83DDF"/>
    <w:rsid w:val="00B8416E"/>
    <w:rsid w:val="00B842CC"/>
    <w:rsid w:val="00B87C22"/>
    <w:rsid w:val="00B87DAD"/>
    <w:rsid w:val="00B926C9"/>
    <w:rsid w:val="00B932FC"/>
    <w:rsid w:val="00B93B8B"/>
    <w:rsid w:val="00B93EAF"/>
    <w:rsid w:val="00B95030"/>
    <w:rsid w:val="00B955A2"/>
    <w:rsid w:val="00B95BE3"/>
    <w:rsid w:val="00B96952"/>
    <w:rsid w:val="00B971C3"/>
    <w:rsid w:val="00B97BC4"/>
    <w:rsid w:val="00BA0E69"/>
    <w:rsid w:val="00BA1188"/>
    <w:rsid w:val="00BA2244"/>
    <w:rsid w:val="00BA2A10"/>
    <w:rsid w:val="00BA3D90"/>
    <w:rsid w:val="00BA4993"/>
    <w:rsid w:val="00BA6366"/>
    <w:rsid w:val="00BB1E60"/>
    <w:rsid w:val="00BB20D4"/>
    <w:rsid w:val="00BB2D4D"/>
    <w:rsid w:val="00BB2E67"/>
    <w:rsid w:val="00BB58AC"/>
    <w:rsid w:val="00BB5908"/>
    <w:rsid w:val="00BB5E89"/>
    <w:rsid w:val="00BC1FCE"/>
    <w:rsid w:val="00BC3704"/>
    <w:rsid w:val="00BC38CF"/>
    <w:rsid w:val="00BC46D6"/>
    <w:rsid w:val="00BC4FDF"/>
    <w:rsid w:val="00BC536F"/>
    <w:rsid w:val="00BC7AE0"/>
    <w:rsid w:val="00BD19F2"/>
    <w:rsid w:val="00BD24A4"/>
    <w:rsid w:val="00BD2688"/>
    <w:rsid w:val="00BD5A8C"/>
    <w:rsid w:val="00BD7971"/>
    <w:rsid w:val="00BD7CE8"/>
    <w:rsid w:val="00BE725F"/>
    <w:rsid w:val="00BE75B5"/>
    <w:rsid w:val="00BF07DC"/>
    <w:rsid w:val="00BF1A7F"/>
    <w:rsid w:val="00BF265D"/>
    <w:rsid w:val="00BF4774"/>
    <w:rsid w:val="00BF5291"/>
    <w:rsid w:val="00BF64FE"/>
    <w:rsid w:val="00BF654B"/>
    <w:rsid w:val="00BF6BA4"/>
    <w:rsid w:val="00BF6E6A"/>
    <w:rsid w:val="00BF7AE4"/>
    <w:rsid w:val="00C003B5"/>
    <w:rsid w:val="00C0057E"/>
    <w:rsid w:val="00C038C8"/>
    <w:rsid w:val="00C03BDA"/>
    <w:rsid w:val="00C05FBB"/>
    <w:rsid w:val="00C11921"/>
    <w:rsid w:val="00C13194"/>
    <w:rsid w:val="00C15557"/>
    <w:rsid w:val="00C175D2"/>
    <w:rsid w:val="00C17BE9"/>
    <w:rsid w:val="00C17E1F"/>
    <w:rsid w:val="00C209D3"/>
    <w:rsid w:val="00C25A87"/>
    <w:rsid w:val="00C25F07"/>
    <w:rsid w:val="00C26C32"/>
    <w:rsid w:val="00C27180"/>
    <w:rsid w:val="00C273AC"/>
    <w:rsid w:val="00C273E8"/>
    <w:rsid w:val="00C30BDB"/>
    <w:rsid w:val="00C30BE2"/>
    <w:rsid w:val="00C30BF2"/>
    <w:rsid w:val="00C31789"/>
    <w:rsid w:val="00C331A6"/>
    <w:rsid w:val="00C3348D"/>
    <w:rsid w:val="00C348C4"/>
    <w:rsid w:val="00C351C0"/>
    <w:rsid w:val="00C35814"/>
    <w:rsid w:val="00C35C10"/>
    <w:rsid w:val="00C36A2A"/>
    <w:rsid w:val="00C36A33"/>
    <w:rsid w:val="00C37804"/>
    <w:rsid w:val="00C4122B"/>
    <w:rsid w:val="00C42E1D"/>
    <w:rsid w:val="00C43693"/>
    <w:rsid w:val="00C452DA"/>
    <w:rsid w:val="00C453FE"/>
    <w:rsid w:val="00C46B54"/>
    <w:rsid w:val="00C46E30"/>
    <w:rsid w:val="00C46E51"/>
    <w:rsid w:val="00C47FC1"/>
    <w:rsid w:val="00C50417"/>
    <w:rsid w:val="00C50B11"/>
    <w:rsid w:val="00C52CE5"/>
    <w:rsid w:val="00C55A1A"/>
    <w:rsid w:val="00C5648A"/>
    <w:rsid w:val="00C60298"/>
    <w:rsid w:val="00C61CA4"/>
    <w:rsid w:val="00C61CCD"/>
    <w:rsid w:val="00C62886"/>
    <w:rsid w:val="00C65E43"/>
    <w:rsid w:val="00C6704F"/>
    <w:rsid w:val="00C67B75"/>
    <w:rsid w:val="00C67BF0"/>
    <w:rsid w:val="00C70CBA"/>
    <w:rsid w:val="00C70ECB"/>
    <w:rsid w:val="00C71C89"/>
    <w:rsid w:val="00C72A3D"/>
    <w:rsid w:val="00C74247"/>
    <w:rsid w:val="00C77C35"/>
    <w:rsid w:val="00C80426"/>
    <w:rsid w:val="00C8091A"/>
    <w:rsid w:val="00C82222"/>
    <w:rsid w:val="00C8260D"/>
    <w:rsid w:val="00C8374B"/>
    <w:rsid w:val="00C86322"/>
    <w:rsid w:val="00C87706"/>
    <w:rsid w:val="00C92D8C"/>
    <w:rsid w:val="00C93D10"/>
    <w:rsid w:val="00C94960"/>
    <w:rsid w:val="00C96AC8"/>
    <w:rsid w:val="00C96B3D"/>
    <w:rsid w:val="00C97463"/>
    <w:rsid w:val="00CA1C17"/>
    <w:rsid w:val="00CA1F64"/>
    <w:rsid w:val="00CA2596"/>
    <w:rsid w:val="00CA2642"/>
    <w:rsid w:val="00CA3BB4"/>
    <w:rsid w:val="00CA4253"/>
    <w:rsid w:val="00CA506F"/>
    <w:rsid w:val="00CA51F1"/>
    <w:rsid w:val="00CB0F05"/>
    <w:rsid w:val="00CB14CC"/>
    <w:rsid w:val="00CB3767"/>
    <w:rsid w:val="00CB4153"/>
    <w:rsid w:val="00CB55AF"/>
    <w:rsid w:val="00CB628E"/>
    <w:rsid w:val="00CC05FC"/>
    <w:rsid w:val="00CC16EB"/>
    <w:rsid w:val="00CC1ED6"/>
    <w:rsid w:val="00CC322B"/>
    <w:rsid w:val="00CC35D1"/>
    <w:rsid w:val="00CC4EB1"/>
    <w:rsid w:val="00CC5CAB"/>
    <w:rsid w:val="00CC675D"/>
    <w:rsid w:val="00CD0D4C"/>
    <w:rsid w:val="00CD1526"/>
    <w:rsid w:val="00CD1657"/>
    <w:rsid w:val="00CD219E"/>
    <w:rsid w:val="00CD2F6B"/>
    <w:rsid w:val="00CD3927"/>
    <w:rsid w:val="00CD452B"/>
    <w:rsid w:val="00CD73F5"/>
    <w:rsid w:val="00CD775B"/>
    <w:rsid w:val="00CE03C9"/>
    <w:rsid w:val="00CE051B"/>
    <w:rsid w:val="00CE0AEB"/>
    <w:rsid w:val="00CE3CBB"/>
    <w:rsid w:val="00CE62ED"/>
    <w:rsid w:val="00CE65B8"/>
    <w:rsid w:val="00CE6E91"/>
    <w:rsid w:val="00CF094B"/>
    <w:rsid w:val="00CF13F5"/>
    <w:rsid w:val="00CF18D6"/>
    <w:rsid w:val="00CF2560"/>
    <w:rsid w:val="00CF2C2D"/>
    <w:rsid w:val="00CF44D9"/>
    <w:rsid w:val="00CF5DF7"/>
    <w:rsid w:val="00CF5F5C"/>
    <w:rsid w:val="00CF6A53"/>
    <w:rsid w:val="00D004E8"/>
    <w:rsid w:val="00D00851"/>
    <w:rsid w:val="00D04110"/>
    <w:rsid w:val="00D04276"/>
    <w:rsid w:val="00D05087"/>
    <w:rsid w:val="00D06A65"/>
    <w:rsid w:val="00D11E71"/>
    <w:rsid w:val="00D140F1"/>
    <w:rsid w:val="00D1612A"/>
    <w:rsid w:val="00D2142F"/>
    <w:rsid w:val="00D21AA6"/>
    <w:rsid w:val="00D22E22"/>
    <w:rsid w:val="00D25B1D"/>
    <w:rsid w:val="00D278C4"/>
    <w:rsid w:val="00D3208D"/>
    <w:rsid w:val="00D3326F"/>
    <w:rsid w:val="00D33596"/>
    <w:rsid w:val="00D34174"/>
    <w:rsid w:val="00D36AEA"/>
    <w:rsid w:val="00D4007B"/>
    <w:rsid w:val="00D407BC"/>
    <w:rsid w:val="00D43D30"/>
    <w:rsid w:val="00D44224"/>
    <w:rsid w:val="00D47D3D"/>
    <w:rsid w:val="00D51B4A"/>
    <w:rsid w:val="00D520C9"/>
    <w:rsid w:val="00D52B23"/>
    <w:rsid w:val="00D52EE4"/>
    <w:rsid w:val="00D53AFC"/>
    <w:rsid w:val="00D5411C"/>
    <w:rsid w:val="00D57951"/>
    <w:rsid w:val="00D611A0"/>
    <w:rsid w:val="00D63E91"/>
    <w:rsid w:val="00D65730"/>
    <w:rsid w:val="00D66DF8"/>
    <w:rsid w:val="00D70264"/>
    <w:rsid w:val="00D70455"/>
    <w:rsid w:val="00D706E8"/>
    <w:rsid w:val="00D70D30"/>
    <w:rsid w:val="00D7208F"/>
    <w:rsid w:val="00D73753"/>
    <w:rsid w:val="00D7380A"/>
    <w:rsid w:val="00D7448A"/>
    <w:rsid w:val="00D807B0"/>
    <w:rsid w:val="00D80EC9"/>
    <w:rsid w:val="00D82D36"/>
    <w:rsid w:val="00D83443"/>
    <w:rsid w:val="00D8359D"/>
    <w:rsid w:val="00D83DA7"/>
    <w:rsid w:val="00D85388"/>
    <w:rsid w:val="00D85C19"/>
    <w:rsid w:val="00D8728B"/>
    <w:rsid w:val="00D87792"/>
    <w:rsid w:val="00D91C7C"/>
    <w:rsid w:val="00D93302"/>
    <w:rsid w:val="00D94E6B"/>
    <w:rsid w:val="00D95699"/>
    <w:rsid w:val="00D95CEE"/>
    <w:rsid w:val="00DA043D"/>
    <w:rsid w:val="00DA2706"/>
    <w:rsid w:val="00DA375D"/>
    <w:rsid w:val="00DA38E3"/>
    <w:rsid w:val="00DA4431"/>
    <w:rsid w:val="00DA51AC"/>
    <w:rsid w:val="00DA67C1"/>
    <w:rsid w:val="00DA737D"/>
    <w:rsid w:val="00DB0757"/>
    <w:rsid w:val="00DB1CA7"/>
    <w:rsid w:val="00DB1FCF"/>
    <w:rsid w:val="00DB2003"/>
    <w:rsid w:val="00DB2B79"/>
    <w:rsid w:val="00DB2DC4"/>
    <w:rsid w:val="00DB39B7"/>
    <w:rsid w:val="00DB51D7"/>
    <w:rsid w:val="00DB59E9"/>
    <w:rsid w:val="00DB59F4"/>
    <w:rsid w:val="00DB72A2"/>
    <w:rsid w:val="00DC201F"/>
    <w:rsid w:val="00DC4518"/>
    <w:rsid w:val="00DC452E"/>
    <w:rsid w:val="00DC46CC"/>
    <w:rsid w:val="00DC4C76"/>
    <w:rsid w:val="00DC5706"/>
    <w:rsid w:val="00DC5E06"/>
    <w:rsid w:val="00DC5F74"/>
    <w:rsid w:val="00DC7B81"/>
    <w:rsid w:val="00DD16D9"/>
    <w:rsid w:val="00DD2560"/>
    <w:rsid w:val="00DD2C35"/>
    <w:rsid w:val="00DD3480"/>
    <w:rsid w:val="00DD5A33"/>
    <w:rsid w:val="00DE0624"/>
    <w:rsid w:val="00DE35A3"/>
    <w:rsid w:val="00DE38D2"/>
    <w:rsid w:val="00DE4576"/>
    <w:rsid w:val="00DE4C1A"/>
    <w:rsid w:val="00DE56D0"/>
    <w:rsid w:val="00DE724C"/>
    <w:rsid w:val="00DE77B6"/>
    <w:rsid w:val="00DF1C64"/>
    <w:rsid w:val="00DF2294"/>
    <w:rsid w:val="00DF2D4F"/>
    <w:rsid w:val="00DF2EC8"/>
    <w:rsid w:val="00DF3EC2"/>
    <w:rsid w:val="00DF6258"/>
    <w:rsid w:val="00DF6D38"/>
    <w:rsid w:val="00DF7BCF"/>
    <w:rsid w:val="00E00071"/>
    <w:rsid w:val="00E003FF"/>
    <w:rsid w:val="00E01A39"/>
    <w:rsid w:val="00E062DB"/>
    <w:rsid w:val="00E0778F"/>
    <w:rsid w:val="00E11C6B"/>
    <w:rsid w:val="00E128E4"/>
    <w:rsid w:val="00E14053"/>
    <w:rsid w:val="00E143DA"/>
    <w:rsid w:val="00E147F8"/>
    <w:rsid w:val="00E15A95"/>
    <w:rsid w:val="00E1672F"/>
    <w:rsid w:val="00E213D8"/>
    <w:rsid w:val="00E21784"/>
    <w:rsid w:val="00E21A96"/>
    <w:rsid w:val="00E22607"/>
    <w:rsid w:val="00E24254"/>
    <w:rsid w:val="00E254B5"/>
    <w:rsid w:val="00E25CE2"/>
    <w:rsid w:val="00E279C6"/>
    <w:rsid w:val="00E27FA9"/>
    <w:rsid w:val="00E27FF6"/>
    <w:rsid w:val="00E30511"/>
    <w:rsid w:val="00E30CC7"/>
    <w:rsid w:val="00E328A7"/>
    <w:rsid w:val="00E34E24"/>
    <w:rsid w:val="00E3504F"/>
    <w:rsid w:val="00E35667"/>
    <w:rsid w:val="00E3599A"/>
    <w:rsid w:val="00E36E0E"/>
    <w:rsid w:val="00E41466"/>
    <w:rsid w:val="00E4187D"/>
    <w:rsid w:val="00E41F1A"/>
    <w:rsid w:val="00E41F92"/>
    <w:rsid w:val="00E42EB9"/>
    <w:rsid w:val="00E43DF3"/>
    <w:rsid w:val="00E45C99"/>
    <w:rsid w:val="00E4635B"/>
    <w:rsid w:val="00E46A62"/>
    <w:rsid w:val="00E46CED"/>
    <w:rsid w:val="00E47A38"/>
    <w:rsid w:val="00E50905"/>
    <w:rsid w:val="00E50E1E"/>
    <w:rsid w:val="00E5205C"/>
    <w:rsid w:val="00E5208D"/>
    <w:rsid w:val="00E52AFE"/>
    <w:rsid w:val="00E548E5"/>
    <w:rsid w:val="00E57DE9"/>
    <w:rsid w:val="00E60249"/>
    <w:rsid w:val="00E6211B"/>
    <w:rsid w:val="00E6473F"/>
    <w:rsid w:val="00E64C6C"/>
    <w:rsid w:val="00E6622E"/>
    <w:rsid w:val="00E66FB5"/>
    <w:rsid w:val="00E6721D"/>
    <w:rsid w:val="00E7201C"/>
    <w:rsid w:val="00E7416A"/>
    <w:rsid w:val="00E760D4"/>
    <w:rsid w:val="00E77926"/>
    <w:rsid w:val="00E77BD0"/>
    <w:rsid w:val="00E805BC"/>
    <w:rsid w:val="00E8339B"/>
    <w:rsid w:val="00E847FE"/>
    <w:rsid w:val="00E8788E"/>
    <w:rsid w:val="00E87BEE"/>
    <w:rsid w:val="00E9035A"/>
    <w:rsid w:val="00E90F2D"/>
    <w:rsid w:val="00E924F2"/>
    <w:rsid w:val="00E934AC"/>
    <w:rsid w:val="00E93D3A"/>
    <w:rsid w:val="00E962EB"/>
    <w:rsid w:val="00E97394"/>
    <w:rsid w:val="00E9784A"/>
    <w:rsid w:val="00EA04D9"/>
    <w:rsid w:val="00EA193D"/>
    <w:rsid w:val="00EA2865"/>
    <w:rsid w:val="00EA2953"/>
    <w:rsid w:val="00EA3D61"/>
    <w:rsid w:val="00EA3EED"/>
    <w:rsid w:val="00EA523C"/>
    <w:rsid w:val="00EA5F78"/>
    <w:rsid w:val="00EA69E9"/>
    <w:rsid w:val="00EB2A8E"/>
    <w:rsid w:val="00EB3999"/>
    <w:rsid w:val="00EB4787"/>
    <w:rsid w:val="00EB4B97"/>
    <w:rsid w:val="00EB5CF1"/>
    <w:rsid w:val="00EB7698"/>
    <w:rsid w:val="00EB79F1"/>
    <w:rsid w:val="00EC0061"/>
    <w:rsid w:val="00EC0EF0"/>
    <w:rsid w:val="00EC2156"/>
    <w:rsid w:val="00EC2B26"/>
    <w:rsid w:val="00EC33C9"/>
    <w:rsid w:val="00EC34D8"/>
    <w:rsid w:val="00EC38B1"/>
    <w:rsid w:val="00EC3BE3"/>
    <w:rsid w:val="00EC6983"/>
    <w:rsid w:val="00EC7320"/>
    <w:rsid w:val="00ED3FFC"/>
    <w:rsid w:val="00ED4285"/>
    <w:rsid w:val="00ED61F8"/>
    <w:rsid w:val="00ED6440"/>
    <w:rsid w:val="00ED7F68"/>
    <w:rsid w:val="00ED7FEB"/>
    <w:rsid w:val="00EE00B8"/>
    <w:rsid w:val="00EE0F9D"/>
    <w:rsid w:val="00EE3E29"/>
    <w:rsid w:val="00EE4453"/>
    <w:rsid w:val="00EE4A91"/>
    <w:rsid w:val="00EE4C88"/>
    <w:rsid w:val="00EE6E64"/>
    <w:rsid w:val="00EE6F01"/>
    <w:rsid w:val="00EF0142"/>
    <w:rsid w:val="00EF0B2B"/>
    <w:rsid w:val="00EF1594"/>
    <w:rsid w:val="00EF3284"/>
    <w:rsid w:val="00EF4CE8"/>
    <w:rsid w:val="00EF5051"/>
    <w:rsid w:val="00EF56D4"/>
    <w:rsid w:val="00EF6548"/>
    <w:rsid w:val="00EF6C4E"/>
    <w:rsid w:val="00EF6E3D"/>
    <w:rsid w:val="00EF7D1B"/>
    <w:rsid w:val="00F00F18"/>
    <w:rsid w:val="00F02DEB"/>
    <w:rsid w:val="00F05419"/>
    <w:rsid w:val="00F05C45"/>
    <w:rsid w:val="00F069AE"/>
    <w:rsid w:val="00F06A84"/>
    <w:rsid w:val="00F07C00"/>
    <w:rsid w:val="00F10BD6"/>
    <w:rsid w:val="00F128ED"/>
    <w:rsid w:val="00F13567"/>
    <w:rsid w:val="00F139F0"/>
    <w:rsid w:val="00F13F28"/>
    <w:rsid w:val="00F143D6"/>
    <w:rsid w:val="00F143D8"/>
    <w:rsid w:val="00F150BF"/>
    <w:rsid w:val="00F153EB"/>
    <w:rsid w:val="00F1641D"/>
    <w:rsid w:val="00F167F6"/>
    <w:rsid w:val="00F1719A"/>
    <w:rsid w:val="00F17F28"/>
    <w:rsid w:val="00F214C9"/>
    <w:rsid w:val="00F21DC8"/>
    <w:rsid w:val="00F21F1D"/>
    <w:rsid w:val="00F23632"/>
    <w:rsid w:val="00F2390C"/>
    <w:rsid w:val="00F23D0D"/>
    <w:rsid w:val="00F24709"/>
    <w:rsid w:val="00F265F0"/>
    <w:rsid w:val="00F26B01"/>
    <w:rsid w:val="00F31380"/>
    <w:rsid w:val="00F329C0"/>
    <w:rsid w:val="00F32C05"/>
    <w:rsid w:val="00F32C5C"/>
    <w:rsid w:val="00F3378C"/>
    <w:rsid w:val="00F337D2"/>
    <w:rsid w:val="00F36CEB"/>
    <w:rsid w:val="00F37CD8"/>
    <w:rsid w:val="00F40043"/>
    <w:rsid w:val="00F40A48"/>
    <w:rsid w:val="00F43A88"/>
    <w:rsid w:val="00F4537B"/>
    <w:rsid w:val="00F474A2"/>
    <w:rsid w:val="00F50FD2"/>
    <w:rsid w:val="00F510BB"/>
    <w:rsid w:val="00F51C03"/>
    <w:rsid w:val="00F529C9"/>
    <w:rsid w:val="00F53F61"/>
    <w:rsid w:val="00F546CB"/>
    <w:rsid w:val="00F54E35"/>
    <w:rsid w:val="00F55E66"/>
    <w:rsid w:val="00F5662A"/>
    <w:rsid w:val="00F633BF"/>
    <w:rsid w:val="00F6369E"/>
    <w:rsid w:val="00F63A28"/>
    <w:rsid w:val="00F63A88"/>
    <w:rsid w:val="00F64037"/>
    <w:rsid w:val="00F64934"/>
    <w:rsid w:val="00F66354"/>
    <w:rsid w:val="00F70B9A"/>
    <w:rsid w:val="00F70C05"/>
    <w:rsid w:val="00F73A2B"/>
    <w:rsid w:val="00F75EA4"/>
    <w:rsid w:val="00F76A2C"/>
    <w:rsid w:val="00F76DBB"/>
    <w:rsid w:val="00F80AD9"/>
    <w:rsid w:val="00F81323"/>
    <w:rsid w:val="00F834FE"/>
    <w:rsid w:val="00F83C81"/>
    <w:rsid w:val="00F868C8"/>
    <w:rsid w:val="00F87713"/>
    <w:rsid w:val="00F87DDF"/>
    <w:rsid w:val="00F90D0A"/>
    <w:rsid w:val="00F910DA"/>
    <w:rsid w:val="00F91757"/>
    <w:rsid w:val="00F91912"/>
    <w:rsid w:val="00F92A85"/>
    <w:rsid w:val="00F940B7"/>
    <w:rsid w:val="00F9424A"/>
    <w:rsid w:val="00F96FB2"/>
    <w:rsid w:val="00FA01E0"/>
    <w:rsid w:val="00FA0559"/>
    <w:rsid w:val="00FA2D6C"/>
    <w:rsid w:val="00FA39BE"/>
    <w:rsid w:val="00FA3F4F"/>
    <w:rsid w:val="00FA4FD6"/>
    <w:rsid w:val="00FA7889"/>
    <w:rsid w:val="00FB17EB"/>
    <w:rsid w:val="00FB1A27"/>
    <w:rsid w:val="00FB279D"/>
    <w:rsid w:val="00FB2F44"/>
    <w:rsid w:val="00FB329A"/>
    <w:rsid w:val="00FB3FA5"/>
    <w:rsid w:val="00FB44EF"/>
    <w:rsid w:val="00FB5877"/>
    <w:rsid w:val="00FC04D4"/>
    <w:rsid w:val="00FC06F4"/>
    <w:rsid w:val="00FC0A9A"/>
    <w:rsid w:val="00FC1960"/>
    <w:rsid w:val="00FC21B9"/>
    <w:rsid w:val="00FC2238"/>
    <w:rsid w:val="00FC4146"/>
    <w:rsid w:val="00FC47C7"/>
    <w:rsid w:val="00FC4BA7"/>
    <w:rsid w:val="00FC7D5E"/>
    <w:rsid w:val="00FD1F9A"/>
    <w:rsid w:val="00FD438C"/>
    <w:rsid w:val="00FD6166"/>
    <w:rsid w:val="00FD6DF3"/>
    <w:rsid w:val="00FD7B07"/>
    <w:rsid w:val="00FD7C19"/>
    <w:rsid w:val="00FE0519"/>
    <w:rsid w:val="00FE0FA3"/>
    <w:rsid w:val="00FE4696"/>
    <w:rsid w:val="00FE5A8D"/>
    <w:rsid w:val="00FE6BA1"/>
    <w:rsid w:val="00FE6DDA"/>
    <w:rsid w:val="00FE78DB"/>
    <w:rsid w:val="00FE7F6F"/>
    <w:rsid w:val="00FF05F5"/>
    <w:rsid w:val="00FF2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D823C"/>
  <w15:docId w15:val="{691174E5-A39E-4BD9-9BA6-2E9D57C3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74B4"/>
    <w:pPr>
      <w:spacing w:after="200" w:line="276" w:lineRule="auto"/>
    </w:pPr>
    <w:rPr>
      <w:rFonts w:ascii="Calibri" w:eastAsia="Calibri" w:hAnsi="Calibri" w:cs="SimSun"/>
      <w:kern w:val="0"/>
      <w:lang w:eastAsia="en-US"/>
    </w:rPr>
  </w:style>
  <w:style w:type="paragraph" w:styleId="1">
    <w:name w:val="heading 1"/>
    <w:basedOn w:val="a"/>
    <w:next w:val="a"/>
    <w:link w:val="10"/>
    <w:uiPriority w:val="9"/>
    <w:qFormat/>
    <w:rsid w:val="007D74B4"/>
    <w:pPr>
      <w:keepNext/>
      <w:keepLines/>
      <w:spacing w:before="240" w:after="0"/>
      <w:outlineLvl w:val="0"/>
    </w:pPr>
    <w:rPr>
      <w:rFonts w:ascii="Cambria" w:eastAsia="SimSun" w:hAnsi="Cambria"/>
      <w:color w:val="365F91"/>
      <w:sz w:val="32"/>
      <w:szCs w:val="32"/>
    </w:rPr>
  </w:style>
  <w:style w:type="paragraph" w:styleId="2">
    <w:name w:val="heading 2"/>
    <w:basedOn w:val="a"/>
    <w:next w:val="a"/>
    <w:link w:val="20"/>
    <w:uiPriority w:val="9"/>
    <w:unhideWhenUsed/>
    <w:qFormat/>
    <w:rsid w:val="00A90A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B5D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D43D30"/>
    <w:pPr>
      <w:keepNext/>
      <w:keepLines/>
      <w:spacing w:before="40" w:after="0"/>
      <w:outlineLvl w:val="3"/>
    </w:pPr>
    <w:rPr>
      <w:rFonts w:ascii="Cambria" w:eastAsia="SimSun" w:hAnsi="Cambria"/>
      <w:i/>
      <w:iCs/>
      <w:color w:val="365F91"/>
    </w:rPr>
  </w:style>
  <w:style w:type="paragraph" w:styleId="5">
    <w:name w:val="heading 5"/>
    <w:basedOn w:val="a"/>
    <w:next w:val="a"/>
    <w:link w:val="50"/>
    <w:uiPriority w:val="9"/>
    <w:unhideWhenUsed/>
    <w:qFormat/>
    <w:rsid w:val="00D43D30"/>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D43D30"/>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D43D3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4B4"/>
    <w:rPr>
      <w:rFonts w:ascii="Cambria" w:eastAsia="SimSun" w:hAnsi="Cambria" w:cs="SimSun"/>
      <w:color w:val="365F91"/>
      <w:kern w:val="0"/>
      <w:sz w:val="32"/>
      <w:szCs w:val="32"/>
      <w:lang w:val="ru-RU" w:eastAsia="en-US"/>
    </w:rPr>
  </w:style>
  <w:style w:type="character" w:customStyle="1" w:styleId="s1">
    <w:name w:val="s1"/>
    <w:rsid w:val="007D74B4"/>
    <w:rPr>
      <w:rFonts w:ascii="Times New Roman" w:hAnsi="Times New Roman" w:cs="Times New Roman" w:hint="default"/>
      <w:b/>
      <w:bCs/>
      <w:i w:val="0"/>
      <w:iCs w:val="0"/>
      <w:color w:val="000000"/>
      <w:sz w:val="20"/>
      <w:szCs w:val="20"/>
      <w:u w:val="none"/>
      <w:effect w:val="none"/>
    </w:rPr>
  </w:style>
  <w:style w:type="paragraph" w:styleId="a3">
    <w:name w:val="List Paragraph"/>
    <w:basedOn w:val="a"/>
    <w:link w:val="a4"/>
    <w:uiPriority w:val="34"/>
    <w:qFormat/>
    <w:rsid w:val="009858CB"/>
    <w:pPr>
      <w:ind w:left="720"/>
      <w:contextualSpacing/>
    </w:pPr>
  </w:style>
  <w:style w:type="character" w:styleId="a5">
    <w:name w:val="Hyperlink"/>
    <w:basedOn w:val="a0"/>
    <w:uiPriority w:val="99"/>
    <w:unhideWhenUsed/>
    <w:rsid w:val="00371364"/>
    <w:rPr>
      <w:color w:val="0000FF"/>
      <w:u w:val="single"/>
    </w:rPr>
  </w:style>
  <w:style w:type="character" w:styleId="a6">
    <w:name w:val="Strong"/>
    <w:basedOn w:val="a0"/>
    <w:uiPriority w:val="22"/>
    <w:qFormat/>
    <w:rsid w:val="005B1C19"/>
    <w:rPr>
      <w:b/>
      <w:bCs/>
    </w:rPr>
  </w:style>
  <w:style w:type="character" w:customStyle="1" w:styleId="30">
    <w:name w:val="Заголовок 3 Знак"/>
    <w:basedOn w:val="a0"/>
    <w:link w:val="3"/>
    <w:uiPriority w:val="9"/>
    <w:rsid w:val="001B5DAF"/>
    <w:rPr>
      <w:rFonts w:asciiTheme="majorHAnsi" w:eastAsiaTheme="majorEastAsia" w:hAnsiTheme="majorHAnsi" w:cstheme="majorBidi"/>
      <w:color w:val="1F3763" w:themeColor="accent1" w:themeShade="7F"/>
      <w:kern w:val="0"/>
      <w:sz w:val="24"/>
      <w:szCs w:val="24"/>
      <w:lang w:val="ru-RU" w:eastAsia="en-US"/>
    </w:rPr>
  </w:style>
  <w:style w:type="character" w:customStyle="1" w:styleId="a4">
    <w:name w:val="Абзац списка Знак"/>
    <w:link w:val="a3"/>
    <w:uiPriority w:val="34"/>
    <w:locked/>
    <w:rsid w:val="00EE3E29"/>
    <w:rPr>
      <w:rFonts w:ascii="Calibri" w:eastAsia="Calibri" w:hAnsi="Calibri" w:cs="SimSun"/>
      <w:kern w:val="0"/>
      <w:lang w:val="ru-RU" w:eastAsia="en-US"/>
    </w:rPr>
  </w:style>
  <w:style w:type="character" w:customStyle="1" w:styleId="normaltextrun">
    <w:name w:val="normaltextrun"/>
    <w:basedOn w:val="a0"/>
    <w:rsid w:val="00044F5D"/>
  </w:style>
  <w:style w:type="character" w:customStyle="1" w:styleId="20">
    <w:name w:val="Заголовок 2 Знак"/>
    <w:basedOn w:val="a0"/>
    <w:link w:val="2"/>
    <w:uiPriority w:val="9"/>
    <w:rsid w:val="00A90AB2"/>
    <w:rPr>
      <w:rFonts w:asciiTheme="majorHAnsi" w:eastAsiaTheme="majorEastAsia" w:hAnsiTheme="majorHAnsi" w:cstheme="majorBidi"/>
      <w:color w:val="2F5496" w:themeColor="accent1" w:themeShade="BF"/>
      <w:kern w:val="0"/>
      <w:sz w:val="26"/>
      <w:szCs w:val="26"/>
      <w:lang w:val="ru-RU" w:eastAsia="en-US"/>
    </w:rPr>
  </w:style>
  <w:style w:type="paragraph" w:styleId="a7">
    <w:name w:val="Body Text Indent"/>
    <w:basedOn w:val="a"/>
    <w:link w:val="a8"/>
    <w:uiPriority w:val="99"/>
    <w:rsid w:val="00A90A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A90AB2"/>
    <w:rPr>
      <w:rFonts w:ascii="Times New Roman" w:eastAsia="Times New Roman" w:hAnsi="Times New Roman" w:cs="Times New Roman"/>
      <w:kern w:val="0"/>
      <w:sz w:val="24"/>
      <w:szCs w:val="24"/>
      <w:lang w:val="ru-RU" w:eastAsia="ru-RU"/>
    </w:rPr>
  </w:style>
  <w:style w:type="table" w:styleId="a9">
    <w:name w:val="Table Grid"/>
    <w:basedOn w:val="a1"/>
    <w:uiPriority w:val="39"/>
    <w:rsid w:val="00A90AB2"/>
    <w:pPr>
      <w:spacing w:after="0" w:line="240" w:lineRule="auto"/>
    </w:pPr>
    <w:rPr>
      <w:rFonts w:ascii="Calibri" w:eastAsia="Calibri" w:hAnsi="Calibri" w:cs="SimSu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B66F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66FF"/>
    <w:rPr>
      <w:rFonts w:ascii="Calibri" w:eastAsia="Calibri" w:hAnsi="Calibri" w:cs="SimSun"/>
      <w:kern w:val="0"/>
      <w:lang w:val="ru-RU" w:eastAsia="en-US"/>
    </w:rPr>
  </w:style>
  <w:style w:type="paragraph" w:styleId="ac">
    <w:name w:val="footer"/>
    <w:basedOn w:val="a"/>
    <w:link w:val="ad"/>
    <w:uiPriority w:val="99"/>
    <w:unhideWhenUsed/>
    <w:rsid w:val="00AB66F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66FF"/>
    <w:rPr>
      <w:rFonts w:ascii="Calibri" w:eastAsia="Calibri" w:hAnsi="Calibri" w:cs="SimSun"/>
      <w:kern w:val="0"/>
      <w:lang w:val="ru-RU" w:eastAsia="en-US"/>
    </w:rPr>
  </w:style>
  <w:style w:type="character" w:customStyle="1" w:styleId="jlqj4b">
    <w:name w:val="jlqj4b"/>
    <w:basedOn w:val="a0"/>
    <w:rsid w:val="003668BA"/>
  </w:style>
  <w:style w:type="paragraph" w:styleId="ae">
    <w:name w:val="Normal (Web)"/>
    <w:basedOn w:val="a"/>
    <w:uiPriority w:val="99"/>
    <w:rsid w:val="004A79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BF265D"/>
    <w:rPr>
      <w:color w:val="605E5C"/>
      <w:shd w:val="clear" w:color="auto" w:fill="E1DFDD"/>
    </w:rPr>
  </w:style>
  <w:style w:type="character" w:customStyle="1" w:styleId="40">
    <w:name w:val="Заголовок 4 Знак"/>
    <w:basedOn w:val="a0"/>
    <w:link w:val="4"/>
    <w:uiPriority w:val="9"/>
    <w:rsid w:val="00D43D30"/>
    <w:rPr>
      <w:rFonts w:ascii="Cambria" w:eastAsia="SimSun" w:hAnsi="Cambria" w:cs="SimSun"/>
      <w:i/>
      <w:iCs/>
      <w:color w:val="365F91"/>
      <w:kern w:val="0"/>
      <w:lang w:val="ru-RU" w:eastAsia="en-US"/>
    </w:rPr>
  </w:style>
  <w:style w:type="character" w:customStyle="1" w:styleId="50">
    <w:name w:val="Заголовок 5 Знак"/>
    <w:basedOn w:val="a0"/>
    <w:link w:val="5"/>
    <w:uiPriority w:val="9"/>
    <w:rsid w:val="00D43D30"/>
    <w:rPr>
      <w:rFonts w:asciiTheme="majorHAnsi" w:eastAsiaTheme="majorEastAsia" w:hAnsiTheme="majorHAnsi" w:cstheme="majorBidi"/>
      <w:color w:val="2F5496" w:themeColor="accent1" w:themeShade="BF"/>
      <w:kern w:val="0"/>
      <w:lang w:val="ru-RU" w:eastAsia="en-US"/>
    </w:rPr>
  </w:style>
  <w:style w:type="character" w:customStyle="1" w:styleId="60">
    <w:name w:val="Заголовок 6 Знак"/>
    <w:basedOn w:val="a0"/>
    <w:link w:val="6"/>
    <w:uiPriority w:val="9"/>
    <w:rsid w:val="00D43D30"/>
    <w:rPr>
      <w:rFonts w:asciiTheme="majorHAnsi" w:eastAsiaTheme="majorEastAsia" w:hAnsiTheme="majorHAnsi" w:cstheme="majorBidi"/>
      <w:color w:val="1F3763" w:themeColor="accent1" w:themeShade="7F"/>
      <w:kern w:val="0"/>
      <w:lang w:val="ru-RU" w:eastAsia="en-US"/>
    </w:rPr>
  </w:style>
  <w:style w:type="character" w:customStyle="1" w:styleId="70">
    <w:name w:val="Заголовок 7 Знак"/>
    <w:basedOn w:val="a0"/>
    <w:link w:val="7"/>
    <w:uiPriority w:val="9"/>
    <w:rsid w:val="00D43D30"/>
    <w:rPr>
      <w:rFonts w:asciiTheme="majorHAnsi" w:eastAsiaTheme="majorEastAsia" w:hAnsiTheme="majorHAnsi" w:cstheme="majorBidi"/>
      <w:i/>
      <w:iCs/>
      <w:color w:val="1F3763" w:themeColor="accent1" w:themeShade="7F"/>
      <w:kern w:val="0"/>
      <w:lang w:val="ru-RU" w:eastAsia="en-US"/>
    </w:rPr>
  </w:style>
  <w:style w:type="paragraph" w:styleId="af">
    <w:name w:val="Body Text"/>
    <w:basedOn w:val="a"/>
    <w:link w:val="af0"/>
    <w:uiPriority w:val="99"/>
    <w:rsid w:val="00D43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rsid w:val="00D43D30"/>
    <w:rPr>
      <w:rFonts w:ascii="Times New Roman" w:eastAsia="Times New Roman" w:hAnsi="Times New Roman" w:cs="Times New Roman"/>
      <w:kern w:val="0"/>
      <w:sz w:val="24"/>
      <w:szCs w:val="24"/>
      <w:lang w:val="ru-RU" w:eastAsia="ru-RU"/>
    </w:rPr>
  </w:style>
  <w:style w:type="character" w:styleId="af1">
    <w:name w:val="Emphasis"/>
    <w:basedOn w:val="a0"/>
    <w:uiPriority w:val="20"/>
    <w:qFormat/>
    <w:rsid w:val="00D43D30"/>
    <w:rPr>
      <w:i/>
      <w:iCs/>
    </w:rPr>
  </w:style>
  <w:style w:type="paragraph" w:styleId="31">
    <w:name w:val="Body Text Indent 3"/>
    <w:basedOn w:val="a"/>
    <w:link w:val="32"/>
    <w:uiPriority w:val="99"/>
    <w:rsid w:val="00D43D30"/>
    <w:pPr>
      <w:spacing w:after="120"/>
      <w:ind w:left="283"/>
    </w:pPr>
    <w:rPr>
      <w:sz w:val="16"/>
      <w:szCs w:val="16"/>
    </w:rPr>
  </w:style>
  <w:style w:type="character" w:customStyle="1" w:styleId="32">
    <w:name w:val="Основной текст с отступом 3 Знак"/>
    <w:basedOn w:val="a0"/>
    <w:link w:val="31"/>
    <w:uiPriority w:val="99"/>
    <w:rsid w:val="00D43D30"/>
    <w:rPr>
      <w:rFonts w:ascii="Calibri" w:eastAsia="Calibri" w:hAnsi="Calibri" w:cs="SimSun"/>
      <w:kern w:val="0"/>
      <w:sz w:val="16"/>
      <w:szCs w:val="16"/>
      <w:lang w:val="ru-RU" w:eastAsia="en-US"/>
    </w:rPr>
  </w:style>
  <w:style w:type="paragraph" w:customStyle="1" w:styleId="dh2">
    <w:name w:val="dh2"/>
    <w:basedOn w:val="a"/>
    <w:rsid w:val="00D43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h3">
    <w:name w:val="dh3"/>
    <w:basedOn w:val="a"/>
    <w:rsid w:val="00D43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2">
    <w:name w:val="dt2"/>
    <w:basedOn w:val="a"/>
    <w:rsid w:val="00D43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43D30"/>
    <w:pPr>
      <w:spacing w:after="0" w:line="240" w:lineRule="auto"/>
    </w:pPr>
    <w:rPr>
      <w:rFonts w:ascii="Calibri" w:eastAsia="Calibri" w:hAnsi="Calibri" w:cs="SimSun"/>
      <w:kern w:val="0"/>
      <w:lang w:eastAsia="en-US"/>
    </w:rPr>
  </w:style>
  <w:style w:type="character" w:customStyle="1" w:styleId="txt">
    <w:name w:val="txt"/>
    <w:basedOn w:val="a0"/>
    <w:rsid w:val="00D43D30"/>
  </w:style>
  <w:style w:type="character" w:styleId="HTML">
    <w:name w:val="HTML Cite"/>
    <w:basedOn w:val="a0"/>
    <w:rsid w:val="00D43D30"/>
    <w:rPr>
      <w:i/>
      <w:iCs/>
    </w:rPr>
  </w:style>
  <w:style w:type="paragraph" w:styleId="af4">
    <w:name w:val="Balloon Text"/>
    <w:basedOn w:val="a"/>
    <w:link w:val="af5"/>
    <w:uiPriority w:val="99"/>
    <w:rsid w:val="00D43D30"/>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D43D30"/>
    <w:rPr>
      <w:rFonts w:ascii="Segoe UI" w:eastAsia="Calibri" w:hAnsi="Segoe UI" w:cs="Segoe UI"/>
      <w:kern w:val="0"/>
      <w:sz w:val="18"/>
      <w:szCs w:val="18"/>
      <w:lang w:val="ru-RU" w:eastAsia="en-US"/>
    </w:rPr>
  </w:style>
  <w:style w:type="character" w:customStyle="1" w:styleId="tlid-translation">
    <w:name w:val="tlid-translation"/>
    <w:basedOn w:val="a0"/>
    <w:rsid w:val="00D43D30"/>
  </w:style>
  <w:style w:type="paragraph" w:styleId="af6">
    <w:name w:val="Plain Text"/>
    <w:basedOn w:val="a"/>
    <w:link w:val="af7"/>
    <w:rsid w:val="00D43D30"/>
    <w:pPr>
      <w:spacing w:after="0" w:line="240" w:lineRule="auto"/>
    </w:pPr>
    <w:rPr>
      <w:rFonts w:ascii="Courier New" w:eastAsia="Times New Roman" w:hAnsi="Courier New" w:cs="Times New Roman"/>
      <w:sz w:val="20"/>
      <w:szCs w:val="20"/>
      <w:lang w:val="en-US"/>
    </w:rPr>
  </w:style>
  <w:style w:type="character" w:customStyle="1" w:styleId="af7">
    <w:name w:val="Текст Знак"/>
    <w:basedOn w:val="a0"/>
    <w:link w:val="af6"/>
    <w:rsid w:val="00D43D30"/>
    <w:rPr>
      <w:rFonts w:ascii="Courier New" w:eastAsia="Times New Roman" w:hAnsi="Courier New" w:cs="Times New Roman"/>
      <w:kern w:val="0"/>
      <w:sz w:val="20"/>
      <w:szCs w:val="20"/>
      <w:lang w:val="en-US" w:eastAsia="en-US"/>
    </w:rPr>
  </w:style>
  <w:style w:type="character" w:customStyle="1" w:styleId="text">
    <w:name w:val="text"/>
    <w:basedOn w:val="a0"/>
    <w:rsid w:val="00D43D30"/>
  </w:style>
  <w:style w:type="paragraph" w:customStyle="1" w:styleId="paragraph">
    <w:name w:val="paragraph"/>
    <w:basedOn w:val="a"/>
    <w:rsid w:val="00D43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D43D30"/>
  </w:style>
  <w:style w:type="character" w:customStyle="1" w:styleId="pathseparator">
    <w:name w:val="path__separator"/>
    <w:basedOn w:val="a0"/>
    <w:rsid w:val="00D43D30"/>
  </w:style>
  <w:style w:type="paragraph" w:styleId="z-">
    <w:name w:val="HTML Top of Form"/>
    <w:basedOn w:val="a"/>
    <w:next w:val="a"/>
    <w:link w:val="z-0"/>
    <w:uiPriority w:val="99"/>
    <w:rsid w:val="00D43D3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D43D30"/>
    <w:rPr>
      <w:rFonts w:ascii="Arial" w:eastAsia="Times New Roman" w:hAnsi="Arial" w:cs="Arial"/>
      <w:vanish/>
      <w:kern w:val="0"/>
      <w:sz w:val="16"/>
      <w:szCs w:val="16"/>
      <w:lang w:val="ru-RU" w:eastAsia="ru-RU"/>
    </w:rPr>
  </w:style>
  <w:style w:type="paragraph" w:styleId="z-1">
    <w:name w:val="HTML Bottom of Form"/>
    <w:basedOn w:val="a"/>
    <w:next w:val="a"/>
    <w:link w:val="z-2"/>
    <w:uiPriority w:val="99"/>
    <w:rsid w:val="00D43D3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D43D30"/>
    <w:rPr>
      <w:rFonts w:ascii="Arial" w:eastAsia="Times New Roman" w:hAnsi="Arial" w:cs="Arial"/>
      <w:vanish/>
      <w:kern w:val="0"/>
      <w:sz w:val="16"/>
      <w:szCs w:val="16"/>
      <w:lang w:val="ru-RU" w:eastAsia="ru-RU"/>
    </w:rPr>
  </w:style>
  <w:style w:type="character" w:customStyle="1" w:styleId="lang-en">
    <w:name w:val="lang-en"/>
    <w:basedOn w:val="a0"/>
    <w:rsid w:val="00D43D30"/>
  </w:style>
  <w:style w:type="character" w:customStyle="1" w:styleId="jrnl">
    <w:name w:val="jrnl"/>
    <w:rsid w:val="00D43D30"/>
  </w:style>
  <w:style w:type="character" w:customStyle="1" w:styleId="rynqvb">
    <w:name w:val="rynqvb"/>
    <w:basedOn w:val="a0"/>
    <w:rsid w:val="00D43D30"/>
  </w:style>
  <w:style w:type="character" w:customStyle="1" w:styleId="author-sup-separator">
    <w:name w:val="author-sup-separator"/>
    <w:basedOn w:val="a0"/>
    <w:rsid w:val="00D43D30"/>
  </w:style>
  <w:style w:type="character" w:customStyle="1" w:styleId="comma">
    <w:name w:val="comma"/>
    <w:basedOn w:val="a0"/>
    <w:rsid w:val="00D43D30"/>
  </w:style>
  <w:style w:type="paragraph" w:styleId="af8">
    <w:name w:val="TOC Heading"/>
    <w:basedOn w:val="1"/>
    <w:next w:val="a"/>
    <w:uiPriority w:val="39"/>
    <w:unhideWhenUsed/>
    <w:qFormat/>
    <w:rsid w:val="00D43D30"/>
    <w:pPr>
      <w:spacing w:line="259" w:lineRule="auto"/>
      <w:outlineLvl w:val="9"/>
    </w:pPr>
    <w:rPr>
      <w:rFonts w:asciiTheme="majorHAnsi" w:eastAsiaTheme="majorEastAsia" w:hAnsiTheme="majorHAnsi" w:cstheme="majorBidi"/>
      <w:color w:val="2F5496" w:themeColor="accent1" w:themeShade="BF"/>
      <w:lang w:eastAsia="zh-CN"/>
    </w:rPr>
  </w:style>
  <w:style w:type="paragraph" w:styleId="21">
    <w:name w:val="toc 2"/>
    <w:basedOn w:val="a"/>
    <w:next w:val="a"/>
    <w:autoRedefine/>
    <w:uiPriority w:val="39"/>
    <w:unhideWhenUsed/>
    <w:rsid w:val="00414BEA"/>
    <w:pPr>
      <w:tabs>
        <w:tab w:val="right" w:leader="dot" w:pos="9628"/>
      </w:tabs>
      <w:spacing w:after="100" w:line="240" w:lineRule="auto"/>
      <w:jc w:val="both"/>
    </w:pPr>
    <w:rPr>
      <w:rFonts w:ascii="Times New Roman" w:hAnsi="Times New Roman" w:cs="Times New Roman"/>
      <w:noProof/>
      <w:sz w:val="28"/>
      <w:szCs w:val="28"/>
      <w:lang w:val="kk-KZ"/>
    </w:rPr>
  </w:style>
  <w:style w:type="paragraph" w:styleId="12">
    <w:name w:val="toc 1"/>
    <w:basedOn w:val="a"/>
    <w:next w:val="a"/>
    <w:autoRedefine/>
    <w:uiPriority w:val="39"/>
    <w:unhideWhenUsed/>
    <w:rsid w:val="00414BEA"/>
    <w:pPr>
      <w:tabs>
        <w:tab w:val="right" w:leader="dot" w:pos="9628"/>
      </w:tabs>
      <w:spacing w:after="0" w:line="240" w:lineRule="auto"/>
      <w:jc w:val="both"/>
    </w:pPr>
    <w:rPr>
      <w:rFonts w:ascii="Times New Roman" w:hAnsi="Times New Roman" w:cs="Times New Roman"/>
      <w:noProof/>
      <w:kern w:val="36"/>
      <w:sz w:val="28"/>
      <w:szCs w:val="28"/>
      <w:lang w:val="kk-KZ" w:eastAsia="ru-RU"/>
    </w:rPr>
  </w:style>
  <w:style w:type="paragraph" w:styleId="33">
    <w:name w:val="toc 3"/>
    <w:basedOn w:val="a"/>
    <w:next w:val="a"/>
    <w:autoRedefine/>
    <w:uiPriority w:val="39"/>
    <w:unhideWhenUsed/>
    <w:rsid w:val="001E1F6B"/>
    <w:pPr>
      <w:tabs>
        <w:tab w:val="right" w:leader="dot" w:pos="9628"/>
      </w:tabs>
      <w:spacing w:after="100"/>
      <w:ind w:firstLine="440"/>
    </w:pPr>
  </w:style>
  <w:style w:type="character" w:customStyle="1" w:styleId="13">
    <w:name w:val="Неразрешенное упоминание1"/>
    <w:basedOn w:val="a0"/>
    <w:uiPriority w:val="99"/>
    <w:semiHidden/>
    <w:unhideWhenUsed/>
    <w:rsid w:val="00D43D30"/>
    <w:rPr>
      <w:color w:val="605E5C"/>
      <w:shd w:val="clear" w:color="auto" w:fill="E1DFDD"/>
    </w:rPr>
  </w:style>
  <w:style w:type="character" w:styleId="af9">
    <w:name w:val="Placeholder Text"/>
    <w:basedOn w:val="a0"/>
    <w:uiPriority w:val="99"/>
    <w:semiHidden/>
    <w:rsid w:val="00D43D30"/>
    <w:rPr>
      <w:color w:val="808080"/>
    </w:rPr>
  </w:style>
  <w:style w:type="character" w:customStyle="1" w:styleId="af3">
    <w:name w:val="Без интервала Знак"/>
    <w:basedOn w:val="a0"/>
    <w:link w:val="af2"/>
    <w:uiPriority w:val="1"/>
    <w:rsid w:val="00D43D30"/>
    <w:rPr>
      <w:rFonts w:ascii="Calibri" w:eastAsia="Calibri" w:hAnsi="Calibri" w:cs="SimSun"/>
      <w:kern w:val="0"/>
      <w:lang w:val="ru-RU" w:eastAsia="en-US"/>
    </w:rPr>
  </w:style>
  <w:style w:type="character" w:customStyle="1" w:styleId="reference-text">
    <w:name w:val="reference-text"/>
    <w:basedOn w:val="a0"/>
    <w:rsid w:val="00D43D30"/>
  </w:style>
  <w:style w:type="character" w:customStyle="1" w:styleId="mw-cite-backlink">
    <w:name w:val="mw-cite-backlink"/>
    <w:basedOn w:val="a0"/>
    <w:rsid w:val="00D43D30"/>
  </w:style>
  <w:style w:type="character" w:customStyle="1" w:styleId="cs1-lock-free">
    <w:name w:val="cs1-lock-free"/>
    <w:basedOn w:val="a0"/>
    <w:rsid w:val="00D43D30"/>
  </w:style>
  <w:style w:type="character" w:customStyle="1" w:styleId="cite-accessibility-label">
    <w:name w:val="cite-accessibility-label"/>
    <w:basedOn w:val="a0"/>
    <w:rsid w:val="00D43D30"/>
  </w:style>
  <w:style w:type="character" w:customStyle="1" w:styleId="font9">
    <w:name w:val="font9"/>
    <w:basedOn w:val="a0"/>
    <w:rsid w:val="00D43D30"/>
  </w:style>
  <w:style w:type="character" w:customStyle="1" w:styleId="hwtze">
    <w:name w:val="hwtze"/>
    <w:basedOn w:val="a0"/>
    <w:rsid w:val="00D43D30"/>
  </w:style>
  <w:style w:type="character" w:customStyle="1" w:styleId="noprint">
    <w:name w:val="noprint"/>
    <w:basedOn w:val="a0"/>
    <w:rsid w:val="00D43D30"/>
  </w:style>
  <w:style w:type="character" w:customStyle="1" w:styleId="mw-headline">
    <w:name w:val="mw-headline"/>
    <w:basedOn w:val="a0"/>
    <w:rsid w:val="00D43D30"/>
  </w:style>
  <w:style w:type="character" w:customStyle="1" w:styleId="citation">
    <w:name w:val="citation"/>
    <w:basedOn w:val="a0"/>
    <w:rsid w:val="00D43D30"/>
  </w:style>
  <w:style w:type="character" w:customStyle="1" w:styleId="nowrap">
    <w:name w:val="nowrap"/>
    <w:basedOn w:val="a0"/>
    <w:rsid w:val="00D43D30"/>
  </w:style>
  <w:style w:type="character" w:customStyle="1" w:styleId="cs1-format">
    <w:name w:val="cs1-format"/>
    <w:basedOn w:val="a0"/>
    <w:rsid w:val="00D43D30"/>
  </w:style>
  <w:style w:type="character" w:customStyle="1" w:styleId="ts-comment-commentedtext">
    <w:name w:val="ts-comment-commentedtext"/>
    <w:basedOn w:val="a0"/>
    <w:rsid w:val="00D43D30"/>
  </w:style>
  <w:style w:type="character" w:customStyle="1" w:styleId="14">
    <w:name w:val="Верхний колонтитул Знак1"/>
    <w:basedOn w:val="a0"/>
    <w:uiPriority w:val="99"/>
    <w:semiHidden/>
    <w:rsid w:val="00D43D30"/>
    <w:rPr>
      <w:rFonts w:ascii="Calibri" w:eastAsia="Calibri" w:hAnsi="Calibri" w:cs="SimSun"/>
      <w:kern w:val="0"/>
      <w:lang w:val="ru-RU" w:eastAsia="en-US"/>
    </w:rPr>
  </w:style>
  <w:style w:type="character" w:customStyle="1" w:styleId="15">
    <w:name w:val="Нижний колонтитул Знак1"/>
    <w:basedOn w:val="a0"/>
    <w:uiPriority w:val="99"/>
    <w:semiHidden/>
    <w:rsid w:val="00D43D30"/>
    <w:rPr>
      <w:rFonts w:ascii="Calibri" w:eastAsia="Calibri" w:hAnsi="Calibri" w:cs="SimSun"/>
      <w:kern w:val="0"/>
      <w:lang w:val="ru-RU" w:eastAsia="en-US"/>
    </w:rPr>
  </w:style>
  <w:style w:type="character" w:customStyle="1" w:styleId="markedcontent">
    <w:name w:val="markedcontent"/>
    <w:basedOn w:val="a0"/>
    <w:rsid w:val="00D43D30"/>
  </w:style>
  <w:style w:type="character" w:styleId="afa">
    <w:name w:val="FollowedHyperlink"/>
    <w:basedOn w:val="a0"/>
    <w:uiPriority w:val="99"/>
    <w:semiHidden/>
    <w:unhideWhenUsed/>
    <w:rsid w:val="00D43D30"/>
    <w:rPr>
      <w:color w:val="954F72" w:themeColor="followedHyperlink"/>
      <w:u w:val="single"/>
    </w:rPr>
  </w:style>
  <w:style w:type="paragraph" w:customStyle="1" w:styleId="Body">
    <w:name w:val="Body"/>
    <w:rsid w:val="00D43D3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ru-RU"/>
    </w:rPr>
  </w:style>
  <w:style w:type="character" w:customStyle="1" w:styleId="y2iqfc">
    <w:name w:val="y2iqfc"/>
    <w:basedOn w:val="a0"/>
    <w:rsid w:val="00D43D30"/>
  </w:style>
  <w:style w:type="paragraph" w:styleId="HTML0">
    <w:name w:val="HTML Preformatted"/>
    <w:basedOn w:val="a"/>
    <w:link w:val="HTML1"/>
    <w:uiPriority w:val="99"/>
    <w:unhideWhenUsed/>
    <w:rsid w:val="00D43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D43D30"/>
    <w:rPr>
      <w:rFonts w:ascii="Courier New" w:eastAsia="Times New Roman" w:hAnsi="Courier New" w:cs="Courier New"/>
      <w:kern w:val="0"/>
      <w:sz w:val="20"/>
      <w:szCs w:val="20"/>
      <w:lang w:val="ru-RU" w:eastAsia="ru-RU"/>
    </w:rPr>
  </w:style>
  <w:style w:type="paragraph" w:customStyle="1" w:styleId="referencetext">
    <w:name w:val="referencetext"/>
    <w:basedOn w:val="a"/>
    <w:rsid w:val="00D43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page-title-main">
    <w:name w:val="mw-page-title-main"/>
    <w:basedOn w:val="a0"/>
    <w:rsid w:val="00D43D30"/>
  </w:style>
  <w:style w:type="character" w:styleId="afb">
    <w:name w:val="annotation reference"/>
    <w:basedOn w:val="a0"/>
    <w:uiPriority w:val="99"/>
    <w:semiHidden/>
    <w:unhideWhenUsed/>
    <w:rsid w:val="00D43D30"/>
    <w:rPr>
      <w:sz w:val="16"/>
      <w:szCs w:val="16"/>
    </w:rPr>
  </w:style>
  <w:style w:type="paragraph" w:styleId="afc">
    <w:name w:val="annotation text"/>
    <w:basedOn w:val="a"/>
    <w:link w:val="afd"/>
    <w:uiPriority w:val="99"/>
    <w:semiHidden/>
    <w:unhideWhenUsed/>
    <w:rsid w:val="00D43D30"/>
    <w:pPr>
      <w:spacing w:line="240" w:lineRule="auto"/>
    </w:pPr>
    <w:rPr>
      <w:sz w:val="20"/>
      <w:szCs w:val="20"/>
    </w:rPr>
  </w:style>
  <w:style w:type="character" w:customStyle="1" w:styleId="afd">
    <w:name w:val="Текст примечания Знак"/>
    <w:basedOn w:val="a0"/>
    <w:link w:val="afc"/>
    <w:uiPriority w:val="99"/>
    <w:semiHidden/>
    <w:rsid w:val="00D43D30"/>
    <w:rPr>
      <w:rFonts w:ascii="Calibri" w:eastAsia="Calibri" w:hAnsi="Calibri" w:cs="SimSun"/>
      <w:kern w:val="0"/>
      <w:sz w:val="20"/>
      <w:szCs w:val="20"/>
      <w:lang w:val="ru-RU" w:eastAsia="en-US"/>
    </w:rPr>
  </w:style>
  <w:style w:type="paragraph" w:styleId="afe">
    <w:name w:val="annotation subject"/>
    <w:basedOn w:val="afc"/>
    <w:next w:val="afc"/>
    <w:link w:val="aff"/>
    <w:uiPriority w:val="99"/>
    <w:semiHidden/>
    <w:unhideWhenUsed/>
    <w:rsid w:val="00D43D30"/>
    <w:rPr>
      <w:b/>
      <w:bCs/>
    </w:rPr>
  </w:style>
  <w:style w:type="character" w:customStyle="1" w:styleId="aff">
    <w:name w:val="Тема примечания Знак"/>
    <w:basedOn w:val="afd"/>
    <w:link w:val="afe"/>
    <w:uiPriority w:val="99"/>
    <w:semiHidden/>
    <w:rsid w:val="00D43D30"/>
    <w:rPr>
      <w:rFonts w:ascii="Calibri" w:eastAsia="Calibri" w:hAnsi="Calibri" w:cs="SimSun"/>
      <w:b/>
      <w:bCs/>
      <w:kern w:val="0"/>
      <w:sz w:val="20"/>
      <w:szCs w:val="20"/>
      <w:lang w:val="ru-RU" w:eastAsia="en-US"/>
    </w:rPr>
  </w:style>
  <w:style w:type="paragraph" w:styleId="aff0">
    <w:name w:val="Revision"/>
    <w:hidden/>
    <w:uiPriority w:val="99"/>
    <w:semiHidden/>
    <w:rsid w:val="00D43D30"/>
    <w:pPr>
      <w:spacing w:after="0" w:line="240" w:lineRule="auto"/>
    </w:pPr>
    <w:rPr>
      <w:rFonts w:ascii="Calibri" w:eastAsia="Calibri" w:hAnsi="Calibri" w:cs="SimSun"/>
      <w:kern w:val="0"/>
      <w:lang w:eastAsia="en-US"/>
    </w:rPr>
  </w:style>
  <w:style w:type="character" w:styleId="aff1">
    <w:name w:val="Unresolved Mention"/>
    <w:basedOn w:val="a0"/>
    <w:uiPriority w:val="99"/>
    <w:semiHidden/>
    <w:unhideWhenUsed/>
    <w:rsid w:val="00341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18986">
      <w:bodyDiv w:val="1"/>
      <w:marLeft w:val="0"/>
      <w:marRight w:val="0"/>
      <w:marTop w:val="0"/>
      <w:marBottom w:val="0"/>
      <w:divBdr>
        <w:top w:val="none" w:sz="0" w:space="0" w:color="auto"/>
        <w:left w:val="none" w:sz="0" w:space="0" w:color="auto"/>
        <w:bottom w:val="none" w:sz="0" w:space="0" w:color="auto"/>
        <w:right w:val="none" w:sz="0" w:space="0" w:color="auto"/>
      </w:divBdr>
    </w:div>
    <w:div w:id="914166471">
      <w:bodyDiv w:val="1"/>
      <w:marLeft w:val="0"/>
      <w:marRight w:val="0"/>
      <w:marTop w:val="0"/>
      <w:marBottom w:val="0"/>
      <w:divBdr>
        <w:top w:val="none" w:sz="0" w:space="0" w:color="auto"/>
        <w:left w:val="none" w:sz="0" w:space="0" w:color="auto"/>
        <w:bottom w:val="none" w:sz="0" w:space="0" w:color="auto"/>
        <w:right w:val="none" w:sz="0" w:space="0" w:color="auto"/>
      </w:divBdr>
    </w:div>
    <w:div w:id="1162237193">
      <w:bodyDiv w:val="1"/>
      <w:marLeft w:val="0"/>
      <w:marRight w:val="0"/>
      <w:marTop w:val="0"/>
      <w:marBottom w:val="0"/>
      <w:divBdr>
        <w:top w:val="none" w:sz="0" w:space="0" w:color="auto"/>
        <w:left w:val="none" w:sz="0" w:space="0" w:color="auto"/>
        <w:bottom w:val="none" w:sz="0" w:space="0" w:color="auto"/>
        <w:right w:val="none" w:sz="0" w:space="0" w:color="auto"/>
      </w:divBdr>
    </w:div>
    <w:div w:id="1329093581">
      <w:bodyDiv w:val="1"/>
      <w:marLeft w:val="0"/>
      <w:marRight w:val="0"/>
      <w:marTop w:val="0"/>
      <w:marBottom w:val="0"/>
      <w:divBdr>
        <w:top w:val="none" w:sz="0" w:space="0" w:color="auto"/>
        <w:left w:val="none" w:sz="0" w:space="0" w:color="auto"/>
        <w:bottom w:val="none" w:sz="0" w:space="0" w:color="auto"/>
        <w:right w:val="none" w:sz="0" w:space="0" w:color="auto"/>
      </w:divBdr>
    </w:div>
    <w:div w:id="1888882020">
      <w:bodyDiv w:val="1"/>
      <w:marLeft w:val="0"/>
      <w:marRight w:val="0"/>
      <w:marTop w:val="0"/>
      <w:marBottom w:val="0"/>
      <w:divBdr>
        <w:top w:val="none" w:sz="0" w:space="0" w:color="auto"/>
        <w:left w:val="none" w:sz="0" w:space="0" w:color="auto"/>
        <w:bottom w:val="none" w:sz="0" w:space="0" w:color="auto"/>
        <w:right w:val="none" w:sz="0" w:space="0" w:color="auto"/>
      </w:divBdr>
      <w:divsChild>
        <w:div w:id="1245803617">
          <w:marLeft w:val="274"/>
          <w:marRight w:val="0"/>
          <w:marTop w:val="53"/>
          <w:marBottom w:val="200"/>
          <w:divBdr>
            <w:top w:val="none" w:sz="0" w:space="0" w:color="auto"/>
            <w:left w:val="none" w:sz="0" w:space="0" w:color="auto"/>
            <w:bottom w:val="none" w:sz="0" w:space="0" w:color="auto"/>
            <w:right w:val="none" w:sz="0" w:space="0" w:color="auto"/>
          </w:divBdr>
        </w:div>
        <w:div w:id="1013727979">
          <w:marLeft w:val="274"/>
          <w:marRight w:val="0"/>
          <w:marTop w:val="53"/>
          <w:marBottom w:val="200"/>
          <w:divBdr>
            <w:top w:val="none" w:sz="0" w:space="0" w:color="auto"/>
            <w:left w:val="none" w:sz="0" w:space="0" w:color="auto"/>
            <w:bottom w:val="none" w:sz="0" w:space="0" w:color="auto"/>
            <w:right w:val="none" w:sz="0" w:space="0" w:color="auto"/>
          </w:divBdr>
        </w:div>
        <w:div w:id="2095199747">
          <w:marLeft w:val="274"/>
          <w:marRight w:val="0"/>
          <w:marTop w:val="53"/>
          <w:marBottom w:val="200"/>
          <w:divBdr>
            <w:top w:val="none" w:sz="0" w:space="0" w:color="auto"/>
            <w:left w:val="none" w:sz="0" w:space="0" w:color="auto"/>
            <w:bottom w:val="none" w:sz="0" w:space="0" w:color="auto"/>
            <w:right w:val="none" w:sz="0" w:space="0" w:color="auto"/>
          </w:divBdr>
        </w:div>
        <w:div w:id="518935975">
          <w:marLeft w:val="274"/>
          <w:marRight w:val="0"/>
          <w:marTop w:val="53"/>
          <w:marBottom w:val="200"/>
          <w:divBdr>
            <w:top w:val="none" w:sz="0" w:space="0" w:color="auto"/>
            <w:left w:val="none" w:sz="0" w:space="0" w:color="auto"/>
            <w:bottom w:val="none" w:sz="0" w:space="0" w:color="auto"/>
            <w:right w:val="none" w:sz="0" w:space="0" w:color="auto"/>
          </w:divBdr>
        </w:div>
        <w:div w:id="1414013790">
          <w:marLeft w:val="274"/>
          <w:marRight w:val="0"/>
          <w:marTop w:val="53"/>
          <w:marBottom w:val="200"/>
          <w:divBdr>
            <w:top w:val="none" w:sz="0" w:space="0" w:color="auto"/>
            <w:left w:val="none" w:sz="0" w:space="0" w:color="auto"/>
            <w:bottom w:val="none" w:sz="0" w:space="0" w:color="auto"/>
            <w:right w:val="none" w:sz="0" w:space="0" w:color="auto"/>
          </w:divBdr>
        </w:div>
        <w:div w:id="1356806503">
          <w:marLeft w:val="274"/>
          <w:marRight w:val="0"/>
          <w:marTop w:val="53"/>
          <w:marBottom w:val="200"/>
          <w:divBdr>
            <w:top w:val="none" w:sz="0" w:space="0" w:color="auto"/>
            <w:left w:val="none" w:sz="0" w:space="0" w:color="auto"/>
            <w:bottom w:val="none" w:sz="0" w:space="0" w:color="auto"/>
            <w:right w:val="none" w:sz="0" w:space="0" w:color="auto"/>
          </w:divBdr>
        </w:div>
        <w:div w:id="188182059">
          <w:marLeft w:val="274"/>
          <w:marRight w:val="0"/>
          <w:marTop w:val="53"/>
          <w:marBottom w:val="200"/>
          <w:divBdr>
            <w:top w:val="none" w:sz="0" w:space="0" w:color="auto"/>
            <w:left w:val="none" w:sz="0" w:space="0" w:color="auto"/>
            <w:bottom w:val="none" w:sz="0" w:space="0" w:color="auto"/>
            <w:right w:val="none" w:sz="0" w:space="0" w:color="auto"/>
          </w:divBdr>
        </w:div>
        <w:div w:id="2145853592">
          <w:marLeft w:val="274"/>
          <w:marRight w:val="0"/>
          <w:marTop w:val="53"/>
          <w:marBottom w:val="2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image" Target="media/image10.emf"/><Relationship Id="rId42" Type="http://schemas.openxmlformats.org/officeDocument/2006/relationships/image" Target="media/image20.emf"/><Relationship Id="rId63" Type="http://schemas.openxmlformats.org/officeDocument/2006/relationships/oleObject" Target="embeddings/oleObject25.bin"/><Relationship Id="rId84" Type="http://schemas.openxmlformats.org/officeDocument/2006/relationships/image" Target="media/image41.emf"/><Relationship Id="rId138" Type="http://schemas.openxmlformats.org/officeDocument/2006/relationships/hyperlink" Target="https://doi.org/10.1182/blood.V99.8.2776" TargetMode="External"/><Relationship Id="rId159" Type="http://schemas.openxmlformats.org/officeDocument/2006/relationships/hyperlink" Target="https://doi.org/10.1016/j.immuni.2010.11.011" TargetMode="External"/><Relationship Id="rId170" Type="http://schemas.openxmlformats.org/officeDocument/2006/relationships/hyperlink" Target="doi:10.1146/annurev.immunol.19.1.595" TargetMode="External"/><Relationship Id="rId191" Type="http://schemas.openxmlformats.org/officeDocument/2006/relationships/image" Target="media/image81.png"/><Relationship Id="rId107" Type="http://schemas.openxmlformats.org/officeDocument/2006/relationships/image" Target="media/image60.jpeg"/><Relationship Id="rId11" Type="http://schemas.openxmlformats.org/officeDocument/2006/relationships/image" Target="media/image4.jpeg"/><Relationship Id="rId32" Type="http://schemas.openxmlformats.org/officeDocument/2006/relationships/image" Target="media/image15.emf"/><Relationship Id="rId53" Type="http://schemas.openxmlformats.org/officeDocument/2006/relationships/oleObject" Target="embeddings/oleObject20.bin"/><Relationship Id="rId74" Type="http://schemas.openxmlformats.org/officeDocument/2006/relationships/image" Target="media/image36.emf"/><Relationship Id="rId128" Type="http://schemas.openxmlformats.org/officeDocument/2006/relationships/hyperlink" Target="https://doi.org/10.1038/sj.onc%20.1206204" TargetMode="External"/><Relationship Id="rId149" Type="http://schemas.openxmlformats.org/officeDocument/2006/relationships/hyperlink" Target="https://doi.org/10.4049/jimmunol.1300237" TargetMode="External"/><Relationship Id="rId5" Type="http://schemas.openxmlformats.org/officeDocument/2006/relationships/webSettings" Target="webSettings.xml"/><Relationship Id="rId95" Type="http://schemas.openxmlformats.org/officeDocument/2006/relationships/image" Target="media/image48.jpeg"/><Relationship Id="rId160" Type="http://schemas.openxmlformats.org/officeDocument/2006/relationships/hyperlink" Target="https://doi.org/10.1038/nature10107" TargetMode="External"/><Relationship Id="rId181" Type="http://schemas.openxmlformats.org/officeDocument/2006/relationships/hyperlink" Target="https://doi.org/10.3390/molecules28031378" TargetMode="External"/><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31.emf"/><Relationship Id="rId118" Type="http://schemas.openxmlformats.org/officeDocument/2006/relationships/image" Target="media/image71.jpeg"/><Relationship Id="rId139" Type="http://schemas.openxmlformats.org/officeDocument/2006/relationships/hyperlink" Target="https://doi.org/10.1146/annurev.ph.25.030163.001211" TargetMode="External"/><Relationship Id="rId85" Type="http://schemas.openxmlformats.org/officeDocument/2006/relationships/oleObject" Target="embeddings/oleObject36.bin"/><Relationship Id="rId150" Type="http://schemas.openxmlformats.org/officeDocument/2006/relationships/hyperlink" Target="https://doi.org/10.1007/s12026-008-8049-6" TargetMode="External"/><Relationship Id="rId171" Type="http://schemas.openxmlformats.org/officeDocument/2006/relationships/hyperlink" Target="doi:%2010.1111/j.1600-065X.2010.00936.x" TargetMode="External"/><Relationship Id="rId192" Type="http://schemas.openxmlformats.org/officeDocument/2006/relationships/image" Target="media/image82.png"/><Relationship Id="rId12" Type="http://schemas.openxmlformats.org/officeDocument/2006/relationships/image" Target="media/image5.jpeg"/><Relationship Id="rId33" Type="http://schemas.openxmlformats.org/officeDocument/2006/relationships/oleObject" Target="embeddings/oleObject10.bin"/><Relationship Id="rId108" Type="http://schemas.openxmlformats.org/officeDocument/2006/relationships/image" Target="media/image61.png"/><Relationship Id="rId129" Type="http://schemas.openxmlformats.org/officeDocument/2006/relationships/hyperlink" Target="https://doi.org/10.1038/leu.2015.32" TargetMode="External"/><Relationship Id="rId54" Type="http://schemas.openxmlformats.org/officeDocument/2006/relationships/image" Target="media/image26.emf"/><Relationship Id="rId75" Type="http://schemas.openxmlformats.org/officeDocument/2006/relationships/oleObject" Target="embeddings/oleObject31.bin"/><Relationship Id="rId96" Type="http://schemas.openxmlformats.org/officeDocument/2006/relationships/image" Target="media/image49.jpeg"/><Relationship Id="rId140" Type="http://schemas.openxmlformats.org/officeDocument/2006/relationships/hyperlink" Target="https://doi.org/10.1016/j.it.2010.05.006" TargetMode="External"/><Relationship Id="rId161" Type="http://schemas.openxmlformats.org/officeDocument/2006/relationships/hyperlink" Target="https://doi.org/10.1038/ni1340" TargetMode="External"/><Relationship Id="rId182" Type="http://schemas.openxmlformats.org/officeDocument/2006/relationships/hyperlink" Target="https://doi.org/10.1038/ni.2921" TargetMode="External"/><Relationship Id="rId6" Type="http://schemas.openxmlformats.org/officeDocument/2006/relationships/footnotes" Target="footnotes.xml"/><Relationship Id="rId23" Type="http://schemas.openxmlformats.org/officeDocument/2006/relationships/image" Target="media/image11.emf"/><Relationship Id="rId119" Type="http://schemas.openxmlformats.org/officeDocument/2006/relationships/image" Target="media/image72.jpeg"/><Relationship Id="rId44" Type="http://schemas.openxmlformats.org/officeDocument/2006/relationships/image" Target="media/image21.emf"/><Relationship Id="rId65" Type="http://schemas.openxmlformats.org/officeDocument/2006/relationships/oleObject" Target="embeddings/oleObject26.bin"/><Relationship Id="rId86" Type="http://schemas.openxmlformats.org/officeDocument/2006/relationships/image" Target="media/image42.emf"/><Relationship Id="rId130" Type="http://schemas.openxmlformats.org/officeDocument/2006/relationships/hyperlink" Target="doi:10.7150/ijbs.7224" TargetMode="External"/><Relationship Id="rId151" Type="http://schemas.openxmlformats.org/officeDocument/2006/relationships/hyperlink" Target="https://doi.org/10.1016/j.micinf.2003.09.008" TargetMode="External"/><Relationship Id="rId172" Type="http://schemas.openxmlformats.org/officeDocument/2006/relationships/hyperlink" Target="doi:10.1016/j.imlet.2009.09.006" TargetMode="External"/><Relationship Id="rId193" Type="http://schemas.openxmlformats.org/officeDocument/2006/relationships/fontTable" Target="fontTable.xml"/><Relationship Id="rId13" Type="http://schemas.openxmlformats.org/officeDocument/2006/relationships/image" Target="media/image6.emf"/><Relationship Id="rId109" Type="http://schemas.openxmlformats.org/officeDocument/2006/relationships/image" Target="media/image62.jpeg"/><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oleObject" Target="embeddings/oleObject21.bin"/><Relationship Id="rId76" Type="http://schemas.openxmlformats.org/officeDocument/2006/relationships/image" Target="media/image37.emf"/><Relationship Id="rId97" Type="http://schemas.openxmlformats.org/officeDocument/2006/relationships/image" Target="media/image50.jpeg"/><Relationship Id="rId104" Type="http://schemas.openxmlformats.org/officeDocument/2006/relationships/image" Target="media/image57.jpeg"/><Relationship Id="rId120" Type="http://schemas.openxmlformats.org/officeDocument/2006/relationships/image" Target="media/image73.png"/><Relationship Id="rId125" Type="http://schemas.openxmlformats.org/officeDocument/2006/relationships/hyperlink" Target="https://doi.org/10.1111/bjh.13938" TargetMode="External"/><Relationship Id="rId141" Type="http://schemas.openxmlformats.org/officeDocument/2006/relationships/hyperlink" Target="https://doi.org/10.1172/JCI108517" TargetMode="External"/><Relationship Id="rId146" Type="http://schemas.openxmlformats.org/officeDocument/2006/relationships/hyperlink" Target="https://doi.org/10.1038/nature10783" TargetMode="External"/><Relationship Id="rId167" Type="http://schemas.openxmlformats.org/officeDocument/2006/relationships/hyperlink" Target="https://doi.org/10.1182/blood-2010-07-295246" TargetMode="External"/><Relationship Id="rId188"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5.png"/><Relationship Id="rId162" Type="http://schemas.openxmlformats.org/officeDocument/2006/relationships/hyperlink" Target="https://doi.org/10.1038/ni1518" TargetMode="External"/><Relationship Id="rId183" Type="http://schemas.openxmlformats.org/officeDocument/2006/relationships/hyperlink" Target="https://doi.org/10.1038/nri3660"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9.emf"/><Relationship Id="rId45" Type="http://schemas.openxmlformats.org/officeDocument/2006/relationships/oleObject" Target="embeddings/oleObject16.bin"/><Relationship Id="rId66" Type="http://schemas.openxmlformats.org/officeDocument/2006/relationships/image" Target="media/image32.emf"/><Relationship Id="rId87" Type="http://schemas.openxmlformats.org/officeDocument/2006/relationships/oleObject" Target="embeddings/oleObject37.bin"/><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hyperlink" Target="https://doi.org/10.1016/j.bbagen.2016.10.002" TargetMode="External"/><Relationship Id="rId136" Type="http://schemas.openxmlformats.org/officeDocument/2006/relationships/hyperlink" Target="https://doi.org/10.3389/fimmu.2014.00448" TargetMode="External"/><Relationship Id="rId157" Type="http://schemas.openxmlformats.org/officeDocument/2006/relationships/hyperlink" Target="https://doi.org/10.1016/S1074-7613(02)00501-0" TargetMode="External"/><Relationship Id="rId178" Type="http://schemas.openxmlformats.org/officeDocument/2006/relationships/hyperlink" Target="https://doi.org/10.26577/ijbch.2021.v14.i1.014" TargetMode="External"/><Relationship Id="rId61" Type="http://schemas.openxmlformats.org/officeDocument/2006/relationships/oleObject" Target="embeddings/oleObject24.bin"/><Relationship Id="rId82" Type="http://schemas.openxmlformats.org/officeDocument/2006/relationships/image" Target="media/image40.emf"/><Relationship Id="rId152" Type="http://schemas.openxmlformats.org/officeDocument/2006/relationships/hyperlink" Target="https://doi.org/10.1084/jem.134.4.907" TargetMode="External"/><Relationship Id="rId173" Type="http://schemas.openxmlformats.org/officeDocument/2006/relationships/hyperlink" Target="doi:10.3389/fi%20mmu.2012.00302" TargetMode="External"/><Relationship Id="rId194"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oleObject" Target="embeddings/oleObject1.bin"/><Relationship Id="rId30" Type="http://schemas.openxmlformats.org/officeDocument/2006/relationships/image" Target="media/image14.emf"/><Relationship Id="rId35" Type="http://schemas.openxmlformats.org/officeDocument/2006/relationships/oleObject" Target="embeddings/oleObject11.bin"/><Relationship Id="rId56" Type="http://schemas.openxmlformats.org/officeDocument/2006/relationships/image" Target="media/image27.emf"/><Relationship Id="rId77" Type="http://schemas.openxmlformats.org/officeDocument/2006/relationships/oleObject" Target="embeddings/oleObject32.bin"/><Relationship Id="rId100" Type="http://schemas.openxmlformats.org/officeDocument/2006/relationships/image" Target="media/image53.jpeg"/><Relationship Id="rId105" Type="http://schemas.openxmlformats.org/officeDocument/2006/relationships/image" Target="media/image58.jpeg"/><Relationship Id="rId126" Type="http://schemas.openxmlformats.org/officeDocument/2006/relationships/hyperlink" Target="https://doi.org/10.1016/j.cell.2015.11.013" TargetMode="External"/><Relationship Id="rId147" Type="http://schemas.openxmlformats.org/officeDocument/2006/relationships/hyperlink" Target="https://doi.org/10.4049/jimmunol.1302061" TargetMode="External"/><Relationship Id="rId168" Type="http://schemas.openxmlformats.org/officeDocument/2006/relationships/hyperlink" Target="doi:10.1093/intimm/dxp090" TargetMode="Externa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5.emf"/><Relationship Id="rId93" Type="http://schemas.openxmlformats.org/officeDocument/2006/relationships/image" Target="media/image46.jpeg"/><Relationship Id="rId98" Type="http://schemas.openxmlformats.org/officeDocument/2006/relationships/image" Target="media/image51.jpeg"/><Relationship Id="rId121" Type="http://schemas.openxmlformats.org/officeDocument/2006/relationships/image" Target="media/image74.jpeg"/><Relationship Id="rId142" Type="http://schemas.openxmlformats.org/officeDocument/2006/relationships/hyperlink" Target="https://doi.org/10.1111/j.1365-2141.2008.07018.x" TargetMode="External"/><Relationship Id="rId163" Type="http://schemas.openxmlformats.org/officeDocument/2006/relationships/hyperlink" Target="https://doi.org/10.1084/jem.20081385" TargetMode="External"/><Relationship Id="rId184" Type="http://schemas.openxmlformats.org/officeDocument/2006/relationships/hyperlink" Target="https://doi.org/10.1038/ni1354" TargetMode="External"/><Relationship Id="rId189"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22.emf"/><Relationship Id="rId67" Type="http://schemas.openxmlformats.org/officeDocument/2006/relationships/oleObject" Target="embeddings/oleObject27.bin"/><Relationship Id="rId116" Type="http://schemas.openxmlformats.org/officeDocument/2006/relationships/image" Target="media/image69.png"/><Relationship Id="rId137" Type="http://schemas.openxmlformats.org/officeDocument/2006/relationships/hyperlink" Target="https://doi.org/10.1128/MCB.21.11.3789-3806.2001" TargetMode="External"/><Relationship Id="rId158" Type="http://schemas.openxmlformats.org/officeDocument/2006/relationships/hyperlink" Target="https://doi.org/10.1016/j.smim.2016.04.002" TargetMode="Externa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0.emf"/><Relationship Id="rId83" Type="http://schemas.openxmlformats.org/officeDocument/2006/relationships/oleObject" Target="embeddings/oleObject35.bin"/><Relationship Id="rId88" Type="http://schemas.openxmlformats.org/officeDocument/2006/relationships/image" Target="media/image43.emf"/><Relationship Id="rId111" Type="http://schemas.openxmlformats.org/officeDocument/2006/relationships/image" Target="media/image64.jpeg"/><Relationship Id="rId132" Type="http://schemas.openxmlformats.org/officeDocument/2006/relationships/hyperlink" Target="https://doi.org/10.1074/jbc.M116.725796" TargetMode="External"/><Relationship Id="rId153" Type="http://schemas.openxmlformats.org/officeDocument/2006/relationships/hyperlink" Target="https://doi.org/10.1111/imr.12440%20\" TargetMode="External"/><Relationship Id="rId174" Type="http://schemas.openxmlformats.org/officeDocument/2006/relationships/hyperlink" Target="doi:10.1016/j.bbmt.2017.12.774" TargetMode="External"/><Relationship Id="rId179" Type="http://schemas.openxmlformats.org/officeDocument/2006/relationships/hyperlink" Target="http://dx.doi.org/10.21203/rs.3.rs-1433939/v1" TargetMode="External"/><Relationship Id="rId190" Type="http://schemas.openxmlformats.org/officeDocument/2006/relationships/image" Target="media/image80.png"/><Relationship Id="rId15" Type="http://schemas.openxmlformats.org/officeDocument/2006/relationships/image" Target="media/image7.emf"/><Relationship Id="rId36" Type="http://schemas.openxmlformats.org/officeDocument/2006/relationships/image" Target="media/image17.emf"/><Relationship Id="rId57" Type="http://schemas.openxmlformats.org/officeDocument/2006/relationships/oleObject" Target="embeddings/oleObject22.bin"/><Relationship Id="rId106" Type="http://schemas.openxmlformats.org/officeDocument/2006/relationships/image" Target="media/image59.jpeg"/><Relationship Id="rId127" Type="http://schemas.openxmlformats.org/officeDocument/2006/relationships/hyperlink" Target="https://doi.org/10.1126/science.aab2116" TargetMode="External"/><Relationship Id="rId10" Type="http://schemas.openxmlformats.org/officeDocument/2006/relationships/image" Target="media/image3.jpeg"/><Relationship Id="rId31" Type="http://schemas.openxmlformats.org/officeDocument/2006/relationships/oleObject" Target="embeddings/oleObject9.bin"/><Relationship Id="rId52" Type="http://schemas.openxmlformats.org/officeDocument/2006/relationships/image" Target="media/image25.emf"/><Relationship Id="rId73" Type="http://schemas.openxmlformats.org/officeDocument/2006/relationships/oleObject" Target="embeddings/oleObject30.bin"/><Relationship Id="rId78" Type="http://schemas.openxmlformats.org/officeDocument/2006/relationships/image" Target="media/image38.emf"/><Relationship Id="rId94"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5.jpeg"/><Relationship Id="rId143" Type="http://schemas.openxmlformats.org/officeDocument/2006/relationships/hyperlink" Target="https://doi.org/10.1016/S0378-3782(98)00049-8" TargetMode="External"/><Relationship Id="rId148" Type="http://schemas.openxmlformats.org/officeDocument/2006/relationships/hyperlink" Target="https://doi.org/10.1038/ni.2921" TargetMode="External"/><Relationship Id="rId164" Type="http://schemas.openxmlformats.org/officeDocument/2006/relationships/hyperlink" Target="doi:10.1126/science.1142883" TargetMode="External"/><Relationship Id="rId169" Type="http://schemas.openxmlformats.org/officeDocument/2006/relationships/hyperlink" Target="doi:10.4049/jimmunol.167.12.68" TargetMode="External"/><Relationship Id="rId185" Type="http://schemas.openxmlformats.org/officeDocument/2006/relationships/hyperlink" Target="https://doi.org/10.1016/j.cyto.2008.03.002"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dx.doi.org/10.21203/rs.3.rs-1433939/v1" TargetMode="External"/><Relationship Id="rId26" Type="http://schemas.openxmlformats.org/officeDocument/2006/relationships/oleObject" Target="embeddings/oleObject7.bin"/><Relationship Id="rId47" Type="http://schemas.openxmlformats.org/officeDocument/2006/relationships/oleObject" Target="embeddings/oleObject17.bin"/><Relationship Id="rId68" Type="http://schemas.openxmlformats.org/officeDocument/2006/relationships/image" Target="media/image33.emf"/><Relationship Id="rId89" Type="http://schemas.openxmlformats.org/officeDocument/2006/relationships/oleObject" Target="embeddings/oleObject38.bin"/><Relationship Id="rId112" Type="http://schemas.openxmlformats.org/officeDocument/2006/relationships/image" Target="media/image65.png"/><Relationship Id="rId133" Type="http://schemas.openxmlformats.org/officeDocument/2006/relationships/hyperlink" Target="https://doi.org/10.1038/ncomms10968" TargetMode="External"/><Relationship Id="rId154" Type="http://schemas.openxmlformats.org/officeDocument/2006/relationships/hyperlink" Target="https://doi.org/10.1038/nri1841" TargetMode="External"/><Relationship Id="rId175" Type="http://schemas.openxmlformats.org/officeDocument/2006/relationships/hyperlink" Target="doi:%2010.1002/eji.1830150516" TargetMode="External"/><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image" Target="media/image28.emf"/><Relationship Id="rId79" Type="http://schemas.openxmlformats.org/officeDocument/2006/relationships/oleObject" Target="embeddings/oleObject33.bin"/><Relationship Id="rId102" Type="http://schemas.openxmlformats.org/officeDocument/2006/relationships/image" Target="media/image55.jpeg"/><Relationship Id="rId123" Type="http://schemas.openxmlformats.org/officeDocument/2006/relationships/image" Target="media/image76.jpeg"/><Relationship Id="rId144" Type="http://schemas.openxmlformats.org/officeDocument/2006/relationships/hyperlink" Target="https://doi.org/10.1038/leu.2011%20.260" TargetMode="External"/><Relationship Id="rId90" Type="http://schemas.openxmlformats.org/officeDocument/2006/relationships/image" Target="media/image44.png"/><Relationship Id="rId165" Type="http://schemas.openxmlformats.org/officeDocument/2006/relationships/hyperlink" Target="https://doi.org/10.1084/jem.20070885" TargetMode="External"/><Relationship Id="rId186" Type="http://schemas.openxmlformats.org/officeDocument/2006/relationships/hyperlink" Target="https://doi.org/10.1051/bioconf/202410001017" TargetMode="External"/><Relationship Id="rId27" Type="http://schemas.openxmlformats.org/officeDocument/2006/relationships/footer" Target="footer1.xml"/><Relationship Id="rId48" Type="http://schemas.openxmlformats.org/officeDocument/2006/relationships/image" Target="media/image23.emf"/><Relationship Id="rId69" Type="http://schemas.openxmlformats.org/officeDocument/2006/relationships/oleObject" Target="embeddings/oleObject28.bin"/><Relationship Id="rId113" Type="http://schemas.openxmlformats.org/officeDocument/2006/relationships/image" Target="media/image66.jpeg"/><Relationship Id="rId134" Type="http://schemas.openxmlformats.org/officeDocument/2006/relationships/hyperlink" Target="https://doi.org/10.1371/journal.pone.0095784" TargetMode="External"/><Relationship Id="rId80" Type="http://schemas.openxmlformats.org/officeDocument/2006/relationships/image" Target="media/image39.emf"/><Relationship Id="rId155" Type="http://schemas.openxmlformats.org/officeDocument/2006/relationships/hyperlink" Target="https://doi.org/10.1182/blood-2002-03-0835" TargetMode="External"/><Relationship Id="rId176" Type="http://schemas.openxmlformats.org/officeDocument/2006/relationships/hyperlink" Target="doi:10.1084/jem.20052036" TargetMode="External"/><Relationship Id="rId17" Type="http://schemas.openxmlformats.org/officeDocument/2006/relationships/image" Target="media/image8.emf"/><Relationship Id="rId38" Type="http://schemas.openxmlformats.org/officeDocument/2006/relationships/image" Target="media/image18.emf"/><Relationship Id="rId59" Type="http://schemas.openxmlformats.org/officeDocument/2006/relationships/oleObject" Target="embeddings/oleObject23.bin"/><Relationship Id="rId103" Type="http://schemas.openxmlformats.org/officeDocument/2006/relationships/image" Target="media/image56.jpeg"/><Relationship Id="rId124" Type="http://schemas.openxmlformats.org/officeDocument/2006/relationships/hyperlink" Target="https://doi.org/10.1038/icb.2015.96" TargetMode="External"/><Relationship Id="rId70" Type="http://schemas.openxmlformats.org/officeDocument/2006/relationships/image" Target="media/image34.emf"/><Relationship Id="rId91" Type="http://schemas.openxmlformats.org/officeDocument/2006/relationships/oleObject" Target="embeddings/oleObject39.bin"/><Relationship Id="rId145" Type="http://schemas.openxmlformats.org/officeDocument/2006/relationships/hyperlink" Target="https://doi.org/10.1126/science.75570" TargetMode="External"/><Relationship Id="rId166" Type="http://schemas.openxmlformats.org/officeDocument/2006/relationships/hyperlink" Target="doi:10.1126/science.%201175202" TargetMode="External"/><Relationship Id="rId187" Type="http://schemas.openxmlformats.org/officeDocument/2006/relationships/image" Target="media/image77.png"/><Relationship Id="rId1" Type="http://schemas.openxmlformats.org/officeDocument/2006/relationships/customXml" Target="../customXml/item1.xml"/><Relationship Id="rId28" Type="http://schemas.openxmlformats.org/officeDocument/2006/relationships/image" Target="media/image13.emf"/><Relationship Id="rId49" Type="http://schemas.openxmlformats.org/officeDocument/2006/relationships/oleObject" Target="embeddings/oleObject18.bin"/><Relationship Id="rId114" Type="http://schemas.openxmlformats.org/officeDocument/2006/relationships/image" Target="media/image67.jpeg"/><Relationship Id="rId60" Type="http://schemas.openxmlformats.org/officeDocument/2006/relationships/image" Target="media/image29.emf"/><Relationship Id="rId81" Type="http://schemas.openxmlformats.org/officeDocument/2006/relationships/oleObject" Target="embeddings/oleObject34.bin"/><Relationship Id="rId135" Type="http://schemas.openxmlformats.org/officeDocument/2006/relationships/hyperlink" Target="https://doi.org/10.1007/s12185-012-1078-x" TargetMode="External"/><Relationship Id="rId156" Type="http://schemas.openxmlformats.org/officeDocument/2006/relationships/hyperlink" Target="https://doi.org/10.1111/imr%20.12440" TargetMode="External"/><Relationship Id="rId177" Type="http://schemas.openxmlformats.org/officeDocument/2006/relationships/hyperlink" Target="https://doi.org/10.32014/2021.2518-1483.31" TargetMode="External"/><Relationship Id="rId18" Type="http://schemas.openxmlformats.org/officeDocument/2006/relationships/oleObject" Target="embeddings/oleObject3.bin"/><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544B2-0DFA-404A-A0C7-65F063EC6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63500</Words>
  <Characters>361951</Characters>
  <Application>Microsoft Office Word</Application>
  <DocSecurity>0</DocSecurity>
  <Lines>3016</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 Dom</dc:creator>
  <cp:keywords/>
  <dc:description/>
  <cp:lastModifiedBy>Guldana Daulet</cp:lastModifiedBy>
  <cp:revision>13</cp:revision>
  <cp:lastPrinted>2024-05-13T12:58:00Z</cp:lastPrinted>
  <dcterms:created xsi:type="dcterms:W3CDTF">2024-05-13T12:19:00Z</dcterms:created>
  <dcterms:modified xsi:type="dcterms:W3CDTF">2024-05-13T13:12:00Z</dcterms:modified>
</cp:coreProperties>
</file>